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BDE87" w14:textId="5081BFCA" w:rsidR="001760AA" w:rsidRPr="00107481" w:rsidRDefault="001760AA" w:rsidP="00670334">
      <w:pPr>
        <w:spacing w:after="0" w:line="360" w:lineRule="auto"/>
        <w:jc w:val="center"/>
        <w:rPr>
          <w:rFonts w:ascii="Arial" w:hAnsi="Arial" w:cs="Arial"/>
          <w:b/>
          <w:sz w:val="24"/>
          <w:szCs w:val="24"/>
        </w:rPr>
      </w:pPr>
    </w:p>
    <w:p w14:paraId="1CA777F6" w14:textId="35E780A3" w:rsidR="00390A32" w:rsidRDefault="00B978EE" w:rsidP="00B978EE">
      <w:pPr>
        <w:spacing w:after="0" w:line="240" w:lineRule="auto"/>
        <w:jc w:val="both"/>
        <w:rPr>
          <w:rFonts w:ascii="Arial" w:hAnsi="Arial"/>
          <w:b/>
          <w:lang w:val="es-MX"/>
        </w:rPr>
      </w:pPr>
      <w:r w:rsidRPr="00B978EE">
        <w:rPr>
          <w:rFonts w:ascii="Arial" w:hAnsi="Arial"/>
          <w:b/>
          <w:lang w:val="es-MX"/>
        </w:rPr>
        <w:t xml:space="preserve">CC. </w:t>
      </w:r>
      <w:r w:rsidR="00390A32" w:rsidRPr="00390A32">
        <w:rPr>
          <w:rFonts w:ascii="Arial" w:hAnsi="Arial"/>
          <w:b/>
          <w:lang w:val="es-MX"/>
        </w:rPr>
        <w:t>CLAUDIA GABRIELA AGUIRRE LUNA</w:t>
      </w:r>
      <w:r w:rsidR="00390A32">
        <w:rPr>
          <w:rFonts w:ascii="Arial" w:hAnsi="Arial"/>
          <w:b/>
          <w:lang w:val="es-MX"/>
        </w:rPr>
        <w:t xml:space="preserve"> Y </w:t>
      </w:r>
      <w:r w:rsidR="00390A32" w:rsidRPr="00390A32">
        <w:rPr>
          <w:rFonts w:ascii="Arial" w:hAnsi="Arial"/>
          <w:b/>
          <w:lang w:val="es-MX"/>
        </w:rPr>
        <w:t>MIGUEL ÁNGEL SÁNCHEZ VERDUZCO</w:t>
      </w:r>
    </w:p>
    <w:p w14:paraId="786D3C78" w14:textId="504E810A" w:rsidR="00B978EE" w:rsidRPr="00B978EE" w:rsidRDefault="00390A32" w:rsidP="00B978EE">
      <w:pPr>
        <w:spacing w:after="0" w:line="240" w:lineRule="auto"/>
        <w:jc w:val="both"/>
        <w:rPr>
          <w:rFonts w:ascii="Arial" w:hAnsi="Arial"/>
          <w:b/>
          <w:lang w:val="es-MX"/>
        </w:rPr>
      </w:pPr>
      <w:r>
        <w:rPr>
          <w:rFonts w:ascii="Arial" w:hAnsi="Arial"/>
          <w:b/>
          <w:lang w:val="es-MX"/>
        </w:rPr>
        <w:t>DIPUTADA SECRETARIA</w:t>
      </w:r>
      <w:r w:rsidR="00B978EE" w:rsidRPr="00B978EE">
        <w:rPr>
          <w:rFonts w:ascii="Arial" w:hAnsi="Arial"/>
          <w:b/>
          <w:lang w:val="es-MX"/>
        </w:rPr>
        <w:t xml:space="preserve"> Y DIPUTADO</w:t>
      </w:r>
      <w:r>
        <w:rPr>
          <w:rFonts w:ascii="Arial" w:hAnsi="Arial"/>
          <w:b/>
          <w:lang w:val="es-MX"/>
        </w:rPr>
        <w:t xml:space="preserve"> </w:t>
      </w:r>
      <w:r w:rsidR="00B978EE" w:rsidRPr="00B978EE">
        <w:rPr>
          <w:rFonts w:ascii="Arial" w:hAnsi="Arial"/>
          <w:b/>
          <w:lang w:val="es-MX"/>
        </w:rPr>
        <w:t>S</w:t>
      </w:r>
      <w:r>
        <w:rPr>
          <w:rFonts w:ascii="Arial" w:hAnsi="Arial"/>
          <w:b/>
          <w:lang w:val="es-MX"/>
        </w:rPr>
        <w:t xml:space="preserve">ECRETARIO DE LA MESA DIRECTIVA </w:t>
      </w:r>
      <w:r w:rsidR="00B978EE" w:rsidRPr="00B978EE">
        <w:rPr>
          <w:rFonts w:ascii="Arial" w:hAnsi="Arial"/>
          <w:b/>
          <w:lang w:val="es-MX"/>
        </w:rPr>
        <w:t>DE LA LIX LEGISLATURA DEL H. CONGRESO DEL ESTADO DE COLIMA</w:t>
      </w:r>
      <w:r>
        <w:rPr>
          <w:rFonts w:ascii="Arial" w:hAnsi="Arial"/>
          <w:b/>
          <w:lang w:val="es-MX"/>
        </w:rPr>
        <w:t>.</w:t>
      </w:r>
    </w:p>
    <w:p w14:paraId="11B5BB96" w14:textId="77777777" w:rsidR="00B978EE" w:rsidRPr="00B978EE" w:rsidRDefault="00B978EE" w:rsidP="00B978EE">
      <w:pPr>
        <w:spacing w:after="0" w:line="240" w:lineRule="auto"/>
        <w:jc w:val="both"/>
        <w:rPr>
          <w:rFonts w:ascii="Arial" w:hAnsi="Arial"/>
          <w:b/>
          <w:lang w:val="es-MX"/>
        </w:rPr>
      </w:pPr>
    </w:p>
    <w:p w14:paraId="03EA23DE" w14:textId="77777777" w:rsidR="00B978EE" w:rsidRPr="00B978EE" w:rsidRDefault="00B978EE" w:rsidP="00B978EE">
      <w:pPr>
        <w:spacing w:after="0" w:line="240" w:lineRule="auto"/>
        <w:jc w:val="both"/>
        <w:rPr>
          <w:rFonts w:ascii="Arial" w:hAnsi="Arial"/>
          <w:lang w:val="es-MX"/>
        </w:rPr>
      </w:pPr>
      <w:r w:rsidRPr="00B978EE">
        <w:rPr>
          <w:rFonts w:ascii="Arial" w:hAnsi="Arial"/>
          <w:b/>
          <w:lang w:val="es-MX"/>
        </w:rPr>
        <w:t>P R E S E N T E S.</w:t>
      </w:r>
    </w:p>
    <w:p w14:paraId="486E9BDE" w14:textId="77777777" w:rsidR="00B978EE" w:rsidRPr="00B978EE" w:rsidRDefault="00B978EE" w:rsidP="00B978EE">
      <w:pPr>
        <w:spacing w:after="0" w:line="240" w:lineRule="auto"/>
        <w:jc w:val="both"/>
        <w:rPr>
          <w:rFonts w:ascii="Arial" w:hAnsi="Arial"/>
          <w:lang w:val="es-MX"/>
        </w:rPr>
      </w:pPr>
    </w:p>
    <w:p w14:paraId="565E7188" w14:textId="77777777" w:rsidR="00B978EE" w:rsidRPr="00B978EE" w:rsidRDefault="00B978EE" w:rsidP="00B978EE">
      <w:pPr>
        <w:spacing w:after="0" w:line="240" w:lineRule="auto"/>
        <w:jc w:val="both"/>
        <w:rPr>
          <w:rFonts w:ascii="Arial" w:hAnsi="Arial"/>
          <w:lang w:val="es-MX"/>
        </w:rPr>
      </w:pPr>
    </w:p>
    <w:p w14:paraId="073DD3A1" w14:textId="0C0DAD1A" w:rsidR="007A51D4" w:rsidRPr="00107481" w:rsidRDefault="00B978EE" w:rsidP="00150991">
      <w:pPr>
        <w:spacing w:after="0" w:line="360" w:lineRule="auto"/>
        <w:jc w:val="both"/>
        <w:rPr>
          <w:rFonts w:ascii="Arial" w:hAnsi="Arial"/>
          <w:lang w:val="es-MX"/>
        </w:rPr>
      </w:pPr>
      <w:r w:rsidRPr="00B978EE">
        <w:rPr>
          <w:rFonts w:ascii="Arial" w:hAnsi="Arial"/>
          <w:lang w:val="es-MX"/>
        </w:rPr>
        <w:t>El  Instituto  Electoral  del  Estado  de  Colima,  como  órgano constitucional autónomo, en ejercicio de las facultades conferidas por los artículos 39 fracción V, de la Constitución Política del Estado Libre y Soberano de Colima, y 83 fracción V de la Ley Orgánica del Poder Legislativo del Estado de Colima, por conducto de la Presidencia, somete a la consideración del Honorable Pleno de esa LIX Legislatura, una iniciativa con proyecto de Decreto que reforma, adiciona y deroga diversas disposiciones del Código Electoral del Estado de Colima</w:t>
      </w:r>
      <w:r w:rsidR="00150991" w:rsidRPr="00107481">
        <w:rPr>
          <w:rFonts w:ascii="Arial" w:hAnsi="Arial"/>
          <w:lang w:val="es-MX"/>
        </w:rPr>
        <w:t>;</w:t>
      </w:r>
      <w:r w:rsidRPr="00B978EE">
        <w:rPr>
          <w:rFonts w:ascii="Arial" w:hAnsi="Arial"/>
          <w:lang w:val="es-MX"/>
        </w:rPr>
        <w:t xml:space="preserve"> </w:t>
      </w:r>
      <w:r w:rsidR="00150991" w:rsidRPr="00107481">
        <w:rPr>
          <w:rFonts w:ascii="Arial" w:hAnsi="Arial"/>
          <w:lang w:val="es-MX"/>
        </w:rPr>
        <w:t xml:space="preserve">que, </w:t>
      </w:r>
      <w:r w:rsidR="007A51D4" w:rsidRPr="00107481">
        <w:rPr>
          <w:rFonts w:ascii="Arial" w:hAnsi="Arial"/>
          <w:lang w:val="es-MX"/>
        </w:rPr>
        <w:t>con fundamento en el</w:t>
      </w:r>
      <w:r w:rsidR="00150991" w:rsidRPr="00107481">
        <w:rPr>
          <w:rFonts w:ascii="Arial" w:hAnsi="Arial"/>
          <w:lang w:val="es-MX"/>
        </w:rPr>
        <w:t xml:space="preserve"> artículo 123 del Reglamento de la Ley Orgánica del Poder Legislativo del Estado de Colima, se presenta conforme a los siguientes apartados:</w:t>
      </w:r>
    </w:p>
    <w:p w14:paraId="0A600482" w14:textId="69EC69F4" w:rsidR="00150991" w:rsidRPr="00107481" w:rsidRDefault="00150991" w:rsidP="00150991">
      <w:pPr>
        <w:spacing w:after="0" w:line="360" w:lineRule="auto"/>
        <w:jc w:val="both"/>
        <w:rPr>
          <w:rFonts w:ascii="Arial" w:hAnsi="Arial"/>
          <w:lang w:val="es-MX"/>
        </w:rPr>
      </w:pPr>
      <w:r w:rsidRPr="00107481">
        <w:rPr>
          <w:rFonts w:ascii="Arial" w:hAnsi="Arial"/>
          <w:lang w:val="es-MX"/>
        </w:rPr>
        <w:t xml:space="preserve"> </w:t>
      </w:r>
    </w:p>
    <w:p w14:paraId="50118EC3" w14:textId="1F4A0EFA" w:rsidR="00150991" w:rsidRPr="00107481" w:rsidRDefault="00150991" w:rsidP="00150991">
      <w:pPr>
        <w:pStyle w:val="Prrafodelista"/>
        <w:numPr>
          <w:ilvl w:val="0"/>
          <w:numId w:val="99"/>
        </w:numPr>
        <w:spacing w:after="0" w:line="360" w:lineRule="auto"/>
        <w:jc w:val="both"/>
        <w:rPr>
          <w:rFonts w:ascii="Arial" w:hAnsi="Arial"/>
        </w:rPr>
      </w:pPr>
      <w:r w:rsidRPr="00107481">
        <w:rPr>
          <w:rFonts w:ascii="Arial" w:hAnsi="Arial"/>
        </w:rPr>
        <w:t>Exposición de motivo</w:t>
      </w:r>
      <w:r w:rsidR="007A51D4" w:rsidRPr="00107481">
        <w:rPr>
          <w:rFonts w:ascii="Arial" w:hAnsi="Arial"/>
        </w:rPr>
        <w:t>s clara y detallada que explica</w:t>
      </w:r>
      <w:r w:rsidRPr="00107481">
        <w:rPr>
          <w:rFonts w:ascii="Arial" w:hAnsi="Arial"/>
        </w:rPr>
        <w:t xml:space="preserve"> el espíritu de la misma y la justifi</w:t>
      </w:r>
      <w:r w:rsidR="007A51D4" w:rsidRPr="00107481">
        <w:rPr>
          <w:rFonts w:ascii="Arial" w:hAnsi="Arial"/>
        </w:rPr>
        <w:t>ca</w:t>
      </w:r>
      <w:r w:rsidRPr="00107481">
        <w:rPr>
          <w:rFonts w:ascii="Arial" w:hAnsi="Arial"/>
        </w:rPr>
        <w:t xml:space="preserve">; </w:t>
      </w:r>
    </w:p>
    <w:p w14:paraId="4C9EAEE6" w14:textId="1D8CDAD8" w:rsidR="00150991" w:rsidRPr="00107481" w:rsidRDefault="00150991" w:rsidP="00150991">
      <w:pPr>
        <w:pStyle w:val="Prrafodelista"/>
        <w:numPr>
          <w:ilvl w:val="0"/>
          <w:numId w:val="99"/>
        </w:numPr>
        <w:spacing w:after="0" w:line="360" w:lineRule="auto"/>
        <w:jc w:val="both"/>
        <w:rPr>
          <w:rFonts w:ascii="Arial" w:hAnsi="Arial"/>
        </w:rPr>
      </w:pPr>
      <w:r w:rsidRPr="00107481">
        <w:rPr>
          <w:rFonts w:ascii="Arial" w:hAnsi="Arial"/>
        </w:rPr>
        <w:t>Fundamentos jurídicos en que se apoy</w:t>
      </w:r>
      <w:r w:rsidR="007A51D4" w:rsidRPr="00107481">
        <w:rPr>
          <w:rFonts w:ascii="Arial" w:hAnsi="Arial"/>
        </w:rPr>
        <w:t>a</w:t>
      </w:r>
      <w:r w:rsidRPr="00107481">
        <w:rPr>
          <w:rFonts w:ascii="Arial" w:hAnsi="Arial"/>
        </w:rPr>
        <w:t>;</w:t>
      </w:r>
    </w:p>
    <w:p w14:paraId="7EA88225" w14:textId="60228EA0" w:rsidR="00150991" w:rsidRPr="00107481" w:rsidRDefault="00150991" w:rsidP="00150991">
      <w:pPr>
        <w:pStyle w:val="Prrafodelista"/>
        <w:numPr>
          <w:ilvl w:val="0"/>
          <w:numId w:val="99"/>
        </w:numPr>
        <w:spacing w:after="0" w:line="360" w:lineRule="auto"/>
        <w:jc w:val="both"/>
        <w:rPr>
          <w:rFonts w:ascii="Arial" w:hAnsi="Arial"/>
        </w:rPr>
      </w:pPr>
      <w:r w:rsidRPr="00107481">
        <w:rPr>
          <w:rFonts w:ascii="Arial" w:hAnsi="Arial"/>
        </w:rPr>
        <w:t xml:space="preserve">Cuerpo jurídico en el que se especifique claramente el texto sugerido; y </w:t>
      </w:r>
    </w:p>
    <w:p w14:paraId="40EB231D" w14:textId="255FA308" w:rsidR="00B978EE" w:rsidRPr="00B978EE" w:rsidRDefault="00150991" w:rsidP="00B978EE">
      <w:pPr>
        <w:pStyle w:val="Prrafodelista"/>
        <w:numPr>
          <w:ilvl w:val="0"/>
          <w:numId w:val="99"/>
        </w:numPr>
        <w:spacing w:after="0" w:line="240" w:lineRule="auto"/>
        <w:jc w:val="both"/>
        <w:rPr>
          <w:rFonts w:ascii="Arial" w:hAnsi="Arial"/>
        </w:rPr>
      </w:pPr>
      <w:r w:rsidRPr="00107481">
        <w:rPr>
          <w:rFonts w:ascii="Arial" w:hAnsi="Arial"/>
        </w:rPr>
        <w:t xml:space="preserve">Artículos transitorios. </w:t>
      </w:r>
    </w:p>
    <w:p w14:paraId="32BFF4CD" w14:textId="77777777" w:rsidR="00B978EE" w:rsidRPr="00107481" w:rsidRDefault="00B978EE" w:rsidP="006347B1">
      <w:pPr>
        <w:spacing w:after="0" w:line="360" w:lineRule="auto"/>
        <w:jc w:val="center"/>
        <w:rPr>
          <w:rFonts w:ascii="Arial" w:hAnsi="Arial" w:cs="Arial"/>
          <w:b/>
          <w:sz w:val="24"/>
          <w:szCs w:val="24"/>
          <w:u w:val="single"/>
        </w:rPr>
      </w:pPr>
    </w:p>
    <w:p w14:paraId="3EF4AC0A" w14:textId="76B7B806" w:rsidR="006347B1" w:rsidRPr="00107481" w:rsidRDefault="00B21852" w:rsidP="006347B1">
      <w:pPr>
        <w:spacing w:after="0" w:line="360" w:lineRule="auto"/>
        <w:jc w:val="center"/>
        <w:rPr>
          <w:rFonts w:ascii="Arial" w:hAnsi="Arial" w:cs="Arial"/>
          <w:b/>
          <w:sz w:val="24"/>
          <w:szCs w:val="24"/>
          <w:u w:val="single"/>
        </w:rPr>
      </w:pPr>
      <w:r w:rsidRPr="00107481">
        <w:rPr>
          <w:rFonts w:ascii="Arial" w:hAnsi="Arial" w:cs="Arial"/>
          <w:b/>
          <w:sz w:val="24"/>
          <w:szCs w:val="24"/>
          <w:u w:val="single"/>
        </w:rPr>
        <w:t>EXPOSICIÓN DE MOTIVOS</w:t>
      </w:r>
    </w:p>
    <w:p w14:paraId="011BAAFB" w14:textId="77777777" w:rsidR="00B21852" w:rsidRPr="00107481" w:rsidRDefault="00B21852" w:rsidP="006347B1">
      <w:pPr>
        <w:spacing w:after="0" w:line="360" w:lineRule="auto"/>
        <w:jc w:val="center"/>
        <w:rPr>
          <w:rFonts w:ascii="Arial" w:hAnsi="Arial" w:cs="Arial"/>
          <w:b/>
          <w:sz w:val="24"/>
          <w:szCs w:val="24"/>
        </w:rPr>
      </w:pPr>
    </w:p>
    <w:p w14:paraId="41E69DC5" w14:textId="278AC4F1" w:rsidR="007A51D4" w:rsidRPr="00107481" w:rsidRDefault="007A51D4" w:rsidP="00A420B3">
      <w:pPr>
        <w:spacing w:after="0" w:line="360" w:lineRule="auto"/>
        <w:jc w:val="both"/>
        <w:rPr>
          <w:rFonts w:ascii="Arial" w:hAnsi="Arial" w:cs="Arial"/>
        </w:rPr>
      </w:pPr>
      <w:r w:rsidRPr="00107481">
        <w:rPr>
          <w:rFonts w:ascii="Arial" w:hAnsi="Arial" w:cs="Arial"/>
          <w:lang w:val="es-MX"/>
        </w:rPr>
        <w:t>Las autoridades electorales vinculadas a los temas político-electorales, como organismos especializados en la materia y con conocimiento pleno de la función operativa y sustantiva de la organización de los procesos electorales, deben recoger las experiencias</w:t>
      </w:r>
      <w:r w:rsidR="00692BB4" w:rsidRPr="00107481">
        <w:rPr>
          <w:rFonts w:ascii="Arial" w:hAnsi="Arial" w:cs="Arial"/>
          <w:lang w:val="es-MX"/>
        </w:rPr>
        <w:t xml:space="preserve"> e incidencias de los referidos procesos para</w:t>
      </w:r>
      <w:r w:rsidRPr="00107481">
        <w:rPr>
          <w:rFonts w:ascii="Arial" w:hAnsi="Arial" w:cs="Arial"/>
          <w:lang w:val="es-MX"/>
        </w:rPr>
        <w:t xml:space="preserve"> analizar objetivamente la eficacia del sistema normativo electoral respecto a la oportunidad, congruencia y dinamismo de su aplicación, y, particularmente, el acceso adecuado de los derechos de participación política en general de la ciudadanía, a efecto de</w:t>
      </w:r>
      <w:r w:rsidR="00692BB4" w:rsidRPr="00107481">
        <w:rPr>
          <w:rFonts w:ascii="Arial" w:hAnsi="Arial" w:cs="Arial"/>
          <w:lang w:val="es-MX"/>
        </w:rPr>
        <w:t xml:space="preserve"> identificar áreas de oportunidad y, en su caso,</w:t>
      </w:r>
      <w:r w:rsidRPr="00107481">
        <w:rPr>
          <w:rFonts w:ascii="Arial" w:hAnsi="Arial" w:cs="Arial"/>
          <w:lang w:val="es-MX"/>
        </w:rPr>
        <w:t xml:space="preserve"> proponer al Poder Legislativo la actualización y el perfeccionamiento del marco jurídico correspondiente.</w:t>
      </w:r>
    </w:p>
    <w:p w14:paraId="473F5E97" w14:textId="77777777" w:rsidR="007A51D4" w:rsidRPr="00107481" w:rsidRDefault="007A51D4" w:rsidP="00A420B3">
      <w:pPr>
        <w:spacing w:after="0" w:line="360" w:lineRule="auto"/>
        <w:jc w:val="both"/>
        <w:rPr>
          <w:rFonts w:ascii="Arial" w:hAnsi="Arial" w:cs="Arial"/>
        </w:rPr>
      </w:pPr>
    </w:p>
    <w:p w14:paraId="7A77A182" w14:textId="6E0F0D81" w:rsidR="00B51630" w:rsidRPr="00107481" w:rsidRDefault="004252B0" w:rsidP="00A420B3">
      <w:pPr>
        <w:spacing w:after="0" w:line="360" w:lineRule="auto"/>
        <w:jc w:val="both"/>
        <w:rPr>
          <w:rFonts w:ascii="Arial" w:hAnsi="Arial" w:cs="Arial"/>
        </w:rPr>
      </w:pPr>
      <w:r w:rsidRPr="00107481">
        <w:rPr>
          <w:rFonts w:ascii="Arial" w:hAnsi="Arial" w:cs="Arial"/>
        </w:rPr>
        <w:lastRenderedPageBreak/>
        <w:t>E</w:t>
      </w:r>
      <w:r w:rsidR="00692BB4" w:rsidRPr="00107481">
        <w:rPr>
          <w:rFonts w:ascii="Arial" w:hAnsi="Arial" w:cs="Arial"/>
        </w:rPr>
        <w:t>n esa tesitura, e</w:t>
      </w:r>
      <w:r w:rsidRPr="00107481">
        <w:rPr>
          <w:rFonts w:ascii="Arial" w:hAnsi="Arial" w:cs="Arial"/>
        </w:rPr>
        <w:t xml:space="preserve">l </w:t>
      </w:r>
      <w:r w:rsidR="00E621B0" w:rsidRPr="00107481">
        <w:rPr>
          <w:rFonts w:ascii="Arial" w:hAnsi="Arial" w:cs="Arial"/>
        </w:rPr>
        <w:t xml:space="preserve">Instituto Electoral del </w:t>
      </w:r>
      <w:r w:rsidR="00603FC9" w:rsidRPr="00107481">
        <w:rPr>
          <w:rFonts w:ascii="Arial" w:hAnsi="Arial" w:cs="Arial"/>
        </w:rPr>
        <w:t>E</w:t>
      </w:r>
      <w:r w:rsidR="00E621B0" w:rsidRPr="00107481">
        <w:rPr>
          <w:rFonts w:ascii="Arial" w:hAnsi="Arial" w:cs="Arial"/>
        </w:rPr>
        <w:t xml:space="preserve">stado de </w:t>
      </w:r>
      <w:r w:rsidR="00271618" w:rsidRPr="00107481">
        <w:rPr>
          <w:rFonts w:ascii="Arial" w:hAnsi="Arial" w:cs="Arial"/>
        </w:rPr>
        <w:t xml:space="preserve">Colima, </w:t>
      </w:r>
      <w:r w:rsidR="00692BB4" w:rsidRPr="00107481">
        <w:rPr>
          <w:rFonts w:ascii="Arial" w:hAnsi="Arial" w:cs="Arial"/>
        </w:rPr>
        <w:t xml:space="preserve">como </w:t>
      </w:r>
      <w:r w:rsidR="00271618" w:rsidRPr="00107481">
        <w:rPr>
          <w:rFonts w:ascii="Arial" w:hAnsi="Arial" w:cs="Arial"/>
        </w:rPr>
        <w:t>organismo público autónomo, de carácter permanente, dotado de personalidad jurídica y patrimonio propio, depositario y responsable del ejercicio de la función estatal de organizar las elecciones en la entidad, así como de encargarse de su desarrollo, vigilancia y calificación, en su caso</w:t>
      </w:r>
      <w:r w:rsidR="00A75546" w:rsidRPr="00107481">
        <w:rPr>
          <w:rFonts w:ascii="Arial" w:hAnsi="Arial" w:cs="Arial"/>
        </w:rPr>
        <w:t xml:space="preserve">, </w:t>
      </w:r>
      <w:r w:rsidR="00271618" w:rsidRPr="00107481">
        <w:rPr>
          <w:rFonts w:ascii="Arial" w:hAnsi="Arial" w:cs="Arial"/>
        </w:rPr>
        <w:t xml:space="preserve"> </w:t>
      </w:r>
      <w:r w:rsidR="00E621B0" w:rsidRPr="00107481">
        <w:rPr>
          <w:rFonts w:ascii="Arial" w:hAnsi="Arial" w:cs="Arial"/>
        </w:rPr>
        <w:t xml:space="preserve">en uso de las facultades que </w:t>
      </w:r>
      <w:r w:rsidRPr="00107481">
        <w:rPr>
          <w:rFonts w:ascii="Arial" w:hAnsi="Arial" w:cs="Arial"/>
        </w:rPr>
        <w:t>le</w:t>
      </w:r>
      <w:r w:rsidR="00E621B0" w:rsidRPr="00107481">
        <w:rPr>
          <w:rFonts w:ascii="Arial" w:hAnsi="Arial" w:cs="Arial"/>
        </w:rPr>
        <w:t xml:space="preserve"> confieren los artículos 39, fracción V, de la Constitución Política del Estado Libre y Soberano de Colima</w:t>
      </w:r>
      <w:r w:rsidR="00554768" w:rsidRPr="00107481">
        <w:rPr>
          <w:rFonts w:ascii="Arial" w:hAnsi="Arial" w:cs="Arial"/>
        </w:rPr>
        <w:t>,</w:t>
      </w:r>
      <w:r w:rsidR="00E621B0" w:rsidRPr="00107481">
        <w:rPr>
          <w:rFonts w:ascii="Arial" w:hAnsi="Arial" w:cs="Arial"/>
        </w:rPr>
        <w:t xml:space="preserve"> y 83, fracción V, de la Ley Orgánica del Poder Legisl</w:t>
      </w:r>
      <w:r w:rsidR="00DE49DC" w:rsidRPr="00107481">
        <w:rPr>
          <w:rFonts w:ascii="Arial" w:hAnsi="Arial" w:cs="Arial"/>
        </w:rPr>
        <w:t xml:space="preserve">ativo del Estado de Colima, </w:t>
      </w:r>
      <w:r w:rsidR="00A75546" w:rsidRPr="00107481">
        <w:rPr>
          <w:rFonts w:ascii="Arial" w:hAnsi="Arial" w:cs="Arial"/>
        </w:rPr>
        <w:t>pone</w:t>
      </w:r>
      <w:r w:rsidR="00DE49DC" w:rsidRPr="00107481">
        <w:rPr>
          <w:rFonts w:ascii="Arial" w:hAnsi="Arial" w:cs="Arial"/>
        </w:rPr>
        <w:t xml:space="preserve"> a la consideración de este Honorable Congreso del Estado de Colima,</w:t>
      </w:r>
      <w:r w:rsidR="00692BB4" w:rsidRPr="00107481">
        <w:rPr>
          <w:rFonts w:ascii="Arial" w:hAnsi="Arial" w:cs="Arial"/>
        </w:rPr>
        <w:t xml:space="preserve"> una serie de argumentos técnicos, operativos, legales y jurisprudenciales que dan sustento a</w:t>
      </w:r>
      <w:r w:rsidR="00DE49DC" w:rsidRPr="00107481">
        <w:rPr>
          <w:rFonts w:ascii="Arial" w:hAnsi="Arial" w:cs="Arial"/>
        </w:rPr>
        <w:t xml:space="preserve"> </w:t>
      </w:r>
      <w:r w:rsidR="00B51630" w:rsidRPr="00107481">
        <w:rPr>
          <w:rFonts w:ascii="Arial" w:hAnsi="Arial" w:cs="Arial"/>
        </w:rPr>
        <w:t>la siguiente iniciativa de decreto con el fin de reformar, adicionar y derogar diversas disposiciones del Código Electoral del Estado de Colima.</w:t>
      </w:r>
    </w:p>
    <w:p w14:paraId="511C4FEA" w14:textId="77777777" w:rsidR="00A420B3" w:rsidRPr="00107481" w:rsidRDefault="00A420B3" w:rsidP="00A420B3">
      <w:pPr>
        <w:spacing w:after="0" w:line="360" w:lineRule="auto"/>
        <w:jc w:val="both"/>
        <w:rPr>
          <w:rFonts w:ascii="Arial" w:hAnsi="Arial" w:cs="Arial"/>
        </w:rPr>
      </w:pPr>
    </w:p>
    <w:p w14:paraId="32786132" w14:textId="45C5757B" w:rsidR="00603FC9" w:rsidRPr="00107481" w:rsidRDefault="00E86985" w:rsidP="00A420B3">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right="45"/>
        <w:contextualSpacing/>
        <w:jc w:val="both"/>
        <w:outlineLvl w:val="3"/>
        <w:rPr>
          <w:rFonts w:ascii="Arial" w:hAnsi="Arial" w:cs="Arial"/>
        </w:rPr>
      </w:pPr>
      <w:r w:rsidRPr="00107481">
        <w:rPr>
          <w:rFonts w:ascii="Arial" w:hAnsi="Arial" w:cs="Arial"/>
        </w:rPr>
        <w:t>La ciudadanía</w:t>
      </w:r>
      <w:r w:rsidR="00D370D0" w:rsidRPr="00107481">
        <w:rPr>
          <w:rFonts w:ascii="Arial" w:hAnsi="Arial" w:cs="Arial"/>
        </w:rPr>
        <w:t xml:space="preserve"> y el ejercicio de su </w:t>
      </w:r>
      <w:r w:rsidR="00603FC9" w:rsidRPr="00107481">
        <w:rPr>
          <w:rFonts w:ascii="Arial" w:hAnsi="Arial" w:cs="Arial"/>
        </w:rPr>
        <w:t xml:space="preserve">democracia </w:t>
      </w:r>
      <w:r w:rsidR="00D370D0" w:rsidRPr="00107481">
        <w:rPr>
          <w:rFonts w:ascii="Arial" w:hAnsi="Arial" w:cs="Arial"/>
        </w:rPr>
        <w:t xml:space="preserve">representan un fenómeno activo y cambiante que </w:t>
      </w:r>
      <w:r w:rsidRPr="00107481">
        <w:rPr>
          <w:rFonts w:ascii="Arial" w:hAnsi="Arial" w:cs="Arial"/>
        </w:rPr>
        <w:t>debe de adaptarse a</w:t>
      </w:r>
      <w:r w:rsidR="00603FC9" w:rsidRPr="00107481">
        <w:rPr>
          <w:rFonts w:ascii="Arial" w:hAnsi="Arial" w:cs="Arial"/>
        </w:rPr>
        <w:t xml:space="preserve"> la realidad social, </w:t>
      </w:r>
      <w:r w:rsidRPr="00107481">
        <w:rPr>
          <w:rFonts w:ascii="Arial" w:hAnsi="Arial" w:cs="Arial"/>
        </w:rPr>
        <w:t xml:space="preserve">cultural y </w:t>
      </w:r>
      <w:r w:rsidR="00603FC9" w:rsidRPr="00107481">
        <w:rPr>
          <w:rFonts w:ascii="Arial" w:hAnsi="Arial" w:cs="Arial"/>
        </w:rPr>
        <w:t>política del pueblo colimense</w:t>
      </w:r>
      <w:r w:rsidRPr="00107481">
        <w:rPr>
          <w:rFonts w:ascii="Arial" w:hAnsi="Arial" w:cs="Arial"/>
        </w:rPr>
        <w:t xml:space="preserve"> y apegarse en todo momento entre otros</w:t>
      </w:r>
      <w:r w:rsidR="000070EE" w:rsidRPr="00107481">
        <w:rPr>
          <w:rFonts w:ascii="Arial" w:hAnsi="Arial" w:cs="Arial"/>
        </w:rPr>
        <w:t xml:space="preserve"> principios, al de</w:t>
      </w:r>
      <w:r w:rsidRPr="00107481">
        <w:rPr>
          <w:rFonts w:ascii="Arial" w:hAnsi="Arial" w:cs="Arial"/>
        </w:rPr>
        <w:t xml:space="preserve"> legalidad</w:t>
      </w:r>
      <w:r w:rsidR="00603FC9" w:rsidRPr="00107481">
        <w:rPr>
          <w:rFonts w:ascii="Arial" w:hAnsi="Arial" w:cs="Arial"/>
        </w:rPr>
        <w:t xml:space="preserve">. </w:t>
      </w:r>
      <w:r w:rsidRPr="00107481">
        <w:rPr>
          <w:rFonts w:ascii="Arial" w:hAnsi="Arial" w:cs="Arial"/>
        </w:rPr>
        <w:t>Una reforma electoral debe pretender en todo momento producir cambios que mejoren la calidad de la</w:t>
      </w:r>
      <w:r w:rsidR="004252B0" w:rsidRPr="00107481">
        <w:rPr>
          <w:rFonts w:ascii="Arial" w:hAnsi="Arial" w:cs="Arial"/>
        </w:rPr>
        <w:t xml:space="preserve"> vida</w:t>
      </w:r>
      <w:r w:rsidRPr="00107481">
        <w:rPr>
          <w:rFonts w:ascii="Arial" w:hAnsi="Arial" w:cs="Arial"/>
        </w:rPr>
        <w:t xml:space="preserve"> política del Estado.</w:t>
      </w:r>
    </w:p>
    <w:p w14:paraId="4F35796E" w14:textId="77777777" w:rsidR="00603FC9" w:rsidRPr="00107481" w:rsidRDefault="00603FC9" w:rsidP="00A420B3">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right="45"/>
        <w:jc w:val="both"/>
        <w:outlineLvl w:val="3"/>
        <w:rPr>
          <w:rFonts w:ascii="Arial" w:hAnsi="Arial" w:cs="Arial"/>
        </w:rPr>
      </w:pPr>
    </w:p>
    <w:p w14:paraId="6192E9E2" w14:textId="77777777" w:rsidR="00916326" w:rsidRPr="00107481" w:rsidRDefault="00916326" w:rsidP="00A420B3">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right="45"/>
        <w:jc w:val="both"/>
        <w:outlineLvl w:val="3"/>
        <w:rPr>
          <w:rFonts w:ascii="Arial" w:hAnsi="Arial" w:cs="Arial"/>
        </w:rPr>
      </w:pPr>
      <w:r w:rsidRPr="00107481">
        <w:rPr>
          <w:rFonts w:ascii="Arial" w:hAnsi="Arial" w:cs="Arial"/>
        </w:rPr>
        <w:t>Conforme a la reglamentación interna de este Instituto, al interior de la Comisión de Asuntos Jurídicos del Consejo General de esta autoridad administrativa electoral se identificó la necesidad de armonizar la legislación electoral local con algunas disposiciones nacionales de carácter general y subsanar vacíos legales que en ejercicio de las funciones de este organismo electoral se observaron en la organización del Proceso Electoral Local 2017-2018; es así que se incorporó a su Programa Anual de Trabajo la generación de una propuesta de reformas al Código Electoral del Estado de Colima.</w:t>
      </w:r>
    </w:p>
    <w:p w14:paraId="3F422224" w14:textId="77777777" w:rsidR="00692BB4" w:rsidRPr="00107481" w:rsidRDefault="00692BB4" w:rsidP="00692BB4">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right="45"/>
        <w:jc w:val="both"/>
        <w:outlineLvl w:val="3"/>
        <w:rPr>
          <w:rFonts w:ascii="Arial" w:hAnsi="Arial" w:cs="Arial"/>
        </w:rPr>
      </w:pPr>
    </w:p>
    <w:p w14:paraId="6724940B" w14:textId="4EA11533" w:rsidR="00692BB4" w:rsidRPr="00107481" w:rsidRDefault="00692BB4" w:rsidP="00692BB4">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right="45"/>
        <w:jc w:val="both"/>
        <w:outlineLvl w:val="3"/>
        <w:rPr>
          <w:rFonts w:ascii="Arial" w:hAnsi="Arial" w:cs="Arial"/>
        </w:rPr>
      </w:pPr>
      <w:r w:rsidRPr="00107481">
        <w:rPr>
          <w:rFonts w:ascii="Arial" w:hAnsi="Arial" w:cs="Arial"/>
        </w:rPr>
        <w:t>No obstante a lo anterior, ante la importancia que reviste el análisis profundo del ordenamiento legal en cita, bajo la conducción de las Consejeras integrantes de la referida Comisión, las y los Consejeros Electorales del Consejo General</w:t>
      </w:r>
      <w:r w:rsidR="00916326" w:rsidRPr="00107481">
        <w:rPr>
          <w:rFonts w:ascii="Arial" w:hAnsi="Arial" w:cs="Arial"/>
        </w:rPr>
        <w:t>,</w:t>
      </w:r>
      <w:r w:rsidR="00916326" w:rsidRPr="00107481">
        <w:t xml:space="preserve"> </w:t>
      </w:r>
      <w:r w:rsidR="00916326" w:rsidRPr="00107481">
        <w:rPr>
          <w:rFonts w:ascii="Arial" w:hAnsi="Arial" w:cs="Arial"/>
        </w:rPr>
        <w:t>el Secretario Ejecutivo del Consejo General y la Directora Jurídica de este Instituto,</w:t>
      </w:r>
      <w:r w:rsidRPr="00107481">
        <w:rPr>
          <w:rFonts w:ascii="Arial" w:hAnsi="Arial" w:cs="Arial"/>
        </w:rPr>
        <w:t xml:space="preserve"> </w:t>
      </w:r>
      <w:r w:rsidR="00916326" w:rsidRPr="00107481">
        <w:rPr>
          <w:rFonts w:ascii="Arial" w:hAnsi="Arial" w:cs="Arial"/>
        </w:rPr>
        <w:t>efectuaron</w:t>
      </w:r>
      <w:r w:rsidRPr="00107481">
        <w:rPr>
          <w:rFonts w:ascii="Arial" w:hAnsi="Arial" w:cs="Arial"/>
        </w:rPr>
        <w:t xml:space="preserve"> diversas reuniones para el análisis, elaboración, revisión y presentación de propuestas de adiciones y reformas al actual Código Electoral local, con la finalidad de adaptar el cuerpo legal en mención a las necesidades propias de la ciudadanía en ejercicio de su derecho </w:t>
      </w:r>
      <w:r w:rsidRPr="00107481">
        <w:rPr>
          <w:rFonts w:ascii="Arial" w:hAnsi="Arial" w:cs="Arial"/>
        </w:rPr>
        <w:lastRenderedPageBreak/>
        <w:t xml:space="preserve">de votar y ser votado, así como de participar en la dirección de los asuntos públicos del Estado; además de considerar nuevas disposiciones constitucionales, legales y jurisprudenciales aplicables que emergieron a partir de las elecciones del Proceso Electoral Local 2017-2018, así como en razón de resoluciones jurisdiccionales, que le inyectan dinamismo al sistema electoral. </w:t>
      </w:r>
    </w:p>
    <w:p w14:paraId="01506974" w14:textId="77777777" w:rsidR="00692BB4" w:rsidRPr="00107481" w:rsidRDefault="00692BB4" w:rsidP="00692BB4">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right="45"/>
        <w:jc w:val="both"/>
        <w:outlineLvl w:val="3"/>
        <w:rPr>
          <w:rFonts w:ascii="Arial" w:hAnsi="Arial" w:cs="Arial"/>
        </w:rPr>
      </w:pPr>
    </w:p>
    <w:p w14:paraId="0993684D" w14:textId="14EC4964" w:rsidR="00692BB4" w:rsidRPr="00107481" w:rsidRDefault="00692BB4" w:rsidP="00692BB4">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right="45"/>
        <w:jc w:val="both"/>
        <w:outlineLvl w:val="3"/>
        <w:rPr>
          <w:rFonts w:ascii="Arial" w:hAnsi="Arial" w:cs="Arial"/>
        </w:rPr>
      </w:pPr>
      <w:r w:rsidRPr="00107481">
        <w:rPr>
          <w:rFonts w:ascii="Arial" w:hAnsi="Arial" w:cs="Arial"/>
        </w:rPr>
        <w:t>Adicionalmente, la Comisión de Asuntos Jurídicos comunicó a los partidos políticos con representación ante la misma sobre los avances de dichos trabajos, a efecto de que éstas manifestaran sus observaciones o realizaran aportaciones a la misma, lo anterior a través de correos electrónicos institucionales de fechas 11 de marzo y 14 de abril del año que transcurre. En ese sentido el día 15 de abril de este año, por el mismo conducto, el Comisionado Propietario del Partido Acción Nacional remitió algunas observacione</w:t>
      </w:r>
      <w:r w:rsidR="00916326" w:rsidRPr="00107481">
        <w:rPr>
          <w:rFonts w:ascii="Arial" w:hAnsi="Arial" w:cs="Arial"/>
        </w:rPr>
        <w:t>s a la propuesta de iniciativa.</w:t>
      </w:r>
    </w:p>
    <w:p w14:paraId="4B7F5ED1" w14:textId="77777777" w:rsidR="00B10CD9" w:rsidRPr="00107481" w:rsidRDefault="00B10CD9" w:rsidP="00A420B3">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right="45"/>
        <w:jc w:val="both"/>
        <w:outlineLvl w:val="3"/>
        <w:rPr>
          <w:rFonts w:ascii="Arial" w:hAnsi="Arial" w:cs="Arial"/>
        </w:rPr>
      </w:pPr>
    </w:p>
    <w:p w14:paraId="7065562F" w14:textId="743AED30" w:rsidR="00B10CD9" w:rsidRPr="00107481" w:rsidRDefault="0064776A" w:rsidP="00A420B3">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right="45"/>
        <w:jc w:val="both"/>
        <w:outlineLvl w:val="3"/>
        <w:rPr>
          <w:rFonts w:ascii="Arial" w:eastAsia="Times New Roman" w:hAnsi="Arial" w:cs="Arial"/>
          <w:bCs/>
          <w:lang w:eastAsia="es-MX"/>
        </w:rPr>
      </w:pPr>
      <w:r w:rsidRPr="00107481">
        <w:rPr>
          <w:rFonts w:ascii="Arial" w:hAnsi="Arial" w:cs="Arial"/>
        </w:rPr>
        <w:t xml:space="preserve">En atención a lo antepuesto, las y los Consejeros Electorales de este Instituto, con fecha 21 de abril del año en curso, </w:t>
      </w:r>
      <w:r w:rsidR="00F31109" w:rsidRPr="00107481">
        <w:rPr>
          <w:rFonts w:ascii="Arial" w:hAnsi="Arial" w:cs="Arial"/>
        </w:rPr>
        <w:t>llevaron</w:t>
      </w:r>
      <w:r w:rsidRPr="00107481">
        <w:rPr>
          <w:rFonts w:ascii="Arial" w:hAnsi="Arial" w:cs="Arial"/>
        </w:rPr>
        <w:t xml:space="preserve"> a </w:t>
      </w:r>
      <w:r w:rsidR="00B10CD9" w:rsidRPr="00107481">
        <w:rPr>
          <w:rFonts w:ascii="Arial" w:hAnsi="Arial" w:cs="Arial"/>
        </w:rPr>
        <w:t xml:space="preserve">cabo </w:t>
      </w:r>
      <w:r w:rsidR="00BC74EF" w:rsidRPr="00107481">
        <w:rPr>
          <w:rFonts w:ascii="Arial" w:hAnsi="Arial" w:cs="Arial"/>
        </w:rPr>
        <w:t xml:space="preserve">una </w:t>
      </w:r>
      <w:r w:rsidR="00B10CD9" w:rsidRPr="00107481">
        <w:rPr>
          <w:rFonts w:ascii="Arial" w:hAnsi="Arial" w:cs="Arial"/>
        </w:rPr>
        <w:t xml:space="preserve">reunión virtual </w:t>
      </w:r>
      <w:r w:rsidR="00D646C2" w:rsidRPr="00107481">
        <w:rPr>
          <w:rFonts w:ascii="Arial" w:hAnsi="Arial" w:cs="Arial"/>
        </w:rPr>
        <w:t xml:space="preserve">con el fin de atender los planteamientos expuestos por el </w:t>
      </w:r>
      <w:r w:rsidR="00916326" w:rsidRPr="00107481">
        <w:rPr>
          <w:rFonts w:ascii="Arial" w:hAnsi="Arial" w:cs="Arial"/>
        </w:rPr>
        <w:t>Comisionado Propietario del Partido Acción Nacional</w:t>
      </w:r>
      <w:r w:rsidR="00D646C2" w:rsidRPr="00107481">
        <w:rPr>
          <w:rFonts w:ascii="Arial" w:hAnsi="Arial" w:cs="Arial"/>
        </w:rPr>
        <w:t xml:space="preserve"> y darles el oportuno  seguimiento. Asimismo, se consideraron e incorporaron otros puntos a la propuesta de reformas, entre ellos el concerniente al tema de paridad como principio rector en la materia electoral y lo relativo a la </w:t>
      </w:r>
      <w:r w:rsidR="00D646C2" w:rsidRPr="00107481">
        <w:rPr>
          <w:rFonts w:ascii="Arial" w:eastAsia="Times New Roman" w:hAnsi="Arial" w:cs="Arial"/>
          <w:bCs/>
          <w:lang w:eastAsia="es-MX"/>
        </w:rPr>
        <w:t>prevención, atención, sanción y erradicación de la violencia</w:t>
      </w:r>
      <w:r w:rsidR="00D646C2" w:rsidRPr="00107481">
        <w:rPr>
          <w:rFonts w:ascii="Arial" w:hAnsi="Arial" w:cs="Arial"/>
        </w:rPr>
        <w:t xml:space="preserve"> política en contra de las mujeres, en virtud de las más recientes reformas a leyes generales que nos rigen.</w:t>
      </w:r>
    </w:p>
    <w:p w14:paraId="49F75ABE" w14:textId="77777777" w:rsidR="00FB6A63" w:rsidRPr="00107481" w:rsidRDefault="00FB6A63" w:rsidP="00A420B3">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right="45"/>
        <w:jc w:val="both"/>
        <w:outlineLvl w:val="3"/>
        <w:rPr>
          <w:rFonts w:ascii="Arial" w:hAnsi="Arial" w:cs="Arial"/>
        </w:rPr>
      </w:pPr>
    </w:p>
    <w:p w14:paraId="503E4F3C" w14:textId="77777777" w:rsidR="00D01DEA" w:rsidRDefault="00D01DEA" w:rsidP="00A420B3">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right="45"/>
        <w:jc w:val="both"/>
        <w:outlineLvl w:val="3"/>
        <w:rPr>
          <w:rFonts w:ascii="Arial" w:hAnsi="Arial" w:cs="Arial"/>
        </w:rPr>
      </w:pPr>
      <w:r w:rsidRPr="00D01DEA">
        <w:rPr>
          <w:rFonts w:ascii="Arial" w:hAnsi="Arial" w:cs="Arial"/>
        </w:rPr>
        <w:t xml:space="preserve">En éste tenor, en materia de violencia política en contra de las mujeres, las Consejeras y Consejeros Electorales advirtieron la necesidad de realizar modificaciones a la Constitución local en lo que respecta a los artículos 51, 26 y 93, relativos a los requisitos de elegibilidad de las y los ciudadanos aspirantes a la gubernatura, diputaciones e integrantes de ayuntamientos, respectivamente, adicionando una última fracción en cada numeral que señale: “No estar condenada o condenado por el delito de violencia política contra las mujeres en razón de género.” Asimismo, se sugiere que en la fracción I del párrafo primero, del artículo 51 antes citado, se homologue la redacción a la propuesta de modificación que se plantea en el presente documento dentro del artículo </w:t>
      </w:r>
      <w:r>
        <w:rPr>
          <w:rFonts w:ascii="Arial" w:hAnsi="Arial" w:cs="Arial"/>
        </w:rPr>
        <w:t>18, párrafo primero, fracción I</w:t>
      </w:r>
      <w:r w:rsidR="0080279D" w:rsidRPr="00107481">
        <w:rPr>
          <w:rFonts w:ascii="Arial" w:hAnsi="Arial" w:cs="Arial"/>
        </w:rPr>
        <w:t xml:space="preserve">. </w:t>
      </w:r>
    </w:p>
    <w:p w14:paraId="225A1F98" w14:textId="77777777" w:rsidR="00D01DEA" w:rsidRDefault="00D01DEA" w:rsidP="00A420B3">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right="45"/>
        <w:jc w:val="both"/>
        <w:outlineLvl w:val="3"/>
        <w:rPr>
          <w:rFonts w:ascii="Arial" w:hAnsi="Arial" w:cs="Arial"/>
        </w:rPr>
      </w:pPr>
    </w:p>
    <w:p w14:paraId="0D60696C" w14:textId="4BFB00BD" w:rsidR="00F31D67" w:rsidRPr="00107481" w:rsidRDefault="00D01DEA" w:rsidP="00A420B3">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right="45"/>
        <w:jc w:val="both"/>
        <w:outlineLvl w:val="3"/>
        <w:rPr>
          <w:rFonts w:ascii="Arial" w:hAnsi="Arial" w:cs="Arial"/>
        </w:rPr>
      </w:pPr>
      <w:r>
        <w:rPr>
          <w:rFonts w:ascii="Arial" w:hAnsi="Arial" w:cs="Arial"/>
        </w:rPr>
        <w:lastRenderedPageBreak/>
        <w:t>De igual forma</w:t>
      </w:r>
      <w:r w:rsidR="0080279D" w:rsidRPr="00107481">
        <w:rPr>
          <w:rFonts w:ascii="Arial" w:hAnsi="Arial" w:cs="Arial"/>
        </w:rPr>
        <w:t>,</w:t>
      </w:r>
      <w:r>
        <w:rPr>
          <w:rFonts w:ascii="Arial" w:hAnsi="Arial" w:cs="Arial"/>
        </w:rPr>
        <w:t xml:space="preserve"> se</w:t>
      </w:r>
      <w:r w:rsidR="0080279D" w:rsidRPr="00107481">
        <w:rPr>
          <w:rFonts w:ascii="Arial" w:hAnsi="Arial" w:cs="Arial"/>
        </w:rPr>
        <w:t xml:space="preserve"> </w:t>
      </w:r>
      <w:r w:rsidR="00F31109" w:rsidRPr="00107481">
        <w:rPr>
          <w:rFonts w:ascii="Arial" w:hAnsi="Arial" w:cs="Arial"/>
        </w:rPr>
        <w:t>considera pertinente que de manera adicional a las modificaciones que se presentan</w:t>
      </w:r>
      <w:r w:rsidR="00916326" w:rsidRPr="00107481">
        <w:rPr>
          <w:rFonts w:ascii="Arial" w:hAnsi="Arial" w:cs="Arial"/>
        </w:rPr>
        <w:t xml:space="preserve"> en esta iniciativa</w:t>
      </w:r>
      <w:r w:rsidR="00F31109" w:rsidRPr="00107481">
        <w:rPr>
          <w:rFonts w:ascii="Arial" w:hAnsi="Arial" w:cs="Arial"/>
        </w:rPr>
        <w:t>,</w:t>
      </w:r>
      <w:r w:rsidR="00916326" w:rsidRPr="00107481">
        <w:rPr>
          <w:rFonts w:ascii="Arial" w:hAnsi="Arial" w:cs="Arial"/>
        </w:rPr>
        <w:t xml:space="preserve"> se valore</w:t>
      </w:r>
      <w:r w:rsidR="00F31109" w:rsidRPr="00107481">
        <w:rPr>
          <w:rFonts w:ascii="Arial" w:hAnsi="Arial" w:cs="Arial"/>
        </w:rPr>
        <w:t xml:space="preserve"> la posibilidad de realizar la adecuación a todo el texto legal en el sentido de la inclusión y utilización del lenguaje incluyente.</w:t>
      </w:r>
    </w:p>
    <w:p w14:paraId="76C45648" w14:textId="77777777" w:rsidR="00F31D67" w:rsidRPr="00107481" w:rsidRDefault="00F31D67" w:rsidP="00A420B3">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right="45"/>
        <w:jc w:val="both"/>
        <w:outlineLvl w:val="3"/>
        <w:rPr>
          <w:rFonts w:ascii="Arial" w:hAnsi="Arial" w:cs="Arial"/>
        </w:rPr>
      </w:pPr>
    </w:p>
    <w:p w14:paraId="652F0ECD" w14:textId="7C960B4E" w:rsidR="00F31D67" w:rsidRPr="00107481" w:rsidRDefault="00F31D67" w:rsidP="00A420B3">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right="45"/>
        <w:jc w:val="both"/>
        <w:outlineLvl w:val="3"/>
        <w:rPr>
          <w:rFonts w:ascii="Arial" w:hAnsi="Arial" w:cs="Arial"/>
        </w:rPr>
      </w:pPr>
      <w:r w:rsidRPr="00107481">
        <w:rPr>
          <w:rFonts w:ascii="Arial" w:hAnsi="Arial" w:cs="Arial"/>
        </w:rPr>
        <w:t xml:space="preserve">En virtud de los referidos trabajos, se convocó al Consejo General de este Instituto a efecto de que, como Órgano Superior de Dirección y atendiendo lo previsto en el segundo párrafo de la fracción V del artículo 39 de la Constitución Política local, conociera y resolviera sobre la procedencia de la presente iniciativa, conforme a la normatividad legal y reglamentaria que da sustento a sus actos.  </w:t>
      </w:r>
    </w:p>
    <w:p w14:paraId="3DC8E0B8" w14:textId="77777777" w:rsidR="00BC74EF" w:rsidRPr="00107481" w:rsidRDefault="00BC74EF" w:rsidP="00A420B3">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right="45"/>
        <w:jc w:val="both"/>
        <w:outlineLvl w:val="3"/>
        <w:rPr>
          <w:rFonts w:ascii="Arial" w:hAnsi="Arial" w:cs="Arial"/>
        </w:rPr>
      </w:pPr>
    </w:p>
    <w:p w14:paraId="5CC1A200" w14:textId="23931BC1" w:rsidR="00113643" w:rsidRPr="00107481" w:rsidRDefault="00113643" w:rsidP="00A420B3">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right="45"/>
        <w:jc w:val="both"/>
        <w:outlineLvl w:val="3"/>
        <w:rPr>
          <w:rFonts w:ascii="Arial" w:hAnsi="Arial" w:cs="Arial"/>
        </w:rPr>
      </w:pPr>
      <w:r w:rsidRPr="00107481">
        <w:rPr>
          <w:rFonts w:ascii="Arial" w:hAnsi="Arial" w:cs="Arial"/>
        </w:rPr>
        <w:t xml:space="preserve">La presente iniciativa </w:t>
      </w:r>
      <w:r w:rsidR="00924901" w:rsidRPr="00107481">
        <w:rPr>
          <w:rFonts w:ascii="Arial" w:hAnsi="Arial" w:cs="Arial"/>
        </w:rPr>
        <w:t xml:space="preserve">se divide en dos apartados, el primero consiste en el Documento de Análisis que refleja mediante tres columnas la </w:t>
      </w:r>
      <w:r w:rsidR="00C65097" w:rsidRPr="00107481">
        <w:rPr>
          <w:rFonts w:ascii="Arial" w:hAnsi="Arial" w:cs="Arial"/>
        </w:rPr>
        <w:t>redacción actual, iniciativa de reforma y razonamientos</w:t>
      </w:r>
      <w:r w:rsidR="00F31D67" w:rsidRPr="00107481">
        <w:rPr>
          <w:rFonts w:ascii="Arial" w:hAnsi="Arial" w:cs="Arial"/>
        </w:rPr>
        <w:t xml:space="preserve">, que para efectos de lo previsto en el artículo 123 del Reglamento de la Ley Orgánica del Poder Legislativo servirá </w:t>
      </w:r>
      <w:r w:rsidR="00F62DF1" w:rsidRPr="00107481">
        <w:rPr>
          <w:rFonts w:ascii="Arial" w:hAnsi="Arial" w:cs="Arial"/>
        </w:rPr>
        <w:t>para abonar al apartado correspondiente a los fundamentos jurídicos que dan sustento a la iniciativa; así, l</w:t>
      </w:r>
      <w:r w:rsidR="00924901" w:rsidRPr="00107481">
        <w:rPr>
          <w:rFonts w:ascii="Arial" w:hAnsi="Arial" w:cs="Arial"/>
        </w:rPr>
        <w:t xml:space="preserve">a </w:t>
      </w:r>
      <w:r w:rsidR="006C5931" w:rsidRPr="00107481">
        <w:rPr>
          <w:rFonts w:ascii="Arial" w:hAnsi="Arial" w:cs="Arial"/>
        </w:rPr>
        <w:t>primera columna</w:t>
      </w:r>
      <w:r w:rsidR="00924901" w:rsidRPr="00107481">
        <w:rPr>
          <w:rFonts w:ascii="Arial" w:hAnsi="Arial" w:cs="Arial"/>
        </w:rPr>
        <w:t xml:space="preserve"> es</w:t>
      </w:r>
      <w:r w:rsidR="00C65097" w:rsidRPr="00107481">
        <w:rPr>
          <w:rFonts w:ascii="Arial" w:hAnsi="Arial" w:cs="Arial"/>
        </w:rPr>
        <w:t xml:space="preserve"> la transcripción textual del artículo extraído del Código Electoral del Estado vigente; </w:t>
      </w:r>
      <w:r w:rsidR="00924901" w:rsidRPr="00107481">
        <w:rPr>
          <w:rFonts w:ascii="Arial" w:hAnsi="Arial" w:cs="Arial"/>
        </w:rPr>
        <w:t>la segunda</w:t>
      </w:r>
      <w:r w:rsidR="00C65097" w:rsidRPr="00107481">
        <w:rPr>
          <w:rFonts w:ascii="Arial" w:hAnsi="Arial" w:cs="Arial"/>
        </w:rPr>
        <w:t xml:space="preserve"> consiste en la propuesta de adición o reforma al artículo respectivo que presenta el Instituto Electoral </w:t>
      </w:r>
      <w:r w:rsidR="00924901" w:rsidRPr="00107481">
        <w:rPr>
          <w:rFonts w:ascii="Arial" w:hAnsi="Arial" w:cs="Arial"/>
        </w:rPr>
        <w:t>del Estado</w:t>
      </w:r>
      <w:r w:rsidR="00C65097" w:rsidRPr="00107481">
        <w:rPr>
          <w:rFonts w:ascii="Arial" w:hAnsi="Arial" w:cs="Arial"/>
        </w:rPr>
        <w:t xml:space="preserve">; y por último, </w:t>
      </w:r>
      <w:r w:rsidR="00924901" w:rsidRPr="00107481">
        <w:rPr>
          <w:rFonts w:ascii="Arial" w:hAnsi="Arial" w:cs="Arial"/>
        </w:rPr>
        <w:t>la tercera se</w:t>
      </w:r>
      <w:r w:rsidR="00C65097" w:rsidRPr="00107481">
        <w:rPr>
          <w:rFonts w:ascii="Arial" w:hAnsi="Arial" w:cs="Arial"/>
        </w:rPr>
        <w:t xml:space="preserve"> refiere a la justificación, fundamentos y motivación que el Organismo Electoral consideró para realizar la propuesta planteada.</w:t>
      </w:r>
    </w:p>
    <w:p w14:paraId="61E3E81B" w14:textId="7F4C4F96" w:rsidR="00924901" w:rsidRPr="00107481" w:rsidRDefault="00924901" w:rsidP="00A420B3">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right="45"/>
        <w:jc w:val="both"/>
        <w:outlineLvl w:val="3"/>
        <w:rPr>
          <w:rFonts w:ascii="Arial" w:hAnsi="Arial" w:cs="Arial"/>
        </w:rPr>
      </w:pPr>
    </w:p>
    <w:p w14:paraId="2D963065" w14:textId="4391A783" w:rsidR="00924901" w:rsidRPr="00107481" w:rsidRDefault="00924901" w:rsidP="00A420B3">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right="45"/>
        <w:jc w:val="both"/>
        <w:outlineLvl w:val="3"/>
        <w:rPr>
          <w:rFonts w:ascii="Arial" w:hAnsi="Arial" w:cs="Arial"/>
        </w:rPr>
      </w:pPr>
      <w:r w:rsidRPr="00107481">
        <w:rPr>
          <w:rFonts w:ascii="Arial" w:hAnsi="Arial" w:cs="Arial"/>
        </w:rPr>
        <w:t>El segundo apartado presenta la Iniciativa de</w:t>
      </w:r>
      <w:r w:rsidR="006347B1" w:rsidRPr="00107481">
        <w:rPr>
          <w:rFonts w:ascii="Arial" w:hAnsi="Arial" w:cs="Arial"/>
        </w:rPr>
        <w:t xml:space="preserve"> Decreto de </w:t>
      </w:r>
      <w:r w:rsidRPr="00107481">
        <w:rPr>
          <w:rFonts w:ascii="Arial" w:hAnsi="Arial" w:cs="Arial"/>
        </w:rPr>
        <w:t xml:space="preserve">Reforma al Código Electoral del Estado de Colima </w:t>
      </w:r>
      <w:r w:rsidR="00F62DF1" w:rsidRPr="00107481">
        <w:rPr>
          <w:rFonts w:ascii="Arial" w:hAnsi="Arial" w:cs="Arial"/>
        </w:rPr>
        <w:t>redactada con Técnica legislativa, que para efectos de lo previsto en el artículo 123 del Reglamento de la Ley Orgánica del Poder Legislativo servirá para cumplimentar el requisito correspondiente al “</w:t>
      </w:r>
      <w:r w:rsidR="00F62DF1" w:rsidRPr="00107481">
        <w:rPr>
          <w:rFonts w:ascii="Arial" w:hAnsi="Arial" w:cs="Arial"/>
          <w:i/>
        </w:rPr>
        <w:t>cuerpo jurídico en el que se especifique claramente el texto sugerido</w:t>
      </w:r>
      <w:r w:rsidR="00F62DF1" w:rsidRPr="00107481">
        <w:rPr>
          <w:rFonts w:ascii="Arial" w:hAnsi="Arial" w:cs="Arial"/>
        </w:rPr>
        <w:t>”.</w:t>
      </w:r>
    </w:p>
    <w:p w14:paraId="0B70C3BA" w14:textId="77777777" w:rsidR="00C65097" w:rsidRPr="00107481" w:rsidRDefault="00C65097" w:rsidP="00A420B3">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right="45"/>
        <w:jc w:val="both"/>
        <w:outlineLvl w:val="3"/>
        <w:rPr>
          <w:rFonts w:ascii="Arial" w:hAnsi="Arial" w:cs="Arial"/>
        </w:rPr>
      </w:pPr>
    </w:p>
    <w:p w14:paraId="2933B439" w14:textId="3590FE59" w:rsidR="0021779C" w:rsidRPr="00107481" w:rsidRDefault="0021779C" w:rsidP="00A420B3">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right="45"/>
        <w:jc w:val="both"/>
        <w:outlineLvl w:val="3"/>
        <w:rPr>
          <w:rFonts w:ascii="Arial" w:hAnsi="Arial" w:cs="Arial"/>
        </w:rPr>
      </w:pPr>
      <w:r w:rsidRPr="00107481">
        <w:rPr>
          <w:rFonts w:ascii="Arial" w:hAnsi="Arial" w:cs="Arial"/>
        </w:rPr>
        <w:t xml:space="preserve">Esta iniciativa pretende modificar </w:t>
      </w:r>
      <w:r w:rsidR="00762ECF" w:rsidRPr="00107481">
        <w:rPr>
          <w:rFonts w:ascii="Arial" w:hAnsi="Arial" w:cs="Arial"/>
        </w:rPr>
        <w:t>72</w:t>
      </w:r>
      <w:r w:rsidRPr="00107481">
        <w:rPr>
          <w:rFonts w:ascii="Arial" w:hAnsi="Arial" w:cs="Arial"/>
        </w:rPr>
        <w:t xml:space="preserve"> artículos del ordenamiento jurídico multicitado, a través de adiciones, reformas o derogaciones a dichos numerales, proponiendo modificaciones de forma, de fondo, de armonización y/u homologación con la norma general o local o aplicando resoluciones o jurisprudencias emitidas por las instancias jurisdiccionales.</w:t>
      </w:r>
    </w:p>
    <w:p w14:paraId="3F95C6F9" w14:textId="77777777" w:rsidR="0021779C" w:rsidRPr="00107481" w:rsidRDefault="0021779C" w:rsidP="00A420B3">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right="45"/>
        <w:jc w:val="both"/>
        <w:outlineLvl w:val="3"/>
        <w:rPr>
          <w:rFonts w:ascii="Arial" w:hAnsi="Arial" w:cs="Arial"/>
        </w:rPr>
      </w:pPr>
    </w:p>
    <w:p w14:paraId="6FFF173F" w14:textId="33904B70" w:rsidR="0021779C" w:rsidRPr="00107481" w:rsidRDefault="0021779C" w:rsidP="00A420B3">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right="45"/>
        <w:jc w:val="both"/>
        <w:outlineLvl w:val="3"/>
        <w:rPr>
          <w:rFonts w:ascii="Arial" w:hAnsi="Arial" w:cs="Arial"/>
        </w:rPr>
      </w:pPr>
      <w:r w:rsidRPr="00107481">
        <w:rPr>
          <w:rFonts w:ascii="Arial" w:hAnsi="Arial" w:cs="Arial"/>
        </w:rPr>
        <w:lastRenderedPageBreak/>
        <w:t>A continuación, se enlistan los preceptos legales que se proponen para reforma, adición o derogación:</w:t>
      </w:r>
    </w:p>
    <w:p w14:paraId="4E1C3043" w14:textId="77777777" w:rsidR="00133F15" w:rsidRPr="00107481" w:rsidRDefault="00133F15" w:rsidP="00A96A6F">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right="45"/>
        <w:jc w:val="both"/>
        <w:outlineLvl w:val="3"/>
        <w:rPr>
          <w:rFonts w:ascii="Arial" w:hAnsi="Arial" w:cs="Arial"/>
        </w:rPr>
      </w:pPr>
    </w:p>
    <w:tbl>
      <w:tblPr>
        <w:tblStyle w:val="Tablaconcuadrcula"/>
        <w:tblW w:w="9067" w:type="dxa"/>
        <w:tblLook w:val="04A0" w:firstRow="1" w:lastRow="0" w:firstColumn="1" w:lastColumn="0" w:noHBand="0" w:noVBand="1"/>
      </w:tblPr>
      <w:tblGrid>
        <w:gridCol w:w="618"/>
        <w:gridCol w:w="1295"/>
        <w:gridCol w:w="2582"/>
        <w:gridCol w:w="2203"/>
        <w:gridCol w:w="2369"/>
      </w:tblGrid>
      <w:tr w:rsidR="004D20DD" w:rsidRPr="00107481" w14:paraId="5020CF0D" w14:textId="77777777" w:rsidTr="00F32295">
        <w:tc>
          <w:tcPr>
            <w:tcW w:w="618" w:type="dxa"/>
            <w:shd w:val="clear" w:color="auto" w:fill="BFBFBF" w:themeFill="background1" w:themeFillShade="BF"/>
            <w:vAlign w:val="center"/>
          </w:tcPr>
          <w:p w14:paraId="02A0E7AE" w14:textId="77777777" w:rsidR="00AA71ED" w:rsidRPr="00107481" w:rsidRDefault="003D2B41"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center"/>
              <w:outlineLvl w:val="3"/>
              <w:rPr>
                <w:rFonts w:ascii="Arial" w:hAnsi="Arial" w:cs="Arial"/>
                <w:b/>
                <w:sz w:val="20"/>
                <w:szCs w:val="20"/>
              </w:rPr>
            </w:pPr>
            <w:r w:rsidRPr="00107481">
              <w:rPr>
                <w:rFonts w:ascii="Arial" w:hAnsi="Arial" w:cs="Arial"/>
                <w:b/>
                <w:sz w:val="20"/>
                <w:szCs w:val="20"/>
              </w:rPr>
              <w:t>NO.</w:t>
            </w:r>
          </w:p>
        </w:tc>
        <w:tc>
          <w:tcPr>
            <w:tcW w:w="1295" w:type="dxa"/>
            <w:shd w:val="clear" w:color="auto" w:fill="BFBFBF" w:themeFill="background1" w:themeFillShade="BF"/>
            <w:vAlign w:val="center"/>
          </w:tcPr>
          <w:p w14:paraId="71E4B116" w14:textId="77777777" w:rsidR="00AA71ED" w:rsidRPr="00107481" w:rsidRDefault="00AA71ED"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center"/>
              <w:outlineLvl w:val="3"/>
              <w:rPr>
                <w:rFonts w:ascii="Arial" w:hAnsi="Arial" w:cs="Arial"/>
                <w:b/>
                <w:sz w:val="20"/>
                <w:szCs w:val="20"/>
              </w:rPr>
            </w:pPr>
            <w:r w:rsidRPr="00107481">
              <w:rPr>
                <w:rFonts w:ascii="Arial" w:hAnsi="Arial" w:cs="Arial"/>
                <w:b/>
                <w:sz w:val="20"/>
                <w:szCs w:val="20"/>
              </w:rPr>
              <w:t>ARTÍCULO</w:t>
            </w:r>
          </w:p>
        </w:tc>
        <w:tc>
          <w:tcPr>
            <w:tcW w:w="2582" w:type="dxa"/>
            <w:shd w:val="clear" w:color="auto" w:fill="BFBFBF" w:themeFill="background1" w:themeFillShade="BF"/>
            <w:vAlign w:val="center"/>
          </w:tcPr>
          <w:p w14:paraId="6D6A7FA5" w14:textId="77777777" w:rsidR="00AA71ED" w:rsidRPr="00107481" w:rsidRDefault="00AA71ED"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center"/>
              <w:outlineLvl w:val="3"/>
              <w:rPr>
                <w:rFonts w:ascii="Arial" w:hAnsi="Arial" w:cs="Arial"/>
                <w:b/>
                <w:sz w:val="20"/>
                <w:szCs w:val="20"/>
              </w:rPr>
            </w:pPr>
            <w:r w:rsidRPr="00107481">
              <w:rPr>
                <w:rFonts w:ascii="Arial" w:hAnsi="Arial" w:cs="Arial"/>
                <w:b/>
                <w:sz w:val="20"/>
                <w:szCs w:val="20"/>
              </w:rPr>
              <w:t>LIBRO DE INSERCIÓN EN EL CÓDIGO ELECTORAL DEL ESTADO</w:t>
            </w:r>
          </w:p>
        </w:tc>
        <w:tc>
          <w:tcPr>
            <w:tcW w:w="2203" w:type="dxa"/>
            <w:shd w:val="clear" w:color="auto" w:fill="BFBFBF" w:themeFill="background1" w:themeFillShade="BF"/>
            <w:vAlign w:val="center"/>
          </w:tcPr>
          <w:p w14:paraId="29AFC804" w14:textId="77777777" w:rsidR="009A34BF" w:rsidRPr="00107481" w:rsidRDefault="00AA71ED"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center"/>
              <w:outlineLvl w:val="3"/>
              <w:rPr>
                <w:rFonts w:ascii="Arial" w:hAnsi="Arial" w:cs="Arial"/>
                <w:b/>
                <w:sz w:val="20"/>
                <w:szCs w:val="20"/>
              </w:rPr>
            </w:pPr>
            <w:r w:rsidRPr="00107481">
              <w:rPr>
                <w:rFonts w:ascii="Arial" w:hAnsi="Arial" w:cs="Arial"/>
                <w:b/>
                <w:sz w:val="20"/>
                <w:szCs w:val="20"/>
              </w:rPr>
              <w:t xml:space="preserve">TÍTULO </w:t>
            </w:r>
          </w:p>
          <w:p w14:paraId="57990AA8" w14:textId="77777777" w:rsidR="00AA71ED" w:rsidRPr="00107481" w:rsidRDefault="009A34BF"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center"/>
              <w:outlineLvl w:val="3"/>
              <w:rPr>
                <w:rFonts w:ascii="Arial" w:hAnsi="Arial" w:cs="Arial"/>
                <w:b/>
                <w:sz w:val="20"/>
                <w:szCs w:val="20"/>
              </w:rPr>
            </w:pPr>
            <w:r w:rsidRPr="00107481">
              <w:rPr>
                <w:rFonts w:ascii="Arial" w:hAnsi="Arial" w:cs="Arial"/>
                <w:b/>
                <w:sz w:val="20"/>
                <w:szCs w:val="20"/>
              </w:rPr>
              <w:t>AL QUE CORRESPONDE</w:t>
            </w:r>
          </w:p>
        </w:tc>
        <w:tc>
          <w:tcPr>
            <w:tcW w:w="2369" w:type="dxa"/>
            <w:shd w:val="clear" w:color="auto" w:fill="BFBFBF" w:themeFill="background1" w:themeFillShade="BF"/>
            <w:vAlign w:val="center"/>
          </w:tcPr>
          <w:p w14:paraId="253ABAA1" w14:textId="77777777" w:rsidR="009A34BF" w:rsidRPr="00107481" w:rsidRDefault="009A34BF"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center"/>
              <w:outlineLvl w:val="3"/>
              <w:rPr>
                <w:rFonts w:ascii="Arial" w:hAnsi="Arial" w:cs="Arial"/>
                <w:b/>
                <w:sz w:val="20"/>
                <w:szCs w:val="20"/>
              </w:rPr>
            </w:pPr>
            <w:r w:rsidRPr="00107481">
              <w:rPr>
                <w:rFonts w:ascii="Arial" w:hAnsi="Arial" w:cs="Arial"/>
                <w:b/>
                <w:sz w:val="20"/>
                <w:szCs w:val="20"/>
              </w:rPr>
              <w:t xml:space="preserve">CAPÍTULO </w:t>
            </w:r>
          </w:p>
          <w:p w14:paraId="59168608" w14:textId="77777777" w:rsidR="00AA71ED" w:rsidRPr="00107481" w:rsidRDefault="009A34BF"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center"/>
              <w:outlineLvl w:val="3"/>
              <w:rPr>
                <w:rFonts w:ascii="Arial" w:hAnsi="Arial" w:cs="Arial"/>
                <w:b/>
                <w:sz w:val="20"/>
                <w:szCs w:val="20"/>
              </w:rPr>
            </w:pPr>
            <w:r w:rsidRPr="00107481">
              <w:rPr>
                <w:rFonts w:ascii="Arial" w:hAnsi="Arial" w:cs="Arial"/>
                <w:b/>
                <w:sz w:val="20"/>
                <w:szCs w:val="20"/>
              </w:rPr>
              <w:t>AL QUE CORRESPONDE</w:t>
            </w:r>
          </w:p>
        </w:tc>
      </w:tr>
      <w:tr w:rsidR="004D20DD" w:rsidRPr="00107481" w14:paraId="144DB6B8" w14:textId="77777777" w:rsidTr="00F75C45">
        <w:tc>
          <w:tcPr>
            <w:tcW w:w="618" w:type="dxa"/>
            <w:vAlign w:val="center"/>
          </w:tcPr>
          <w:p w14:paraId="15B40004" w14:textId="77777777" w:rsidR="00DA4697" w:rsidRPr="00107481" w:rsidRDefault="00DA4697"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center"/>
              <w:outlineLvl w:val="3"/>
              <w:rPr>
                <w:rFonts w:ascii="Arial" w:hAnsi="Arial" w:cs="Arial"/>
                <w:sz w:val="20"/>
                <w:szCs w:val="20"/>
              </w:rPr>
            </w:pPr>
            <w:r w:rsidRPr="00107481">
              <w:rPr>
                <w:rFonts w:ascii="Arial" w:hAnsi="Arial" w:cs="Arial"/>
                <w:sz w:val="20"/>
                <w:szCs w:val="20"/>
              </w:rPr>
              <w:t>1</w:t>
            </w:r>
          </w:p>
        </w:tc>
        <w:tc>
          <w:tcPr>
            <w:tcW w:w="1295" w:type="dxa"/>
            <w:vAlign w:val="center"/>
          </w:tcPr>
          <w:p w14:paraId="35714836" w14:textId="77777777" w:rsidR="00DA4697" w:rsidRPr="00107481" w:rsidRDefault="00DA4697"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center"/>
              <w:outlineLvl w:val="3"/>
              <w:rPr>
                <w:rFonts w:ascii="Arial" w:hAnsi="Arial" w:cs="Arial"/>
                <w:sz w:val="20"/>
                <w:szCs w:val="20"/>
              </w:rPr>
            </w:pPr>
            <w:r w:rsidRPr="00107481">
              <w:rPr>
                <w:rFonts w:ascii="Arial" w:hAnsi="Arial" w:cs="Arial"/>
                <w:sz w:val="20"/>
                <w:szCs w:val="20"/>
              </w:rPr>
              <w:t>1</w:t>
            </w:r>
          </w:p>
        </w:tc>
        <w:tc>
          <w:tcPr>
            <w:tcW w:w="2582" w:type="dxa"/>
            <w:vMerge w:val="restart"/>
            <w:shd w:val="clear" w:color="auto" w:fill="FFFFFF" w:themeFill="background1"/>
            <w:vAlign w:val="center"/>
          </w:tcPr>
          <w:p w14:paraId="55EC0047" w14:textId="77777777" w:rsidR="00DA4697" w:rsidRPr="00107481" w:rsidRDefault="00DA4697" w:rsidP="00F62DF1">
            <w:pPr>
              <w:pStyle w:val="Sinespaciado"/>
              <w:jc w:val="center"/>
              <w:rPr>
                <w:rFonts w:ascii="Arial" w:hAnsi="Arial" w:cs="Arial"/>
                <w:snapToGrid w:val="0"/>
                <w:sz w:val="20"/>
                <w:szCs w:val="20"/>
              </w:rPr>
            </w:pPr>
            <w:r w:rsidRPr="00107481">
              <w:rPr>
                <w:rFonts w:ascii="Arial" w:hAnsi="Arial" w:cs="Arial"/>
                <w:snapToGrid w:val="0"/>
                <w:sz w:val="20"/>
                <w:szCs w:val="20"/>
              </w:rPr>
              <w:t>LIBRO PRIMERO</w:t>
            </w:r>
          </w:p>
          <w:p w14:paraId="59D39AA1" w14:textId="77777777" w:rsidR="00DA4697" w:rsidRPr="00107481" w:rsidRDefault="00DA4697" w:rsidP="00F62DF1">
            <w:pPr>
              <w:pStyle w:val="Sinespaciado"/>
              <w:jc w:val="center"/>
              <w:rPr>
                <w:rFonts w:ascii="Arial" w:hAnsi="Arial" w:cs="Arial"/>
                <w:snapToGrid w:val="0"/>
                <w:sz w:val="20"/>
                <w:szCs w:val="20"/>
              </w:rPr>
            </w:pPr>
            <w:r w:rsidRPr="00107481">
              <w:rPr>
                <w:rFonts w:ascii="Arial" w:hAnsi="Arial" w:cs="Arial"/>
                <w:snapToGrid w:val="0"/>
                <w:sz w:val="20"/>
                <w:szCs w:val="20"/>
              </w:rPr>
              <w:t xml:space="preserve">DE LOS DERECHOS CIUDADANOS </w:t>
            </w:r>
          </w:p>
          <w:p w14:paraId="1AF2DEC2" w14:textId="6886BDF2" w:rsidR="00DA4697" w:rsidRPr="00107481" w:rsidRDefault="00F62DF1" w:rsidP="00F62DF1">
            <w:pPr>
              <w:pStyle w:val="Sinespaciado"/>
              <w:jc w:val="center"/>
              <w:rPr>
                <w:rFonts w:ascii="Arial" w:hAnsi="Arial" w:cs="Arial"/>
                <w:snapToGrid w:val="0"/>
                <w:sz w:val="20"/>
                <w:szCs w:val="20"/>
              </w:rPr>
            </w:pPr>
            <w:r w:rsidRPr="00107481">
              <w:rPr>
                <w:rFonts w:ascii="Arial" w:hAnsi="Arial" w:cs="Arial"/>
                <w:snapToGrid w:val="0"/>
                <w:sz w:val="20"/>
                <w:szCs w:val="20"/>
              </w:rPr>
              <w:t>Y LAS ELECCIONES EN EL ESTADO</w:t>
            </w:r>
          </w:p>
        </w:tc>
        <w:tc>
          <w:tcPr>
            <w:tcW w:w="2203" w:type="dxa"/>
            <w:vMerge w:val="restart"/>
            <w:vAlign w:val="center"/>
          </w:tcPr>
          <w:p w14:paraId="72587E3B" w14:textId="77777777" w:rsidR="00DA4697" w:rsidRPr="00107481" w:rsidRDefault="00DA4697" w:rsidP="00F62DF1">
            <w:pPr>
              <w:pStyle w:val="Sinespaciado"/>
              <w:jc w:val="center"/>
              <w:rPr>
                <w:rFonts w:ascii="Arial" w:hAnsi="Arial" w:cs="Arial"/>
                <w:snapToGrid w:val="0"/>
                <w:sz w:val="20"/>
                <w:szCs w:val="20"/>
              </w:rPr>
            </w:pPr>
            <w:r w:rsidRPr="00107481">
              <w:rPr>
                <w:rFonts w:ascii="Arial" w:hAnsi="Arial" w:cs="Arial"/>
                <w:snapToGrid w:val="0"/>
                <w:sz w:val="20"/>
                <w:szCs w:val="20"/>
              </w:rPr>
              <w:t>TÍTULO PRIMERO</w:t>
            </w:r>
          </w:p>
          <w:p w14:paraId="4F1D60EC" w14:textId="13B6D7F0" w:rsidR="00DA4697" w:rsidRPr="00107481" w:rsidRDefault="00F62DF1" w:rsidP="00F62DF1">
            <w:pPr>
              <w:pStyle w:val="Sinespaciado"/>
              <w:jc w:val="center"/>
              <w:rPr>
                <w:rFonts w:ascii="Arial" w:hAnsi="Arial" w:cs="Arial"/>
                <w:snapToGrid w:val="0"/>
                <w:sz w:val="20"/>
                <w:szCs w:val="20"/>
              </w:rPr>
            </w:pPr>
            <w:r w:rsidRPr="00107481">
              <w:rPr>
                <w:rFonts w:ascii="Arial" w:hAnsi="Arial" w:cs="Arial"/>
                <w:snapToGrid w:val="0"/>
                <w:sz w:val="20"/>
                <w:szCs w:val="20"/>
              </w:rPr>
              <w:t>DISPOSICIONES GENERALES</w:t>
            </w:r>
          </w:p>
        </w:tc>
        <w:tc>
          <w:tcPr>
            <w:tcW w:w="2369" w:type="dxa"/>
            <w:vMerge w:val="restart"/>
            <w:vAlign w:val="center"/>
          </w:tcPr>
          <w:p w14:paraId="351C2895" w14:textId="77777777" w:rsidR="00DA4697" w:rsidRPr="00107481" w:rsidRDefault="00DA4697" w:rsidP="00F62DF1">
            <w:pPr>
              <w:pStyle w:val="Sinespaciado"/>
              <w:jc w:val="center"/>
              <w:rPr>
                <w:rFonts w:ascii="Arial" w:hAnsi="Arial" w:cs="Arial"/>
                <w:snapToGrid w:val="0"/>
                <w:sz w:val="20"/>
                <w:szCs w:val="20"/>
              </w:rPr>
            </w:pPr>
            <w:r w:rsidRPr="00107481">
              <w:rPr>
                <w:rFonts w:ascii="Arial" w:hAnsi="Arial" w:cs="Arial"/>
                <w:snapToGrid w:val="0"/>
                <w:sz w:val="20"/>
                <w:szCs w:val="20"/>
              </w:rPr>
              <w:t>NO APLICA</w:t>
            </w:r>
          </w:p>
        </w:tc>
      </w:tr>
      <w:tr w:rsidR="004D20DD" w:rsidRPr="00107481" w14:paraId="43EACF02" w14:textId="77777777" w:rsidTr="00F75C45">
        <w:tc>
          <w:tcPr>
            <w:tcW w:w="618" w:type="dxa"/>
            <w:vAlign w:val="center"/>
          </w:tcPr>
          <w:p w14:paraId="04677B7A" w14:textId="77777777" w:rsidR="00DA4697" w:rsidRPr="00107481" w:rsidRDefault="00DA4697"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center"/>
              <w:outlineLvl w:val="3"/>
              <w:rPr>
                <w:rFonts w:ascii="Arial" w:hAnsi="Arial" w:cs="Arial"/>
                <w:sz w:val="20"/>
                <w:szCs w:val="20"/>
              </w:rPr>
            </w:pPr>
            <w:r w:rsidRPr="00107481">
              <w:rPr>
                <w:rFonts w:ascii="Arial" w:hAnsi="Arial" w:cs="Arial"/>
                <w:sz w:val="20"/>
                <w:szCs w:val="20"/>
              </w:rPr>
              <w:t>2</w:t>
            </w:r>
          </w:p>
        </w:tc>
        <w:tc>
          <w:tcPr>
            <w:tcW w:w="1295" w:type="dxa"/>
            <w:vAlign w:val="center"/>
          </w:tcPr>
          <w:p w14:paraId="10F8A781" w14:textId="77777777" w:rsidR="00DA4697" w:rsidRPr="00107481" w:rsidRDefault="00DA4697"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center"/>
              <w:outlineLvl w:val="3"/>
              <w:rPr>
                <w:rFonts w:ascii="Arial" w:hAnsi="Arial" w:cs="Arial"/>
                <w:sz w:val="20"/>
                <w:szCs w:val="20"/>
              </w:rPr>
            </w:pPr>
            <w:r w:rsidRPr="00107481">
              <w:rPr>
                <w:rFonts w:ascii="Arial" w:hAnsi="Arial" w:cs="Arial"/>
                <w:sz w:val="20"/>
                <w:szCs w:val="20"/>
              </w:rPr>
              <w:t>2</w:t>
            </w:r>
          </w:p>
        </w:tc>
        <w:tc>
          <w:tcPr>
            <w:tcW w:w="2582" w:type="dxa"/>
            <w:vMerge/>
            <w:shd w:val="clear" w:color="auto" w:fill="FFFFFF" w:themeFill="background1"/>
            <w:vAlign w:val="center"/>
          </w:tcPr>
          <w:p w14:paraId="2E3EAB79" w14:textId="77777777" w:rsidR="00DA4697" w:rsidRPr="00107481" w:rsidRDefault="00DA4697"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both"/>
              <w:outlineLvl w:val="3"/>
              <w:rPr>
                <w:rFonts w:ascii="Arial" w:hAnsi="Arial" w:cs="Arial"/>
                <w:sz w:val="20"/>
                <w:szCs w:val="20"/>
              </w:rPr>
            </w:pPr>
          </w:p>
        </w:tc>
        <w:tc>
          <w:tcPr>
            <w:tcW w:w="2203" w:type="dxa"/>
            <w:vMerge/>
            <w:vAlign w:val="center"/>
          </w:tcPr>
          <w:p w14:paraId="35450FDC" w14:textId="77777777" w:rsidR="00DA4697" w:rsidRPr="00107481" w:rsidRDefault="00DA4697"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both"/>
              <w:outlineLvl w:val="3"/>
              <w:rPr>
                <w:rFonts w:ascii="Arial" w:hAnsi="Arial" w:cs="Arial"/>
                <w:sz w:val="20"/>
                <w:szCs w:val="20"/>
              </w:rPr>
            </w:pPr>
          </w:p>
        </w:tc>
        <w:tc>
          <w:tcPr>
            <w:tcW w:w="2369" w:type="dxa"/>
            <w:vMerge/>
            <w:vAlign w:val="center"/>
          </w:tcPr>
          <w:p w14:paraId="357E28AA" w14:textId="77777777" w:rsidR="00DA4697" w:rsidRPr="00107481" w:rsidRDefault="00DA4697"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both"/>
              <w:outlineLvl w:val="3"/>
              <w:rPr>
                <w:rFonts w:ascii="Arial" w:hAnsi="Arial" w:cs="Arial"/>
                <w:sz w:val="20"/>
                <w:szCs w:val="20"/>
              </w:rPr>
            </w:pPr>
          </w:p>
        </w:tc>
      </w:tr>
      <w:tr w:rsidR="004D20DD" w:rsidRPr="00107481" w14:paraId="2664BECE" w14:textId="77777777" w:rsidTr="00F75C45">
        <w:tc>
          <w:tcPr>
            <w:tcW w:w="618" w:type="dxa"/>
            <w:vAlign w:val="center"/>
          </w:tcPr>
          <w:p w14:paraId="2F9FE94F" w14:textId="2F038E0A" w:rsidR="00DA4697" w:rsidRPr="00107481" w:rsidRDefault="00D55211"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center"/>
              <w:outlineLvl w:val="3"/>
              <w:rPr>
                <w:rFonts w:ascii="Arial" w:hAnsi="Arial" w:cs="Arial"/>
                <w:sz w:val="20"/>
                <w:szCs w:val="20"/>
              </w:rPr>
            </w:pPr>
            <w:r w:rsidRPr="00107481">
              <w:rPr>
                <w:rFonts w:ascii="Arial" w:hAnsi="Arial" w:cs="Arial"/>
                <w:sz w:val="20"/>
                <w:szCs w:val="20"/>
              </w:rPr>
              <w:t>3</w:t>
            </w:r>
          </w:p>
        </w:tc>
        <w:tc>
          <w:tcPr>
            <w:tcW w:w="1295" w:type="dxa"/>
            <w:vAlign w:val="center"/>
          </w:tcPr>
          <w:p w14:paraId="24C657DD" w14:textId="77777777" w:rsidR="00DA4697" w:rsidRPr="00107481" w:rsidRDefault="00DA4697"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center"/>
              <w:outlineLvl w:val="3"/>
              <w:rPr>
                <w:rFonts w:ascii="Arial" w:hAnsi="Arial" w:cs="Arial"/>
                <w:sz w:val="20"/>
                <w:szCs w:val="20"/>
              </w:rPr>
            </w:pPr>
            <w:r w:rsidRPr="00107481">
              <w:rPr>
                <w:rFonts w:ascii="Arial" w:hAnsi="Arial" w:cs="Arial"/>
                <w:sz w:val="20"/>
                <w:szCs w:val="20"/>
              </w:rPr>
              <w:t>4</w:t>
            </w:r>
          </w:p>
        </w:tc>
        <w:tc>
          <w:tcPr>
            <w:tcW w:w="2582" w:type="dxa"/>
            <w:vMerge/>
            <w:shd w:val="clear" w:color="auto" w:fill="FFFFFF" w:themeFill="background1"/>
            <w:vAlign w:val="center"/>
          </w:tcPr>
          <w:p w14:paraId="68257CCB" w14:textId="77777777" w:rsidR="00DA4697" w:rsidRPr="00107481" w:rsidRDefault="00DA4697"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both"/>
              <w:outlineLvl w:val="3"/>
              <w:rPr>
                <w:rFonts w:ascii="Arial" w:hAnsi="Arial" w:cs="Arial"/>
                <w:sz w:val="20"/>
                <w:szCs w:val="20"/>
              </w:rPr>
            </w:pPr>
          </w:p>
        </w:tc>
        <w:tc>
          <w:tcPr>
            <w:tcW w:w="2203" w:type="dxa"/>
            <w:vMerge/>
            <w:vAlign w:val="center"/>
          </w:tcPr>
          <w:p w14:paraId="01316AD7" w14:textId="77777777" w:rsidR="00DA4697" w:rsidRPr="00107481" w:rsidRDefault="00DA4697"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both"/>
              <w:outlineLvl w:val="3"/>
              <w:rPr>
                <w:rFonts w:ascii="Arial" w:hAnsi="Arial" w:cs="Arial"/>
                <w:sz w:val="20"/>
                <w:szCs w:val="20"/>
              </w:rPr>
            </w:pPr>
          </w:p>
        </w:tc>
        <w:tc>
          <w:tcPr>
            <w:tcW w:w="2369" w:type="dxa"/>
            <w:vMerge/>
            <w:vAlign w:val="center"/>
          </w:tcPr>
          <w:p w14:paraId="5FDC6D94" w14:textId="77777777" w:rsidR="00DA4697" w:rsidRPr="00107481" w:rsidRDefault="00DA4697"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both"/>
              <w:outlineLvl w:val="3"/>
              <w:rPr>
                <w:rFonts w:ascii="Arial" w:hAnsi="Arial" w:cs="Arial"/>
                <w:sz w:val="20"/>
                <w:szCs w:val="20"/>
              </w:rPr>
            </w:pPr>
          </w:p>
        </w:tc>
      </w:tr>
      <w:tr w:rsidR="004D20DD" w:rsidRPr="00107481" w14:paraId="6CF1EE08" w14:textId="77777777" w:rsidTr="00F75C45">
        <w:tc>
          <w:tcPr>
            <w:tcW w:w="618" w:type="dxa"/>
            <w:vAlign w:val="center"/>
          </w:tcPr>
          <w:p w14:paraId="01F8A355" w14:textId="0C318660" w:rsidR="00DA4697" w:rsidRPr="00107481" w:rsidRDefault="00D55211"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center"/>
              <w:outlineLvl w:val="3"/>
              <w:rPr>
                <w:rFonts w:ascii="Arial" w:hAnsi="Arial" w:cs="Arial"/>
                <w:sz w:val="20"/>
                <w:szCs w:val="20"/>
              </w:rPr>
            </w:pPr>
            <w:r w:rsidRPr="00107481">
              <w:rPr>
                <w:rFonts w:ascii="Arial" w:hAnsi="Arial" w:cs="Arial"/>
                <w:sz w:val="20"/>
                <w:szCs w:val="20"/>
              </w:rPr>
              <w:t>4</w:t>
            </w:r>
          </w:p>
        </w:tc>
        <w:tc>
          <w:tcPr>
            <w:tcW w:w="1295" w:type="dxa"/>
            <w:vAlign w:val="center"/>
          </w:tcPr>
          <w:p w14:paraId="3A9E93B9" w14:textId="77777777" w:rsidR="00DA4697" w:rsidRPr="00107481" w:rsidRDefault="00DA4697"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center"/>
              <w:outlineLvl w:val="3"/>
              <w:rPr>
                <w:rFonts w:ascii="Arial" w:hAnsi="Arial" w:cs="Arial"/>
                <w:sz w:val="20"/>
                <w:szCs w:val="20"/>
              </w:rPr>
            </w:pPr>
            <w:r w:rsidRPr="00107481">
              <w:rPr>
                <w:rFonts w:ascii="Arial" w:hAnsi="Arial" w:cs="Arial"/>
                <w:sz w:val="20"/>
                <w:szCs w:val="20"/>
              </w:rPr>
              <w:t>7</w:t>
            </w:r>
          </w:p>
        </w:tc>
        <w:tc>
          <w:tcPr>
            <w:tcW w:w="2582" w:type="dxa"/>
            <w:vMerge/>
            <w:shd w:val="clear" w:color="auto" w:fill="FFFFFF" w:themeFill="background1"/>
            <w:vAlign w:val="center"/>
          </w:tcPr>
          <w:p w14:paraId="7096019D" w14:textId="77777777" w:rsidR="00DA4697" w:rsidRPr="00107481" w:rsidRDefault="00DA4697" w:rsidP="00F62DF1">
            <w:pPr>
              <w:pStyle w:val="Sinespaciado"/>
              <w:jc w:val="center"/>
              <w:rPr>
                <w:rFonts w:ascii="Arial" w:hAnsi="Arial" w:cs="Arial"/>
                <w:sz w:val="20"/>
                <w:szCs w:val="20"/>
              </w:rPr>
            </w:pPr>
          </w:p>
        </w:tc>
        <w:tc>
          <w:tcPr>
            <w:tcW w:w="2203" w:type="dxa"/>
            <w:vMerge w:val="restart"/>
            <w:vAlign w:val="center"/>
          </w:tcPr>
          <w:p w14:paraId="45C8D9F9" w14:textId="77777777" w:rsidR="00DA4697" w:rsidRPr="00107481" w:rsidRDefault="00DA4697" w:rsidP="00F62DF1">
            <w:pPr>
              <w:pStyle w:val="Sinespaciado"/>
              <w:jc w:val="center"/>
              <w:rPr>
                <w:rFonts w:ascii="Arial" w:hAnsi="Arial" w:cs="Arial"/>
                <w:snapToGrid w:val="0"/>
                <w:sz w:val="20"/>
                <w:szCs w:val="20"/>
              </w:rPr>
            </w:pPr>
            <w:r w:rsidRPr="00107481">
              <w:rPr>
                <w:rFonts w:ascii="Arial" w:hAnsi="Arial" w:cs="Arial"/>
                <w:snapToGrid w:val="0"/>
                <w:sz w:val="20"/>
                <w:szCs w:val="20"/>
              </w:rPr>
              <w:t>TÍTULO SEGUNDO</w:t>
            </w:r>
          </w:p>
          <w:p w14:paraId="455EFBB3" w14:textId="77777777" w:rsidR="00DA4697" w:rsidRPr="00107481" w:rsidRDefault="00DA4697" w:rsidP="00F62DF1">
            <w:pPr>
              <w:pStyle w:val="Sinespaciado"/>
              <w:jc w:val="center"/>
              <w:rPr>
                <w:rFonts w:ascii="Arial" w:hAnsi="Arial" w:cs="Arial"/>
                <w:sz w:val="20"/>
                <w:szCs w:val="20"/>
              </w:rPr>
            </w:pPr>
            <w:r w:rsidRPr="00107481">
              <w:rPr>
                <w:rFonts w:ascii="Arial" w:hAnsi="Arial" w:cs="Arial"/>
                <w:sz w:val="20"/>
                <w:szCs w:val="20"/>
              </w:rPr>
              <w:t xml:space="preserve">DE LOS DERECHOS Y OBLIGACIONES </w:t>
            </w:r>
          </w:p>
          <w:p w14:paraId="67EADE7D" w14:textId="77777777" w:rsidR="00DA4697" w:rsidRPr="00107481" w:rsidRDefault="00DA4697" w:rsidP="00F62DF1">
            <w:pPr>
              <w:pStyle w:val="Sinespaciado"/>
              <w:jc w:val="center"/>
              <w:rPr>
                <w:rFonts w:ascii="Arial" w:hAnsi="Arial" w:cs="Arial"/>
                <w:sz w:val="20"/>
                <w:szCs w:val="20"/>
              </w:rPr>
            </w:pPr>
            <w:r w:rsidRPr="00107481">
              <w:rPr>
                <w:rFonts w:ascii="Arial" w:hAnsi="Arial" w:cs="Arial"/>
                <w:sz w:val="20"/>
                <w:szCs w:val="20"/>
              </w:rPr>
              <w:t>POLITICO ELECTORALES DE LOS CIUDADANOS</w:t>
            </w:r>
          </w:p>
        </w:tc>
        <w:tc>
          <w:tcPr>
            <w:tcW w:w="2369" w:type="dxa"/>
            <w:vMerge w:val="restart"/>
            <w:vAlign w:val="center"/>
          </w:tcPr>
          <w:p w14:paraId="386640CB" w14:textId="77777777" w:rsidR="00DA4697" w:rsidRPr="00107481" w:rsidRDefault="00DA4697" w:rsidP="00F62DF1">
            <w:pPr>
              <w:pStyle w:val="Sinespaciado"/>
              <w:jc w:val="center"/>
              <w:rPr>
                <w:rFonts w:ascii="Arial" w:hAnsi="Arial" w:cs="Arial"/>
                <w:snapToGrid w:val="0"/>
                <w:sz w:val="20"/>
                <w:szCs w:val="20"/>
              </w:rPr>
            </w:pPr>
            <w:r w:rsidRPr="00107481">
              <w:rPr>
                <w:rFonts w:ascii="Arial" w:hAnsi="Arial" w:cs="Arial"/>
                <w:snapToGrid w:val="0"/>
                <w:sz w:val="20"/>
                <w:szCs w:val="20"/>
              </w:rPr>
              <w:t>CAPÍTULO I</w:t>
            </w:r>
          </w:p>
          <w:p w14:paraId="45D08E5A" w14:textId="77777777" w:rsidR="00DA4697" w:rsidRPr="00107481" w:rsidRDefault="00DA4697" w:rsidP="00F62DF1">
            <w:pPr>
              <w:pStyle w:val="Sinespaciado"/>
              <w:jc w:val="center"/>
              <w:rPr>
                <w:rFonts w:ascii="Arial" w:hAnsi="Arial" w:cs="Arial"/>
                <w:snapToGrid w:val="0"/>
                <w:sz w:val="20"/>
                <w:szCs w:val="20"/>
              </w:rPr>
            </w:pPr>
            <w:r w:rsidRPr="00107481">
              <w:rPr>
                <w:rFonts w:ascii="Arial" w:hAnsi="Arial" w:cs="Arial"/>
                <w:snapToGrid w:val="0"/>
                <w:sz w:val="20"/>
                <w:szCs w:val="20"/>
              </w:rPr>
              <w:t>DE LOS DERECHOS</w:t>
            </w:r>
          </w:p>
        </w:tc>
      </w:tr>
      <w:tr w:rsidR="004D20DD" w:rsidRPr="00107481" w14:paraId="19B02374" w14:textId="77777777" w:rsidTr="00F75C45">
        <w:tc>
          <w:tcPr>
            <w:tcW w:w="618" w:type="dxa"/>
            <w:vAlign w:val="center"/>
          </w:tcPr>
          <w:p w14:paraId="184592DC" w14:textId="14B8115F" w:rsidR="00DA4697" w:rsidRPr="00107481" w:rsidRDefault="00D55211"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center"/>
              <w:outlineLvl w:val="3"/>
              <w:rPr>
                <w:rFonts w:ascii="Arial" w:hAnsi="Arial" w:cs="Arial"/>
                <w:sz w:val="20"/>
                <w:szCs w:val="20"/>
              </w:rPr>
            </w:pPr>
            <w:r w:rsidRPr="00107481">
              <w:rPr>
                <w:rFonts w:ascii="Arial" w:hAnsi="Arial" w:cs="Arial"/>
                <w:sz w:val="20"/>
                <w:szCs w:val="20"/>
              </w:rPr>
              <w:t>5</w:t>
            </w:r>
          </w:p>
        </w:tc>
        <w:tc>
          <w:tcPr>
            <w:tcW w:w="1295" w:type="dxa"/>
            <w:vAlign w:val="center"/>
          </w:tcPr>
          <w:p w14:paraId="401FAF67" w14:textId="77777777" w:rsidR="00DA4697" w:rsidRPr="00107481" w:rsidRDefault="00DA4697"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center"/>
              <w:outlineLvl w:val="3"/>
              <w:rPr>
                <w:rFonts w:ascii="Arial" w:hAnsi="Arial" w:cs="Arial"/>
                <w:sz w:val="20"/>
                <w:szCs w:val="20"/>
              </w:rPr>
            </w:pPr>
            <w:r w:rsidRPr="00107481">
              <w:rPr>
                <w:rFonts w:ascii="Arial" w:hAnsi="Arial" w:cs="Arial"/>
                <w:sz w:val="20"/>
                <w:szCs w:val="20"/>
              </w:rPr>
              <w:t>8</w:t>
            </w:r>
          </w:p>
        </w:tc>
        <w:tc>
          <w:tcPr>
            <w:tcW w:w="2582" w:type="dxa"/>
            <w:vMerge/>
            <w:shd w:val="clear" w:color="auto" w:fill="FFFFFF" w:themeFill="background1"/>
            <w:vAlign w:val="center"/>
          </w:tcPr>
          <w:p w14:paraId="1A98E613" w14:textId="77777777" w:rsidR="00DA4697" w:rsidRPr="00107481" w:rsidRDefault="00DA4697"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both"/>
              <w:outlineLvl w:val="3"/>
              <w:rPr>
                <w:rFonts w:ascii="Arial" w:hAnsi="Arial" w:cs="Arial"/>
                <w:sz w:val="20"/>
                <w:szCs w:val="20"/>
              </w:rPr>
            </w:pPr>
          </w:p>
        </w:tc>
        <w:tc>
          <w:tcPr>
            <w:tcW w:w="2203" w:type="dxa"/>
            <w:vMerge/>
            <w:vAlign w:val="center"/>
          </w:tcPr>
          <w:p w14:paraId="76BF30B4" w14:textId="77777777" w:rsidR="00DA4697" w:rsidRPr="00107481" w:rsidRDefault="00DA4697"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both"/>
              <w:outlineLvl w:val="3"/>
              <w:rPr>
                <w:rFonts w:ascii="Arial" w:hAnsi="Arial" w:cs="Arial"/>
                <w:sz w:val="20"/>
                <w:szCs w:val="20"/>
              </w:rPr>
            </w:pPr>
          </w:p>
        </w:tc>
        <w:tc>
          <w:tcPr>
            <w:tcW w:w="2369" w:type="dxa"/>
            <w:vMerge/>
            <w:vAlign w:val="center"/>
          </w:tcPr>
          <w:p w14:paraId="1FBC6660" w14:textId="77777777" w:rsidR="00DA4697" w:rsidRPr="00107481" w:rsidRDefault="00DA4697"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both"/>
              <w:outlineLvl w:val="3"/>
              <w:rPr>
                <w:rFonts w:ascii="Arial" w:hAnsi="Arial" w:cs="Arial"/>
                <w:sz w:val="20"/>
                <w:szCs w:val="20"/>
              </w:rPr>
            </w:pPr>
          </w:p>
        </w:tc>
      </w:tr>
      <w:tr w:rsidR="004D20DD" w:rsidRPr="00107481" w14:paraId="215B930E" w14:textId="77777777" w:rsidTr="00F75C45">
        <w:tc>
          <w:tcPr>
            <w:tcW w:w="618" w:type="dxa"/>
            <w:vAlign w:val="center"/>
          </w:tcPr>
          <w:p w14:paraId="154CE3EC" w14:textId="4E1D09D6" w:rsidR="00DA4697" w:rsidRPr="00107481" w:rsidRDefault="00D55211"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center"/>
              <w:outlineLvl w:val="3"/>
              <w:rPr>
                <w:rFonts w:ascii="Arial" w:hAnsi="Arial" w:cs="Arial"/>
                <w:sz w:val="20"/>
                <w:szCs w:val="20"/>
              </w:rPr>
            </w:pPr>
            <w:r w:rsidRPr="00107481">
              <w:rPr>
                <w:rFonts w:ascii="Arial" w:hAnsi="Arial" w:cs="Arial"/>
                <w:sz w:val="20"/>
                <w:szCs w:val="20"/>
              </w:rPr>
              <w:t>6</w:t>
            </w:r>
          </w:p>
        </w:tc>
        <w:tc>
          <w:tcPr>
            <w:tcW w:w="1295" w:type="dxa"/>
            <w:vAlign w:val="center"/>
          </w:tcPr>
          <w:p w14:paraId="41D092DA" w14:textId="77777777" w:rsidR="00DA4697" w:rsidRPr="00107481" w:rsidRDefault="00DA4697"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center"/>
              <w:outlineLvl w:val="3"/>
              <w:rPr>
                <w:rFonts w:ascii="Arial" w:hAnsi="Arial" w:cs="Arial"/>
                <w:sz w:val="20"/>
                <w:szCs w:val="20"/>
              </w:rPr>
            </w:pPr>
            <w:r w:rsidRPr="00107481">
              <w:rPr>
                <w:rFonts w:ascii="Arial" w:hAnsi="Arial" w:cs="Arial"/>
                <w:sz w:val="20"/>
                <w:szCs w:val="20"/>
              </w:rPr>
              <w:t>9</w:t>
            </w:r>
          </w:p>
        </w:tc>
        <w:tc>
          <w:tcPr>
            <w:tcW w:w="2582" w:type="dxa"/>
            <w:vMerge/>
            <w:shd w:val="clear" w:color="auto" w:fill="FFFFFF" w:themeFill="background1"/>
            <w:vAlign w:val="center"/>
          </w:tcPr>
          <w:p w14:paraId="799E7EEC" w14:textId="77777777" w:rsidR="00DA4697" w:rsidRPr="00107481" w:rsidRDefault="00DA4697"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both"/>
              <w:outlineLvl w:val="3"/>
              <w:rPr>
                <w:rFonts w:ascii="Arial" w:hAnsi="Arial" w:cs="Arial"/>
                <w:sz w:val="20"/>
                <w:szCs w:val="20"/>
              </w:rPr>
            </w:pPr>
          </w:p>
        </w:tc>
        <w:tc>
          <w:tcPr>
            <w:tcW w:w="2203" w:type="dxa"/>
            <w:vMerge/>
            <w:vAlign w:val="center"/>
          </w:tcPr>
          <w:p w14:paraId="507819BF" w14:textId="77777777" w:rsidR="00DA4697" w:rsidRPr="00107481" w:rsidRDefault="00DA4697"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both"/>
              <w:outlineLvl w:val="3"/>
              <w:rPr>
                <w:rFonts w:ascii="Arial" w:hAnsi="Arial" w:cs="Arial"/>
                <w:sz w:val="20"/>
                <w:szCs w:val="20"/>
              </w:rPr>
            </w:pPr>
          </w:p>
        </w:tc>
        <w:tc>
          <w:tcPr>
            <w:tcW w:w="2369" w:type="dxa"/>
            <w:vMerge/>
            <w:vAlign w:val="center"/>
          </w:tcPr>
          <w:p w14:paraId="2A809186" w14:textId="77777777" w:rsidR="00DA4697" w:rsidRPr="00107481" w:rsidRDefault="00DA4697"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both"/>
              <w:outlineLvl w:val="3"/>
              <w:rPr>
                <w:rFonts w:ascii="Arial" w:hAnsi="Arial" w:cs="Arial"/>
                <w:sz w:val="20"/>
                <w:szCs w:val="20"/>
              </w:rPr>
            </w:pPr>
          </w:p>
        </w:tc>
      </w:tr>
      <w:tr w:rsidR="004D20DD" w:rsidRPr="00107481" w14:paraId="0CD975D7" w14:textId="77777777" w:rsidTr="00F75C45">
        <w:tc>
          <w:tcPr>
            <w:tcW w:w="618" w:type="dxa"/>
            <w:vAlign w:val="center"/>
          </w:tcPr>
          <w:p w14:paraId="51253D9A" w14:textId="2265832E" w:rsidR="00DA4697" w:rsidRPr="00107481" w:rsidRDefault="00D55211"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center"/>
              <w:outlineLvl w:val="3"/>
              <w:rPr>
                <w:rFonts w:ascii="Arial" w:hAnsi="Arial" w:cs="Arial"/>
                <w:sz w:val="20"/>
                <w:szCs w:val="20"/>
              </w:rPr>
            </w:pPr>
            <w:r w:rsidRPr="00107481">
              <w:rPr>
                <w:rFonts w:ascii="Arial" w:hAnsi="Arial" w:cs="Arial"/>
                <w:sz w:val="20"/>
                <w:szCs w:val="20"/>
              </w:rPr>
              <w:t>7</w:t>
            </w:r>
          </w:p>
        </w:tc>
        <w:tc>
          <w:tcPr>
            <w:tcW w:w="1295" w:type="dxa"/>
            <w:vAlign w:val="center"/>
          </w:tcPr>
          <w:p w14:paraId="1CB91BA8" w14:textId="77777777" w:rsidR="00DA4697" w:rsidRPr="00107481" w:rsidRDefault="00DA4697"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center"/>
              <w:outlineLvl w:val="3"/>
              <w:rPr>
                <w:rFonts w:ascii="Arial" w:hAnsi="Arial" w:cs="Arial"/>
                <w:sz w:val="20"/>
                <w:szCs w:val="20"/>
              </w:rPr>
            </w:pPr>
            <w:r w:rsidRPr="00107481">
              <w:rPr>
                <w:rFonts w:ascii="Arial" w:hAnsi="Arial" w:cs="Arial"/>
                <w:sz w:val="20"/>
                <w:szCs w:val="20"/>
              </w:rPr>
              <w:t>18</w:t>
            </w:r>
          </w:p>
        </w:tc>
        <w:tc>
          <w:tcPr>
            <w:tcW w:w="2582" w:type="dxa"/>
            <w:vMerge/>
            <w:shd w:val="clear" w:color="auto" w:fill="FFFFFF" w:themeFill="background1"/>
            <w:vAlign w:val="center"/>
          </w:tcPr>
          <w:p w14:paraId="0466C64A" w14:textId="77777777" w:rsidR="00DA4697" w:rsidRPr="00107481" w:rsidRDefault="00DA4697"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both"/>
              <w:outlineLvl w:val="3"/>
              <w:rPr>
                <w:rFonts w:ascii="Arial" w:hAnsi="Arial" w:cs="Arial"/>
                <w:sz w:val="20"/>
                <w:szCs w:val="20"/>
              </w:rPr>
            </w:pPr>
          </w:p>
        </w:tc>
        <w:tc>
          <w:tcPr>
            <w:tcW w:w="2203" w:type="dxa"/>
            <w:vMerge w:val="restart"/>
            <w:vAlign w:val="center"/>
          </w:tcPr>
          <w:p w14:paraId="75D1B895" w14:textId="77777777" w:rsidR="00DA4697" w:rsidRPr="00107481" w:rsidRDefault="00DA4697" w:rsidP="00F62DF1">
            <w:pPr>
              <w:jc w:val="center"/>
              <w:rPr>
                <w:rFonts w:ascii="Arial" w:hAnsi="Arial" w:cs="Arial"/>
                <w:snapToGrid w:val="0"/>
                <w:sz w:val="20"/>
                <w:szCs w:val="20"/>
              </w:rPr>
            </w:pPr>
            <w:r w:rsidRPr="00107481">
              <w:rPr>
                <w:rFonts w:ascii="Arial" w:hAnsi="Arial" w:cs="Arial"/>
                <w:snapToGrid w:val="0"/>
                <w:sz w:val="20"/>
                <w:szCs w:val="20"/>
              </w:rPr>
              <w:t>TÍTULO TERCERO</w:t>
            </w:r>
          </w:p>
          <w:p w14:paraId="09A312B6" w14:textId="77777777" w:rsidR="00DA4697" w:rsidRPr="00107481" w:rsidRDefault="00DA4697" w:rsidP="00F62DF1">
            <w:pPr>
              <w:jc w:val="center"/>
              <w:rPr>
                <w:rFonts w:ascii="Arial" w:hAnsi="Arial" w:cs="Arial"/>
                <w:snapToGrid w:val="0"/>
                <w:sz w:val="20"/>
                <w:szCs w:val="20"/>
              </w:rPr>
            </w:pPr>
            <w:r w:rsidRPr="00107481">
              <w:rPr>
                <w:rFonts w:ascii="Arial" w:hAnsi="Arial" w:cs="Arial"/>
                <w:snapToGrid w:val="0"/>
                <w:sz w:val="20"/>
                <w:szCs w:val="20"/>
              </w:rPr>
              <w:t>DE LAS ELECCIONES DE GOBERNADOR,</w:t>
            </w:r>
          </w:p>
          <w:p w14:paraId="501176DB" w14:textId="77777777" w:rsidR="00DA4697" w:rsidRPr="00107481" w:rsidRDefault="00DA4697" w:rsidP="00F62DF1">
            <w:pPr>
              <w:jc w:val="center"/>
              <w:rPr>
                <w:rFonts w:ascii="Arial" w:hAnsi="Arial" w:cs="Arial"/>
                <w:snapToGrid w:val="0"/>
                <w:sz w:val="20"/>
                <w:szCs w:val="20"/>
              </w:rPr>
            </w:pPr>
            <w:r w:rsidRPr="00107481">
              <w:rPr>
                <w:rFonts w:ascii="Arial" w:hAnsi="Arial" w:cs="Arial"/>
                <w:snapToGrid w:val="0"/>
                <w:sz w:val="20"/>
                <w:szCs w:val="20"/>
              </w:rPr>
              <w:t>INTEGRANTES DEL PODER LEGISLATIVO</w:t>
            </w:r>
          </w:p>
          <w:p w14:paraId="7AEE4B18" w14:textId="1431C9C1" w:rsidR="00DA4697" w:rsidRPr="00107481" w:rsidRDefault="00F62DF1" w:rsidP="00F62DF1">
            <w:pPr>
              <w:jc w:val="center"/>
              <w:rPr>
                <w:rFonts w:ascii="Arial" w:hAnsi="Arial" w:cs="Arial"/>
                <w:snapToGrid w:val="0"/>
                <w:sz w:val="20"/>
                <w:szCs w:val="20"/>
              </w:rPr>
            </w:pPr>
            <w:r w:rsidRPr="00107481">
              <w:rPr>
                <w:rFonts w:ascii="Arial" w:hAnsi="Arial" w:cs="Arial"/>
                <w:snapToGrid w:val="0"/>
                <w:sz w:val="20"/>
                <w:szCs w:val="20"/>
              </w:rPr>
              <w:t>Y AYUNTAMIENTOS</w:t>
            </w:r>
          </w:p>
        </w:tc>
        <w:tc>
          <w:tcPr>
            <w:tcW w:w="2369" w:type="dxa"/>
            <w:vAlign w:val="center"/>
          </w:tcPr>
          <w:p w14:paraId="22C3E110" w14:textId="77777777" w:rsidR="00DA4697" w:rsidRPr="00107481" w:rsidRDefault="00DA4697" w:rsidP="00F62DF1">
            <w:pPr>
              <w:jc w:val="center"/>
              <w:rPr>
                <w:rFonts w:ascii="Arial" w:hAnsi="Arial" w:cs="Arial"/>
                <w:snapToGrid w:val="0"/>
                <w:sz w:val="20"/>
                <w:szCs w:val="20"/>
              </w:rPr>
            </w:pPr>
            <w:r w:rsidRPr="00107481">
              <w:rPr>
                <w:rFonts w:ascii="Arial" w:hAnsi="Arial" w:cs="Arial"/>
                <w:sz w:val="20"/>
                <w:szCs w:val="20"/>
              </w:rPr>
              <w:t>CAPÍTULO II</w:t>
            </w:r>
          </w:p>
          <w:p w14:paraId="4F9DFAB4" w14:textId="77777777" w:rsidR="00DA4697" w:rsidRPr="00107481" w:rsidRDefault="00DA4697" w:rsidP="00F62DF1">
            <w:pPr>
              <w:jc w:val="center"/>
              <w:rPr>
                <w:rFonts w:ascii="Arial" w:hAnsi="Arial" w:cs="Arial"/>
                <w:snapToGrid w:val="0"/>
                <w:sz w:val="20"/>
                <w:szCs w:val="20"/>
              </w:rPr>
            </w:pPr>
            <w:r w:rsidRPr="00107481">
              <w:rPr>
                <w:rFonts w:ascii="Arial" w:hAnsi="Arial" w:cs="Arial"/>
                <w:snapToGrid w:val="0"/>
                <w:sz w:val="20"/>
                <w:szCs w:val="20"/>
              </w:rPr>
              <w:t>DE LA ELECCIÓN DE GOBERNADOR</w:t>
            </w:r>
          </w:p>
          <w:p w14:paraId="7AA7A7B3" w14:textId="77777777" w:rsidR="00DA4697" w:rsidRPr="00107481" w:rsidRDefault="00DA4697" w:rsidP="00F62DF1">
            <w:pPr>
              <w:jc w:val="center"/>
              <w:rPr>
                <w:rFonts w:ascii="Arial" w:hAnsi="Arial" w:cs="Arial"/>
                <w:snapToGrid w:val="0"/>
                <w:sz w:val="20"/>
                <w:szCs w:val="20"/>
              </w:rPr>
            </w:pPr>
          </w:p>
        </w:tc>
      </w:tr>
      <w:tr w:rsidR="004D20DD" w:rsidRPr="00107481" w14:paraId="2F431319" w14:textId="77777777" w:rsidTr="00F75C45">
        <w:tc>
          <w:tcPr>
            <w:tcW w:w="618" w:type="dxa"/>
            <w:vAlign w:val="center"/>
          </w:tcPr>
          <w:p w14:paraId="0D8A7DAB" w14:textId="0D29B3B6" w:rsidR="00DA4697" w:rsidRPr="00107481" w:rsidRDefault="00D55211"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center"/>
              <w:outlineLvl w:val="3"/>
              <w:rPr>
                <w:rFonts w:ascii="Arial" w:hAnsi="Arial" w:cs="Arial"/>
                <w:sz w:val="20"/>
                <w:szCs w:val="20"/>
              </w:rPr>
            </w:pPr>
            <w:r w:rsidRPr="00107481">
              <w:rPr>
                <w:rFonts w:ascii="Arial" w:hAnsi="Arial" w:cs="Arial"/>
                <w:sz w:val="20"/>
                <w:szCs w:val="20"/>
              </w:rPr>
              <w:t>8</w:t>
            </w:r>
          </w:p>
        </w:tc>
        <w:tc>
          <w:tcPr>
            <w:tcW w:w="1295" w:type="dxa"/>
            <w:vAlign w:val="center"/>
          </w:tcPr>
          <w:p w14:paraId="1503C451" w14:textId="77777777" w:rsidR="00DA4697" w:rsidRPr="00107481" w:rsidRDefault="00DA4697"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center"/>
              <w:outlineLvl w:val="3"/>
              <w:rPr>
                <w:rFonts w:ascii="Arial" w:hAnsi="Arial" w:cs="Arial"/>
                <w:sz w:val="20"/>
                <w:szCs w:val="20"/>
              </w:rPr>
            </w:pPr>
            <w:r w:rsidRPr="00107481">
              <w:rPr>
                <w:rFonts w:ascii="Arial" w:hAnsi="Arial" w:cs="Arial"/>
                <w:sz w:val="20"/>
                <w:szCs w:val="20"/>
              </w:rPr>
              <w:t>21</w:t>
            </w:r>
          </w:p>
        </w:tc>
        <w:tc>
          <w:tcPr>
            <w:tcW w:w="2582" w:type="dxa"/>
            <w:vMerge/>
            <w:shd w:val="clear" w:color="auto" w:fill="FFFFFF" w:themeFill="background1"/>
            <w:vAlign w:val="center"/>
          </w:tcPr>
          <w:p w14:paraId="4C8F1DEF" w14:textId="77777777" w:rsidR="00DA4697" w:rsidRPr="00107481" w:rsidRDefault="00DA4697"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both"/>
              <w:outlineLvl w:val="3"/>
              <w:rPr>
                <w:rFonts w:ascii="Arial" w:hAnsi="Arial" w:cs="Arial"/>
                <w:sz w:val="20"/>
                <w:szCs w:val="20"/>
              </w:rPr>
            </w:pPr>
          </w:p>
        </w:tc>
        <w:tc>
          <w:tcPr>
            <w:tcW w:w="2203" w:type="dxa"/>
            <w:vMerge/>
            <w:vAlign w:val="center"/>
          </w:tcPr>
          <w:p w14:paraId="297C30BE" w14:textId="77777777" w:rsidR="00DA4697" w:rsidRPr="00107481" w:rsidRDefault="00DA4697" w:rsidP="00F62DF1">
            <w:pPr>
              <w:jc w:val="center"/>
              <w:rPr>
                <w:rFonts w:ascii="Arial" w:hAnsi="Arial" w:cs="Arial"/>
                <w:sz w:val="20"/>
                <w:szCs w:val="20"/>
              </w:rPr>
            </w:pPr>
          </w:p>
        </w:tc>
        <w:tc>
          <w:tcPr>
            <w:tcW w:w="2369" w:type="dxa"/>
            <w:vAlign w:val="center"/>
          </w:tcPr>
          <w:p w14:paraId="1C66B77A" w14:textId="77777777" w:rsidR="00DA4697" w:rsidRPr="00107481" w:rsidRDefault="00DA4697" w:rsidP="00F62DF1">
            <w:pPr>
              <w:jc w:val="center"/>
              <w:rPr>
                <w:rFonts w:ascii="Arial" w:hAnsi="Arial" w:cs="Arial"/>
                <w:snapToGrid w:val="0"/>
                <w:sz w:val="20"/>
                <w:szCs w:val="20"/>
              </w:rPr>
            </w:pPr>
            <w:r w:rsidRPr="00107481">
              <w:rPr>
                <w:rFonts w:ascii="Arial" w:hAnsi="Arial" w:cs="Arial"/>
                <w:snapToGrid w:val="0"/>
                <w:sz w:val="20"/>
                <w:szCs w:val="20"/>
              </w:rPr>
              <w:t>CAPÍTULO III</w:t>
            </w:r>
          </w:p>
          <w:p w14:paraId="2B997D9E" w14:textId="77777777" w:rsidR="00DA4697" w:rsidRPr="00107481" w:rsidRDefault="00DA4697" w:rsidP="00F62DF1">
            <w:pPr>
              <w:jc w:val="center"/>
              <w:rPr>
                <w:rFonts w:ascii="Arial" w:hAnsi="Arial" w:cs="Arial"/>
                <w:snapToGrid w:val="0"/>
                <w:sz w:val="20"/>
                <w:szCs w:val="20"/>
              </w:rPr>
            </w:pPr>
            <w:r w:rsidRPr="00107481">
              <w:rPr>
                <w:rFonts w:ascii="Arial" w:hAnsi="Arial" w:cs="Arial"/>
                <w:snapToGrid w:val="0"/>
                <w:sz w:val="20"/>
                <w:szCs w:val="20"/>
              </w:rPr>
              <w:t>DE LA ELECCIÓN DE DIPUTADOS</w:t>
            </w:r>
          </w:p>
          <w:p w14:paraId="3A74D603" w14:textId="77777777" w:rsidR="00DA4697" w:rsidRPr="00107481" w:rsidRDefault="00DA4697" w:rsidP="00F62DF1">
            <w:pPr>
              <w:jc w:val="center"/>
              <w:rPr>
                <w:rFonts w:ascii="Arial" w:hAnsi="Arial" w:cs="Arial"/>
                <w:snapToGrid w:val="0"/>
                <w:sz w:val="20"/>
                <w:szCs w:val="20"/>
              </w:rPr>
            </w:pPr>
          </w:p>
        </w:tc>
      </w:tr>
      <w:tr w:rsidR="004D20DD" w:rsidRPr="00107481" w14:paraId="36B94C25" w14:textId="77777777" w:rsidTr="00F75C45">
        <w:tc>
          <w:tcPr>
            <w:tcW w:w="618" w:type="dxa"/>
            <w:vAlign w:val="center"/>
          </w:tcPr>
          <w:p w14:paraId="3B407009" w14:textId="127E698F" w:rsidR="00DA4697" w:rsidRPr="00107481" w:rsidRDefault="00D55211"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center"/>
              <w:outlineLvl w:val="3"/>
              <w:rPr>
                <w:rFonts w:ascii="Arial" w:hAnsi="Arial" w:cs="Arial"/>
                <w:sz w:val="20"/>
                <w:szCs w:val="20"/>
              </w:rPr>
            </w:pPr>
            <w:r w:rsidRPr="00107481">
              <w:rPr>
                <w:rFonts w:ascii="Arial" w:hAnsi="Arial" w:cs="Arial"/>
                <w:sz w:val="20"/>
                <w:szCs w:val="20"/>
              </w:rPr>
              <w:t>9</w:t>
            </w:r>
          </w:p>
        </w:tc>
        <w:tc>
          <w:tcPr>
            <w:tcW w:w="1295" w:type="dxa"/>
            <w:vAlign w:val="center"/>
          </w:tcPr>
          <w:p w14:paraId="3216EDD3" w14:textId="77777777" w:rsidR="00DA4697" w:rsidRPr="00107481" w:rsidRDefault="00DA4697"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center"/>
              <w:outlineLvl w:val="3"/>
              <w:rPr>
                <w:rFonts w:ascii="Arial" w:hAnsi="Arial" w:cs="Arial"/>
                <w:sz w:val="20"/>
                <w:szCs w:val="20"/>
              </w:rPr>
            </w:pPr>
            <w:r w:rsidRPr="00107481">
              <w:rPr>
                <w:rFonts w:ascii="Arial" w:hAnsi="Arial" w:cs="Arial"/>
                <w:sz w:val="20"/>
                <w:szCs w:val="20"/>
              </w:rPr>
              <w:t>25</w:t>
            </w:r>
          </w:p>
        </w:tc>
        <w:tc>
          <w:tcPr>
            <w:tcW w:w="2582" w:type="dxa"/>
            <w:vMerge/>
            <w:shd w:val="clear" w:color="auto" w:fill="FFFFFF" w:themeFill="background1"/>
            <w:vAlign w:val="center"/>
          </w:tcPr>
          <w:p w14:paraId="34AE885A" w14:textId="77777777" w:rsidR="00DA4697" w:rsidRPr="00107481" w:rsidRDefault="00DA4697"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both"/>
              <w:outlineLvl w:val="3"/>
              <w:rPr>
                <w:rFonts w:ascii="Arial" w:hAnsi="Arial" w:cs="Arial"/>
                <w:sz w:val="20"/>
                <w:szCs w:val="20"/>
              </w:rPr>
            </w:pPr>
          </w:p>
        </w:tc>
        <w:tc>
          <w:tcPr>
            <w:tcW w:w="2203" w:type="dxa"/>
            <w:vMerge/>
            <w:vAlign w:val="center"/>
          </w:tcPr>
          <w:p w14:paraId="26B1B03A" w14:textId="77777777" w:rsidR="00DA4697" w:rsidRPr="00107481" w:rsidRDefault="00DA4697"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both"/>
              <w:outlineLvl w:val="3"/>
              <w:rPr>
                <w:rFonts w:ascii="Arial" w:hAnsi="Arial" w:cs="Arial"/>
                <w:sz w:val="20"/>
                <w:szCs w:val="20"/>
              </w:rPr>
            </w:pPr>
          </w:p>
        </w:tc>
        <w:tc>
          <w:tcPr>
            <w:tcW w:w="2369" w:type="dxa"/>
            <w:vAlign w:val="center"/>
          </w:tcPr>
          <w:p w14:paraId="09C25825" w14:textId="77777777" w:rsidR="00DA4697" w:rsidRPr="00107481" w:rsidRDefault="00DA4697" w:rsidP="00F62DF1">
            <w:pPr>
              <w:pStyle w:val="Textoindependiente3"/>
              <w:snapToGrid/>
              <w:jc w:val="center"/>
              <w:rPr>
                <w:rFonts w:cs="Arial"/>
                <w:snapToGrid w:val="0"/>
              </w:rPr>
            </w:pPr>
            <w:r w:rsidRPr="00107481">
              <w:rPr>
                <w:rFonts w:cs="Arial"/>
                <w:snapToGrid w:val="0"/>
              </w:rPr>
              <w:t>CAPÍTULO IV</w:t>
            </w:r>
          </w:p>
          <w:p w14:paraId="7FBC4A52" w14:textId="77777777" w:rsidR="00DA4697" w:rsidRPr="00107481" w:rsidRDefault="00DA4697" w:rsidP="00F62DF1">
            <w:pPr>
              <w:pStyle w:val="Textoindependiente3"/>
              <w:snapToGrid/>
              <w:jc w:val="center"/>
              <w:rPr>
                <w:rFonts w:cs="Arial"/>
                <w:snapToGrid w:val="0"/>
              </w:rPr>
            </w:pPr>
            <w:r w:rsidRPr="00107481">
              <w:rPr>
                <w:rFonts w:cs="Arial"/>
                <w:snapToGrid w:val="0"/>
              </w:rPr>
              <w:t>DE LA ELECCIÓN DE MUNICIPES</w:t>
            </w:r>
          </w:p>
          <w:p w14:paraId="757C258B" w14:textId="77777777" w:rsidR="00DA4697" w:rsidRPr="00107481" w:rsidRDefault="00DA4697"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both"/>
              <w:outlineLvl w:val="3"/>
              <w:rPr>
                <w:rFonts w:ascii="Arial" w:hAnsi="Arial" w:cs="Arial"/>
                <w:sz w:val="20"/>
                <w:szCs w:val="20"/>
                <w:lang w:val="es-ES"/>
              </w:rPr>
            </w:pPr>
          </w:p>
        </w:tc>
      </w:tr>
      <w:tr w:rsidR="004D20DD" w:rsidRPr="00107481" w14:paraId="7C24EB6C" w14:textId="77777777" w:rsidTr="00F75C45">
        <w:tc>
          <w:tcPr>
            <w:tcW w:w="618" w:type="dxa"/>
            <w:vAlign w:val="center"/>
          </w:tcPr>
          <w:p w14:paraId="7DAAEAA6" w14:textId="7955B7D5" w:rsidR="00DA4697" w:rsidRPr="00107481" w:rsidRDefault="00D55211"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center"/>
              <w:outlineLvl w:val="3"/>
              <w:rPr>
                <w:rFonts w:ascii="Arial" w:hAnsi="Arial" w:cs="Arial"/>
                <w:sz w:val="20"/>
                <w:szCs w:val="20"/>
              </w:rPr>
            </w:pPr>
            <w:r w:rsidRPr="00107481">
              <w:rPr>
                <w:rFonts w:ascii="Arial" w:hAnsi="Arial" w:cs="Arial"/>
                <w:sz w:val="20"/>
                <w:szCs w:val="20"/>
              </w:rPr>
              <w:t>10</w:t>
            </w:r>
          </w:p>
        </w:tc>
        <w:tc>
          <w:tcPr>
            <w:tcW w:w="1295" w:type="dxa"/>
            <w:vAlign w:val="center"/>
          </w:tcPr>
          <w:p w14:paraId="20F8DFE3" w14:textId="77777777" w:rsidR="00DA4697" w:rsidRPr="00107481" w:rsidRDefault="00DA4697"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center"/>
              <w:outlineLvl w:val="3"/>
              <w:rPr>
                <w:rFonts w:ascii="Arial" w:hAnsi="Arial" w:cs="Arial"/>
                <w:sz w:val="20"/>
                <w:szCs w:val="20"/>
              </w:rPr>
            </w:pPr>
            <w:r w:rsidRPr="00107481">
              <w:rPr>
                <w:rFonts w:ascii="Arial" w:hAnsi="Arial" w:cs="Arial"/>
                <w:sz w:val="20"/>
                <w:szCs w:val="20"/>
              </w:rPr>
              <w:t>27</w:t>
            </w:r>
          </w:p>
        </w:tc>
        <w:tc>
          <w:tcPr>
            <w:tcW w:w="2582" w:type="dxa"/>
            <w:vMerge/>
            <w:shd w:val="clear" w:color="auto" w:fill="FFFFFF" w:themeFill="background1"/>
            <w:vAlign w:val="center"/>
          </w:tcPr>
          <w:p w14:paraId="06B1CB6E" w14:textId="77777777" w:rsidR="00DA4697" w:rsidRPr="00107481" w:rsidRDefault="00DA4697"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both"/>
              <w:outlineLvl w:val="3"/>
              <w:rPr>
                <w:rFonts w:ascii="Arial" w:hAnsi="Arial" w:cs="Arial"/>
                <w:sz w:val="20"/>
                <w:szCs w:val="20"/>
              </w:rPr>
            </w:pPr>
          </w:p>
        </w:tc>
        <w:tc>
          <w:tcPr>
            <w:tcW w:w="2203" w:type="dxa"/>
            <w:vMerge/>
            <w:vAlign w:val="center"/>
          </w:tcPr>
          <w:p w14:paraId="6DD5E4C5" w14:textId="77777777" w:rsidR="00DA4697" w:rsidRPr="00107481" w:rsidRDefault="00DA4697"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both"/>
              <w:outlineLvl w:val="3"/>
              <w:rPr>
                <w:rFonts w:ascii="Arial" w:hAnsi="Arial" w:cs="Arial"/>
                <w:sz w:val="20"/>
                <w:szCs w:val="20"/>
              </w:rPr>
            </w:pPr>
          </w:p>
        </w:tc>
        <w:tc>
          <w:tcPr>
            <w:tcW w:w="2369" w:type="dxa"/>
            <w:vMerge w:val="restart"/>
            <w:vAlign w:val="center"/>
          </w:tcPr>
          <w:p w14:paraId="41B6410B" w14:textId="77777777" w:rsidR="00DA4697" w:rsidRPr="00107481" w:rsidRDefault="00DA4697" w:rsidP="00F62DF1">
            <w:pPr>
              <w:pStyle w:val="Textoindependiente3"/>
              <w:tabs>
                <w:tab w:val="left" w:pos="709"/>
              </w:tabs>
              <w:snapToGrid/>
              <w:jc w:val="center"/>
              <w:rPr>
                <w:rFonts w:cs="Arial"/>
                <w:snapToGrid w:val="0"/>
              </w:rPr>
            </w:pPr>
            <w:r w:rsidRPr="00107481">
              <w:rPr>
                <w:rFonts w:cs="Arial"/>
                <w:snapToGrid w:val="0"/>
              </w:rPr>
              <w:t>CAPÍTULO V</w:t>
            </w:r>
          </w:p>
          <w:p w14:paraId="3A80D981" w14:textId="1CD9867C" w:rsidR="00DA4697" w:rsidRPr="00107481" w:rsidRDefault="00DA4697" w:rsidP="00F62DF1">
            <w:pPr>
              <w:pStyle w:val="Textoindependiente3"/>
              <w:tabs>
                <w:tab w:val="left" w:pos="709"/>
              </w:tabs>
              <w:snapToGrid/>
              <w:jc w:val="center"/>
              <w:rPr>
                <w:rFonts w:cs="Arial"/>
              </w:rPr>
            </w:pPr>
            <w:r w:rsidRPr="00107481">
              <w:rPr>
                <w:rFonts w:cs="Arial"/>
                <w:snapToGrid w:val="0"/>
              </w:rPr>
              <w:t>DE LAS ELECCIONES ORDINARIAS Y EXTRAORDINARIAS</w:t>
            </w:r>
          </w:p>
        </w:tc>
      </w:tr>
      <w:tr w:rsidR="004D20DD" w:rsidRPr="00107481" w14:paraId="01F80164" w14:textId="77777777" w:rsidTr="00F75C45">
        <w:tc>
          <w:tcPr>
            <w:tcW w:w="618" w:type="dxa"/>
            <w:vAlign w:val="center"/>
          </w:tcPr>
          <w:p w14:paraId="2F688BF7" w14:textId="656633AE" w:rsidR="00DA4697" w:rsidRPr="00107481" w:rsidRDefault="00D55211"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center"/>
              <w:outlineLvl w:val="3"/>
              <w:rPr>
                <w:rFonts w:ascii="Arial" w:hAnsi="Arial" w:cs="Arial"/>
                <w:sz w:val="20"/>
                <w:szCs w:val="20"/>
              </w:rPr>
            </w:pPr>
            <w:r w:rsidRPr="00107481">
              <w:rPr>
                <w:rFonts w:ascii="Arial" w:hAnsi="Arial" w:cs="Arial"/>
                <w:sz w:val="20"/>
                <w:szCs w:val="20"/>
              </w:rPr>
              <w:t>11</w:t>
            </w:r>
          </w:p>
        </w:tc>
        <w:tc>
          <w:tcPr>
            <w:tcW w:w="1295" w:type="dxa"/>
            <w:vAlign w:val="center"/>
          </w:tcPr>
          <w:p w14:paraId="58CE54C7" w14:textId="77777777" w:rsidR="00DA4697" w:rsidRPr="00107481" w:rsidRDefault="00DA4697"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center"/>
              <w:outlineLvl w:val="3"/>
              <w:rPr>
                <w:rFonts w:ascii="Arial" w:hAnsi="Arial" w:cs="Arial"/>
                <w:sz w:val="20"/>
                <w:szCs w:val="20"/>
              </w:rPr>
            </w:pPr>
            <w:r w:rsidRPr="00107481">
              <w:rPr>
                <w:rFonts w:ascii="Arial" w:hAnsi="Arial" w:cs="Arial"/>
                <w:sz w:val="20"/>
                <w:szCs w:val="20"/>
              </w:rPr>
              <w:t>29</w:t>
            </w:r>
          </w:p>
        </w:tc>
        <w:tc>
          <w:tcPr>
            <w:tcW w:w="2582" w:type="dxa"/>
            <w:vMerge/>
            <w:shd w:val="clear" w:color="auto" w:fill="FFFFFF" w:themeFill="background1"/>
            <w:vAlign w:val="center"/>
          </w:tcPr>
          <w:p w14:paraId="7E972C28" w14:textId="77777777" w:rsidR="00DA4697" w:rsidRPr="00107481" w:rsidRDefault="00DA4697"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both"/>
              <w:outlineLvl w:val="3"/>
              <w:rPr>
                <w:rFonts w:ascii="Arial" w:hAnsi="Arial" w:cs="Arial"/>
                <w:sz w:val="20"/>
                <w:szCs w:val="20"/>
              </w:rPr>
            </w:pPr>
          </w:p>
        </w:tc>
        <w:tc>
          <w:tcPr>
            <w:tcW w:w="2203" w:type="dxa"/>
            <w:vMerge/>
            <w:vAlign w:val="center"/>
          </w:tcPr>
          <w:p w14:paraId="088600E2" w14:textId="77777777" w:rsidR="00DA4697" w:rsidRPr="00107481" w:rsidRDefault="00DA4697"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both"/>
              <w:outlineLvl w:val="3"/>
              <w:rPr>
                <w:rFonts w:ascii="Arial" w:hAnsi="Arial" w:cs="Arial"/>
                <w:sz w:val="20"/>
                <w:szCs w:val="20"/>
              </w:rPr>
            </w:pPr>
          </w:p>
        </w:tc>
        <w:tc>
          <w:tcPr>
            <w:tcW w:w="2369" w:type="dxa"/>
            <w:vMerge/>
            <w:vAlign w:val="center"/>
          </w:tcPr>
          <w:p w14:paraId="17DC8571" w14:textId="77777777" w:rsidR="00DA4697" w:rsidRPr="00107481" w:rsidRDefault="00DA4697" w:rsidP="00F62DF1">
            <w:pPr>
              <w:pStyle w:val="Textoindependiente3"/>
              <w:tabs>
                <w:tab w:val="left" w:pos="709"/>
              </w:tabs>
              <w:snapToGrid/>
              <w:jc w:val="center"/>
              <w:rPr>
                <w:rFonts w:cs="Arial"/>
              </w:rPr>
            </w:pPr>
          </w:p>
        </w:tc>
      </w:tr>
      <w:tr w:rsidR="004D20DD" w:rsidRPr="00107481" w14:paraId="51282134" w14:textId="77777777" w:rsidTr="00F75C45">
        <w:tc>
          <w:tcPr>
            <w:tcW w:w="618" w:type="dxa"/>
            <w:vAlign w:val="center"/>
          </w:tcPr>
          <w:p w14:paraId="225A1BCB" w14:textId="74502B10" w:rsidR="00172857" w:rsidRPr="00107481" w:rsidRDefault="00D55211"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center"/>
              <w:outlineLvl w:val="3"/>
              <w:rPr>
                <w:rFonts w:ascii="Arial" w:hAnsi="Arial" w:cs="Arial"/>
                <w:sz w:val="20"/>
                <w:szCs w:val="20"/>
              </w:rPr>
            </w:pPr>
            <w:r w:rsidRPr="00107481">
              <w:rPr>
                <w:rFonts w:ascii="Arial" w:hAnsi="Arial" w:cs="Arial"/>
                <w:sz w:val="20"/>
                <w:szCs w:val="20"/>
              </w:rPr>
              <w:t>12</w:t>
            </w:r>
          </w:p>
        </w:tc>
        <w:tc>
          <w:tcPr>
            <w:tcW w:w="1295" w:type="dxa"/>
            <w:vAlign w:val="center"/>
          </w:tcPr>
          <w:p w14:paraId="75E8F2A4" w14:textId="77777777" w:rsidR="00172857" w:rsidRPr="00107481" w:rsidRDefault="00172857"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center"/>
              <w:outlineLvl w:val="3"/>
              <w:rPr>
                <w:rFonts w:ascii="Arial" w:hAnsi="Arial" w:cs="Arial"/>
                <w:sz w:val="20"/>
                <w:szCs w:val="20"/>
              </w:rPr>
            </w:pPr>
            <w:r w:rsidRPr="00107481">
              <w:rPr>
                <w:rFonts w:ascii="Arial" w:hAnsi="Arial" w:cs="Arial"/>
                <w:sz w:val="20"/>
                <w:szCs w:val="20"/>
              </w:rPr>
              <w:t>35</w:t>
            </w:r>
          </w:p>
        </w:tc>
        <w:tc>
          <w:tcPr>
            <w:tcW w:w="2582" w:type="dxa"/>
            <w:vMerge w:val="restart"/>
            <w:shd w:val="clear" w:color="auto" w:fill="FFFFFF" w:themeFill="background1"/>
            <w:vAlign w:val="center"/>
          </w:tcPr>
          <w:p w14:paraId="04B181C1" w14:textId="77777777" w:rsidR="00172857" w:rsidRPr="00107481" w:rsidRDefault="00172857" w:rsidP="00F62DF1">
            <w:pPr>
              <w:pStyle w:val="Textoindependiente3"/>
              <w:tabs>
                <w:tab w:val="left" w:pos="709"/>
              </w:tabs>
              <w:snapToGrid/>
              <w:jc w:val="center"/>
              <w:rPr>
                <w:rFonts w:cs="Arial"/>
                <w:snapToGrid w:val="0"/>
              </w:rPr>
            </w:pPr>
            <w:r w:rsidRPr="00107481">
              <w:rPr>
                <w:rFonts w:cs="Arial"/>
                <w:snapToGrid w:val="0"/>
              </w:rPr>
              <w:t>LIBRO SEGUNDO</w:t>
            </w:r>
          </w:p>
          <w:p w14:paraId="28CB8C7A" w14:textId="77777777" w:rsidR="00172857" w:rsidRPr="00107481" w:rsidRDefault="00172857" w:rsidP="00F62DF1">
            <w:pPr>
              <w:pStyle w:val="Textoindependiente3"/>
              <w:tabs>
                <w:tab w:val="left" w:pos="709"/>
              </w:tabs>
              <w:snapToGrid/>
              <w:jc w:val="center"/>
              <w:rPr>
                <w:rFonts w:cs="Arial"/>
              </w:rPr>
            </w:pPr>
            <w:r w:rsidRPr="00107481">
              <w:rPr>
                <w:rFonts w:cs="Arial"/>
              </w:rPr>
              <w:t>DE LOS PARTIDOS POLÍTICOS</w:t>
            </w:r>
          </w:p>
        </w:tc>
        <w:tc>
          <w:tcPr>
            <w:tcW w:w="2203" w:type="dxa"/>
            <w:vAlign w:val="center"/>
          </w:tcPr>
          <w:p w14:paraId="23D8E31D" w14:textId="77777777" w:rsidR="00172857" w:rsidRPr="00107481" w:rsidRDefault="00172857" w:rsidP="00F62DF1">
            <w:pPr>
              <w:pStyle w:val="Textoindependiente3"/>
              <w:tabs>
                <w:tab w:val="left" w:pos="709"/>
              </w:tabs>
              <w:snapToGrid/>
              <w:jc w:val="center"/>
              <w:rPr>
                <w:rFonts w:cs="Arial"/>
                <w:snapToGrid w:val="0"/>
              </w:rPr>
            </w:pPr>
            <w:r w:rsidRPr="00107481">
              <w:rPr>
                <w:rFonts w:cs="Arial"/>
                <w:snapToGrid w:val="0"/>
              </w:rPr>
              <w:t>TÍTULO PRIMERO</w:t>
            </w:r>
          </w:p>
          <w:p w14:paraId="528D8B41" w14:textId="77777777" w:rsidR="00172857" w:rsidRPr="00107481" w:rsidRDefault="00172857" w:rsidP="00F62DF1">
            <w:pPr>
              <w:pStyle w:val="Textoindependiente3"/>
              <w:tabs>
                <w:tab w:val="left" w:pos="709"/>
              </w:tabs>
              <w:snapToGrid/>
              <w:jc w:val="center"/>
              <w:rPr>
                <w:rFonts w:cs="Arial"/>
              </w:rPr>
            </w:pPr>
            <w:r w:rsidRPr="00107481">
              <w:rPr>
                <w:rFonts w:cs="Arial"/>
                <w:snapToGrid w:val="0"/>
              </w:rPr>
              <w:t>GENERALIDADES</w:t>
            </w:r>
          </w:p>
        </w:tc>
        <w:tc>
          <w:tcPr>
            <w:tcW w:w="2369" w:type="dxa"/>
            <w:vAlign w:val="center"/>
          </w:tcPr>
          <w:p w14:paraId="1B240D8A" w14:textId="77777777" w:rsidR="00172857" w:rsidRPr="00107481" w:rsidRDefault="00172857"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center"/>
              <w:outlineLvl w:val="3"/>
              <w:rPr>
                <w:rFonts w:ascii="Arial" w:hAnsi="Arial" w:cs="Arial"/>
                <w:sz w:val="20"/>
                <w:szCs w:val="20"/>
              </w:rPr>
            </w:pPr>
            <w:r w:rsidRPr="00107481">
              <w:rPr>
                <w:rFonts w:ascii="Arial" w:hAnsi="Arial" w:cs="Arial"/>
                <w:snapToGrid w:val="0"/>
                <w:sz w:val="20"/>
                <w:szCs w:val="20"/>
              </w:rPr>
              <w:t>NO APLICA</w:t>
            </w:r>
          </w:p>
        </w:tc>
      </w:tr>
      <w:tr w:rsidR="004D20DD" w:rsidRPr="00107481" w14:paraId="47C23CC2" w14:textId="77777777" w:rsidTr="00F75C45">
        <w:tc>
          <w:tcPr>
            <w:tcW w:w="618" w:type="dxa"/>
            <w:vAlign w:val="center"/>
          </w:tcPr>
          <w:p w14:paraId="0B8E98F7" w14:textId="4DC6067F" w:rsidR="003257DB" w:rsidRPr="00107481" w:rsidRDefault="00D55211"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center"/>
              <w:outlineLvl w:val="3"/>
              <w:rPr>
                <w:rFonts w:ascii="Arial" w:hAnsi="Arial" w:cs="Arial"/>
                <w:sz w:val="20"/>
                <w:szCs w:val="20"/>
              </w:rPr>
            </w:pPr>
            <w:r w:rsidRPr="00107481">
              <w:rPr>
                <w:rFonts w:ascii="Arial" w:hAnsi="Arial" w:cs="Arial"/>
                <w:sz w:val="20"/>
                <w:szCs w:val="20"/>
              </w:rPr>
              <w:t>13</w:t>
            </w:r>
          </w:p>
        </w:tc>
        <w:tc>
          <w:tcPr>
            <w:tcW w:w="1295" w:type="dxa"/>
            <w:vAlign w:val="center"/>
          </w:tcPr>
          <w:p w14:paraId="788F03BC" w14:textId="77777777" w:rsidR="003257DB" w:rsidRPr="00107481" w:rsidRDefault="003257DB"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center"/>
              <w:outlineLvl w:val="3"/>
              <w:rPr>
                <w:rFonts w:ascii="Arial" w:hAnsi="Arial" w:cs="Arial"/>
                <w:sz w:val="20"/>
                <w:szCs w:val="20"/>
              </w:rPr>
            </w:pPr>
            <w:r w:rsidRPr="00107481">
              <w:rPr>
                <w:rFonts w:ascii="Arial" w:hAnsi="Arial" w:cs="Arial"/>
                <w:sz w:val="20"/>
                <w:szCs w:val="20"/>
              </w:rPr>
              <w:t>49</w:t>
            </w:r>
          </w:p>
        </w:tc>
        <w:tc>
          <w:tcPr>
            <w:tcW w:w="2582" w:type="dxa"/>
            <w:vMerge/>
            <w:shd w:val="clear" w:color="auto" w:fill="FFFFFF" w:themeFill="background1"/>
            <w:vAlign w:val="center"/>
          </w:tcPr>
          <w:p w14:paraId="218F327E" w14:textId="77777777" w:rsidR="003257DB" w:rsidRPr="00107481" w:rsidRDefault="003257DB"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both"/>
              <w:outlineLvl w:val="3"/>
              <w:rPr>
                <w:rFonts w:ascii="Arial" w:hAnsi="Arial" w:cs="Arial"/>
                <w:sz w:val="20"/>
                <w:szCs w:val="20"/>
              </w:rPr>
            </w:pPr>
          </w:p>
        </w:tc>
        <w:tc>
          <w:tcPr>
            <w:tcW w:w="2203" w:type="dxa"/>
            <w:vMerge w:val="restart"/>
            <w:vAlign w:val="center"/>
          </w:tcPr>
          <w:p w14:paraId="0D90D488" w14:textId="77777777" w:rsidR="003257DB" w:rsidRPr="00107481" w:rsidRDefault="003257DB" w:rsidP="00F62DF1">
            <w:pPr>
              <w:pStyle w:val="Textoindependiente3"/>
              <w:tabs>
                <w:tab w:val="left" w:pos="709"/>
              </w:tabs>
              <w:snapToGrid/>
              <w:jc w:val="center"/>
              <w:rPr>
                <w:rFonts w:cs="Arial"/>
                <w:snapToGrid w:val="0"/>
              </w:rPr>
            </w:pPr>
            <w:r w:rsidRPr="00107481">
              <w:rPr>
                <w:rFonts w:cs="Arial"/>
                <w:snapToGrid w:val="0"/>
              </w:rPr>
              <w:t>TÍTULO SEGUNDO</w:t>
            </w:r>
          </w:p>
          <w:p w14:paraId="08362732" w14:textId="77777777" w:rsidR="003257DB" w:rsidRPr="00107481" w:rsidRDefault="003257DB" w:rsidP="00F62DF1">
            <w:pPr>
              <w:pStyle w:val="Textoindependiente3"/>
              <w:tabs>
                <w:tab w:val="left" w:pos="709"/>
              </w:tabs>
              <w:snapToGrid/>
              <w:jc w:val="center"/>
              <w:rPr>
                <w:rFonts w:cs="Arial"/>
                <w:snapToGrid w:val="0"/>
              </w:rPr>
            </w:pPr>
            <w:r w:rsidRPr="00107481">
              <w:rPr>
                <w:rFonts w:cs="Arial"/>
                <w:snapToGrid w:val="0"/>
              </w:rPr>
              <w:t>DE SU OBJETO, CONSTITUCIÓN, REGISTRO,</w:t>
            </w:r>
          </w:p>
          <w:p w14:paraId="208A6F13" w14:textId="77777777" w:rsidR="003257DB" w:rsidRPr="00107481" w:rsidRDefault="003257DB" w:rsidP="00F62DF1">
            <w:pPr>
              <w:pStyle w:val="Textoindependiente3"/>
              <w:tabs>
                <w:tab w:val="left" w:pos="709"/>
              </w:tabs>
              <w:snapToGrid/>
              <w:jc w:val="center"/>
              <w:rPr>
                <w:rFonts w:cs="Arial"/>
              </w:rPr>
            </w:pPr>
            <w:r w:rsidRPr="00107481">
              <w:rPr>
                <w:rFonts w:cs="Arial"/>
                <w:snapToGrid w:val="0"/>
              </w:rPr>
              <w:t>DERECHOS Y OBLIGACIONES</w:t>
            </w:r>
          </w:p>
        </w:tc>
        <w:tc>
          <w:tcPr>
            <w:tcW w:w="2369" w:type="dxa"/>
            <w:vMerge w:val="restart"/>
            <w:vAlign w:val="center"/>
          </w:tcPr>
          <w:p w14:paraId="79D3F16F" w14:textId="77777777" w:rsidR="003257DB" w:rsidRPr="00107481" w:rsidRDefault="003257DB" w:rsidP="00F62DF1">
            <w:pPr>
              <w:jc w:val="center"/>
              <w:rPr>
                <w:rFonts w:ascii="Arial" w:hAnsi="Arial" w:cs="Arial"/>
                <w:snapToGrid w:val="0"/>
                <w:sz w:val="20"/>
                <w:szCs w:val="20"/>
              </w:rPr>
            </w:pPr>
            <w:r w:rsidRPr="00107481">
              <w:rPr>
                <w:rFonts w:ascii="Arial" w:hAnsi="Arial" w:cs="Arial"/>
                <w:snapToGrid w:val="0"/>
                <w:sz w:val="20"/>
                <w:szCs w:val="20"/>
              </w:rPr>
              <w:t>CAPÍTULO IV</w:t>
            </w:r>
          </w:p>
          <w:p w14:paraId="52E21EBE" w14:textId="77777777" w:rsidR="003257DB" w:rsidRPr="00107481" w:rsidRDefault="003257DB" w:rsidP="00F62DF1">
            <w:pPr>
              <w:jc w:val="center"/>
              <w:rPr>
                <w:rFonts w:ascii="Arial" w:hAnsi="Arial" w:cs="Arial"/>
                <w:sz w:val="20"/>
                <w:szCs w:val="20"/>
              </w:rPr>
            </w:pPr>
            <w:r w:rsidRPr="00107481">
              <w:rPr>
                <w:rFonts w:ascii="Arial" w:hAnsi="Arial" w:cs="Arial"/>
                <w:snapToGrid w:val="0"/>
                <w:sz w:val="20"/>
                <w:szCs w:val="20"/>
              </w:rPr>
              <w:t>DE LOS DERECHOS Y OBLIGACIONES</w:t>
            </w:r>
          </w:p>
        </w:tc>
      </w:tr>
      <w:tr w:rsidR="004D20DD" w:rsidRPr="00107481" w14:paraId="0B1B7736" w14:textId="77777777" w:rsidTr="00F75C45">
        <w:tc>
          <w:tcPr>
            <w:tcW w:w="618" w:type="dxa"/>
            <w:vAlign w:val="center"/>
          </w:tcPr>
          <w:p w14:paraId="01A1C13C" w14:textId="273B7943" w:rsidR="003257DB" w:rsidRPr="00107481" w:rsidRDefault="00D55211"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center"/>
              <w:outlineLvl w:val="3"/>
              <w:rPr>
                <w:rFonts w:ascii="Arial" w:hAnsi="Arial" w:cs="Arial"/>
                <w:sz w:val="20"/>
                <w:szCs w:val="20"/>
              </w:rPr>
            </w:pPr>
            <w:r w:rsidRPr="00107481">
              <w:rPr>
                <w:rFonts w:ascii="Arial" w:hAnsi="Arial" w:cs="Arial"/>
                <w:sz w:val="20"/>
                <w:szCs w:val="20"/>
              </w:rPr>
              <w:t>14</w:t>
            </w:r>
          </w:p>
        </w:tc>
        <w:tc>
          <w:tcPr>
            <w:tcW w:w="1295" w:type="dxa"/>
            <w:vAlign w:val="center"/>
          </w:tcPr>
          <w:p w14:paraId="357EDDB5" w14:textId="77777777" w:rsidR="003257DB" w:rsidRPr="00107481" w:rsidRDefault="003257DB"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center"/>
              <w:outlineLvl w:val="3"/>
              <w:rPr>
                <w:rFonts w:ascii="Arial" w:hAnsi="Arial" w:cs="Arial"/>
                <w:sz w:val="20"/>
                <w:szCs w:val="20"/>
              </w:rPr>
            </w:pPr>
            <w:r w:rsidRPr="00107481">
              <w:rPr>
                <w:rFonts w:ascii="Arial" w:hAnsi="Arial" w:cs="Arial"/>
                <w:sz w:val="20"/>
                <w:szCs w:val="20"/>
              </w:rPr>
              <w:t>51</w:t>
            </w:r>
          </w:p>
        </w:tc>
        <w:tc>
          <w:tcPr>
            <w:tcW w:w="2582" w:type="dxa"/>
            <w:vMerge/>
            <w:shd w:val="clear" w:color="auto" w:fill="FFFFFF" w:themeFill="background1"/>
            <w:vAlign w:val="center"/>
          </w:tcPr>
          <w:p w14:paraId="5F0C4A76" w14:textId="77777777" w:rsidR="003257DB" w:rsidRPr="00107481" w:rsidRDefault="003257DB"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both"/>
              <w:outlineLvl w:val="3"/>
              <w:rPr>
                <w:rFonts w:ascii="Arial" w:hAnsi="Arial" w:cs="Arial"/>
                <w:sz w:val="20"/>
                <w:szCs w:val="20"/>
              </w:rPr>
            </w:pPr>
          </w:p>
        </w:tc>
        <w:tc>
          <w:tcPr>
            <w:tcW w:w="2203" w:type="dxa"/>
            <w:vMerge/>
            <w:vAlign w:val="center"/>
          </w:tcPr>
          <w:p w14:paraId="759170C6" w14:textId="77777777" w:rsidR="003257DB" w:rsidRPr="00107481" w:rsidRDefault="003257DB"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both"/>
              <w:outlineLvl w:val="3"/>
              <w:rPr>
                <w:rFonts w:ascii="Arial" w:hAnsi="Arial" w:cs="Arial"/>
                <w:sz w:val="20"/>
                <w:szCs w:val="20"/>
              </w:rPr>
            </w:pPr>
          </w:p>
        </w:tc>
        <w:tc>
          <w:tcPr>
            <w:tcW w:w="2369" w:type="dxa"/>
            <w:vMerge/>
            <w:vAlign w:val="center"/>
          </w:tcPr>
          <w:p w14:paraId="67A048F3" w14:textId="77777777" w:rsidR="003257DB" w:rsidRPr="00107481" w:rsidRDefault="003257DB"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both"/>
              <w:outlineLvl w:val="3"/>
              <w:rPr>
                <w:rFonts w:ascii="Arial" w:hAnsi="Arial" w:cs="Arial"/>
                <w:sz w:val="20"/>
                <w:szCs w:val="20"/>
              </w:rPr>
            </w:pPr>
          </w:p>
        </w:tc>
      </w:tr>
      <w:tr w:rsidR="004D20DD" w:rsidRPr="00107481" w14:paraId="44EE0E2F" w14:textId="77777777" w:rsidTr="00F75C45">
        <w:tc>
          <w:tcPr>
            <w:tcW w:w="618" w:type="dxa"/>
            <w:vAlign w:val="center"/>
          </w:tcPr>
          <w:p w14:paraId="37B8F96E" w14:textId="5E5F984D" w:rsidR="003257DB" w:rsidRPr="00107481" w:rsidRDefault="00D55211"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center"/>
              <w:outlineLvl w:val="3"/>
              <w:rPr>
                <w:rFonts w:ascii="Arial" w:hAnsi="Arial" w:cs="Arial"/>
                <w:sz w:val="20"/>
                <w:szCs w:val="20"/>
              </w:rPr>
            </w:pPr>
            <w:r w:rsidRPr="00107481">
              <w:rPr>
                <w:rFonts w:ascii="Arial" w:hAnsi="Arial" w:cs="Arial"/>
                <w:sz w:val="20"/>
                <w:szCs w:val="20"/>
              </w:rPr>
              <w:t>15</w:t>
            </w:r>
          </w:p>
        </w:tc>
        <w:tc>
          <w:tcPr>
            <w:tcW w:w="1295" w:type="dxa"/>
            <w:vAlign w:val="center"/>
          </w:tcPr>
          <w:p w14:paraId="4E45CE3F" w14:textId="77777777" w:rsidR="003257DB" w:rsidRPr="00107481" w:rsidRDefault="003257DB"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center"/>
              <w:outlineLvl w:val="3"/>
              <w:rPr>
                <w:rFonts w:ascii="Arial" w:hAnsi="Arial" w:cs="Arial"/>
                <w:sz w:val="20"/>
                <w:szCs w:val="20"/>
              </w:rPr>
            </w:pPr>
            <w:r w:rsidRPr="00107481">
              <w:rPr>
                <w:rFonts w:ascii="Arial" w:hAnsi="Arial" w:cs="Arial"/>
                <w:sz w:val="20"/>
                <w:szCs w:val="20"/>
              </w:rPr>
              <w:t>54</w:t>
            </w:r>
          </w:p>
        </w:tc>
        <w:tc>
          <w:tcPr>
            <w:tcW w:w="2582" w:type="dxa"/>
            <w:vMerge/>
            <w:shd w:val="clear" w:color="auto" w:fill="FFFFFF" w:themeFill="background1"/>
            <w:vAlign w:val="center"/>
          </w:tcPr>
          <w:p w14:paraId="67062632" w14:textId="77777777" w:rsidR="003257DB" w:rsidRPr="00107481" w:rsidRDefault="003257DB"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both"/>
              <w:outlineLvl w:val="3"/>
              <w:rPr>
                <w:rFonts w:ascii="Arial" w:hAnsi="Arial" w:cs="Arial"/>
                <w:sz w:val="20"/>
                <w:szCs w:val="20"/>
              </w:rPr>
            </w:pPr>
          </w:p>
        </w:tc>
        <w:tc>
          <w:tcPr>
            <w:tcW w:w="2203" w:type="dxa"/>
            <w:vMerge/>
            <w:vAlign w:val="center"/>
          </w:tcPr>
          <w:p w14:paraId="71F427CC" w14:textId="77777777" w:rsidR="003257DB" w:rsidRPr="00107481" w:rsidRDefault="003257DB"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both"/>
              <w:outlineLvl w:val="3"/>
              <w:rPr>
                <w:rFonts w:ascii="Arial" w:hAnsi="Arial" w:cs="Arial"/>
                <w:sz w:val="20"/>
                <w:szCs w:val="20"/>
              </w:rPr>
            </w:pPr>
          </w:p>
        </w:tc>
        <w:tc>
          <w:tcPr>
            <w:tcW w:w="2369" w:type="dxa"/>
            <w:vMerge/>
            <w:vAlign w:val="center"/>
          </w:tcPr>
          <w:p w14:paraId="3EA7C2EF" w14:textId="77777777" w:rsidR="003257DB" w:rsidRPr="00107481" w:rsidRDefault="003257DB"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both"/>
              <w:outlineLvl w:val="3"/>
              <w:rPr>
                <w:rFonts w:ascii="Arial" w:hAnsi="Arial" w:cs="Arial"/>
                <w:sz w:val="20"/>
                <w:szCs w:val="20"/>
              </w:rPr>
            </w:pPr>
          </w:p>
        </w:tc>
      </w:tr>
      <w:tr w:rsidR="004D20DD" w:rsidRPr="00107481" w14:paraId="47623AE5" w14:textId="77777777" w:rsidTr="00F75C45">
        <w:tc>
          <w:tcPr>
            <w:tcW w:w="618" w:type="dxa"/>
            <w:vAlign w:val="center"/>
          </w:tcPr>
          <w:p w14:paraId="7BA30639" w14:textId="0C25EFB4" w:rsidR="003257DB" w:rsidRPr="00107481" w:rsidRDefault="00D55211"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center"/>
              <w:outlineLvl w:val="3"/>
              <w:rPr>
                <w:rFonts w:ascii="Arial" w:hAnsi="Arial" w:cs="Arial"/>
                <w:sz w:val="20"/>
                <w:szCs w:val="20"/>
              </w:rPr>
            </w:pPr>
            <w:r w:rsidRPr="00107481">
              <w:rPr>
                <w:rFonts w:ascii="Arial" w:hAnsi="Arial" w:cs="Arial"/>
                <w:sz w:val="20"/>
                <w:szCs w:val="20"/>
              </w:rPr>
              <w:t>16</w:t>
            </w:r>
          </w:p>
        </w:tc>
        <w:tc>
          <w:tcPr>
            <w:tcW w:w="1295" w:type="dxa"/>
            <w:vAlign w:val="center"/>
          </w:tcPr>
          <w:p w14:paraId="3832C127" w14:textId="77777777" w:rsidR="003257DB" w:rsidRPr="00107481" w:rsidRDefault="003257DB"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center"/>
              <w:outlineLvl w:val="3"/>
              <w:rPr>
                <w:rFonts w:ascii="Arial" w:hAnsi="Arial" w:cs="Arial"/>
                <w:sz w:val="20"/>
                <w:szCs w:val="20"/>
              </w:rPr>
            </w:pPr>
            <w:r w:rsidRPr="00107481">
              <w:rPr>
                <w:rFonts w:ascii="Arial" w:hAnsi="Arial" w:cs="Arial"/>
                <w:sz w:val="20"/>
                <w:szCs w:val="20"/>
              </w:rPr>
              <w:t>55</w:t>
            </w:r>
          </w:p>
        </w:tc>
        <w:tc>
          <w:tcPr>
            <w:tcW w:w="2582" w:type="dxa"/>
            <w:vMerge/>
            <w:shd w:val="clear" w:color="auto" w:fill="FFFFFF" w:themeFill="background1"/>
            <w:vAlign w:val="center"/>
          </w:tcPr>
          <w:p w14:paraId="0E28C62B" w14:textId="77777777" w:rsidR="003257DB" w:rsidRPr="00107481" w:rsidRDefault="003257DB"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both"/>
              <w:outlineLvl w:val="3"/>
              <w:rPr>
                <w:rFonts w:ascii="Arial" w:hAnsi="Arial" w:cs="Arial"/>
                <w:sz w:val="20"/>
                <w:szCs w:val="20"/>
              </w:rPr>
            </w:pPr>
          </w:p>
        </w:tc>
        <w:tc>
          <w:tcPr>
            <w:tcW w:w="2203" w:type="dxa"/>
            <w:vMerge/>
            <w:vAlign w:val="center"/>
          </w:tcPr>
          <w:p w14:paraId="4D4720A9" w14:textId="77777777" w:rsidR="003257DB" w:rsidRPr="00107481" w:rsidRDefault="003257DB"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both"/>
              <w:outlineLvl w:val="3"/>
              <w:rPr>
                <w:rFonts w:ascii="Arial" w:hAnsi="Arial" w:cs="Arial"/>
                <w:sz w:val="20"/>
                <w:szCs w:val="20"/>
              </w:rPr>
            </w:pPr>
          </w:p>
        </w:tc>
        <w:tc>
          <w:tcPr>
            <w:tcW w:w="2369" w:type="dxa"/>
            <w:vAlign w:val="center"/>
          </w:tcPr>
          <w:p w14:paraId="3CBCC059" w14:textId="77777777" w:rsidR="003257DB" w:rsidRPr="00107481" w:rsidRDefault="003257DB" w:rsidP="00F62DF1">
            <w:pPr>
              <w:pStyle w:val="NormalWeb"/>
              <w:autoSpaceDE/>
              <w:autoSpaceDN/>
              <w:adjustRightInd/>
              <w:spacing w:before="0" w:after="0"/>
              <w:jc w:val="center"/>
              <w:rPr>
                <w:rFonts w:ascii="Arial" w:hAnsi="Arial" w:cs="Arial"/>
                <w:snapToGrid w:val="0"/>
                <w:sz w:val="20"/>
                <w:szCs w:val="20"/>
              </w:rPr>
            </w:pPr>
            <w:r w:rsidRPr="00107481">
              <w:rPr>
                <w:rFonts w:ascii="Arial" w:hAnsi="Arial" w:cs="Arial"/>
                <w:snapToGrid w:val="0"/>
                <w:sz w:val="20"/>
                <w:szCs w:val="20"/>
              </w:rPr>
              <w:t>CAPÍTULO V</w:t>
            </w:r>
          </w:p>
          <w:p w14:paraId="302BDEB7" w14:textId="77777777" w:rsidR="003257DB" w:rsidRPr="00107481" w:rsidRDefault="003257DB" w:rsidP="00F62DF1">
            <w:pPr>
              <w:pStyle w:val="NormalWeb"/>
              <w:autoSpaceDE/>
              <w:autoSpaceDN/>
              <w:adjustRightInd/>
              <w:spacing w:before="0" w:after="0"/>
              <w:jc w:val="center"/>
              <w:rPr>
                <w:rFonts w:ascii="Arial" w:hAnsi="Arial" w:cs="Arial"/>
                <w:snapToGrid w:val="0"/>
                <w:sz w:val="20"/>
                <w:szCs w:val="20"/>
              </w:rPr>
            </w:pPr>
            <w:r w:rsidRPr="00107481">
              <w:rPr>
                <w:rFonts w:ascii="Arial" w:hAnsi="Arial" w:cs="Arial"/>
                <w:snapToGrid w:val="0"/>
                <w:sz w:val="20"/>
                <w:szCs w:val="20"/>
              </w:rPr>
              <w:t>DE LAS OBLIGACIONES DE LOS PARTIDOS POLÍTICOS</w:t>
            </w:r>
          </w:p>
          <w:p w14:paraId="1E0BD7CB" w14:textId="77777777" w:rsidR="003257DB" w:rsidRPr="00107481" w:rsidRDefault="003257DB" w:rsidP="00F62DF1">
            <w:pPr>
              <w:pStyle w:val="NormalWeb"/>
              <w:autoSpaceDE/>
              <w:autoSpaceDN/>
              <w:adjustRightInd/>
              <w:spacing w:before="0" w:after="0"/>
              <w:jc w:val="center"/>
              <w:rPr>
                <w:rFonts w:ascii="Arial" w:hAnsi="Arial" w:cs="Arial"/>
                <w:sz w:val="20"/>
                <w:szCs w:val="20"/>
              </w:rPr>
            </w:pPr>
            <w:r w:rsidRPr="00107481">
              <w:rPr>
                <w:rFonts w:ascii="Arial" w:hAnsi="Arial" w:cs="Arial"/>
                <w:snapToGrid w:val="0"/>
                <w:sz w:val="20"/>
                <w:szCs w:val="20"/>
              </w:rPr>
              <w:t>EN MATERIA DE TRANSPARENCIA</w:t>
            </w:r>
          </w:p>
        </w:tc>
      </w:tr>
      <w:tr w:rsidR="004D20DD" w:rsidRPr="00107481" w14:paraId="66039F63" w14:textId="77777777" w:rsidTr="00F75C45">
        <w:tc>
          <w:tcPr>
            <w:tcW w:w="618" w:type="dxa"/>
            <w:vAlign w:val="center"/>
          </w:tcPr>
          <w:p w14:paraId="1E7A4D38" w14:textId="5D42F1B8" w:rsidR="003257DB" w:rsidRPr="00107481" w:rsidRDefault="00D55211"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center"/>
              <w:outlineLvl w:val="3"/>
              <w:rPr>
                <w:rFonts w:ascii="Arial" w:hAnsi="Arial" w:cs="Arial"/>
                <w:sz w:val="20"/>
                <w:szCs w:val="20"/>
              </w:rPr>
            </w:pPr>
            <w:r w:rsidRPr="00107481">
              <w:rPr>
                <w:rFonts w:ascii="Arial" w:hAnsi="Arial" w:cs="Arial"/>
                <w:sz w:val="20"/>
                <w:szCs w:val="20"/>
              </w:rPr>
              <w:t>17</w:t>
            </w:r>
          </w:p>
        </w:tc>
        <w:tc>
          <w:tcPr>
            <w:tcW w:w="1295" w:type="dxa"/>
            <w:vAlign w:val="center"/>
          </w:tcPr>
          <w:p w14:paraId="54F111A5" w14:textId="77777777" w:rsidR="003257DB" w:rsidRPr="00107481" w:rsidRDefault="003257DB"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center"/>
              <w:outlineLvl w:val="3"/>
              <w:rPr>
                <w:rFonts w:ascii="Arial" w:hAnsi="Arial" w:cs="Arial"/>
                <w:sz w:val="20"/>
                <w:szCs w:val="20"/>
              </w:rPr>
            </w:pPr>
            <w:r w:rsidRPr="00107481">
              <w:rPr>
                <w:rFonts w:ascii="Arial" w:hAnsi="Arial" w:cs="Arial"/>
                <w:sz w:val="20"/>
                <w:szCs w:val="20"/>
              </w:rPr>
              <w:t>64</w:t>
            </w:r>
          </w:p>
        </w:tc>
        <w:tc>
          <w:tcPr>
            <w:tcW w:w="2582" w:type="dxa"/>
            <w:vMerge/>
            <w:shd w:val="clear" w:color="auto" w:fill="FFFFFF" w:themeFill="background1"/>
            <w:vAlign w:val="center"/>
          </w:tcPr>
          <w:p w14:paraId="3F3EB88A" w14:textId="77777777" w:rsidR="003257DB" w:rsidRPr="00107481" w:rsidRDefault="003257DB"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both"/>
              <w:outlineLvl w:val="3"/>
              <w:rPr>
                <w:rFonts w:ascii="Arial" w:hAnsi="Arial" w:cs="Arial"/>
                <w:sz w:val="20"/>
                <w:szCs w:val="20"/>
              </w:rPr>
            </w:pPr>
          </w:p>
        </w:tc>
        <w:tc>
          <w:tcPr>
            <w:tcW w:w="2203" w:type="dxa"/>
            <w:vMerge/>
            <w:vAlign w:val="center"/>
          </w:tcPr>
          <w:p w14:paraId="643A588D" w14:textId="77777777" w:rsidR="003257DB" w:rsidRPr="00107481" w:rsidRDefault="003257DB"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both"/>
              <w:outlineLvl w:val="3"/>
              <w:rPr>
                <w:rFonts w:ascii="Arial" w:hAnsi="Arial" w:cs="Arial"/>
                <w:sz w:val="20"/>
                <w:szCs w:val="20"/>
              </w:rPr>
            </w:pPr>
          </w:p>
        </w:tc>
        <w:tc>
          <w:tcPr>
            <w:tcW w:w="2369" w:type="dxa"/>
            <w:vAlign w:val="center"/>
          </w:tcPr>
          <w:p w14:paraId="2D6411EF" w14:textId="77777777" w:rsidR="003257DB" w:rsidRPr="00107481" w:rsidRDefault="003257DB" w:rsidP="00F62DF1">
            <w:pPr>
              <w:pStyle w:val="NormalWeb"/>
              <w:spacing w:before="0" w:after="0"/>
              <w:jc w:val="center"/>
              <w:rPr>
                <w:rFonts w:ascii="Arial" w:hAnsi="Arial" w:cs="Arial"/>
                <w:snapToGrid w:val="0"/>
                <w:sz w:val="20"/>
                <w:szCs w:val="20"/>
              </w:rPr>
            </w:pPr>
            <w:r w:rsidRPr="00107481">
              <w:rPr>
                <w:rFonts w:ascii="Arial" w:hAnsi="Arial" w:cs="Arial"/>
                <w:snapToGrid w:val="0"/>
                <w:sz w:val="20"/>
                <w:szCs w:val="20"/>
              </w:rPr>
              <w:t>CAPÍTULO VII</w:t>
            </w:r>
          </w:p>
          <w:p w14:paraId="7310C933" w14:textId="77777777" w:rsidR="003257DB" w:rsidRPr="00107481" w:rsidRDefault="003257DB" w:rsidP="00F62DF1">
            <w:pPr>
              <w:pStyle w:val="NormalWeb"/>
              <w:spacing w:before="0" w:after="0"/>
              <w:jc w:val="center"/>
              <w:rPr>
                <w:rFonts w:ascii="Arial" w:hAnsi="Arial" w:cs="Arial"/>
                <w:sz w:val="20"/>
                <w:szCs w:val="20"/>
              </w:rPr>
            </w:pPr>
            <w:r w:rsidRPr="00107481">
              <w:rPr>
                <w:rFonts w:ascii="Arial" w:hAnsi="Arial" w:cs="Arial"/>
                <w:snapToGrid w:val="0"/>
                <w:sz w:val="20"/>
                <w:szCs w:val="20"/>
              </w:rPr>
              <w:t>DE LAS PRERROGATIVAS</w:t>
            </w:r>
          </w:p>
        </w:tc>
      </w:tr>
      <w:tr w:rsidR="004D20DD" w:rsidRPr="00107481" w14:paraId="33C653CD" w14:textId="77777777" w:rsidTr="00F75C45">
        <w:tc>
          <w:tcPr>
            <w:tcW w:w="618" w:type="dxa"/>
            <w:vAlign w:val="center"/>
          </w:tcPr>
          <w:p w14:paraId="34068E87" w14:textId="1E7D9CF7" w:rsidR="003257DB" w:rsidRPr="00107481" w:rsidRDefault="00D55211"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center"/>
              <w:outlineLvl w:val="3"/>
              <w:rPr>
                <w:rFonts w:ascii="Arial" w:hAnsi="Arial" w:cs="Arial"/>
                <w:sz w:val="20"/>
                <w:szCs w:val="20"/>
              </w:rPr>
            </w:pPr>
            <w:r w:rsidRPr="00107481">
              <w:rPr>
                <w:rFonts w:ascii="Arial" w:hAnsi="Arial" w:cs="Arial"/>
                <w:sz w:val="20"/>
                <w:szCs w:val="20"/>
              </w:rPr>
              <w:t>18</w:t>
            </w:r>
          </w:p>
        </w:tc>
        <w:tc>
          <w:tcPr>
            <w:tcW w:w="1295" w:type="dxa"/>
            <w:vAlign w:val="center"/>
          </w:tcPr>
          <w:p w14:paraId="7A96AAA7" w14:textId="77777777" w:rsidR="003257DB" w:rsidRPr="00107481" w:rsidRDefault="003257DB"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center"/>
              <w:outlineLvl w:val="3"/>
              <w:rPr>
                <w:rFonts w:ascii="Arial" w:hAnsi="Arial" w:cs="Arial"/>
                <w:sz w:val="20"/>
                <w:szCs w:val="20"/>
              </w:rPr>
            </w:pPr>
            <w:r w:rsidRPr="00107481">
              <w:rPr>
                <w:rFonts w:ascii="Arial" w:hAnsi="Arial" w:cs="Arial"/>
                <w:sz w:val="20"/>
                <w:szCs w:val="20"/>
              </w:rPr>
              <w:t>73</w:t>
            </w:r>
          </w:p>
        </w:tc>
        <w:tc>
          <w:tcPr>
            <w:tcW w:w="2582" w:type="dxa"/>
            <w:vMerge/>
            <w:shd w:val="clear" w:color="auto" w:fill="FFFFFF" w:themeFill="background1"/>
            <w:vAlign w:val="center"/>
          </w:tcPr>
          <w:p w14:paraId="011DD22A" w14:textId="77777777" w:rsidR="003257DB" w:rsidRPr="00107481" w:rsidRDefault="003257DB"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both"/>
              <w:outlineLvl w:val="3"/>
              <w:rPr>
                <w:rFonts w:ascii="Arial" w:hAnsi="Arial" w:cs="Arial"/>
                <w:sz w:val="20"/>
                <w:szCs w:val="20"/>
              </w:rPr>
            </w:pPr>
          </w:p>
        </w:tc>
        <w:tc>
          <w:tcPr>
            <w:tcW w:w="2203" w:type="dxa"/>
            <w:vMerge/>
            <w:vAlign w:val="center"/>
          </w:tcPr>
          <w:p w14:paraId="701454B8" w14:textId="77777777" w:rsidR="003257DB" w:rsidRPr="00107481" w:rsidRDefault="003257DB"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both"/>
              <w:outlineLvl w:val="3"/>
              <w:rPr>
                <w:rFonts w:ascii="Arial" w:hAnsi="Arial" w:cs="Arial"/>
                <w:sz w:val="20"/>
                <w:szCs w:val="20"/>
              </w:rPr>
            </w:pPr>
          </w:p>
        </w:tc>
        <w:tc>
          <w:tcPr>
            <w:tcW w:w="2369" w:type="dxa"/>
            <w:vAlign w:val="center"/>
          </w:tcPr>
          <w:p w14:paraId="57031147" w14:textId="77777777" w:rsidR="003257DB" w:rsidRPr="00107481" w:rsidRDefault="003257DB" w:rsidP="00F62DF1">
            <w:pPr>
              <w:ind w:right="49"/>
              <w:jc w:val="center"/>
              <w:rPr>
                <w:rFonts w:ascii="Arial" w:eastAsia="Microsoft YaHei UI" w:hAnsi="Arial" w:cs="Arial"/>
                <w:snapToGrid w:val="0"/>
                <w:sz w:val="20"/>
                <w:szCs w:val="20"/>
              </w:rPr>
            </w:pPr>
            <w:r w:rsidRPr="00107481">
              <w:rPr>
                <w:rFonts w:ascii="Arial" w:eastAsia="Microsoft YaHei UI" w:hAnsi="Arial" w:cs="Arial"/>
                <w:snapToGrid w:val="0"/>
                <w:sz w:val="20"/>
                <w:szCs w:val="20"/>
              </w:rPr>
              <w:t>CAPÍTULO IX</w:t>
            </w:r>
          </w:p>
          <w:p w14:paraId="2BBAAE88" w14:textId="77777777" w:rsidR="003257DB" w:rsidRPr="00107481" w:rsidRDefault="003257DB" w:rsidP="00F62DF1">
            <w:pPr>
              <w:ind w:right="49"/>
              <w:jc w:val="center"/>
              <w:rPr>
                <w:rFonts w:ascii="Arial" w:hAnsi="Arial" w:cs="Arial"/>
                <w:sz w:val="20"/>
                <w:szCs w:val="20"/>
              </w:rPr>
            </w:pPr>
            <w:r w:rsidRPr="00107481">
              <w:rPr>
                <w:rFonts w:ascii="Arial" w:eastAsia="Microsoft YaHei UI" w:hAnsi="Arial" w:cs="Arial"/>
                <w:sz w:val="20"/>
                <w:szCs w:val="20"/>
              </w:rPr>
              <w:t>DE LAS CANDIDATURAS COMUNES</w:t>
            </w:r>
          </w:p>
        </w:tc>
      </w:tr>
      <w:tr w:rsidR="004D20DD" w:rsidRPr="00107481" w14:paraId="0D5035DF" w14:textId="77777777" w:rsidTr="00F75C45">
        <w:tc>
          <w:tcPr>
            <w:tcW w:w="618" w:type="dxa"/>
            <w:vAlign w:val="center"/>
          </w:tcPr>
          <w:p w14:paraId="5A89A262" w14:textId="564C06C5" w:rsidR="003257DB" w:rsidRPr="00107481" w:rsidRDefault="00D55211"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center"/>
              <w:outlineLvl w:val="3"/>
              <w:rPr>
                <w:rFonts w:ascii="Arial" w:hAnsi="Arial" w:cs="Arial"/>
                <w:sz w:val="20"/>
                <w:szCs w:val="20"/>
              </w:rPr>
            </w:pPr>
            <w:r w:rsidRPr="00107481">
              <w:rPr>
                <w:rFonts w:ascii="Arial" w:hAnsi="Arial" w:cs="Arial"/>
                <w:sz w:val="20"/>
                <w:szCs w:val="20"/>
              </w:rPr>
              <w:t>19</w:t>
            </w:r>
          </w:p>
        </w:tc>
        <w:tc>
          <w:tcPr>
            <w:tcW w:w="1295" w:type="dxa"/>
            <w:vAlign w:val="center"/>
          </w:tcPr>
          <w:p w14:paraId="6D276B4E" w14:textId="77777777" w:rsidR="003257DB" w:rsidRPr="00107481" w:rsidRDefault="003257DB"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center"/>
              <w:outlineLvl w:val="3"/>
              <w:rPr>
                <w:rFonts w:ascii="Arial" w:hAnsi="Arial" w:cs="Arial"/>
                <w:sz w:val="20"/>
                <w:szCs w:val="20"/>
              </w:rPr>
            </w:pPr>
            <w:r w:rsidRPr="00107481">
              <w:rPr>
                <w:rFonts w:ascii="Arial" w:hAnsi="Arial" w:cs="Arial"/>
                <w:sz w:val="20"/>
                <w:szCs w:val="20"/>
              </w:rPr>
              <w:t>88</w:t>
            </w:r>
          </w:p>
        </w:tc>
        <w:tc>
          <w:tcPr>
            <w:tcW w:w="2582" w:type="dxa"/>
            <w:vMerge/>
            <w:shd w:val="clear" w:color="auto" w:fill="FFFFFF" w:themeFill="background1"/>
            <w:vAlign w:val="center"/>
          </w:tcPr>
          <w:p w14:paraId="1C4C8A25" w14:textId="77777777" w:rsidR="003257DB" w:rsidRPr="00107481" w:rsidRDefault="003257DB"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both"/>
              <w:outlineLvl w:val="3"/>
              <w:rPr>
                <w:rFonts w:ascii="Arial" w:hAnsi="Arial" w:cs="Arial"/>
                <w:sz w:val="20"/>
                <w:szCs w:val="20"/>
              </w:rPr>
            </w:pPr>
          </w:p>
        </w:tc>
        <w:tc>
          <w:tcPr>
            <w:tcW w:w="2203" w:type="dxa"/>
            <w:vMerge/>
            <w:vAlign w:val="center"/>
          </w:tcPr>
          <w:p w14:paraId="3F5C7C31" w14:textId="77777777" w:rsidR="003257DB" w:rsidRPr="00107481" w:rsidRDefault="003257DB"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both"/>
              <w:outlineLvl w:val="3"/>
              <w:rPr>
                <w:rFonts w:ascii="Arial" w:hAnsi="Arial" w:cs="Arial"/>
                <w:sz w:val="20"/>
                <w:szCs w:val="20"/>
              </w:rPr>
            </w:pPr>
          </w:p>
        </w:tc>
        <w:tc>
          <w:tcPr>
            <w:tcW w:w="2369" w:type="dxa"/>
            <w:vMerge w:val="restart"/>
            <w:vAlign w:val="center"/>
          </w:tcPr>
          <w:p w14:paraId="5A1539F8" w14:textId="77777777" w:rsidR="003257DB" w:rsidRPr="00107481" w:rsidRDefault="003257DB" w:rsidP="00F62DF1">
            <w:pPr>
              <w:jc w:val="center"/>
              <w:rPr>
                <w:rFonts w:ascii="Arial" w:hAnsi="Arial" w:cs="Arial"/>
                <w:snapToGrid w:val="0"/>
                <w:sz w:val="20"/>
                <w:szCs w:val="20"/>
              </w:rPr>
            </w:pPr>
            <w:r w:rsidRPr="00107481">
              <w:rPr>
                <w:rFonts w:ascii="Arial" w:hAnsi="Arial" w:cs="Arial"/>
                <w:snapToGrid w:val="0"/>
                <w:sz w:val="20"/>
                <w:szCs w:val="20"/>
              </w:rPr>
              <w:t>CAPÍTULO XII</w:t>
            </w:r>
          </w:p>
          <w:p w14:paraId="7B5DB495" w14:textId="77777777" w:rsidR="003257DB" w:rsidRPr="00107481" w:rsidRDefault="003257DB" w:rsidP="00F62DF1">
            <w:pPr>
              <w:jc w:val="center"/>
              <w:rPr>
                <w:rFonts w:ascii="Arial" w:hAnsi="Arial" w:cs="Arial"/>
                <w:snapToGrid w:val="0"/>
                <w:sz w:val="20"/>
                <w:szCs w:val="20"/>
              </w:rPr>
            </w:pPr>
            <w:r w:rsidRPr="00107481">
              <w:rPr>
                <w:rFonts w:ascii="Arial" w:hAnsi="Arial" w:cs="Arial"/>
                <w:snapToGrid w:val="0"/>
                <w:sz w:val="20"/>
                <w:szCs w:val="20"/>
              </w:rPr>
              <w:t xml:space="preserve">DE LA PÉRDIDA DE </w:t>
            </w:r>
            <w:r w:rsidRPr="00107481">
              <w:rPr>
                <w:rFonts w:ascii="Arial" w:hAnsi="Arial" w:cs="Arial"/>
                <w:snapToGrid w:val="0"/>
                <w:sz w:val="20"/>
                <w:szCs w:val="20"/>
              </w:rPr>
              <w:lastRenderedPageBreak/>
              <w:t>REGISTRO Y</w:t>
            </w:r>
          </w:p>
          <w:p w14:paraId="54E5C1FF" w14:textId="77777777" w:rsidR="003257DB" w:rsidRPr="00107481" w:rsidRDefault="003257DB"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center"/>
              <w:outlineLvl w:val="3"/>
              <w:rPr>
                <w:rFonts w:ascii="Arial" w:hAnsi="Arial" w:cs="Arial"/>
                <w:sz w:val="20"/>
                <w:szCs w:val="20"/>
              </w:rPr>
            </w:pPr>
            <w:r w:rsidRPr="00107481">
              <w:rPr>
                <w:rFonts w:ascii="Arial" w:hAnsi="Arial" w:cs="Arial"/>
                <w:snapToGrid w:val="0"/>
                <w:sz w:val="20"/>
                <w:szCs w:val="20"/>
              </w:rPr>
              <w:t>CANCELACIÓN DE INSCRIPCIÓN</w:t>
            </w:r>
          </w:p>
        </w:tc>
      </w:tr>
      <w:tr w:rsidR="004D20DD" w:rsidRPr="00107481" w14:paraId="4F10AA75" w14:textId="77777777" w:rsidTr="00F75C45">
        <w:tc>
          <w:tcPr>
            <w:tcW w:w="618" w:type="dxa"/>
            <w:vAlign w:val="center"/>
          </w:tcPr>
          <w:p w14:paraId="592F6482" w14:textId="1B6EA725" w:rsidR="003257DB" w:rsidRPr="00107481" w:rsidRDefault="00D55211"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center"/>
              <w:outlineLvl w:val="3"/>
              <w:rPr>
                <w:rFonts w:ascii="Arial" w:hAnsi="Arial" w:cs="Arial"/>
                <w:sz w:val="20"/>
                <w:szCs w:val="20"/>
              </w:rPr>
            </w:pPr>
            <w:r w:rsidRPr="00107481">
              <w:rPr>
                <w:rFonts w:ascii="Arial" w:hAnsi="Arial" w:cs="Arial"/>
                <w:sz w:val="20"/>
                <w:szCs w:val="20"/>
              </w:rPr>
              <w:t>20</w:t>
            </w:r>
          </w:p>
        </w:tc>
        <w:tc>
          <w:tcPr>
            <w:tcW w:w="1295" w:type="dxa"/>
            <w:vAlign w:val="center"/>
          </w:tcPr>
          <w:p w14:paraId="0A2FA76C" w14:textId="77777777" w:rsidR="003257DB" w:rsidRPr="00107481" w:rsidRDefault="003257DB"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center"/>
              <w:outlineLvl w:val="3"/>
              <w:rPr>
                <w:rFonts w:ascii="Arial" w:hAnsi="Arial" w:cs="Arial"/>
                <w:sz w:val="20"/>
                <w:szCs w:val="20"/>
              </w:rPr>
            </w:pPr>
            <w:r w:rsidRPr="00107481">
              <w:rPr>
                <w:rFonts w:ascii="Arial" w:hAnsi="Arial" w:cs="Arial"/>
                <w:sz w:val="20"/>
                <w:szCs w:val="20"/>
              </w:rPr>
              <w:t>89</w:t>
            </w:r>
          </w:p>
        </w:tc>
        <w:tc>
          <w:tcPr>
            <w:tcW w:w="2582" w:type="dxa"/>
            <w:vMerge/>
            <w:shd w:val="clear" w:color="auto" w:fill="FFFFFF" w:themeFill="background1"/>
            <w:vAlign w:val="center"/>
          </w:tcPr>
          <w:p w14:paraId="613685B1" w14:textId="77777777" w:rsidR="003257DB" w:rsidRPr="00107481" w:rsidRDefault="003257DB"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both"/>
              <w:outlineLvl w:val="3"/>
              <w:rPr>
                <w:rFonts w:ascii="Arial" w:hAnsi="Arial" w:cs="Arial"/>
                <w:sz w:val="20"/>
                <w:szCs w:val="20"/>
              </w:rPr>
            </w:pPr>
          </w:p>
        </w:tc>
        <w:tc>
          <w:tcPr>
            <w:tcW w:w="2203" w:type="dxa"/>
            <w:vMerge/>
            <w:vAlign w:val="center"/>
          </w:tcPr>
          <w:p w14:paraId="03B3BEA2" w14:textId="77777777" w:rsidR="003257DB" w:rsidRPr="00107481" w:rsidRDefault="003257DB"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both"/>
              <w:outlineLvl w:val="3"/>
              <w:rPr>
                <w:rFonts w:ascii="Arial" w:hAnsi="Arial" w:cs="Arial"/>
                <w:sz w:val="20"/>
                <w:szCs w:val="20"/>
              </w:rPr>
            </w:pPr>
          </w:p>
        </w:tc>
        <w:tc>
          <w:tcPr>
            <w:tcW w:w="2369" w:type="dxa"/>
            <w:vMerge/>
            <w:vAlign w:val="center"/>
          </w:tcPr>
          <w:p w14:paraId="21A4EC79" w14:textId="77777777" w:rsidR="003257DB" w:rsidRPr="00107481" w:rsidRDefault="003257DB"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both"/>
              <w:outlineLvl w:val="3"/>
              <w:rPr>
                <w:rFonts w:ascii="Arial" w:hAnsi="Arial" w:cs="Arial"/>
                <w:sz w:val="20"/>
                <w:szCs w:val="20"/>
              </w:rPr>
            </w:pPr>
          </w:p>
        </w:tc>
      </w:tr>
      <w:tr w:rsidR="004D20DD" w:rsidRPr="00107481" w14:paraId="72591FAC" w14:textId="77777777" w:rsidTr="00F75C45">
        <w:tc>
          <w:tcPr>
            <w:tcW w:w="618" w:type="dxa"/>
            <w:vAlign w:val="center"/>
          </w:tcPr>
          <w:p w14:paraId="4D6835CD" w14:textId="1096128D" w:rsidR="003257DB" w:rsidRPr="00107481" w:rsidRDefault="00D55211"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center"/>
              <w:outlineLvl w:val="3"/>
              <w:rPr>
                <w:rFonts w:ascii="Arial" w:hAnsi="Arial" w:cs="Arial"/>
                <w:sz w:val="20"/>
                <w:szCs w:val="20"/>
              </w:rPr>
            </w:pPr>
            <w:r w:rsidRPr="00107481">
              <w:rPr>
                <w:rFonts w:ascii="Arial" w:hAnsi="Arial" w:cs="Arial"/>
                <w:sz w:val="20"/>
                <w:szCs w:val="20"/>
              </w:rPr>
              <w:lastRenderedPageBreak/>
              <w:t>21</w:t>
            </w:r>
          </w:p>
        </w:tc>
        <w:tc>
          <w:tcPr>
            <w:tcW w:w="1295" w:type="dxa"/>
            <w:vAlign w:val="center"/>
          </w:tcPr>
          <w:p w14:paraId="31E4D782" w14:textId="77777777" w:rsidR="003257DB" w:rsidRPr="00107481" w:rsidRDefault="003257DB"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center"/>
              <w:outlineLvl w:val="3"/>
              <w:rPr>
                <w:rFonts w:ascii="Arial" w:hAnsi="Arial" w:cs="Arial"/>
                <w:sz w:val="20"/>
                <w:szCs w:val="20"/>
              </w:rPr>
            </w:pPr>
            <w:r w:rsidRPr="00107481">
              <w:rPr>
                <w:rFonts w:ascii="Arial" w:hAnsi="Arial" w:cs="Arial"/>
                <w:sz w:val="20"/>
                <w:szCs w:val="20"/>
              </w:rPr>
              <w:t>91</w:t>
            </w:r>
          </w:p>
        </w:tc>
        <w:tc>
          <w:tcPr>
            <w:tcW w:w="2582" w:type="dxa"/>
            <w:vMerge/>
            <w:shd w:val="clear" w:color="auto" w:fill="FFFFFF" w:themeFill="background1"/>
            <w:vAlign w:val="center"/>
          </w:tcPr>
          <w:p w14:paraId="332C6E7E" w14:textId="77777777" w:rsidR="003257DB" w:rsidRPr="00107481" w:rsidRDefault="003257DB"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both"/>
              <w:outlineLvl w:val="3"/>
              <w:rPr>
                <w:rFonts w:ascii="Arial" w:hAnsi="Arial" w:cs="Arial"/>
                <w:sz w:val="20"/>
                <w:szCs w:val="20"/>
              </w:rPr>
            </w:pPr>
          </w:p>
        </w:tc>
        <w:tc>
          <w:tcPr>
            <w:tcW w:w="2203" w:type="dxa"/>
            <w:vMerge/>
            <w:vAlign w:val="center"/>
          </w:tcPr>
          <w:p w14:paraId="4A97B090" w14:textId="77777777" w:rsidR="003257DB" w:rsidRPr="00107481" w:rsidRDefault="003257DB"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both"/>
              <w:outlineLvl w:val="3"/>
              <w:rPr>
                <w:rFonts w:ascii="Arial" w:hAnsi="Arial" w:cs="Arial"/>
                <w:sz w:val="20"/>
                <w:szCs w:val="20"/>
              </w:rPr>
            </w:pPr>
          </w:p>
        </w:tc>
        <w:tc>
          <w:tcPr>
            <w:tcW w:w="2369" w:type="dxa"/>
            <w:vMerge/>
            <w:vAlign w:val="center"/>
          </w:tcPr>
          <w:p w14:paraId="385D6785" w14:textId="77777777" w:rsidR="003257DB" w:rsidRPr="00107481" w:rsidRDefault="003257DB"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both"/>
              <w:outlineLvl w:val="3"/>
              <w:rPr>
                <w:rFonts w:ascii="Arial" w:hAnsi="Arial" w:cs="Arial"/>
                <w:sz w:val="20"/>
                <w:szCs w:val="20"/>
              </w:rPr>
            </w:pPr>
          </w:p>
        </w:tc>
      </w:tr>
      <w:tr w:rsidR="004D20DD" w:rsidRPr="00107481" w14:paraId="07CAA7CB" w14:textId="77777777" w:rsidTr="00F75C45">
        <w:tc>
          <w:tcPr>
            <w:tcW w:w="618" w:type="dxa"/>
            <w:vAlign w:val="center"/>
          </w:tcPr>
          <w:p w14:paraId="6020F8D4" w14:textId="0F5FC3EC" w:rsidR="003257DB" w:rsidRPr="00107481" w:rsidRDefault="00D55211"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center"/>
              <w:outlineLvl w:val="3"/>
              <w:rPr>
                <w:rFonts w:ascii="Arial" w:hAnsi="Arial" w:cs="Arial"/>
                <w:sz w:val="20"/>
                <w:szCs w:val="20"/>
              </w:rPr>
            </w:pPr>
            <w:r w:rsidRPr="00107481">
              <w:rPr>
                <w:rFonts w:ascii="Arial" w:hAnsi="Arial" w:cs="Arial"/>
                <w:sz w:val="20"/>
                <w:szCs w:val="20"/>
              </w:rPr>
              <w:t>22</w:t>
            </w:r>
          </w:p>
        </w:tc>
        <w:tc>
          <w:tcPr>
            <w:tcW w:w="1295" w:type="dxa"/>
            <w:vAlign w:val="center"/>
          </w:tcPr>
          <w:p w14:paraId="6BF6B3DB" w14:textId="77777777" w:rsidR="003257DB" w:rsidRPr="00107481" w:rsidRDefault="003257DB"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center"/>
              <w:outlineLvl w:val="3"/>
              <w:rPr>
                <w:rFonts w:ascii="Arial" w:hAnsi="Arial" w:cs="Arial"/>
                <w:sz w:val="20"/>
                <w:szCs w:val="20"/>
              </w:rPr>
            </w:pPr>
            <w:r w:rsidRPr="00107481">
              <w:rPr>
                <w:rFonts w:ascii="Arial" w:hAnsi="Arial" w:cs="Arial"/>
                <w:sz w:val="20"/>
                <w:szCs w:val="20"/>
              </w:rPr>
              <w:t>95</w:t>
            </w:r>
          </w:p>
        </w:tc>
        <w:tc>
          <w:tcPr>
            <w:tcW w:w="2582" w:type="dxa"/>
            <w:vMerge/>
            <w:shd w:val="clear" w:color="auto" w:fill="FFFFFF" w:themeFill="background1"/>
            <w:vAlign w:val="center"/>
          </w:tcPr>
          <w:p w14:paraId="725EC667" w14:textId="77777777" w:rsidR="003257DB" w:rsidRPr="00107481" w:rsidRDefault="003257DB"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both"/>
              <w:outlineLvl w:val="3"/>
              <w:rPr>
                <w:rFonts w:ascii="Arial" w:hAnsi="Arial" w:cs="Arial"/>
                <w:sz w:val="20"/>
                <w:szCs w:val="20"/>
              </w:rPr>
            </w:pPr>
          </w:p>
        </w:tc>
        <w:tc>
          <w:tcPr>
            <w:tcW w:w="2203" w:type="dxa"/>
            <w:vMerge/>
            <w:vAlign w:val="center"/>
          </w:tcPr>
          <w:p w14:paraId="38EE4259" w14:textId="77777777" w:rsidR="003257DB" w:rsidRPr="00107481" w:rsidRDefault="003257DB"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both"/>
              <w:outlineLvl w:val="3"/>
              <w:rPr>
                <w:rFonts w:ascii="Arial" w:hAnsi="Arial" w:cs="Arial"/>
                <w:sz w:val="20"/>
                <w:szCs w:val="20"/>
              </w:rPr>
            </w:pPr>
          </w:p>
        </w:tc>
        <w:tc>
          <w:tcPr>
            <w:tcW w:w="2369" w:type="dxa"/>
            <w:vAlign w:val="center"/>
          </w:tcPr>
          <w:p w14:paraId="27741D96" w14:textId="77777777" w:rsidR="003257DB" w:rsidRPr="00107481" w:rsidRDefault="003257DB" w:rsidP="00F62DF1">
            <w:pPr>
              <w:jc w:val="center"/>
              <w:rPr>
                <w:rFonts w:ascii="Arial" w:hAnsi="Arial" w:cs="Arial"/>
                <w:sz w:val="20"/>
                <w:szCs w:val="20"/>
                <w:lang w:val="es-ES_tradnl"/>
              </w:rPr>
            </w:pPr>
            <w:r w:rsidRPr="00107481">
              <w:rPr>
                <w:rFonts w:ascii="Arial" w:hAnsi="Arial" w:cs="Arial"/>
                <w:snapToGrid w:val="0"/>
                <w:sz w:val="20"/>
                <w:szCs w:val="20"/>
              </w:rPr>
              <w:t>CAPÍTULO XIII</w:t>
            </w:r>
          </w:p>
          <w:p w14:paraId="2C9FC162" w14:textId="77777777" w:rsidR="003257DB" w:rsidRPr="00107481" w:rsidRDefault="003257DB" w:rsidP="00F62DF1">
            <w:pPr>
              <w:jc w:val="center"/>
              <w:rPr>
                <w:rFonts w:ascii="Arial" w:hAnsi="Arial" w:cs="Arial"/>
                <w:sz w:val="20"/>
                <w:szCs w:val="20"/>
                <w:lang w:val="es-ES_tradnl"/>
              </w:rPr>
            </w:pPr>
            <w:r w:rsidRPr="00107481">
              <w:rPr>
                <w:rFonts w:ascii="Arial" w:hAnsi="Arial" w:cs="Arial"/>
                <w:snapToGrid w:val="0"/>
                <w:sz w:val="20"/>
                <w:szCs w:val="20"/>
              </w:rPr>
              <w:t>DE LAS AGRUPACIONES POLÍTICAS</w:t>
            </w:r>
          </w:p>
        </w:tc>
      </w:tr>
      <w:tr w:rsidR="004D20DD" w:rsidRPr="00107481" w14:paraId="13BDF1DB" w14:textId="77777777" w:rsidTr="00F75C45">
        <w:tc>
          <w:tcPr>
            <w:tcW w:w="618" w:type="dxa"/>
            <w:vAlign w:val="center"/>
          </w:tcPr>
          <w:p w14:paraId="0493CC66" w14:textId="662C2BBC" w:rsidR="00D55211" w:rsidRPr="00107481" w:rsidRDefault="00D55211"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center"/>
              <w:outlineLvl w:val="3"/>
              <w:rPr>
                <w:rFonts w:ascii="Arial" w:hAnsi="Arial" w:cs="Arial"/>
                <w:sz w:val="20"/>
                <w:szCs w:val="20"/>
              </w:rPr>
            </w:pPr>
            <w:r w:rsidRPr="00107481">
              <w:rPr>
                <w:rFonts w:ascii="Arial" w:hAnsi="Arial" w:cs="Arial"/>
                <w:sz w:val="20"/>
                <w:szCs w:val="20"/>
              </w:rPr>
              <w:t>23</w:t>
            </w:r>
          </w:p>
        </w:tc>
        <w:tc>
          <w:tcPr>
            <w:tcW w:w="1295" w:type="dxa"/>
            <w:vAlign w:val="center"/>
          </w:tcPr>
          <w:p w14:paraId="35151AA1" w14:textId="77777777" w:rsidR="00D55211" w:rsidRPr="00107481" w:rsidRDefault="00D55211"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center"/>
              <w:outlineLvl w:val="3"/>
              <w:rPr>
                <w:rFonts w:ascii="Arial" w:hAnsi="Arial" w:cs="Arial"/>
                <w:sz w:val="20"/>
                <w:szCs w:val="20"/>
              </w:rPr>
            </w:pPr>
            <w:r w:rsidRPr="00107481">
              <w:rPr>
                <w:rFonts w:ascii="Arial" w:hAnsi="Arial" w:cs="Arial"/>
                <w:sz w:val="20"/>
                <w:szCs w:val="20"/>
              </w:rPr>
              <w:t>98</w:t>
            </w:r>
          </w:p>
        </w:tc>
        <w:tc>
          <w:tcPr>
            <w:tcW w:w="2582" w:type="dxa"/>
            <w:vMerge w:val="restart"/>
            <w:shd w:val="clear" w:color="auto" w:fill="FFFFFF" w:themeFill="background1"/>
            <w:vAlign w:val="center"/>
          </w:tcPr>
          <w:p w14:paraId="05AB6776" w14:textId="77777777" w:rsidR="00D55211" w:rsidRPr="00107481" w:rsidRDefault="00D55211" w:rsidP="00F62DF1">
            <w:pPr>
              <w:jc w:val="center"/>
              <w:rPr>
                <w:rFonts w:ascii="Arial" w:hAnsi="Arial" w:cs="Arial"/>
                <w:snapToGrid w:val="0"/>
                <w:sz w:val="20"/>
                <w:szCs w:val="20"/>
              </w:rPr>
            </w:pPr>
            <w:r w:rsidRPr="00107481">
              <w:rPr>
                <w:rFonts w:ascii="Arial" w:hAnsi="Arial" w:cs="Arial"/>
                <w:snapToGrid w:val="0"/>
                <w:sz w:val="20"/>
                <w:szCs w:val="20"/>
              </w:rPr>
              <w:t>LIBRO TERCERO</w:t>
            </w:r>
          </w:p>
          <w:p w14:paraId="1BACCC99" w14:textId="77777777" w:rsidR="00D55211" w:rsidRPr="00107481" w:rsidRDefault="00D55211" w:rsidP="00F62DF1">
            <w:pPr>
              <w:jc w:val="center"/>
              <w:rPr>
                <w:rFonts w:ascii="Arial" w:hAnsi="Arial" w:cs="Arial"/>
                <w:sz w:val="20"/>
                <w:szCs w:val="20"/>
              </w:rPr>
            </w:pPr>
            <w:r w:rsidRPr="00107481">
              <w:rPr>
                <w:rFonts w:ascii="Arial" w:hAnsi="Arial" w:cs="Arial"/>
                <w:snapToGrid w:val="0"/>
                <w:sz w:val="20"/>
                <w:szCs w:val="20"/>
              </w:rPr>
              <w:t>DEL INSTITUTO ELECTORAL DEL ESTADO</w:t>
            </w:r>
          </w:p>
        </w:tc>
        <w:tc>
          <w:tcPr>
            <w:tcW w:w="2203" w:type="dxa"/>
            <w:vMerge w:val="restart"/>
            <w:vAlign w:val="center"/>
          </w:tcPr>
          <w:p w14:paraId="4F31BBEF" w14:textId="77777777" w:rsidR="00D55211" w:rsidRPr="00107481" w:rsidRDefault="00D55211" w:rsidP="00F62DF1">
            <w:pPr>
              <w:jc w:val="center"/>
              <w:rPr>
                <w:rFonts w:ascii="Arial" w:hAnsi="Arial" w:cs="Arial"/>
                <w:snapToGrid w:val="0"/>
                <w:sz w:val="20"/>
                <w:szCs w:val="20"/>
              </w:rPr>
            </w:pPr>
            <w:r w:rsidRPr="00107481">
              <w:rPr>
                <w:rFonts w:ascii="Arial" w:hAnsi="Arial" w:cs="Arial"/>
                <w:snapToGrid w:val="0"/>
                <w:sz w:val="20"/>
                <w:szCs w:val="20"/>
              </w:rPr>
              <w:t>TÍTULO PRIMERO</w:t>
            </w:r>
          </w:p>
          <w:p w14:paraId="42039C10" w14:textId="77777777" w:rsidR="00D55211" w:rsidRPr="00107481" w:rsidRDefault="00D55211" w:rsidP="00F62DF1">
            <w:pPr>
              <w:jc w:val="center"/>
              <w:rPr>
                <w:rFonts w:ascii="Arial" w:hAnsi="Arial" w:cs="Arial"/>
                <w:sz w:val="20"/>
                <w:szCs w:val="20"/>
              </w:rPr>
            </w:pPr>
            <w:r w:rsidRPr="00107481">
              <w:rPr>
                <w:rFonts w:ascii="Arial" w:hAnsi="Arial" w:cs="Arial"/>
                <w:snapToGrid w:val="0"/>
                <w:sz w:val="20"/>
                <w:szCs w:val="20"/>
              </w:rPr>
              <w:t>DISPOSICIONES GENERALES</w:t>
            </w:r>
          </w:p>
        </w:tc>
        <w:tc>
          <w:tcPr>
            <w:tcW w:w="2369" w:type="dxa"/>
            <w:vMerge w:val="restart"/>
            <w:vAlign w:val="center"/>
          </w:tcPr>
          <w:p w14:paraId="1F86DC4B" w14:textId="77777777" w:rsidR="00D55211" w:rsidRPr="00107481" w:rsidRDefault="00D55211"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center"/>
              <w:outlineLvl w:val="3"/>
              <w:rPr>
                <w:rFonts w:ascii="Arial" w:hAnsi="Arial" w:cs="Arial"/>
                <w:sz w:val="20"/>
                <w:szCs w:val="20"/>
              </w:rPr>
            </w:pPr>
            <w:r w:rsidRPr="00107481">
              <w:rPr>
                <w:rFonts w:ascii="Arial" w:hAnsi="Arial" w:cs="Arial"/>
                <w:sz w:val="20"/>
                <w:szCs w:val="20"/>
              </w:rPr>
              <w:t>NO APLICA</w:t>
            </w:r>
          </w:p>
        </w:tc>
      </w:tr>
      <w:tr w:rsidR="004D20DD" w:rsidRPr="00107481" w14:paraId="5A691F6A" w14:textId="77777777" w:rsidTr="00F75C45">
        <w:tc>
          <w:tcPr>
            <w:tcW w:w="618" w:type="dxa"/>
            <w:vAlign w:val="center"/>
          </w:tcPr>
          <w:p w14:paraId="3EC7FBCD" w14:textId="38DC4BB7" w:rsidR="00D55211" w:rsidRPr="00107481" w:rsidRDefault="00D55211"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center"/>
              <w:outlineLvl w:val="3"/>
              <w:rPr>
                <w:rFonts w:ascii="Arial" w:hAnsi="Arial" w:cs="Arial"/>
                <w:sz w:val="20"/>
                <w:szCs w:val="20"/>
              </w:rPr>
            </w:pPr>
            <w:r w:rsidRPr="00107481">
              <w:rPr>
                <w:rFonts w:ascii="Arial" w:hAnsi="Arial" w:cs="Arial"/>
                <w:sz w:val="20"/>
                <w:szCs w:val="20"/>
              </w:rPr>
              <w:t>24</w:t>
            </w:r>
          </w:p>
        </w:tc>
        <w:tc>
          <w:tcPr>
            <w:tcW w:w="1295" w:type="dxa"/>
            <w:vAlign w:val="center"/>
          </w:tcPr>
          <w:p w14:paraId="1913B15B" w14:textId="0AB4EC36" w:rsidR="00D55211" w:rsidRPr="00107481" w:rsidRDefault="00D55211"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center"/>
              <w:outlineLvl w:val="3"/>
              <w:rPr>
                <w:rFonts w:ascii="Arial" w:hAnsi="Arial" w:cs="Arial"/>
                <w:sz w:val="20"/>
                <w:szCs w:val="20"/>
              </w:rPr>
            </w:pPr>
            <w:r w:rsidRPr="00107481">
              <w:rPr>
                <w:rFonts w:ascii="Arial" w:hAnsi="Arial" w:cs="Arial"/>
                <w:sz w:val="20"/>
                <w:szCs w:val="20"/>
              </w:rPr>
              <w:t>99</w:t>
            </w:r>
          </w:p>
        </w:tc>
        <w:tc>
          <w:tcPr>
            <w:tcW w:w="2582" w:type="dxa"/>
            <w:vMerge/>
            <w:shd w:val="clear" w:color="auto" w:fill="FFFFFF" w:themeFill="background1"/>
            <w:vAlign w:val="center"/>
          </w:tcPr>
          <w:p w14:paraId="2387A748" w14:textId="77777777" w:rsidR="00D55211" w:rsidRPr="00107481" w:rsidRDefault="00D55211" w:rsidP="00F62DF1">
            <w:pPr>
              <w:jc w:val="center"/>
              <w:rPr>
                <w:rFonts w:ascii="Arial" w:hAnsi="Arial" w:cs="Arial"/>
                <w:snapToGrid w:val="0"/>
                <w:sz w:val="20"/>
                <w:szCs w:val="20"/>
              </w:rPr>
            </w:pPr>
          </w:p>
        </w:tc>
        <w:tc>
          <w:tcPr>
            <w:tcW w:w="2203" w:type="dxa"/>
            <w:vMerge/>
            <w:vAlign w:val="center"/>
          </w:tcPr>
          <w:p w14:paraId="262949FA" w14:textId="77777777" w:rsidR="00D55211" w:rsidRPr="00107481" w:rsidRDefault="00D55211" w:rsidP="00F62DF1">
            <w:pPr>
              <w:jc w:val="center"/>
              <w:rPr>
                <w:rFonts w:ascii="Arial" w:hAnsi="Arial" w:cs="Arial"/>
                <w:snapToGrid w:val="0"/>
                <w:sz w:val="20"/>
                <w:szCs w:val="20"/>
              </w:rPr>
            </w:pPr>
          </w:p>
        </w:tc>
        <w:tc>
          <w:tcPr>
            <w:tcW w:w="2369" w:type="dxa"/>
            <w:vMerge/>
            <w:vAlign w:val="center"/>
          </w:tcPr>
          <w:p w14:paraId="1907C6FA" w14:textId="77777777" w:rsidR="00D55211" w:rsidRPr="00107481" w:rsidRDefault="00D55211"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center"/>
              <w:outlineLvl w:val="3"/>
              <w:rPr>
                <w:rFonts w:ascii="Arial" w:hAnsi="Arial" w:cs="Arial"/>
                <w:sz w:val="20"/>
                <w:szCs w:val="20"/>
              </w:rPr>
            </w:pPr>
          </w:p>
        </w:tc>
      </w:tr>
      <w:tr w:rsidR="004D20DD" w:rsidRPr="00107481" w14:paraId="51823194" w14:textId="77777777" w:rsidTr="00F75C45">
        <w:tc>
          <w:tcPr>
            <w:tcW w:w="618" w:type="dxa"/>
            <w:vAlign w:val="center"/>
          </w:tcPr>
          <w:p w14:paraId="2E49E062" w14:textId="0B3E7549" w:rsidR="00D55211" w:rsidRPr="00107481" w:rsidRDefault="00D55211"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center"/>
              <w:outlineLvl w:val="3"/>
              <w:rPr>
                <w:rFonts w:ascii="Arial" w:hAnsi="Arial" w:cs="Arial"/>
                <w:sz w:val="20"/>
                <w:szCs w:val="20"/>
              </w:rPr>
            </w:pPr>
            <w:r w:rsidRPr="00107481">
              <w:rPr>
                <w:rFonts w:ascii="Arial" w:hAnsi="Arial" w:cs="Arial"/>
                <w:sz w:val="20"/>
                <w:szCs w:val="20"/>
              </w:rPr>
              <w:t>25</w:t>
            </w:r>
          </w:p>
        </w:tc>
        <w:tc>
          <w:tcPr>
            <w:tcW w:w="1295" w:type="dxa"/>
            <w:vAlign w:val="center"/>
          </w:tcPr>
          <w:p w14:paraId="6331DB5A" w14:textId="59D6873E" w:rsidR="00D55211" w:rsidRPr="00107481" w:rsidRDefault="00D55211"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center"/>
              <w:outlineLvl w:val="3"/>
              <w:rPr>
                <w:rFonts w:ascii="Arial" w:hAnsi="Arial" w:cs="Arial"/>
                <w:sz w:val="20"/>
                <w:szCs w:val="20"/>
              </w:rPr>
            </w:pPr>
            <w:r w:rsidRPr="00107481">
              <w:rPr>
                <w:rFonts w:ascii="Arial" w:hAnsi="Arial" w:cs="Arial"/>
                <w:sz w:val="20"/>
                <w:szCs w:val="20"/>
              </w:rPr>
              <w:t>100</w:t>
            </w:r>
          </w:p>
        </w:tc>
        <w:tc>
          <w:tcPr>
            <w:tcW w:w="2582" w:type="dxa"/>
            <w:vMerge/>
            <w:shd w:val="clear" w:color="auto" w:fill="FFFFFF" w:themeFill="background1"/>
            <w:vAlign w:val="center"/>
          </w:tcPr>
          <w:p w14:paraId="0AB8FE0A" w14:textId="77777777" w:rsidR="00D55211" w:rsidRPr="00107481" w:rsidRDefault="00D55211" w:rsidP="00F62DF1">
            <w:pPr>
              <w:jc w:val="center"/>
              <w:rPr>
                <w:rFonts w:ascii="Arial" w:hAnsi="Arial" w:cs="Arial"/>
                <w:snapToGrid w:val="0"/>
                <w:sz w:val="20"/>
                <w:szCs w:val="20"/>
              </w:rPr>
            </w:pPr>
          </w:p>
        </w:tc>
        <w:tc>
          <w:tcPr>
            <w:tcW w:w="2203" w:type="dxa"/>
            <w:vMerge/>
            <w:vAlign w:val="center"/>
          </w:tcPr>
          <w:p w14:paraId="75F68026" w14:textId="77777777" w:rsidR="00D55211" w:rsidRPr="00107481" w:rsidRDefault="00D55211" w:rsidP="00F62DF1">
            <w:pPr>
              <w:jc w:val="center"/>
              <w:rPr>
                <w:rFonts w:ascii="Arial" w:hAnsi="Arial" w:cs="Arial"/>
                <w:snapToGrid w:val="0"/>
                <w:sz w:val="20"/>
                <w:szCs w:val="20"/>
              </w:rPr>
            </w:pPr>
          </w:p>
        </w:tc>
        <w:tc>
          <w:tcPr>
            <w:tcW w:w="2369" w:type="dxa"/>
            <w:vMerge/>
            <w:vAlign w:val="center"/>
          </w:tcPr>
          <w:p w14:paraId="0C9F2CB1" w14:textId="77777777" w:rsidR="00D55211" w:rsidRPr="00107481" w:rsidRDefault="00D55211"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center"/>
              <w:outlineLvl w:val="3"/>
              <w:rPr>
                <w:rFonts w:ascii="Arial" w:hAnsi="Arial" w:cs="Arial"/>
                <w:sz w:val="20"/>
                <w:szCs w:val="20"/>
              </w:rPr>
            </w:pPr>
          </w:p>
        </w:tc>
      </w:tr>
      <w:tr w:rsidR="004D20DD" w:rsidRPr="00107481" w14:paraId="4CBB12AA" w14:textId="77777777" w:rsidTr="00F75C45">
        <w:tc>
          <w:tcPr>
            <w:tcW w:w="618" w:type="dxa"/>
            <w:vAlign w:val="center"/>
          </w:tcPr>
          <w:p w14:paraId="78F41268" w14:textId="77DF2325" w:rsidR="003257DB" w:rsidRPr="00107481" w:rsidRDefault="00D55211"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center"/>
              <w:outlineLvl w:val="3"/>
              <w:rPr>
                <w:rFonts w:ascii="Arial" w:hAnsi="Arial" w:cs="Arial"/>
                <w:sz w:val="20"/>
                <w:szCs w:val="20"/>
              </w:rPr>
            </w:pPr>
            <w:r w:rsidRPr="00107481">
              <w:rPr>
                <w:rFonts w:ascii="Arial" w:hAnsi="Arial" w:cs="Arial"/>
                <w:sz w:val="20"/>
                <w:szCs w:val="20"/>
              </w:rPr>
              <w:t>26</w:t>
            </w:r>
          </w:p>
        </w:tc>
        <w:tc>
          <w:tcPr>
            <w:tcW w:w="1295" w:type="dxa"/>
            <w:vAlign w:val="center"/>
          </w:tcPr>
          <w:p w14:paraId="4673144B" w14:textId="77777777" w:rsidR="003257DB" w:rsidRPr="00107481" w:rsidRDefault="003257DB"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center"/>
              <w:outlineLvl w:val="3"/>
              <w:rPr>
                <w:rFonts w:ascii="Arial" w:hAnsi="Arial" w:cs="Arial"/>
                <w:sz w:val="20"/>
                <w:szCs w:val="20"/>
              </w:rPr>
            </w:pPr>
            <w:r w:rsidRPr="00107481">
              <w:rPr>
                <w:rFonts w:ascii="Arial" w:hAnsi="Arial" w:cs="Arial"/>
                <w:sz w:val="20"/>
                <w:szCs w:val="20"/>
              </w:rPr>
              <w:t>110</w:t>
            </w:r>
          </w:p>
        </w:tc>
        <w:tc>
          <w:tcPr>
            <w:tcW w:w="2582" w:type="dxa"/>
            <w:vMerge/>
            <w:shd w:val="clear" w:color="auto" w:fill="FFFFFF" w:themeFill="background1"/>
            <w:vAlign w:val="center"/>
          </w:tcPr>
          <w:p w14:paraId="47DE6C78" w14:textId="77777777" w:rsidR="003257DB" w:rsidRPr="00107481" w:rsidRDefault="003257DB"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both"/>
              <w:outlineLvl w:val="3"/>
              <w:rPr>
                <w:rFonts w:ascii="Arial" w:hAnsi="Arial" w:cs="Arial"/>
                <w:sz w:val="20"/>
                <w:szCs w:val="20"/>
              </w:rPr>
            </w:pPr>
          </w:p>
        </w:tc>
        <w:tc>
          <w:tcPr>
            <w:tcW w:w="2203" w:type="dxa"/>
            <w:vMerge w:val="restart"/>
            <w:vAlign w:val="center"/>
          </w:tcPr>
          <w:p w14:paraId="3AF40EA9" w14:textId="77777777" w:rsidR="003257DB" w:rsidRPr="00107481" w:rsidRDefault="003257DB" w:rsidP="00F62DF1">
            <w:pPr>
              <w:jc w:val="center"/>
              <w:rPr>
                <w:rFonts w:ascii="Arial" w:hAnsi="Arial" w:cs="Arial"/>
                <w:sz w:val="20"/>
                <w:szCs w:val="20"/>
                <w:lang w:val="es-ES_tradnl"/>
              </w:rPr>
            </w:pPr>
            <w:r w:rsidRPr="00107481">
              <w:rPr>
                <w:rFonts w:ascii="Arial" w:hAnsi="Arial" w:cs="Arial"/>
                <w:sz w:val="20"/>
                <w:szCs w:val="20"/>
                <w:lang w:val="pt-BR"/>
              </w:rPr>
              <w:t>TÍTULO SEGUNDO</w:t>
            </w:r>
          </w:p>
          <w:p w14:paraId="3FE345C8" w14:textId="77777777" w:rsidR="003257DB" w:rsidRPr="00107481" w:rsidRDefault="003257DB" w:rsidP="00F62DF1">
            <w:pPr>
              <w:jc w:val="center"/>
              <w:rPr>
                <w:rFonts w:ascii="Arial" w:hAnsi="Arial" w:cs="Arial"/>
                <w:sz w:val="20"/>
                <w:szCs w:val="20"/>
                <w:lang w:val="es-ES_tradnl"/>
              </w:rPr>
            </w:pPr>
            <w:r w:rsidRPr="00107481">
              <w:rPr>
                <w:rFonts w:ascii="Arial" w:hAnsi="Arial" w:cs="Arial"/>
                <w:snapToGrid w:val="0"/>
                <w:sz w:val="20"/>
                <w:szCs w:val="20"/>
                <w:lang w:val="pt-BR"/>
              </w:rPr>
              <w:t xml:space="preserve">DE LOS ÓRGANOS </w:t>
            </w:r>
            <w:r w:rsidRPr="00107481">
              <w:rPr>
                <w:rFonts w:ascii="Arial" w:hAnsi="Arial" w:cs="Arial"/>
                <w:sz w:val="20"/>
                <w:szCs w:val="20"/>
                <w:lang w:val="pt-BR"/>
              </w:rPr>
              <w:t>DEL INSTITUTO</w:t>
            </w:r>
          </w:p>
        </w:tc>
        <w:tc>
          <w:tcPr>
            <w:tcW w:w="2369" w:type="dxa"/>
            <w:vAlign w:val="center"/>
          </w:tcPr>
          <w:p w14:paraId="0CF8E213" w14:textId="77777777" w:rsidR="003257DB" w:rsidRPr="00107481" w:rsidRDefault="003257DB" w:rsidP="00F62DF1">
            <w:pPr>
              <w:jc w:val="center"/>
              <w:rPr>
                <w:rFonts w:ascii="Arial" w:hAnsi="Arial" w:cs="Arial"/>
                <w:sz w:val="20"/>
                <w:szCs w:val="20"/>
                <w:lang w:val="es-ES_tradnl"/>
              </w:rPr>
            </w:pPr>
            <w:r w:rsidRPr="00107481">
              <w:rPr>
                <w:rFonts w:ascii="Arial" w:hAnsi="Arial" w:cs="Arial"/>
                <w:snapToGrid w:val="0"/>
                <w:sz w:val="20"/>
                <w:szCs w:val="20"/>
                <w:lang w:val="pt-BR"/>
              </w:rPr>
              <w:t>CAPÍTULO I</w:t>
            </w:r>
          </w:p>
          <w:p w14:paraId="4305B344" w14:textId="77777777" w:rsidR="003257DB" w:rsidRPr="00107481" w:rsidRDefault="003257DB" w:rsidP="00F62DF1">
            <w:pPr>
              <w:jc w:val="center"/>
              <w:rPr>
                <w:rFonts w:ascii="Arial" w:hAnsi="Arial" w:cs="Arial"/>
                <w:sz w:val="20"/>
                <w:szCs w:val="20"/>
                <w:lang w:val="es-ES_tradnl"/>
              </w:rPr>
            </w:pPr>
            <w:r w:rsidRPr="00107481">
              <w:rPr>
                <w:rFonts w:ascii="Arial" w:hAnsi="Arial" w:cs="Arial"/>
                <w:snapToGrid w:val="0"/>
                <w:sz w:val="20"/>
                <w:szCs w:val="20"/>
              </w:rPr>
              <w:t>DE LA INTEGRACIÓN DEL CONSEJO GENERAL</w:t>
            </w:r>
          </w:p>
        </w:tc>
      </w:tr>
      <w:tr w:rsidR="004D20DD" w:rsidRPr="00107481" w14:paraId="516FB499" w14:textId="77777777" w:rsidTr="00F75C45">
        <w:tc>
          <w:tcPr>
            <w:tcW w:w="618" w:type="dxa"/>
            <w:vAlign w:val="center"/>
          </w:tcPr>
          <w:p w14:paraId="3FC7F13A" w14:textId="1DDD6F20" w:rsidR="003257DB" w:rsidRPr="00107481" w:rsidRDefault="00D55211"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center"/>
              <w:outlineLvl w:val="3"/>
              <w:rPr>
                <w:rFonts w:ascii="Arial" w:hAnsi="Arial" w:cs="Arial"/>
                <w:sz w:val="20"/>
                <w:szCs w:val="20"/>
              </w:rPr>
            </w:pPr>
            <w:r w:rsidRPr="00107481">
              <w:rPr>
                <w:rFonts w:ascii="Arial" w:hAnsi="Arial" w:cs="Arial"/>
                <w:sz w:val="20"/>
                <w:szCs w:val="20"/>
              </w:rPr>
              <w:t>27</w:t>
            </w:r>
          </w:p>
        </w:tc>
        <w:tc>
          <w:tcPr>
            <w:tcW w:w="1295" w:type="dxa"/>
            <w:vAlign w:val="center"/>
          </w:tcPr>
          <w:p w14:paraId="747E265E" w14:textId="77777777" w:rsidR="003257DB" w:rsidRPr="00107481" w:rsidRDefault="003257DB"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center"/>
              <w:outlineLvl w:val="3"/>
              <w:rPr>
                <w:rFonts w:ascii="Arial" w:hAnsi="Arial" w:cs="Arial"/>
                <w:sz w:val="20"/>
                <w:szCs w:val="20"/>
              </w:rPr>
            </w:pPr>
            <w:r w:rsidRPr="00107481">
              <w:rPr>
                <w:rFonts w:ascii="Arial" w:hAnsi="Arial" w:cs="Arial"/>
                <w:sz w:val="20"/>
                <w:szCs w:val="20"/>
              </w:rPr>
              <w:t>114</w:t>
            </w:r>
          </w:p>
        </w:tc>
        <w:tc>
          <w:tcPr>
            <w:tcW w:w="2582" w:type="dxa"/>
            <w:vMerge/>
            <w:shd w:val="clear" w:color="auto" w:fill="FFFFFF" w:themeFill="background1"/>
            <w:vAlign w:val="center"/>
          </w:tcPr>
          <w:p w14:paraId="2692DE5C" w14:textId="77777777" w:rsidR="003257DB" w:rsidRPr="00107481" w:rsidRDefault="003257DB"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both"/>
              <w:outlineLvl w:val="3"/>
              <w:rPr>
                <w:rFonts w:ascii="Arial" w:hAnsi="Arial" w:cs="Arial"/>
                <w:sz w:val="20"/>
                <w:szCs w:val="20"/>
              </w:rPr>
            </w:pPr>
          </w:p>
        </w:tc>
        <w:tc>
          <w:tcPr>
            <w:tcW w:w="2203" w:type="dxa"/>
            <w:vMerge/>
            <w:vAlign w:val="center"/>
          </w:tcPr>
          <w:p w14:paraId="6B692CC9" w14:textId="77777777" w:rsidR="003257DB" w:rsidRPr="00107481" w:rsidRDefault="003257DB"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both"/>
              <w:outlineLvl w:val="3"/>
              <w:rPr>
                <w:rFonts w:ascii="Arial" w:hAnsi="Arial" w:cs="Arial"/>
                <w:sz w:val="20"/>
                <w:szCs w:val="20"/>
              </w:rPr>
            </w:pPr>
          </w:p>
        </w:tc>
        <w:tc>
          <w:tcPr>
            <w:tcW w:w="2369" w:type="dxa"/>
            <w:vAlign w:val="center"/>
          </w:tcPr>
          <w:p w14:paraId="3CE81228" w14:textId="77777777" w:rsidR="003257DB" w:rsidRPr="00107481" w:rsidRDefault="003257DB" w:rsidP="00F62DF1">
            <w:pPr>
              <w:pStyle w:val="Textoindependiente3"/>
              <w:jc w:val="center"/>
              <w:rPr>
                <w:rFonts w:cs="Arial"/>
              </w:rPr>
            </w:pPr>
            <w:r w:rsidRPr="00107481">
              <w:rPr>
                <w:rFonts w:cs="Arial"/>
              </w:rPr>
              <w:t>CAPÍTULO II</w:t>
            </w:r>
          </w:p>
          <w:p w14:paraId="2E0D5B2E" w14:textId="77777777" w:rsidR="003257DB" w:rsidRPr="00107481" w:rsidRDefault="003257DB" w:rsidP="00F62DF1">
            <w:pPr>
              <w:pStyle w:val="Textoindependiente3"/>
              <w:jc w:val="center"/>
              <w:rPr>
                <w:rFonts w:cs="Arial"/>
              </w:rPr>
            </w:pPr>
            <w:r w:rsidRPr="00107481">
              <w:rPr>
                <w:rFonts w:cs="Arial"/>
                <w:snapToGrid w:val="0"/>
              </w:rPr>
              <w:t>DE LAS ATRIBUCIONES DEL CONSEJO GENERAL</w:t>
            </w:r>
          </w:p>
        </w:tc>
      </w:tr>
      <w:tr w:rsidR="004D20DD" w:rsidRPr="00107481" w14:paraId="47656614" w14:textId="77777777" w:rsidTr="00F75C45">
        <w:tc>
          <w:tcPr>
            <w:tcW w:w="618" w:type="dxa"/>
            <w:vAlign w:val="center"/>
          </w:tcPr>
          <w:p w14:paraId="457036F6" w14:textId="48B6DCC5" w:rsidR="003257DB" w:rsidRPr="00107481" w:rsidRDefault="00D55211"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center"/>
              <w:outlineLvl w:val="3"/>
              <w:rPr>
                <w:rFonts w:ascii="Arial" w:hAnsi="Arial" w:cs="Arial"/>
                <w:sz w:val="20"/>
                <w:szCs w:val="20"/>
              </w:rPr>
            </w:pPr>
            <w:r w:rsidRPr="00107481">
              <w:rPr>
                <w:rFonts w:ascii="Arial" w:hAnsi="Arial" w:cs="Arial"/>
                <w:sz w:val="20"/>
                <w:szCs w:val="20"/>
              </w:rPr>
              <w:t>28</w:t>
            </w:r>
          </w:p>
        </w:tc>
        <w:tc>
          <w:tcPr>
            <w:tcW w:w="1295" w:type="dxa"/>
            <w:vAlign w:val="center"/>
          </w:tcPr>
          <w:p w14:paraId="7CF94BFD" w14:textId="77777777" w:rsidR="003257DB" w:rsidRPr="00107481" w:rsidRDefault="003257DB"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center"/>
              <w:outlineLvl w:val="3"/>
              <w:rPr>
                <w:rFonts w:ascii="Arial" w:hAnsi="Arial" w:cs="Arial"/>
                <w:sz w:val="20"/>
                <w:szCs w:val="20"/>
              </w:rPr>
            </w:pPr>
            <w:r w:rsidRPr="00107481">
              <w:rPr>
                <w:rFonts w:ascii="Arial" w:hAnsi="Arial" w:cs="Arial"/>
                <w:sz w:val="20"/>
                <w:szCs w:val="20"/>
              </w:rPr>
              <w:t>120</w:t>
            </w:r>
          </w:p>
        </w:tc>
        <w:tc>
          <w:tcPr>
            <w:tcW w:w="2582" w:type="dxa"/>
            <w:vMerge/>
            <w:shd w:val="clear" w:color="auto" w:fill="FFFFFF" w:themeFill="background1"/>
            <w:vAlign w:val="center"/>
          </w:tcPr>
          <w:p w14:paraId="02E513D6" w14:textId="77777777" w:rsidR="003257DB" w:rsidRPr="00107481" w:rsidRDefault="003257DB"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both"/>
              <w:outlineLvl w:val="3"/>
              <w:rPr>
                <w:rFonts w:ascii="Arial" w:hAnsi="Arial" w:cs="Arial"/>
                <w:sz w:val="20"/>
                <w:szCs w:val="20"/>
              </w:rPr>
            </w:pPr>
          </w:p>
        </w:tc>
        <w:tc>
          <w:tcPr>
            <w:tcW w:w="2203" w:type="dxa"/>
            <w:vMerge/>
            <w:vAlign w:val="center"/>
          </w:tcPr>
          <w:p w14:paraId="2936B403" w14:textId="77777777" w:rsidR="003257DB" w:rsidRPr="00107481" w:rsidRDefault="003257DB"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both"/>
              <w:outlineLvl w:val="3"/>
              <w:rPr>
                <w:rFonts w:ascii="Arial" w:hAnsi="Arial" w:cs="Arial"/>
                <w:sz w:val="20"/>
                <w:szCs w:val="20"/>
              </w:rPr>
            </w:pPr>
          </w:p>
        </w:tc>
        <w:tc>
          <w:tcPr>
            <w:tcW w:w="2369" w:type="dxa"/>
            <w:vMerge w:val="restart"/>
            <w:vAlign w:val="center"/>
          </w:tcPr>
          <w:p w14:paraId="32A4A492" w14:textId="77777777" w:rsidR="003257DB" w:rsidRPr="00107481" w:rsidRDefault="003257DB" w:rsidP="00F62DF1">
            <w:pPr>
              <w:jc w:val="center"/>
              <w:rPr>
                <w:rFonts w:ascii="Arial" w:hAnsi="Arial" w:cs="Arial"/>
                <w:snapToGrid w:val="0"/>
                <w:sz w:val="20"/>
                <w:szCs w:val="20"/>
              </w:rPr>
            </w:pPr>
            <w:r w:rsidRPr="00107481">
              <w:rPr>
                <w:rFonts w:ascii="Arial" w:hAnsi="Arial" w:cs="Arial"/>
                <w:snapToGrid w:val="0"/>
                <w:sz w:val="20"/>
                <w:szCs w:val="20"/>
                <w:lang w:val="pt-BR"/>
              </w:rPr>
              <w:t>CAPÍTULO IV</w:t>
            </w:r>
          </w:p>
          <w:p w14:paraId="714A3879" w14:textId="77777777" w:rsidR="003257DB" w:rsidRPr="00107481" w:rsidRDefault="003257DB" w:rsidP="00F62DF1">
            <w:pPr>
              <w:jc w:val="center"/>
              <w:rPr>
                <w:rFonts w:ascii="Arial" w:hAnsi="Arial" w:cs="Arial"/>
                <w:sz w:val="20"/>
                <w:szCs w:val="20"/>
              </w:rPr>
            </w:pPr>
            <w:r w:rsidRPr="00107481">
              <w:rPr>
                <w:rFonts w:ascii="Arial" w:hAnsi="Arial" w:cs="Arial"/>
                <w:snapToGrid w:val="0"/>
                <w:sz w:val="20"/>
                <w:szCs w:val="20"/>
              </w:rPr>
              <w:t>DE LOS CONSEJOS MUNICIPALES ELECTORALES</w:t>
            </w:r>
          </w:p>
        </w:tc>
      </w:tr>
      <w:tr w:rsidR="004D20DD" w:rsidRPr="00107481" w14:paraId="29F75FC4" w14:textId="77777777" w:rsidTr="00F75C45">
        <w:tc>
          <w:tcPr>
            <w:tcW w:w="618" w:type="dxa"/>
            <w:vAlign w:val="center"/>
          </w:tcPr>
          <w:p w14:paraId="1809EB4E" w14:textId="25CD6060" w:rsidR="003257DB" w:rsidRPr="00107481" w:rsidRDefault="00D55211"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center"/>
              <w:outlineLvl w:val="3"/>
              <w:rPr>
                <w:rFonts w:ascii="Arial" w:hAnsi="Arial" w:cs="Arial"/>
                <w:sz w:val="20"/>
                <w:szCs w:val="20"/>
              </w:rPr>
            </w:pPr>
            <w:r w:rsidRPr="00107481">
              <w:rPr>
                <w:rFonts w:ascii="Arial" w:hAnsi="Arial" w:cs="Arial"/>
                <w:sz w:val="20"/>
                <w:szCs w:val="20"/>
              </w:rPr>
              <w:t>29</w:t>
            </w:r>
          </w:p>
        </w:tc>
        <w:tc>
          <w:tcPr>
            <w:tcW w:w="1295" w:type="dxa"/>
            <w:vAlign w:val="center"/>
          </w:tcPr>
          <w:p w14:paraId="4F94C13D" w14:textId="77777777" w:rsidR="003257DB" w:rsidRPr="00107481" w:rsidRDefault="003257DB"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center"/>
              <w:outlineLvl w:val="3"/>
              <w:rPr>
                <w:rFonts w:ascii="Arial" w:hAnsi="Arial" w:cs="Arial"/>
                <w:sz w:val="20"/>
                <w:szCs w:val="20"/>
              </w:rPr>
            </w:pPr>
            <w:r w:rsidRPr="00107481">
              <w:rPr>
                <w:rFonts w:ascii="Arial" w:hAnsi="Arial" w:cs="Arial"/>
                <w:sz w:val="20"/>
                <w:szCs w:val="20"/>
              </w:rPr>
              <w:t>121</w:t>
            </w:r>
          </w:p>
        </w:tc>
        <w:tc>
          <w:tcPr>
            <w:tcW w:w="2582" w:type="dxa"/>
            <w:vMerge/>
            <w:shd w:val="clear" w:color="auto" w:fill="FFFFFF" w:themeFill="background1"/>
            <w:vAlign w:val="center"/>
          </w:tcPr>
          <w:p w14:paraId="18C619F4" w14:textId="77777777" w:rsidR="003257DB" w:rsidRPr="00107481" w:rsidRDefault="003257DB"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both"/>
              <w:outlineLvl w:val="3"/>
              <w:rPr>
                <w:rFonts w:ascii="Arial" w:hAnsi="Arial" w:cs="Arial"/>
                <w:sz w:val="20"/>
                <w:szCs w:val="20"/>
              </w:rPr>
            </w:pPr>
          </w:p>
        </w:tc>
        <w:tc>
          <w:tcPr>
            <w:tcW w:w="2203" w:type="dxa"/>
            <w:vMerge/>
            <w:vAlign w:val="center"/>
          </w:tcPr>
          <w:p w14:paraId="02DE627D" w14:textId="77777777" w:rsidR="003257DB" w:rsidRPr="00107481" w:rsidRDefault="003257DB"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both"/>
              <w:outlineLvl w:val="3"/>
              <w:rPr>
                <w:rFonts w:ascii="Arial" w:hAnsi="Arial" w:cs="Arial"/>
                <w:sz w:val="20"/>
                <w:szCs w:val="20"/>
              </w:rPr>
            </w:pPr>
          </w:p>
        </w:tc>
        <w:tc>
          <w:tcPr>
            <w:tcW w:w="2369" w:type="dxa"/>
            <w:vMerge/>
            <w:vAlign w:val="center"/>
          </w:tcPr>
          <w:p w14:paraId="2874F568" w14:textId="77777777" w:rsidR="003257DB" w:rsidRPr="00107481" w:rsidRDefault="003257DB" w:rsidP="00F62DF1">
            <w:pPr>
              <w:jc w:val="center"/>
              <w:rPr>
                <w:rFonts w:ascii="Arial" w:hAnsi="Arial" w:cs="Arial"/>
                <w:sz w:val="20"/>
                <w:szCs w:val="20"/>
              </w:rPr>
            </w:pPr>
          </w:p>
        </w:tc>
      </w:tr>
      <w:tr w:rsidR="004D20DD" w:rsidRPr="00107481" w14:paraId="2C7E914D" w14:textId="77777777" w:rsidTr="00F75C45">
        <w:tc>
          <w:tcPr>
            <w:tcW w:w="618" w:type="dxa"/>
            <w:vAlign w:val="center"/>
          </w:tcPr>
          <w:p w14:paraId="1221A98A" w14:textId="7DB32228" w:rsidR="003257DB" w:rsidRPr="00107481" w:rsidRDefault="00D55211"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center"/>
              <w:outlineLvl w:val="3"/>
              <w:rPr>
                <w:rFonts w:ascii="Arial" w:hAnsi="Arial" w:cs="Arial"/>
                <w:sz w:val="20"/>
                <w:szCs w:val="20"/>
              </w:rPr>
            </w:pPr>
            <w:r w:rsidRPr="00107481">
              <w:rPr>
                <w:rFonts w:ascii="Arial" w:hAnsi="Arial" w:cs="Arial"/>
                <w:sz w:val="20"/>
                <w:szCs w:val="20"/>
              </w:rPr>
              <w:t>30</w:t>
            </w:r>
          </w:p>
        </w:tc>
        <w:tc>
          <w:tcPr>
            <w:tcW w:w="1295" w:type="dxa"/>
            <w:vAlign w:val="center"/>
          </w:tcPr>
          <w:p w14:paraId="3071C39D" w14:textId="77777777" w:rsidR="003257DB" w:rsidRPr="00107481" w:rsidRDefault="003257DB"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center"/>
              <w:outlineLvl w:val="3"/>
              <w:rPr>
                <w:rFonts w:ascii="Arial" w:hAnsi="Arial" w:cs="Arial"/>
                <w:sz w:val="20"/>
                <w:szCs w:val="20"/>
              </w:rPr>
            </w:pPr>
            <w:r w:rsidRPr="00107481">
              <w:rPr>
                <w:rFonts w:ascii="Arial" w:hAnsi="Arial" w:cs="Arial"/>
                <w:sz w:val="20"/>
                <w:szCs w:val="20"/>
              </w:rPr>
              <w:t>122</w:t>
            </w:r>
          </w:p>
        </w:tc>
        <w:tc>
          <w:tcPr>
            <w:tcW w:w="2582" w:type="dxa"/>
            <w:vMerge/>
            <w:shd w:val="clear" w:color="auto" w:fill="FFFFFF" w:themeFill="background1"/>
            <w:vAlign w:val="center"/>
          </w:tcPr>
          <w:p w14:paraId="176A2585" w14:textId="77777777" w:rsidR="003257DB" w:rsidRPr="00107481" w:rsidRDefault="003257DB"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both"/>
              <w:outlineLvl w:val="3"/>
              <w:rPr>
                <w:rFonts w:ascii="Arial" w:hAnsi="Arial" w:cs="Arial"/>
                <w:sz w:val="20"/>
                <w:szCs w:val="20"/>
              </w:rPr>
            </w:pPr>
          </w:p>
        </w:tc>
        <w:tc>
          <w:tcPr>
            <w:tcW w:w="2203" w:type="dxa"/>
            <w:vMerge/>
            <w:vAlign w:val="center"/>
          </w:tcPr>
          <w:p w14:paraId="5E2E1DBB" w14:textId="77777777" w:rsidR="003257DB" w:rsidRPr="00107481" w:rsidRDefault="003257DB"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both"/>
              <w:outlineLvl w:val="3"/>
              <w:rPr>
                <w:rFonts w:ascii="Arial" w:hAnsi="Arial" w:cs="Arial"/>
                <w:sz w:val="20"/>
                <w:szCs w:val="20"/>
              </w:rPr>
            </w:pPr>
          </w:p>
        </w:tc>
        <w:tc>
          <w:tcPr>
            <w:tcW w:w="2369" w:type="dxa"/>
            <w:vMerge/>
            <w:vAlign w:val="center"/>
          </w:tcPr>
          <w:p w14:paraId="2A37748A" w14:textId="77777777" w:rsidR="003257DB" w:rsidRPr="00107481" w:rsidRDefault="003257DB" w:rsidP="00F62DF1">
            <w:pPr>
              <w:jc w:val="center"/>
              <w:rPr>
                <w:rFonts w:ascii="Arial" w:hAnsi="Arial" w:cs="Arial"/>
                <w:sz w:val="20"/>
                <w:szCs w:val="20"/>
              </w:rPr>
            </w:pPr>
          </w:p>
        </w:tc>
      </w:tr>
      <w:tr w:rsidR="004D20DD" w:rsidRPr="00107481" w14:paraId="0B70CC73" w14:textId="77777777" w:rsidTr="00F75C45">
        <w:tc>
          <w:tcPr>
            <w:tcW w:w="618" w:type="dxa"/>
            <w:vAlign w:val="center"/>
          </w:tcPr>
          <w:p w14:paraId="0E98EF2C" w14:textId="7EBC0057" w:rsidR="003257DB" w:rsidRPr="00107481" w:rsidRDefault="00D55211"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center"/>
              <w:outlineLvl w:val="3"/>
              <w:rPr>
                <w:rFonts w:ascii="Arial" w:hAnsi="Arial" w:cs="Arial"/>
                <w:sz w:val="20"/>
                <w:szCs w:val="20"/>
              </w:rPr>
            </w:pPr>
            <w:r w:rsidRPr="00107481">
              <w:rPr>
                <w:rFonts w:ascii="Arial" w:hAnsi="Arial" w:cs="Arial"/>
                <w:sz w:val="20"/>
                <w:szCs w:val="20"/>
              </w:rPr>
              <w:t>31</w:t>
            </w:r>
          </w:p>
        </w:tc>
        <w:tc>
          <w:tcPr>
            <w:tcW w:w="1295" w:type="dxa"/>
            <w:vAlign w:val="center"/>
          </w:tcPr>
          <w:p w14:paraId="1C1C274E" w14:textId="77777777" w:rsidR="003257DB" w:rsidRPr="00107481" w:rsidRDefault="003257DB"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center"/>
              <w:outlineLvl w:val="3"/>
              <w:rPr>
                <w:rFonts w:ascii="Arial" w:hAnsi="Arial" w:cs="Arial"/>
                <w:sz w:val="20"/>
                <w:szCs w:val="20"/>
              </w:rPr>
            </w:pPr>
            <w:r w:rsidRPr="00107481">
              <w:rPr>
                <w:rFonts w:ascii="Arial" w:hAnsi="Arial" w:cs="Arial"/>
                <w:sz w:val="20"/>
                <w:szCs w:val="20"/>
              </w:rPr>
              <w:t>123</w:t>
            </w:r>
          </w:p>
        </w:tc>
        <w:tc>
          <w:tcPr>
            <w:tcW w:w="2582" w:type="dxa"/>
            <w:vMerge/>
            <w:shd w:val="clear" w:color="auto" w:fill="FFFFFF" w:themeFill="background1"/>
            <w:vAlign w:val="center"/>
          </w:tcPr>
          <w:p w14:paraId="7F1C9746" w14:textId="77777777" w:rsidR="003257DB" w:rsidRPr="00107481" w:rsidRDefault="003257DB"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both"/>
              <w:outlineLvl w:val="3"/>
              <w:rPr>
                <w:rFonts w:ascii="Arial" w:hAnsi="Arial" w:cs="Arial"/>
                <w:sz w:val="20"/>
                <w:szCs w:val="20"/>
              </w:rPr>
            </w:pPr>
          </w:p>
        </w:tc>
        <w:tc>
          <w:tcPr>
            <w:tcW w:w="2203" w:type="dxa"/>
            <w:vMerge/>
            <w:vAlign w:val="center"/>
          </w:tcPr>
          <w:p w14:paraId="06E464A0" w14:textId="77777777" w:rsidR="003257DB" w:rsidRPr="00107481" w:rsidRDefault="003257DB"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both"/>
              <w:outlineLvl w:val="3"/>
              <w:rPr>
                <w:rFonts w:ascii="Arial" w:hAnsi="Arial" w:cs="Arial"/>
                <w:sz w:val="20"/>
                <w:szCs w:val="20"/>
              </w:rPr>
            </w:pPr>
          </w:p>
        </w:tc>
        <w:tc>
          <w:tcPr>
            <w:tcW w:w="2369" w:type="dxa"/>
            <w:vMerge/>
            <w:vAlign w:val="center"/>
          </w:tcPr>
          <w:p w14:paraId="02F4FBE9" w14:textId="77777777" w:rsidR="003257DB" w:rsidRPr="00107481" w:rsidRDefault="003257DB" w:rsidP="00F62DF1">
            <w:pPr>
              <w:jc w:val="center"/>
              <w:rPr>
                <w:rFonts w:ascii="Arial" w:hAnsi="Arial" w:cs="Arial"/>
                <w:sz w:val="20"/>
                <w:szCs w:val="20"/>
              </w:rPr>
            </w:pPr>
          </w:p>
        </w:tc>
      </w:tr>
      <w:tr w:rsidR="004D20DD" w:rsidRPr="00107481" w14:paraId="69CCC0C0" w14:textId="77777777" w:rsidTr="00F75C45">
        <w:tc>
          <w:tcPr>
            <w:tcW w:w="618" w:type="dxa"/>
            <w:vAlign w:val="center"/>
          </w:tcPr>
          <w:p w14:paraId="0160111B" w14:textId="5D4AFA3E" w:rsidR="003257DB" w:rsidRPr="00107481" w:rsidRDefault="00D55211"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center"/>
              <w:outlineLvl w:val="3"/>
              <w:rPr>
                <w:rFonts w:ascii="Arial" w:hAnsi="Arial" w:cs="Arial"/>
                <w:sz w:val="20"/>
                <w:szCs w:val="20"/>
              </w:rPr>
            </w:pPr>
            <w:r w:rsidRPr="00107481">
              <w:rPr>
                <w:rFonts w:ascii="Arial" w:hAnsi="Arial" w:cs="Arial"/>
                <w:sz w:val="20"/>
                <w:szCs w:val="20"/>
              </w:rPr>
              <w:t>32</w:t>
            </w:r>
          </w:p>
        </w:tc>
        <w:tc>
          <w:tcPr>
            <w:tcW w:w="1295" w:type="dxa"/>
            <w:vAlign w:val="center"/>
          </w:tcPr>
          <w:p w14:paraId="5D7CDB31" w14:textId="77777777" w:rsidR="003257DB" w:rsidRPr="00107481" w:rsidRDefault="003257DB"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center"/>
              <w:outlineLvl w:val="3"/>
              <w:rPr>
                <w:rFonts w:ascii="Arial" w:hAnsi="Arial" w:cs="Arial"/>
                <w:sz w:val="20"/>
                <w:szCs w:val="20"/>
              </w:rPr>
            </w:pPr>
            <w:r w:rsidRPr="00107481">
              <w:rPr>
                <w:rFonts w:ascii="Arial" w:hAnsi="Arial" w:cs="Arial"/>
                <w:sz w:val="20"/>
                <w:szCs w:val="20"/>
              </w:rPr>
              <w:t>125</w:t>
            </w:r>
          </w:p>
        </w:tc>
        <w:tc>
          <w:tcPr>
            <w:tcW w:w="2582" w:type="dxa"/>
            <w:vMerge/>
            <w:shd w:val="clear" w:color="auto" w:fill="FFFFFF" w:themeFill="background1"/>
            <w:vAlign w:val="center"/>
          </w:tcPr>
          <w:p w14:paraId="19F1BFB3" w14:textId="77777777" w:rsidR="003257DB" w:rsidRPr="00107481" w:rsidRDefault="003257DB"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both"/>
              <w:outlineLvl w:val="3"/>
              <w:rPr>
                <w:rFonts w:ascii="Arial" w:hAnsi="Arial" w:cs="Arial"/>
                <w:sz w:val="20"/>
                <w:szCs w:val="20"/>
              </w:rPr>
            </w:pPr>
          </w:p>
        </w:tc>
        <w:tc>
          <w:tcPr>
            <w:tcW w:w="2203" w:type="dxa"/>
            <w:vMerge/>
            <w:vAlign w:val="center"/>
          </w:tcPr>
          <w:p w14:paraId="6A53E65B" w14:textId="77777777" w:rsidR="003257DB" w:rsidRPr="00107481" w:rsidRDefault="003257DB"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both"/>
              <w:outlineLvl w:val="3"/>
              <w:rPr>
                <w:rFonts w:ascii="Arial" w:hAnsi="Arial" w:cs="Arial"/>
                <w:sz w:val="20"/>
                <w:szCs w:val="20"/>
              </w:rPr>
            </w:pPr>
          </w:p>
        </w:tc>
        <w:tc>
          <w:tcPr>
            <w:tcW w:w="2369" w:type="dxa"/>
            <w:vMerge/>
            <w:vAlign w:val="center"/>
          </w:tcPr>
          <w:p w14:paraId="2FB910F8" w14:textId="77777777" w:rsidR="003257DB" w:rsidRPr="00107481" w:rsidRDefault="003257DB" w:rsidP="00F62DF1">
            <w:pPr>
              <w:jc w:val="center"/>
              <w:rPr>
                <w:rFonts w:ascii="Arial" w:hAnsi="Arial" w:cs="Arial"/>
                <w:sz w:val="20"/>
                <w:szCs w:val="20"/>
              </w:rPr>
            </w:pPr>
          </w:p>
        </w:tc>
      </w:tr>
      <w:tr w:rsidR="004D20DD" w:rsidRPr="00107481" w14:paraId="13B908B4" w14:textId="77777777" w:rsidTr="00F75C45">
        <w:tc>
          <w:tcPr>
            <w:tcW w:w="618" w:type="dxa"/>
            <w:vAlign w:val="center"/>
          </w:tcPr>
          <w:p w14:paraId="6F0B6A9A" w14:textId="76B9EAB4" w:rsidR="00305303" w:rsidRPr="00107481" w:rsidRDefault="00D55211"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center"/>
              <w:outlineLvl w:val="3"/>
              <w:rPr>
                <w:rFonts w:ascii="Arial" w:hAnsi="Arial" w:cs="Arial"/>
                <w:sz w:val="20"/>
                <w:szCs w:val="20"/>
              </w:rPr>
            </w:pPr>
            <w:r w:rsidRPr="00107481">
              <w:rPr>
                <w:rFonts w:ascii="Arial" w:hAnsi="Arial" w:cs="Arial"/>
                <w:sz w:val="20"/>
                <w:szCs w:val="20"/>
              </w:rPr>
              <w:t>33</w:t>
            </w:r>
          </w:p>
        </w:tc>
        <w:tc>
          <w:tcPr>
            <w:tcW w:w="1295" w:type="dxa"/>
            <w:vAlign w:val="center"/>
          </w:tcPr>
          <w:p w14:paraId="24058285" w14:textId="77777777" w:rsidR="00305303" w:rsidRPr="00107481" w:rsidRDefault="00305303"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center"/>
              <w:outlineLvl w:val="3"/>
              <w:rPr>
                <w:rFonts w:ascii="Arial" w:hAnsi="Arial" w:cs="Arial"/>
                <w:sz w:val="20"/>
                <w:szCs w:val="20"/>
              </w:rPr>
            </w:pPr>
            <w:r w:rsidRPr="00107481">
              <w:rPr>
                <w:rFonts w:ascii="Arial" w:hAnsi="Arial" w:cs="Arial"/>
                <w:sz w:val="20"/>
                <w:szCs w:val="20"/>
              </w:rPr>
              <w:t>129</w:t>
            </w:r>
          </w:p>
        </w:tc>
        <w:tc>
          <w:tcPr>
            <w:tcW w:w="2582" w:type="dxa"/>
            <w:vMerge/>
            <w:shd w:val="clear" w:color="auto" w:fill="FFFFFF" w:themeFill="background1"/>
            <w:vAlign w:val="center"/>
          </w:tcPr>
          <w:p w14:paraId="026CE370" w14:textId="77777777" w:rsidR="00305303" w:rsidRPr="00107481" w:rsidRDefault="00305303"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both"/>
              <w:outlineLvl w:val="3"/>
              <w:rPr>
                <w:rFonts w:ascii="Arial" w:hAnsi="Arial" w:cs="Arial"/>
                <w:sz w:val="20"/>
                <w:szCs w:val="20"/>
              </w:rPr>
            </w:pPr>
          </w:p>
        </w:tc>
        <w:tc>
          <w:tcPr>
            <w:tcW w:w="2203" w:type="dxa"/>
            <w:vMerge w:val="restart"/>
            <w:vAlign w:val="center"/>
          </w:tcPr>
          <w:p w14:paraId="265DFF3B" w14:textId="77777777" w:rsidR="00305303" w:rsidRPr="00107481" w:rsidRDefault="00305303" w:rsidP="00F62DF1">
            <w:pPr>
              <w:jc w:val="center"/>
              <w:rPr>
                <w:rFonts w:ascii="Arial" w:hAnsi="Arial" w:cs="Arial"/>
                <w:sz w:val="20"/>
                <w:szCs w:val="20"/>
                <w:lang w:val="es-ES_tradnl"/>
              </w:rPr>
            </w:pPr>
            <w:r w:rsidRPr="00107481">
              <w:rPr>
                <w:rFonts w:ascii="Arial" w:hAnsi="Arial" w:cs="Arial"/>
                <w:snapToGrid w:val="0"/>
                <w:sz w:val="20"/>
                <w:szCs w:val="20"/>
              </w:rPr>
              <w:t>TITULO TERCERO</w:t>
            </w:r>
          </w:p>
          <w:p w14:paraId="7F152F1B" w14:textId="77777777" w:rsidR="00305303" w:rsidRPr="00107481" w:rsidRDefault="00305303" w:rsidP="00F62DF1">
            <w:pPr>
              <w:jc w:val="center"/>
              <w:rPr>
                <w:rFonts w:ascii="Arial" w:hAnsi="Arial" w:cs="Arial"/>
                <w:sz w:val="20"/>
                <w:szCs w:val="20"/>
              </w:rPr>
            </w:pPr>
            <w:r w:rsidRPr="00107481">
              <w:rPr>
                <w:rFonts w:ascii="Arial" w:hAnsi="Arial" w:cs="Arial"/>
                <w:snapToGrid w:val="0"/>
                <w:sz w:val="20"/>
                <w:szCs w:val="20"/>
              </w:rPr>
              <w:t>DE LAS MESAS DIRECTIVAS DE CASILLA</w:t>
            </w:r>
          </w:p>
        </w:tc>
        <w:tc>
          <w:tcPr>
            <w:tcW w:w="2369" w:type="dxa"/>
            <w:vMerge w:val="restart"/>
            <w:vAlign w:val="center"/>
          </w:tcPr>
          <w:p w14:paraId="6ABD2A3F" w14:textId="77777777" w:rsidR="00305303" w:rsidRPr="00107481" w:rsidRDefault="00305303" w:rsidP="00F62DF1">
            <w:pPr>
              <w:jc w:val="center"/>
              <w:rPr>
                <w:rFonts w:ascii="Arial" w:hAnsi="Arial" w:cs="Arial"/>
                <w:sz w:val="20"/>
                <w:szCs w:val="20"/>
                <w:lang w:val="es-ES_tradnl"/>
              </w:rPr>
            </w:pPr>
            <w:r w:rsidRPr="00107481">
              <w:rPr>
                <w:rFonts w:ascii="Arial" w:hAnsi="Arial" w:cs="Arial"/>
                <w:snapToGrid w:val="0"/>
                <w:sz w:val="20"/>
                <w:szCs w:val="20"/>
              </w:rPr>
              <w:t>CAPITULO ÚNICO</w:t>
            </w:r>
          </w:p>
          <w:p w14:paraId="760AB46F" w14:textId="77777777" w:rsidR="00305303" w:rsidRPr="00107481" w:rsidRDefault="00305303" w:rsidP="00F62DF1">
            <w:pPr>
              <w:jc w:val="center"/>
              <w:rPr>
                <w:rFonts w:ascii="Arial" w:hAnsi="Arial" w:cs="Arial"/>
                <w:sz w:val="20"/>
                <w:szCs w:val="20"/>
              </w:rPr>
            </w:pPr>
            <w:r w:rsidRPr="00107481">
              <w:rPr>
                <w:rFonts w:ascii="Arial" w:hAnsi="Arial" w:cs="Arial"/>
                <w:snapToGrid w:val="0"/>
                <w:sz w:val="20"/>
                <w:szCs w:val="20"/>
              </w:rPr>
              <w:t>GENERALIDADES</w:t>
            </w:r>
          </w:p>
        </w:tc>
      </w:tr>
      <w:tr w:rsidR="004D20DD" w:rsidRPr="00107481" w14:paraId="45F589CD" w14:textId="77777777" w:rsidTr="00F75C45">
        <w:tc>
          <w:tcPr>
            <w:tcW w:w="618" w:type="dxa"/>
            <w:vAlign w:val="center"/>
          </w:tcPr>
          <w:p w14:paraId="3C8F96F7" w14:textId="19358F3C" w:rsidR="00305303" w:rsidRPr="00107481" w:rsidRDefault="00D55211"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center"/>
              <w:outlineLvl w:val="3"/>
              <w:rPr>
                <w:rFonts w:ascii="Arial" w:hAnsi="Arial" w:cs="Arial"/>
                <w:sz w:val="20"/>
                <w:szCs w:val="20"/>
              </w:rPr>
            </w:pPr>
            <w:r w:rsidRPr="00107481">
              <w:rPr>
                <w:rFonts w:ascii="Arial" w:hAnsi="Arial" w:cs="Arial"/>
                <w:sz w:val="20"/>
                <w:szCs w:val="20"/>
              </w:rPr>
              <w:t>34</w:t>
            </w:r>
          </w:p>
        </w:tc>
        <w:tc>
          <w:tcPr>
            <w:tcW w:w="1295" w:type="dxa"/>
            <w:vAlign w:val="center"/>
          </w:tcPr>
          <w:p w14:paraId="6B9F56B2" w14:textId="77777777" w:rsidR="00305303" w:rsidRPr="00107481" w:rsidRDefault="00305303"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center"/>
              <w:outlineLvl w:val="3"/>
              <w:rPr>
                <w:rFonts w:ascii="Arial" w:hAnsi="Arial" w:cs="Arial"/>
                <w:sz w:val="20"/>
                <w:szCs w:val="20"/>
              </w:rPr>
            </w:pPr>
            <w:r w:rsidRPr="00107481">
              <w:rPr>
                <w:rFonts w:ascii="Arial" w:hAnsi="Arial" w:cs="Arial"/>
                <w:sz w:val="20"/>
                <w:szCs w:val="20"/>
              </w:rPr>
              <w:t>130</w:t>
            </w:r>
          </w:p>
        </w:tc>
        <w:tc>
          <w:tcPr>
            <w:tcW w:w="2582" w:type="dxa"/>
            <w:vMerge/>
            <w:shd w:val="clear" w:color="auto" w:fill="FFFFFF" w:themeFill="background1"/>
            <w:vAlign w:val="center"/>
          </w:tcPr>
          <w:p w14:paraId="5ACDEA1E" w14:textId="77777777" w:rsidR="00305303" w:rsidRPr="00107481" w:rsidRDefault="00305303"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both"/>
              <w:outlineLvl w:val="3"/>
              <w:rPr>
                <w:rFonts w:ascii="Arial" w:hAnsi="Arial" w:cs="Arial"/>
                <w:sz w:val="20"/>
                <w:szCs w:val="20"/>
              </w:rPr>
            </w:pPr>
          </w:p>
        </w:tc>
        <w:tc>
          <w:tcPr>
            <w:tcW w:w="2203" w:type="dxa"/>
            <w:vMerge/>
            <w:vAlign w:val="center"/>
          </w:tcPr>
          <w:p w14:paraId="289B59B1" w14:textId="77777777" w:rsidR="00305303" w:rsidRPr="00107481" w:rsidRDefault="00305303"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both"/>
              <w:outlineLvl w:val="3"/>
              <w:rPr>
                <w:rFonts w:ascii="Arial" w:hAnsi="Arial" w:cs="Arial"/>
                <w:sz w:val="20"/>
                <w:szCs w:val="20"/>
              </w:rPr>
            </w:pPr>
          </w:p>
        </w:tc>
        <w:tc>
          <w:tcPr>
            <w:tcW w:w="2369" w:type="dxa"/>
            <w:vMerge/>
            <w:vAlign w:val="center"/>
          </w:tcPr>
          <w:p w14:paraId="6ACC9824" w14:textId="77777777" w:rsidR="00305303" w:rsidRPr="00107481" w:rsidRDefault="00305303"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both"/>
              <w:outlineLvl w:val="3"/>
              <w:rPr>
                <w:rFonts w:ascii="Arial" w:hAnsi="Arial" w:cs="Arial"/>
                <w:sz w:val="20"/>
                <w:szCs w:val="20"/>
              </w:rPr>
            </w:pPr>
          </w:p>
        </w:tc>
      </w:tr>
      <w:tr w:rsidR="004D20DD" w:rsidRPr="00107481" w14:paraId="74ED9F6D" w14:textId="77777777" w:rsidTr="00F75C45">
        <w:tc>
          <w:tcPr>
            <w:tcW w:w="618" w:type="dxa"/>
            <w:vAlign w:val="center"/>
          </w:tcPr>
          <w:p w14:paraId="77B44686" w14:textId="20D5F4A7" w:rsidR="00305303" w:rsidRPr="00107481" w:rsidRDefault="00D55211"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center"/>
              <w:outlineLvl w:val="3"/>
              <w:rPr>
                <w:rFonts w:ascii="Arial" w:hAnsi="Arial" w:cs="Arial"/>
                <w:sz w:val="20"/>
                <w:szCs w:val="20"/>
              </w:rPr>
            </w:pPr>
            <w:r w:rsidRPr="00107481">
              <w:rPr>
                <w:rFonts w:ascii="Arial" w:hAnsi="Arial" w:cs="Arial"/>
                <w:sz w:val="20"/>
                <w:szCs w:val="20"/>
              </w:rPr>
              <w:t>35</w:t>
            </w:r>
          </w:p>
        </w:tc>
        <w:tc>
          <w:tcPr>
            <w:tcW w:w="1295" w:type="dxa"/>
            <w:vAlign w:val="center"/>
          </w:tcPr>
          <w:p w14:paraId="5A0286B4" w14:textId="77777777" w:rsidR="00305303" w:rsidRPr="00107481" w:rsidRDefault="00305303"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center"/>
              <w:outlineLvl w:val="3"/>
              <w:rPr>
                <w:rFonts w:ascii="Arial" w:hAnsi="Arial" w:cs="Arial"/>
                <w:sz w:val="20"/>
                <w:szCs w:val="20"/>
              </w:rPr>
            </w:pPr>
            <w:r w:rsidRPr="00107481">
              <w:rPr>
                <w:rFonts w:ascii="Arial" w:hAnsi="Arial" w:cs="Arial"/>
                <w:sz w:val="20"/>
                <w:szCs w:val="20"/>
              </w:rPr>
              <w:t>132</w:t>
            </w:r>
          </w:p>
        </w:tc>
        <w:tc>
          <w:tcPr>
            <w:tcW w:w="2582" w:type="dxa"/>
            <w:vMerge/>
            <w:shd w:val="clear" w:color="auto" w:fill="FFFFFF" w:themeFill="background1"/>
            <w:vAlign w:val="center"/>
          </w:tcPr>
          <w:p w14:paraId="2DF68354" w14:textId="77777777" w:rsidR="00305303" w:rsidRPr="00107481" w:rsidRDefault="00305303"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both"/>
              <w:outlineLvl w:val="3"/>
              <w:rPr>
                <w:rFonts w:ascii="Arial" w:hAnsi="Arial" w:cs="Arial"/>
                <w:sz w:val="20"/>
                <w:szCs w:val="20"/>
              </w:rPr>
            </w:pPr>
          </w:p>
        </w:tc>
        <w:tc>
          <w:tcPr>
            <w:tcW w:w="2203" w:type="dxa"/>
            <w:vMerge/>
            <w:vAlign w:val="center"/>
          </w:tcPr>
          <w:p w14:paraId="6519027B" w14:textId="77777777" w:rsidR="00305303" w:rsidRPr="00107481" w:rsidRDefault="00305303"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both"/>
              <w:outlineLvl w:val="3"/>
              <w:rPr>
                <w:rFonts w:ascii="Arial" w:hAnsi="Arial" w:cs="Arial"/>
                <w:sz w:val="20"/>
                <w:szCs w:val="20"/>
              </w:rPr>
            </w:pPr>
          </w:p>
        </w:tc>
        <w:tc>
          <w:tcPr>
            <w:tcW w:w="2369" w:type="dxa"/>
            <w:vMerge/>
            <w:vAlign w:val="center"/>
          </w:tcPr>
          <w:p w14:paraId="0B812824" w14:textId="77777777" w:rsidR="00305303" w:rsidRPr="00107481" w:rsidRDefault="00305303"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both"/>
              <w:outlineLvl w:val="3"/>
              <w:rPr>
                <w:rFonts w:ascii="Arial" w:hAnsi="Arial" w:cs="Arial"/>
                <w:sz w:val="20"/>
                <w:szCs w:val="20"/>
              </w:rPr>
            </w:pPr>
          </w:p>
        </w:tc>
      </w:tr>
      <w:tr w:rsidR="004D20DD" w:rsidRPr="00107481" w14:paraId="0BAAAB2B" w14:textId="77777777" w:rsidTr="00F75C45">
        <w:tc>
          <w:tcPr>
            <w:tcW w:w="618" w:type="dxa"/>
            <w:vAlign w:val="center"/>
          </w:tcPr>
          <w:p w14:paraId="5B0A1B32" w14:textId="292D65F4" w:rsidR="00305303" w:rsidRPr="00107481" w:rsidRDefault="00D55211"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center"/>
              <w:outlineLvl w:val="3"/>
              <w:rPr>
                <w:rFonts w:ascii="Arial" w:hAnsi="Arial" w:cs="Arial"/>
                <w:sz w:val="20"/>
                <w:szCs w:val="20"/>
              </w:rPr>
            </w:pPr>
            <w:r w:rsidRPr="00107481">
              <w:rPr>
                <w:rFonts w:ascii="Arial" w:hAnsi="Arial" w:cs="Arial"/>
                <w:sz w:val="20"/>
                <w:szCs w:val="20"/>
              </w:rPr>
              <w:t>36</w:t>
            </w:r>
          </w:p>
        </w:tc>
        <w:tc>
          <w:tcPr>
            <w:tcW w:w="1295" w:type="dxa"/>
            <w:vAlign w:val="center"/>
          </w:tcPr>
          <w:p w14:paraId="2DC23E15" w14:textId="77777777" w:rsidR="00305303" w:rsidRPr="00107481" w:rsidRDefault="00305303"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center"/>
              <w:outlineLvl w:val="3"/>
              <w:rPr>
                <w:rFonts w:ascii="Arial" w:hAnsi="Arial" w:cs="Arial"/>
                <w:sz w:val="20"/>
                <w:szCs w:val="20"/>
              </w:rPr>
            </w:pPr>
            <w:r w:rsidRPr="00107481">
              <w:rPr>
                <w:rFonts w:ascii="Arial" w:hAnsi="Arial" w:cs="Arial"/>
                <w:sz w:val="20"/>
                <w:szCs w:val="20"/>
              </w:rPr>
              <w:t>133</w:t>
            </w:r>
          </w:p>
        </w:tc>
        <w:tc>
          <w:tcPr>
            <w:tcW w:w="2582" w:type="dxa"/>
            <w:vMerge/>
            <w:shd w:val="clear" w:color="auto" w:fill="FFFFFF" w:themeFill="background1"/>
            <w:vAlign w:val="center"/>
          </w:tcPr>
          <w:p w14:paraId="0FD47B35" w14:textId="77777777" w:rsidR="00305303" w:rsidRPr="00107481" w:rsidRDefault="00305303"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both"/>
              <w:outlineLvl w:val="3"/>
              <w:rPr>
                <w:rFonts w:ascii="Arial" w:hAnsi="Arial" w:cs="Arial"/>
                <w:sz w:val="20"/>
                <w:szCs w:val="20"/>
              </w:rPr>
            </w:pPr>
          </w:p>
        </w:tc>
        <w:tc>
          <w:tcPr>
            <w:tcW w:w="2203" w:type="dxa"/>
            <w:vMerge/>
            <w:vAlign w:val="center"/>
          </w:tcPr>
          <w:p w14:paraId="65874FFB" w14:textId="77777777" w:rsidR="00305303" w:rsidRPr="00107481" w:rsidRDefault="00305303"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both"/>
              <w:outlineLvl w:val="3"/>
              <w:rPr>
                <w:rFonts w:ascii="Arial" w:hAnsi="Arial" w:cs="Arial"/>
                <w:sz w:val="20"/>
                <w:szCs w:val="20"/>
              </w:rPr>
            </w:pPr>
          </w:p>
        </w:tc>
        <w:tc>
          <w:tcPr>
            <w:tcW w:w="2369" w:type="dxa"/>
            <w:vMerge/>
            <w:vAlign w:val="center"/>
          </w:tcPr>
          <w:p w14:paraId="13144513" w14:textId="77777777" w:rsidR="00305303" w:rsidRPr="00107481" w:rsidRDefault="00305303"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both"/>
              <w:outlineLvl w:val="3"/>
              <w:rPr>
                <w:rFonts w:ascii="Arial" w:hAnsi="Arial" w:cs="Arial"/>
                <w:sz w:val="20"/>
                <w:szCs w:val="20"/>
              </w:rPr>
            </w:pPr>
          </w:p>
        </w:tc>
      </w:tr>
      <w:tr w:rsidR="004D20DD" w:rsidRPr="00107481" w14:paraId="34EC1182" w14:textId="77777777" w:rsidTr="00F75C45">
        <w:tc>
          <w:tcPr>
            <w:tcW w:w="618" w:type="dxa"/>
            <w:vAlign w:val="center"/>
          </w:tcPr>
          <w:p w14:paraId="2D754C1E" w14:textId="5F228B77" w:rsidR="00305303" w:rsidRPr="00107481" w:rsidRDefault="00D55211"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center"/>
              <w:outlineLvl w:val="3"/>
              <w:rPr>
                <w:rFonts w:ascii="Arial" w:hAnsi="Arial" w:cs="Arial"/>
                <w:sz w:val="20"/>
                <w:szCs w:val="20"/>
              </w:rPr>
            </w:pPr>
            <w:r w:rsidRPr="00107481">
              <w:rPr>
                <w:rFonts w:ascii="Arial" w:hAnsi="Arial" w:cs="Arial"/>
                <w:sz w:val="20"/>
                <w:szCs w:val="20"/>
              </w:rPr>
              <w:t>37</w:t>
            </w:r>
          </w:p>
        </w:tc>
        <w:tc>
          <w:tcPr>
            <w:tcW w:w="1295" w:type="dxa"/>
            <w:vAlign w:val="center"/>
          </w:tcPr>
          <w:p w14:paraId="07F5D6EB" w14:textId="77777777" w:rsidR="00305303" w:rsidRPr="00107481" w:rsidRDefault="00305303"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center"/>
              <w:outlineLvl w:val="3"/>
              <w:rPr>
                <w:rFonts w:ascii="Arial" w:hAnsi="Arial" w:cs="Arial"/>
                <w:sz w:val="20"/>
                <w:szCs w:val="20"/>
              </w:rPr>
            </w:pPr>
            <w:r w:rsidRPr="00107481">
              <w:rPr>
                <w:rFonts w:ascii="Arial" w:hAnsi="Arial" w:cs="Arial"/>
                <w:sz w:val="20"/>
                <w:szCs w:val="20"/>
              </w:rPr>
              <w:t>136</w:t>
            </w:r>
          </w:p>
        </w:tc>
        <w:tc>
          <w:tcPr>
            <w:tcW w:w="2582" w:type="dxa"/>
            <w:vMerge w:val="restart"/>
            <w:shd w:val="clear" w:color="auto" w:fill="FFFFFF" w:themeFill="background1"/>
            <w:vAlign w:val="center"/>
          </w:tcPr>
          <w:p w14:paraId="7D42BBCD" w14:textId="77777777" w:rsidR="00305303" w:rsidRPr="00107481" w:rsidRDefault="00305303" w:rsidP="00F62DF1">
            <w:pPr>
              <w:tabs>
                <w:tab w:val="left" w:pos="1134"/>
              </w:tabs>
              <w:jc w:val="center"/>
              <w:rPr>
                <w:rFonts w:ascii="Arial" w:hAnsi="Arial" w:cs="Arial"/>
                <w:snapToGrid w:val="0"/>
                <w:sz w:val="20"/>
                <w:szCs w:val="20"/>
              </w:rPr>
            </w:pPr>
            <w:r w:rsidRPr="00107481">
              <w:rPr>
                <w:rFonts w:ascii="Arial" w:hAnsi="Arial" w:cs="Arial"/>
                <w:snapToGrid w:val="0"/>
                <w:sz w:val="20"/>
                <w:szCs w:val="20"/>
              </w:rPr>
              <w:t>LIBRO CUARTO</w:t>
            </w:r>
          </w:p>
          <w:p w14:paraId="042B9DCA" w14:textId="77777777" w:rsidR="00305303" w:rsidRPr="00107481" w:rsidRDefault="00305303" w:rsidP="00F62DF1">
            <w:pPr>
              <w:tabs>
                <w:tab w:val="left" w:pos="1134"/>
              </w:tabs>
              <w:jc w:val="center"/>
              <w:rPr>
                <w:rFonts w:ascii="Arial" w:hAnsi="Arial" w:cs="Arial"/>
                <w:sz w:val="20"/>
                <w:szCs w:val="20"/>
              </w:rPr>
            </w:pPr>
            <w:r w:rsidRPr="00107481">
              <w:rPr>
                <w:rFonts w:ascii="Arial" w:hAnsi="Arial" w:cs="Arial"/>
                <w:snapToGrid w:val="0"/>
                <w:sz w:val="20"/>
                <w:szCs w:val="20"/>
              </w:rPr>
              <w:t>DEL PROCESO ELECTORAL</w:t>
            </w:r>
          </w:p>
        </w:tc>
        <w:tc>
          <w:tcPr>
            <w:tcW w:w="2203" w:type="dxa"/>
            <w:vMerge w:val="restart"/>
            <w:vAlign w:val="center"/>
          </w:tcPr>
          <w:p w14:paraId="1850FAAB" w14:textId="77777777" w:rsidR="00305303" w:rsidRPr="00107481" w:rsidRDefault="00305303" w:rsidP="00F62DF1">
            <w:pPr>
              <w:tabs>
                <w:tab w:val="left" w:pos="1134"/>
              </w:tabs>
              <w:jc w:val="center"/>
              <w:rPr>
                <w:rFonts w:ascii="Arial" w:hAnsi="Arial" w:cs="Arial"/>
                <w:snapToGrid w:val="0"/>
                <w:sz w:val="20"/>
                <w:szCs w:val="20"/>
              </w:rPr>
            </w:pPr>
            <w:r w:rsidRPr="00107481">
              <w:rPr>
                <w:rFonts w:ascii="Arial" w:hAnsi="Arial" w:cs="Arial"/>
                <w:snapToGrid w:val="0"/>
                <w:sz w:val="20"/>
                <w:szCs w:val="20"/>
              </w:rPr>
              <w:t>TÍTULO PRIMERO</w:t>
            </w:r>
          </w:p>
          <w:p w14:paraId="75AD3302" w14:textId="77777777" w:rsidR="00305303" w:rsidRPr="00107481" w:rsidRDefault="00305303" w:rsidP="00F62DF1">
            <w:pPr>
              <w:tabs>
                <w:tab w:val="left" w:pos="1134"/>
              </w:tabs>
              <w:jc w:val="center"/>
              <w:rPr>
                <w:rFonts w:ascii="Arial" w:hAnsi="Arial" w:cs="Arial"/>
                <w:sz w:val="20"/>
                <w:szCs w:val="20"/>
              </w:rPr>
            </w:pPr>
            <w:r w:rsidRPr="00107481">
              <w:rPr>
                <w:rFonts w:ascii="Arial" w:hAnsi="Arial" w:cs="Arial"/>
                <w:snapToGrid w:val="0"/>
                <w:sz w:val="20"/>
                <w:szCs w:val="20"/>
              </w:rPr>
              <w:t>DISPOSICIONES GENERALES</w:t>
            </w:r>
          </w:p>
        </w:tc>
        <w:tc>
          <w:tcPr>
            <w:tcW w:w="2369" w:type="dxa"/>
            <w:vMerge w:val="restart"/>
            <w:vAlign w:val="center"/>
          </w:tcPr>
          <w:p w14:paraId="108AB91C" w14:textId="77777777" w:rsidR="00305303" w:rsidRPr="00107481" w:rsidRDefault="00305303"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center"/>
              <w:outlineLvl w:val="3"/>
              <w:rPr>
                <w:rFonts w:ascii="Arial" w:hAnsi="Arial" w:cs="Arial"/>
                <w:sz w:val="20"/>
                <w:szCs w:val="20"/>
              </w:rPr>
            </w:pPr>
            <w:r w:rsidRPr="00107481">
              <w:rPr>
                <w:rFonts w:ascii="Arial" w:hAnsi="Arial" w:cs="Arial"/>
                <w:sz w:val="20"/>
                <w:szCs w:val="20"/>
              </w:rPr>
              <w:t>NO APLICA</w:t>
            </w:r>
          </w:p>
        </w:tc>
      </w:tr>
      <w:tr w:rsidR="004D20DD" w:rsidRPr="00107481" w14:paraId="24E2FD40" w14:textId="77777777" w:rsidTr="00F75C45">
        <w:tc>
          <w:tcPr>
            <w:tcW w:w="618" w:type="dxa"/>
            <w:vAlign w:val="center"/>
          </w:tcPr>
          <w:p w14:paraId="5F6873C1" w14:textId="4EEADE55" w:rsidR="00305303" w:rsidRPr="00107481" w:rsidRDefault="00D55211"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center"/>
              <w:outlineLvl w:val="3"/>
              <w:rPr>
                <w:rFonts w:ascii="Arial" w:hAnsi="Arial" w:cs="Arial"/>
                <w:sz w:val="20"/>
                <w:szCs w:val="20"/>
              </w:rPr>
            </w:pPr>
            <w:r w:rsidRPr="00107481">
              <w:rPr>
                <w:rFonts w:ascii="Arial" w:hAnsi="Arial" w:cs="Arial"/>
                <w:sz w:val="20"/>
                <w:szCs w:val="20"/>
              </w:rPr>
              <w:t>38</w:t>
            </w:r>
          </w:p>
        </w:tc>
        <w:tc>
          <w:tcPr>
            <w:tcW w:w="1295" w:type="dxa"/>
            <w:vAlign w:val="center"/>
          </w:tcPr>
          <w:p w14:paraId="452D908D" w14:textId="77777777" w:rsidR="00305303" w:rsidRPr="00107481" w:rsidRDefault="00305303"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center"/>
              <w:outlineLvl w:val="3"/>
              <w:rPr>
                <w:rFonts w:ascii="Arial" w:hAnsi="Arial" w:cs="Arial"/>
                <w:sz w:val="20"/>
                <w:szCs w:val="20"/>
              </w:rPr>
            </w:pPr>
            <w:r w:rsidRPr="00107481">
              <w:rPr>
                <w:rFonts w:ascii="Arial" w:hAnsi="Arial" w:cs="Arial"/>
                <w:sz w:val="20"/>
                <w:szCs w:val="20"/>
              </w:rPr>
              <w:t>137</w:t>
            </w:r>
          </w:p>
        </w:tc>
        <w:tc>
          <w:tcPr>
            <w:tcW w:w="2582" w:type="dxa"/>
            <w:vMerge/>
            <w:shd w:val="clear" w:color="auto" w:fill="FFFFFF" w:themeFill="background1"/>
            <w:vAlign w:val="center"/>
          </w:tcPr>
          <w:p w14:paraId="000F381C" w14:textId="77777777" w:rsidR="00305303" w:rsidRPr="00107481" w:rsidRDefault="00305303"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both"/>
              <w:outlineLvl w:val="3"/>
              <w:rPr>
                <w:rFonts w:ascii="Arial" w:hAnsi="Arial" w:cs="Arial"/>
                <w:sz w:val="20"/>
                <w:szCs w:val="20"/>
              </w:rPr>
            </w:pPr>
          </w:p>
        </w:tc>
        <w:tc>
          <w:tcPr>
            <w:tcW w:w="2203" w:type="dxa"/>
            <w:vMerge/>
            <w:vAlign w:val="center"/>
          </w:tcPr>
          <w:p w14:paraId="62E83734" w14:textId="77777777" w:rsidR="00305303" w:rsidRPr="00107481" w:rsidRDefault="00305303" w:rsidP="00F62DF1">
            <w:pPr>
              <w:tabs>
                <w:tab w:val="left" w:pos="1134"/>
              </w:tabs>
              <w:jc w:val="center"/>
              <w:rPr>
                <w:rFonts w:ascii="Arial" w:hAnsi="Arial" w:cs="Arial"/>
                <w:sz w:val="20"/>
                <w:szCs w:val="20"/>
              </w:rPr>
            </w:pPr>
          </w:p>
        </w:tc>
        <w:tc>
          <w:tcPr>
            <w:tcW w:w="2369" w:type="dxa"/>
            <w:vMerge/>
            <w:vAlign w:val="center"/>
          </w:tcPr>
          <w:p w14:paraId="019AA61B" w14:textId="77777777" w:rsidR="00305303" w:rsidRPr="00107481" w:rsidRDefault="00305303"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both"/>
              <w:outlineLvl w:val="3"/>
              <w:rPr>
                <w:rFonts w:ascii="Arial" w:hAnsi="Arial" w:cs="Arial"/>
                <w:sz w:val="20"/>
                <w:szCs w:val="20"/>
              </w:rPr>
            </w:pPr>
          </w:p>
        </w:tc>
      </w:tr>
      <w:tr w:rsidR="004D20DD" w:rsidRPr="00107481" w14:paraId="6192A15C" w14:textId="77777777" w:rsidTr="00F75C45">
        <w:tc>
          <w:tcPr>
            <w:tcW w:w="618" w:type="dxa"/>
            <w:vAlign w:val="center"/>
          </w:tcPr>
          <w:p w14:paraId="331A56DF" w14:textId="15AABEA0" w:rsidR="00305303" w:rsidRPr="00107481" w:rsidRDefault="00D55211"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center"/>
              <w:outlineLvl w:val="3"/>
              <w:rPr>
                <w:rFonts w:ascii="Arial" w:hAnsi="Arial" w:cs="Arial"/>
                <w:sz w:val="20"/>
                <w:szCs w:val="20"/>
              </w:rPr>
            </w:pPr>
            <w:r w:rsidRPr="00107481">
              <w:rPr>
                <w:rFonts w:ascii="Arial" w:hAnsi="Arial" w:cs="Arial"/>
                <w:sz w:val="20"/>
                <w:szCs w:val="20"/>
              </w:rPr>
              <w:t>39</w:t>
            </w:r>
          </w:p>
        </w:tc>
        <w:tc>
          <w:tcPr>
            <w:tcW w:w="1295" w:type="dxa"/>
            <w:vAlign w:val="center"/>
          </w:tcPr>
          <w:p w14:paraId="14836718" w14:textId="77777777" w:rsidR="00305303" w:rsidRPr="00107481" w:rsidRDefault="00305303"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center"/>
              <w:outlineLvl w:val="3"/>
              <w:rPr>
                <w:rFonts w:ascii="Arial" w:hAnsi="Arial" w:cs="Arial"/>
                <w:sz w:val="20"/>
                <w:szCs w:val="20"/>
              </w:rPr>
            </w:pPr>
            <w:r w:rsidRPr="00107481">
              <w:rPr>
                <w:rFonts w:ascii="Arial" w:hAnsi="Arial" w:cs="Arial"/>
                <w:sz w:val="20"/>
                <w:szCs w:val="20"/>
              </w:rPr>
              <w:t>160</w:t>
            </w:r>
          </w:p>
        </w:tc>
        <w:tc>
          <w:tcPr>
            <w:tcW w:w="2582" w:type="dxa"/>
            <w:vMerge/>
            <w:shd w:val="clear" w:color="auto" w:fill="FFFFFF" w:themeFill="background1"/>
            <w:vAlign w:val="center"/>
          </w:tcPr>
          <w:p w14:paraId="1016B6C9" w14:textId="77777777" w:rsidR="00305303" w:rsidRPr="00107481" w:rsidRDefault="00305303"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both"/>
              <w:outlineLvl w:val="3"/>
              <w:rPr>
                <w:rFonts w:ascii="Arial" w:hAnsi="Arial" w:cs="Arial"/>
                <w:sz w:val="20"/>
                <w:szCs w:val="20"/>
              </w:rPr>
            </w:pPr>
          </w:p>
        </w:tc>
        <w:tc>
          <w:tcPr>
            <w:tcW w:w="2203" w:type="dxa"/>
            <w:vMerge w:val="restart"/>
            <w:vAlign w:val="center"/>
          </w:tcPr>
          <w:p w14:paraId="526EFB8C" w14:textId="77777777" w:rsidR="00305303" w:rsidRPr="00107481" w:rsidRDefault="00305303" w:rsidP="00F62DF1">
            <w:pPr>
              <w:jc w:val="center"/>
              <w:rPr>
                <w:rFonts w:ascii="Arial" w:hAnsi="Arial" w:cs="Arial"/>
                <w:snapToGrid w:val="0"/>
                <w:sz w:val="20"/>
                <w:szCs w:val="20"/>
              </w:rPr>
            </w:pPr>
            <w:r w:rsidRPr="00107481">
              <w:rPr>
                <w:rFonts w:ascii="Arial" w:hAnsi="Arial" w:cs="Arial"/>
                <w:snapToGrid w:val="0"/>
                <w:sz w:val="20"/>
                <w:szCs w:val="20"/>
              </w:rPr>
              <w:t>TÍTULO SEGUNDO</w:t>
            </w:r>
          </w:p>
          <w:p w14:paraId="06B506BD" w14:textId="77777777" w:rsidR="00305303" w:rsidRPr="00107481" w:rsidRDefault="00305303" w:rsidP="00F62DF1">
            <w:pPr>
              <w:jc w:val="center"/>
              <w:rPr>
                <w:rFonts w:ascii="Arial" w:hAnsi="Arial" w:cs="Arial"/>
                <w:sz w:val="20"/>
                <w:szCs w:val="20"/>
              </w:rPr>
            </w:pPr>
            <w:r w:rsidRPr="00107481">
              <w:rPr>
                <w:rFonts w:ascii="Arial" w:hAnsi="Arial" w:cs="Arial"/>
                <w:snapToGrid w:val="0"/>
                <w:sz w:val="20"/>
                <w:szCs w:val="20"/>
              </w:rPr>
              <w:t>DE LOS ACTOS PREPARATORIOS DE LA ELECCIÓN</w:t>
            </w:r>
          </w:p>
        </w:tc>
        <w:tc>
          <w:tcPr>
            <w:tcW w:w="2369" w:type="dxa"/>
            <w:vMerge w:val="restart"/>
            <w:vAlign w:val="center"/>
          </w:tcPr>
          <w:p w14:paraId="69D0266C" w14:textId="77777777" w:rsidR="00305303" w:rsidRPr="00107481" w:rsidRDefault="00305303" w:rsidP="00F62DF1">
            <w:pPr>
              <w:pStyle w:val="NormalWeb"/>
              <w:spacing w:before="0" w:after="0"/>
              <w:jc w:val="center"/>
              <w:rPr>
                <w:rFonts w:ascii="Arial" w:hAnsi="Arial" w:cs="Arial"/>
                <w:snapToGrid w:val="0"/>
                <w:sz w:val="20"/>
                <w:szCs w:val="20"/>
              </w:rPr>
            </w:pPr>
            <w:r w:rsidRPr="00107481">
              <w:rPr>
                <w:rFonts w:ascii="Arial" w:hAnsi="Arial" w:cs="Arial"/>
                <w:snapToGrid w:val="0"/>
                <w:sz w:val="20"/>
                <w:szCs w:val="20"/>
              </w:rPr>
              <w:t>CAPÍTULO II</w:t>
            </w:r>
          </w:p>
          <w:p w14:paraId="715EEC0D" w14:textId="77777777" w:rsidR="00305303" w:rsidRPr="00107481" w:rsidRDefault="00305303" w:rsidP="00F62DF1">
            <w:pPr>
              <w:pStyle w:val="NormalWeb"/>
              <w:spacing w:before="0" w:after="0"/>
              <w:jc w:val="center"/>
              <w:rPr>
                <w:rFonts w:ascii="Arial" w:hAnsi="Arial" w:cs="Arial"/>
                <w:sz w:val="20"/>
                <w:szCs w:val="20"/>
              </w:rPr>
            </w:pPr>
            <w:r w:rsidRPr="00107481">
              <w:rPr>
                <w:rFonts w:ascii="Arial" w:hAnsi="Arial" w:cs="Arial"/>
                <w:snapToGrid w:val="0"/>
                <w:sz w:val="20"/>
                <w:szCs w:val="20"/>
              </w:rPr>
              <w:t>DEL PROCEDIMIENTO DE REGISTRO DE CANDIDATOS</w:t>
            </w:r>
          </w:p>
        </w:tc>
      </w:tr>
      <w:tr w:rsidR="004D20DD" w:rsidRPr="00107481" w14:paraId="2988573F" w14:textId="77777777" w:rsidTr="00F75C45">
        <w:tc>
          <w:tcPr>
            <w:tcW w:w="618" w:type="dxa"/>
            <w:vAlign w:val="center"/>
          </w:tcPr>
          <w:p w14:paraId="51454354" w14:textId="2E1FECA4" w:rsidR="00305303" w:rsidRPr="00107481" w:rsidRDefault="00D55211"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center"/>
              <w:outlineLvl w:val="3"/>
              <w:rPr>
                <w:rFonts w:ascii="Arial" w:hAnsi="Arial" w:cs="Arial"/>
                <w:sz w:val="20"/>
                <w:szCs w:val="20"/>
              </w:rPr>
            </w:pPr>
            <w:r w:rsidRPr="00107481">
              <w:rPr>
                <w:rFonts w:ascii="Arial" w:hAnsi="Arial" w:cs="Arial"/>
                <w:sz w:val="20"/>
                <w:szCs w:val="20"/>
              </w:rPr>
              <w:t>40</w:t>
            </w:r>
          </w:p>
        </w:tc>
        <w:tc>
          <w:tcPr>
            <w:tcW w:w="1295" w:type="dxa"/>
            <w:vAlign w:val="center"/>
          </w:tcPr>
          <w:p w14:paraId="6934BF7C" w14:textId="77777777" w:rsidR="00305303" w:rsidRPr="00107481" w:rsidRDefault="00305303"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center"/>
              <w:outlineLvl w:val="3"/>
              <w:rPr>
                <w:rFonts w:ascii="Arial" w:hAnsi="Arial" w:cs="Arial"/>
                <w:sz w:val="20"/>
                <w:szCs w:val="20"/>
              </w:rPr>
            </w:pPr>
            <w:r w:rsidRPr="00107481">
              <w:rPr>
                <w:rFonts w:ascii="Arial" w:hAnsi="Arial" w:cs="Arial"/>
                <w:sz w:val="20"/>
                <w:szCs w:val="20"/>
              </w:rPr>
              <w:t>164</w:t>
            </w:r>
          </w:p>
        </w:tc>
        <w:tc>
          <w:tcPr>
            <w:tcW w:w="2582" w:type="dxa"/>
            <w:vMerge/>
            <w:shd w:val="clear" w:color="auto" w:fill="FFFFFF" w:themeFill="background1"/>
            <w:vAlign w:val="center"/>
          </w:tcPr>
          <w:p w14:paraId="27A2ED50" w14:textId="77777777" w:rsidR="00305303" w:rsidRPr="00107481" w:rsidRDefault="00305303"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both"/>
              <w:outlineLvl w:val="3"/>
              <w:rPr>
                <w:rFonts w:ascii="Arial" w:hAnsi="Arial" w:cs="Arial"/>
                <w:sz w:val="20"/>
                <w:szCs w:val="20"/>
              </w:rPr>
            </w:pPr>
          </w:p>
        </w:tc>
        <w:tc>
          <w:tcPr>
            <w:tcW w:w="2203" w:type="dxa"/>
            <w:vMerge/>
            <w:vAlign w:val="center"/>
          </w:tcPr>
          <w:p w14:paraId="3076D3CE" w14:textId="77777777" w:rsidR="00305303" w:rsidRPr="00107481" w:rsidRDefault="00305303"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both"/>
              <w:outlineLvl w:val="3"/>
              <w:rPr>
                <w:rFonts w:ascii="Arial" w:hAnsi="Arial" w:cs="Arial"/>
                <w:sz w:val="20"/>
                <w:szCs w:val="20"/>
              </w:rPr>
            </w:pPr>
          </w:p>
        </w:tc>
        <w:tc>
          <w:tcPr>
            <w:tcW w:w="2369" w:type="dxa"/>
            <w:vMerge/>
            <w:vAlign w:val="center"/>
          </w:tcPr>
          <w:p w14:paraId="59A85316" w14:textId="77777777" w:rsidR="00305303" w:rsidRPr="00107481" w:rsidRDefault="00305303"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both"/>
              <w:outlineLvl w:val="3"/>
              <w:rPr>
                <w:rFonts w:ascii="Arial" w:hAnsi="Arial" w:cs="Arial"/>
                <w:sz w:val="20"/>
                <w:szCs w:val="20"/>
                <w:lang w:val="es-ES"/>
              </w:rPr>
            </w:pPr>
          </w:p>
        </w:tc>
      </w:tr>
      <w:tr w:rsidR="004D20DD" w:rsidRPr="00107481" w14:paraId="61C3588E" w14:textId="77777777" w:rsidTr="00F75C45">
        <w:tc>
          <w:tcPr>
            <w:tcW w:w="618" w:type="dxa"/>
            <w:vAlign w:val="center"/>
          </w:tcPr>
          <w:p w14:paraId="6E87E712" w14:textId="06D5B50C" w:rsidR="00305303" w:rsidRPr="00107481" w:rsidRDefault="00D55211"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center"/>
              <w:outlineLvl w:val="3"/>
              <w:rPr>
                <w:rFonts w:ascii="Arial" w:hAnsi="Arial" w:cs="Arial"/>
                <w:sz w:val="20"/>
                <w:szCs w:val="20"/>
              </w:rPr>
            </w:pPr>
            <w:r w:rsidRPr="00107481">
              <w:rPr>
                <w:rFonts w:ascii="Arial" w:hAnsi="Arial" w:cs="Arial"/>
                <w:sz w:val="20"/>
                <w:szCs w:val="20"/>
              </w:rPr>
              <w:t>41</w:t>
            </w:r>
          </w:p>
        </w:tc>
        <w:tc>
          <w:tcPr>
            <w:tcW w:w="1295" w:type="dxa"/>
            <w:vAlign w:val="center"/>
          </w:tcPr>
          <w:p w14:paraId="6EB89FE9" w14:textId="77777777" w:rsidR="00305303" w:rsidRPr="00107481" w:rsidRDefault="00305303"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center"/>
              <w:outlineLvl w:val="3"/>
              <w:rPr>
                <w:rFonts w:ascii="Arial" w:hAnsi="Arial" w:cs="Arial"/>
                <w:sz w:val="20"/>
                <w:szCs w:val="20"/>
              </w:rPr>
            </w:pPr>
            <w:r w:rsidRPr="00107481">
              <w:rPr>
                <w:rFonts w:ascii="Arial" w:hAnsi="Arial" w:cs="Arial"/>
                <w:sz w:val="20"/>
                <w:szCs w:val="20"/>
              </w:rPr>
              <w:t>166</w:t>
            </w:r>
          </w:p>
        </w:tc>
        <w:tc>
          <w:tcPr>
            <w:tcW w:w="2582" w:type="dxa"/>
            <w:vMerge/>
            <w:shd w:val="clear" w:color="auto" w:fill="FFFFFF" w:themeFill="background1"/>
            <w:vAlign w:val="center"/>
          </w:tcPr>
          <w:p w14:paraId="3BDBAFF2" w14:textId="77777777" w:rsidR="00305303" w:rsidRPr="00107481" w:rsidRDefault="00305303"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both"/>
              <w:outlineLvl w:val="3"/>
              <w:rPr>
                <w:rFonts w:ascii="Arial" w:hAnsi="Arial" w:cs="Arial"/>
                <w:sz w:val="20"/>
                <w:szCs w:val="20"/>
              </w:rPr>
            </w:pPr>
          </w:p>
        </w:tc>
        <w:tc>
          <w:tcPr>
            <w:tcW w:w="2203" w:type="dxa"/>
            <w:vMerge/>
            <w:vAlign w:val="center"/>
          </w:tcPr>
          <w:p w14:paraId="75F9ABF4" w14:textId="77777777" w:rsidR="00305303" w:rsidRPr="00107481" w:rsidRDefault="00305303"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both"/>
              <w:outlineLvl w:val="3"/>
              <w:rPr>
                <w:rFonts w:ascii="Arial" w:hAnsi="Arial" w:cs="Arial"/>
                <w:sz w:val="20"/>
                <w:szCs w:val="20"/>
              </w:rPr>
            </w:pPr>
          </w:p>
        </w:tc>
        <w:tc>
          <w:tcPr>
            <w:tcW w:w="2369" w:type="dxa"/>
            <w:vMerge/>
            <w:vAlign w:val="center"/>
          </w:tcPr>
          <w:p w14:paraId="0646B611" w14:textId="77777777" w:rsidR="00305303" w:rsidRPr="00107481" w:rsidRDefault="00305303" w:rsidP="00F62DF1">
            <w:pPr>
              <w:pStyle w:val="NormalWeb"/>
              <w:spacing w:before="0" w:after="0"/>
              <w:jc w:val="center"/>
              <w:rPr>
                <w:rFonts w:ascii="Arial" w:hAnsi="Arial" w:cs="Arial"/>
                <w:sz w:val="20"/>
                <w:szCs w:val="20"/>
              </w:rPr>
            </w:pPr>
          </w:p>
        </w:tc>
      </w:tr>
      <w:tr w:rsidR="004D20DD" w:rsidRPr="00107481" w14:paraId="7E3ED333" w14:textId="77777777" w:rsidTr="00F75C45">
        <w:tc>
          <w:tcPr>
            <w:tcW w:w="618" w:type="dxa"/>
            <w:vAlign w:val="center"/>
          </w:tcPr>
          <w:p w14:paraId="1E292A23" w14:textId="5E8BAAB7" w:rsidR="00305303" w:rsidRPr="00107481" w:rsidRDefault="00D55211"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center"/>
              <w:outlineLvl w:val="3"/>
              <w:rPr>
                <w:rFonts w:ascii="Arial" w:hAnsi="Arial" w:cs="Arial"/>
                <w:sz w:val="20"/>
                <w:szCs w:val="20"/>
              </w:rPr>
            </w:pPr>
            <w:r w:rsidRPr="00107481">
              <w:rPr>
                <w:rFonts w:ascii="Arial" w:hAnsi="Arial" w:cs="Arial"/>
                <w:sz w:val="20"/>
                <w:szCs w:val="20"/>
              </w:rPr>
              <w:t>42</w:t>
            </w:r>
          </w:p>
        </w:tc>
        <w:tc>
          <w:tcPr>
            <w:tcW w:w="1295" w:type="dxa"/>
            <w:vAlign w:val="center"/>
          </w:tcPr>
          <w:p w14:paraId="2C423F6E" w14:textId="77777777" w:rsidR="00305303" w:rsidRPr="00107481" w:rsidRDefault="00305303"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center"/>
              <w:outlineLvl w:val="3"/>
              <w:rPr>
                <w:rFonts w:ascii="Arial" w:hAnsi="Arial" w:cs="Arial"/>
                <w:sz w:val="20"/>
                <w:szCs w:val="20"/>
              </w:rPr>
            </w:pPr>
            <w:r w:rsidRPr="00107481">
              <w:rPr>
                <w:rFonts w:ascii="Arial" w:hAnsi="Arial" w:cs="Arial"/>
                <w:sz w:val="20"/>
                <w:szCs w:val="20"/>
              </w:rPr>
              <w:t>167</w:t>
            </w:r>
          </w:p>
        </w:tc>
        <w:tc>
          <w:tcPr>
            <w:tcW w:w="2582" w:type="dxa"/>
            <w:vMerge/>
            <w:shd w:val="clear" w:color="auto" w:fill="FFFFFF" w:themeFill="background1"/>
            <w:vAlign w:val="center"/>
          </w:tcPr>
          <w:p w14:paraId="04883A14" w14:textId="77777777" w:rsidR="00305303" w:rsidRPr="00107481" w:rsidRDefault="00305303"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both"/>
              <w:outlineLvl w:val="3"/>
              <w:rPr>
                <w:rFonts w:ascii="Arial" w:hAnsi="Arial" w:cs="Arial"/>
                <w:sz w:val="20"/>
                <w:szCs w:val="20"/>
              </w:rPr>
            </w:pPr>
          </w:p>
        </w:tc>
        <w:tc>
          <w:tcPr>
            <w:tcW w:w="2203" w:type="dxa"/>
            <w:vMerge/>
            <w:vAlign w:val="center"/>
          </w:tcPr>
          <w:p w14:paraId="7928BFF1" w14:textId="77777777" w:rsidR="00305303" w:rsidRPr="00107481" w:rsidRDefault="00305303"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both"/>
              <w:outlineLvl w:val="3"/>
              <w:rPr>
                <w:rFonts w:ascii="Arial" w:hAnsi="Arial" w:cs="Arial"/>
                <w:sz w:val="20"/>
                <w:szCs w:val="20"/>
              </w:rPr>
            </w:pPr>
          </w:p>
        </w:tc>
        <w:tc>
          <w:tcPr>
            <w:tcW w:w="2369" w:type="dxa"/>
            <w:vMerge/>
            <w:vAlign w:val="center"/>
          </w:tcPr>
          <w:p w14:paraId="2B5886F9" w14:textId="77777777" w:rsidR="00305303" w:rsidRPr="00107481" w:rsidRDefault="00305303" w:rsidP="00F62DF1">
            <w:pPr>
              <w:pStyle w:val="NormalWeb"/>
              <w:spacing w:before="0" w:after="0"/>
              <w:jc w:val="center"/>
              <w:rPr>
                <w:rFonts w:ascii="Arial" w:hAnsi="Arial" w:cs="Arial"/>
                <w:sz w:val="20"/>
                <w:szCs w:val="20"/>
              </w:rPr>
            </w:pPr>
          </w:p>
        </w:tc>
      </w:tr>
      <w:tr w:rsidR="004D20DD" w:rsidRPr="00107481" w14:paraId="1312972A" w14:textId="77777777" w:rsidTr="00F75C45">
        <w:tc>
          <w:tcPr>
            <w:tcW w:w="618" w:type="dxa"/>
            <w:vAlign w:val="center"/>
          </w:tcPr>
          <w:p w14:paraId="4B393613" w14:textId="7B2AD146" w:rsidR="00305303" w:rsidRPr="00107481" w:rsidRDefault="00D55211"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center"/>
              <w:outlineLvl w:val="3"/>
              <w:rPr>
                <w:rFonts w:ascii="Arial" w:hAnsi="Arial" w:cs="Arial"/>
                <w:sz w:val="20"/>
                <w:szCs w:val="20"/>
              </w:rPr>
            </w:pPr>
            <w:r w:rsidRPr="00107481">
              <w:rPr>
                <w:rFonts w:ascii="Arial" w:hAnsi="Arial" w:cs="Arial"/>
                <w:sz w:val="20"/>
                <w:szCs w:val="20"/>
              </w:rPr>
              <w:t>43</w:t>
            </w:r>
          </w:p>
        </w:tc>
        <w:tc>
          <w:tcPr>
            <w:tcW w:w="1295" w:type="dxa"/>
            <w:vAlign w:val="center"/>
          </w:tcPr>
          <w:p w14:paraId="6CDC5C21" w14:textId="77777777" w:rsidR="00305303" w:rsidRPr="00107481" w:rsidRDefault="00305303"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center"/>
              <w:outlineLvl w:val="3"/>
              <w:rPr>
                <w:rFonts w:ascii="Arial" w:hAnsi="Arial" w:cs="Arial"/>
                <w:sz w:val="20"/>
                <w:szCs w:val="20"/>
              </w:rPr>
            </w:pPr>
            <w:r w:rsidRPr="00107481">
              <w:rPr>
                <w:rFonts w:ascii="Arial" w:hAnsi="Arial" w:cs="Arial"/>
                <w:sz w:val="20"/>
                <w:szCs w:val="20"/>
              </w:rPr>
              <w:t>190</w:t>
            </w:r>
          </w:p>
        </w:tc>
        <w:tc>
          <w:tcPr>
            <w:tcW w:w="2582" w:type="dxa"/>
            <w:vMerge/>
            <w:shd w:val="clear" w:color="auto" w:fill="FFFFFF" w:themeFill="background1"/>
            <w:vAlign w:val="center"/>
          </w:tcPr>
          <w:p w14:paraId="5CC74709" w14:textId="77777777" w:rsidR="00305303" w:rsidRPr="00107481" w:rsidRDefault="00305303"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both"/>
              <w:outlineLvl w:val="3"/>
              <w:rPr>
                <w:rFonts w:ascii="Arial" w:hAnsi="Arial" w:cs="Arial"/>
                <w:sz w:val="20"/>
                <w:szCs w:val="20"/>
              </w:rPr>
            </w:pPr>
          </w:p>
        </w:tc>
        <w:tc>
          <w:tcPr>
            <w:tcW w:w="2203" w:type="dxa"/>
            <w:vMerge/>
            <w:vAlign w:val="center"/>
          </w:tcPr>
          <w:p w14:paraId="63FD1795" w14:textId="77777777" w:rsidR="00305303" w:rsidRPr="00107481" w:rsidRDefault="00305303"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both"/>
              <w:outlineLvl w:val="3"/>
              <w:rPr>
                <w:rFonts w:ascii="Arial" w:hAnsi="Arial" w:cs="Arial"/>
                <w:sz w:val="20"/>
                <w:szCs w:val="20"/>
              </w:rPr>
            </w:pPr>
          </w:p>
        </w:tc>
        <w:tc>
          <w:tcPr>
            <w:tcW w:w="2369" w:type="dxa"/>
            <w:vMerge w:val="restart"/>
            <w:vAlign w:val="center"/>
          </w:tcPr>
          <w:p w14:paraId="7F7E9DDF" w14:textId="77777777" w:rsidR="00305303" w:rsidRPr="00107481" w:rsidRDefault="00305303" w:rsidP="00F62DF1">
            <w:pPr>
              <w:jc w:val="center"/>
              <w:rPr>
                <w:rFonts w:ascii="Arial" w:hAnsi="Arial" w:cs="Arial"/>
                <w:snapToGrid w:val="0"/>
                <w:sz w:val="20"/>
                <w:szCs w:val="20"/>
              </w:rPr>
            </w:pPr>
            <w:r w:rsidRPr="00107481">
              <w:rPr>
                <w:rFonts w:ascii="Arial" w:hAnsi="Arial" w:cs="Arial"/>
                <w:snapToGrid w:val="0"/>
                <w:sz w:val="20"/>
                <w:szCs w:val="20"/>
              </w:rPr>
              <w:t>CAPÍTULO VI</w:t>
            </w:r>
          </w:p>
          <w:p w14:paraId="377B5FAF" w14:textId="77777777" w:rsidR="00305303" w:rsidRPr="00107481" w:rsidRDefault="00305303" w:rsidP="00F62DF1">
            <w:pPr>
              <w:jc w:val="center"/>
              <w:rPr>
                <w:rFonts w:ascii="Arial" w:hAnsi="Arial" w:cs="Arial"/>
                <w:sz w:val="20"/>
                <w:szCs w:val="20"/>
              </w:rPr>
            </w:pPr>
            <w:r w:rsidRPr="00107481">
              <w:rPr>
                <w:rFonts w:ascii="Arial" w:hAnsi="Arial" w:cs="Arial"/>
                <w:sz w:val="20"/>
                <w:szCs w:val="20"/>
              </w:rPr>
              <w:t>DEL REGISTRO DE REPRESENTANTES</w:t>
            </w:r>
          </w:p>
        </w:tc>
      </w:tr>
      <w:tr w:rsidR="004D20DD" w:rsidRPr="00107481" w14:paraId="0EBB5A25" w14:textId="77777777" w:rsidTr="00F75C45">
        <w:tc>
          <w:tcPr>
            <w:tcW w:w="618" w:type="dxa"/>
            <w:vAlign w:val="center"/>
          </w:tcPr>
          <w:p w14:paraId="4B3DF0E3" w14:textId="5FF4D4F5" w:rsidR="00305303" w:rsidRPr="00107481" w:rsidRDefault="00D55211"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center"/>
              <w:outlineLvl w:val="3"/>
              <w:rPr>
                <w:rFonts w:ascii="Arial" w:hAnsi="Arial" w:cs="Arial"/>
                <w:sz w:val="20"/>
                <w:szCs w:val="20"/>
              </w:rPr>
            </w:pPr>
            <w:r w:rsidRPr="00107481">
              <w:rPr>
                <w:rFonts w:ascii="Arial" w:hAnsi="Arial" w:cs="Arial"/>
                <w:sz w:val="20"/>
                <w:szCs w:val="20"/>
              </w:rPr>
              <w:t>44</w:t>
            </w:r>
          </w:p>
        </w:tc>
        <w:tc>
          <w:tcPr>
            <w:tcW w:w="1295" w:type="dxa"/>
            <w:vAlign w:val="center"/>
          </w:tcPr>
          <w:p w14:paraId="224F0B02" w14:textId="77777777" w:rsidR="00305303" w:rsidRPr="00107481" w:rsidRDefault="00305303"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center"/>
              <w:outlineLvl w:val="3"/>
              <w:rPr>
                <w:rFonts w:ascii="Arial" w:hAnsi="Arial" w:cs="Arial"/>
                <w:sz w:val="20"/>
                <w:szCs w:val="20"/>
              </w:rPr>
            </w:pPr>
            <w:r w:rsidRPr="00107481">
              <w:rPr>
                <w:rFonts w:ascii="Arial" w:hAnsi="Arial" w:cs="Arial"/>
                <w:sz w:val="20"/>
                <w:szCs w:val="20"/>
              </w:rPr>
              <w:t>191</w:t>
            </w:r>
          </w:p>
        </w:tc>
        <w:tc>
          <w:tcPr>
            <w:tcW w:w="2582" w:type="dxa"/>
            <w:vMerge/>
            <w:shd w:val="clear" w:color="auto" w:fill="FFFFFF" w:themeFill="background1"/>
            <w:vAlign w:val="center"/>
          </w:tcPr>
          <w:p w14:paraId="4D661DB3" w14:textId="77777777" w:rsidR="00305303" w:rsidRPr="00107481" w:rsidRDefault="00305303"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both"/>
              <w:outlineLvl w:val="3"/>
              <w:rPr>
                <w:rFonts w:ascii="Arial" w:hAnsi="Arial" w:cs="Arial"/>
                <w:sz w:val="20"/>
                <w:szCs w:val="20"/>
              </w:rPr>
            </w:pPr>
          </w:p>
        </w:tc>
        <w:tc>
          <w:tcPr>
            <w:tcW w:w="2203" w:type="dxa"/>
            <w:vMerge/>
            <w:vAlign w:val="center"/>
          </w:tcPr>
          <w:p w14:paraId="618E2AED" w14:textId="77777777" w:rsidR="00305303" w:rsidRPr="00107481" w:rsidRDefault="00305303"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both"/>
              <w:outlineLvl w:val="3"/>
              <w:rPr>
                <w:rFonts w:ascii="Arial" w:hAnsi="Arial" w:cs="Arial"/>
                <w:sz w:val="20"/>
                <w:szCs w:val="20"/>
              </w:rPr>
            </w:pPr>
          </w:p>
        </w:tc>
        <w:tc>
          <w:tcPr>
            <w:tcW w:w="2369" w:type="dxa"/>
            <w:vMerge/>
            <w:vAlign w:val="center"/>
          </w:tcPr>
          <w:p w14:paraId="2611AA34" w14:textId="77777777" w:rsidR="00305303" w:rsidRPr="00107481" w:rsidRDefault="00305303"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both"/>
              <w:outlineLvl w:val="3"/>
              <w:rPr>
                <w:rFonts w:ascii="Arial" w:hAnsi="Arial" w:cs="Arial"/>
                <w:sz w:val="20"/>
                <w:szCs w:val="20"/>
              </w:rPr>
            </w:pPr>
          </w:p>
        </w:tc>
      </w:tr>
      <w:tr w:rsidR="004D20DD" w:rsidRPr="00107481" w14:paraId="7D20E6B4" w14:textId="77777777" w:rsidTr="00F75C45">
        <w:tc>
          <w:tcPr>
            <w:tcW w:w="618" w:type="dxa"/>
            <w:vAlign w:val="center"/>
          </w:tcPr>
          <w:p w14:paraId="447DFB55" w14:textId="3C768E9B" w:rsidR="00305303" w:rsidRPr="00107481" w:rsidRDefault="00D55211"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center"/>
              <w:outlineLvl w:val="3"/>
              <w:rPr>
                <w:rFonts w:ascii="Arial" w:hAnsi="Arial" w:cs="Arial"/>
                <w:sz w:val="20"/>
                <w:szCs w:val="20"/>
              </w:rPr>
            </w:pPr>
            <w:r w:rsidRPr="00107481">
              <w:rPr>
                <w:rFonts w:ascii="Arial" w:hAnsi="Arial" w:cs="Arial"/>
                <w:sz w:val="20"/>
                <w:szCs w:val="20"/>
              </w:rPr>
              <w:t>45</w:t>
            </w:r>
          </w:p>
        </w:tc>
        <w:tc>
          <w:tcPr>
            <w:tcW w:w="1295" w:type="dxa"/>
            <w:vAlign w:val="center"/>
          </w:tcPr>
          <w:p w14:paraId="301FC711" w14:textId="77777777" w:rsidR="00305303" w:rsidRPr="00107481" w:rsidRDefault="00305303"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center"/>
              <w:outlineLvl w:val="3"/>
              <w:rPr>
                <w:rFonts w:ascii="Arial" w:hAnsi="Arial" w:cs="Arial"/>
                <w:sz w:val="20"/>
                <w:szCs w:val="20"/>
              </w:rPr>
            </w:pPr>
            <w:r w:rsidRPr="00107481">
              <w:rPr>
                <w:rFonts w:ascii="Arial" w:hAnsi="Arial" w:cs="Arial"/>
                <w:sz w:val="20"/>
                <w:szCs w:val="20"/>
              </w:rPr>
              <w:t>192</w:t>
            </w:r>
          </w:p>
        </w:tc>
        <w:tc>
          <w:tcPr>
            <w:tcW w:w="2582" w:type="dxa"/>
            <w:vMerge/>
            <w:shd w:val="clear" w:color="auto" w:fill="FFFFFF" w:themeFill="background1"/>
            <w:vAlign w:val="center"/>
          </w:tcPr>
          <w:p w14:paraId="4E24B330" w14:textId="77777777" w:rsidR="00305303" w:rsidRPr="00107481" w:rsidRDefault="00305303"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both"/>
              <w:outlineLvl w:val="3"/>
              <w:rPr>
                <w:rFonts w:ascii="Arial" w:hAnsi="Arial" w:cs="Arial"/>
                <w:sz w:val="20"/>
                <w:szCs w:val="20"/>
              </w:rPr>
            </w:pPr>
          </w:p>
        </w:tc>
        <w:tc>
          <w:tcPr>
            <w:tcW w:w="2203" w:type="dxa"/>
            <w:vMerge/>
            <w:vAlign w:val="center"/>
          </w:tcPr>
          <w:p w14:paraId="70FB145F" w14:textId="77777777" w:rsidR="00305303" w:rsidRPr="00107481" w:rsidRDefault="00305303"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both"/>
              <w:outlineLvl w:val="3"/>
              <w:rPr>
                <w:rFonts w:ascii="Arial" w:hAnsi="Arial" w:cs="Arial"/>
                <w:sz w:val="20"/>
                <w:szCs w:val="20"/>
              </w:rPr>
            </w:pPr>
          </w:p>
        </w:tc>
        <w:tc>
          <w:tcPr>
            <w:tcW w:w="2369" w:type="dxa"/>
            <w:vMerge/>
            <w:vAlign w:val="center"/>
          </w:tcPr>
          <w:p w14:paraId="6B497BD7" w14:textId="77777777" w:rsidR="00305303" w:rsidRPr="00107481" w:rsidRDefault="00305303"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both"/>
              <w:outlineLvl w:val="3"/>
              <w:rPr>
                <w:rFonts w:ascii="Arial" w:hAnsi="Arial" w:cs="Arial"/>
                <w:sz w:val="20"/>
                <w:szCs w:val="20"/>
              </w:rPr>
            </w:pPr>
          </w:p>
        </w:tc>
      </w:tr>
      <w:tr w:rsidR="004D20DD" w:rsidRPr="00107481" w14:paraId="39B23834" w14:textId="77777777" w:rsidTr="00F75C45">
        <w:tc>
          <w:tcPr>
            <w:tcW w:w="618" w:type="dxa"/>
            <w:vAlign w:val="center"/>
          </w:tcPr>
          <w:p w14:paraId="723F947A" w14:textId="6D9C1A49" w:rsidR="00305303" w:rsidRPr="00107481" w:rsidRDefault="00D55211"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center"/>
              <w:outlineLvl w:val="3"/>
              <w:rPr>
                <w:rFonts w:ascii="Arial" w:hAnsi="Arial" w:cs="Arial"/>
                <w:sz w:val="20"/>
                <w:szCs w:val="20"/>
              </w:rPr>
            </w:pPr>
            <w:r w:rsidRPr="00107481">
              <w:rPr>
                <w:rFonts w:ascii="Arial" w:hAnsi="Arial" w:cs="Arial"/>
                <w:sz w:val="20"/>
                <w:szCs w:val="20"/>
              </w:rPr>
              <w:t>46</w:t>
            </w:r>
          </w:p>
        </w:tc>
        <w:tc>
          <w:tcPr>
            <w:tcW w:w="1295" w:type="dxa"/>
            <w:vAlign w:val="center"/>
          </w:tcPr>
          <w:p w14:paraId="0C300DBA" w14:textId="77777777" w:rsidR="00305303" w:rsidRPr="00107481" w:rsidRDefault="00305303"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center"/>
              <w:outlineLvl w:val="3"/>
              <w:rPr>
                <w:rFonts w:ascii="Arial" w:hAnsi="Arial" w:cs="Arial"/>
                <w:sz w:val="20"/>
                <w:szCs w:val="20"/>
              </w:rPr>
            </w:pPr>
            <w:r w:rsidRPr="00107481">
              <w:rPr>
                <w:rFonts w:ascii="Arial" w:hAnsi="Arial" w:cs="Arial"/>
                <w:sz w:val="20"/>
                <w:szCs w:val="20"/>
              </w:rPr>
              <w:t>193</w:t>
            </w:r>
          </w:p>
        </w:tc>
        <w:tc>
          <w:tcPr>
            <w:tcW w:w="2582" w:type="dxa"/>
            <w:vMerge/>
            <w:shd w:val="clear" w:color="auto" w:fill="FFFFFF" w:themeFill="background1"/>
            <w:vAlign w:val="center"/>
          </w:tcPr>
          <w:p w14:paraId="2A8B405C" w14:textId="77777777" w:rsidR="00305303" w:rsidRPr="00107481" w:rsidRDefault="00305303"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both"/>
              <w:outlineLvl w:val="3"/>
              <w:rPr>
                <w:rFonts w:ascii="Arial" w:hAnsi="Arial" w:cs="Arial"/>
                <w:sz w:val="20"/>
                <w:szCs w:val="20"/>
              </w:rPr>
            </w:pPr>
          </w:p>
        </w:tc>
        <w:tc>
          <w:tcPr>
            <w:tcW w:w="2203" w:type="dxa"/>
            <w:vMerge/>
            <w:vAlign w:val="center"/>
          </w:tcPr>
          <w:p w14:paraId="3B30CE35" w14:textId="77777777" w:rsidR="00305303" w:rsidRPr="00107481" w:rsidRDefault="00305303"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both"/>
              <w:outlineLvl w:val="3"/>
              <w:rPr>
                <w:rFonts w:ascii="Arial" w:hAnsi="Arial" w:cs="Arial"/>
                <w:sz w:val="20"/>
                <w:szCs w:val="20"/>
              </w:rPr>
            </w:pPr>
          </w:p>
        </w:tc>
        <w:tc>
          <w:tcPr>
            <w:tcW w:w="2369" w:type="dxa"/>
            <w:vMerge/>
            <w:vAlign w:val="center"/>
          </w:tcPr>
          <w:p w14:paraId="5A63975A" w14:textId="77777777" w:rsidR="00305303" w:rsidRPr="00107481" w:rsidRDefault="00305303"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both"/>
              <w:outlineLvl w:val="3"/>
              <w:rPr>
                <w:rFonts w:ascii="Arial" w:hAnsi="Arial" w:cs="Arial"/>
                <w:sz w:val="20"/>
                <w:szCs w:val="20"/>
              </w:rPr>
            </w:pPr>
          </w:p>
        </w:tc>
      </w:tr>
      <w:tr w:rsidR="004D20DD" w:rsidRPr="00107481" w14:paraId="48DCFC5F" w14:textId="77777777" w:rsidTr="00F75C45">
        <w:tc>
          <w:tcPr>
            <w:tcW w:w="618" w:type="dxa"/>
            <w:vAlign w:val="center"/>
          </w:tcPr>
          <w:p w14:paraId="0522FAEF" w14:textId="68F9EDD3" w:rsidR="00305303" w:rsidRPr="00107481" w:rsidRDefault="00D55211"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center"/>
              <w:outlineLvl w:val="3"/>
              <w:rPr>
                <w:rFonts w:ascii="Arial" w:hAnsi="Arial" w:cs="Arial"/>
                <w:sz w:val="20"/>
                <w:szCs w:val="20"/>
              </w:rPr>
            </w:pPr>
            <w:r w:rsidRPr="00107481">
              <w:rPr>
                <w:rFonts w:ascii="Arial" w:hAnsi="Arial" w:cs="Arial"/>
                <w:sz w:val="20"/>
                <w:szCs w:val="20"/>
              </w:rPr>
              <w:t>47</w:t>
            </w:r>
          </w:p>
        </w:tc>
        <w:tc>
          <w:tcPr>
            <w:tcW w:w="1295" w:type="dxa"/>
            <w:vAlign w:val="center"/>
          </w:tcPr>
          <w:p w14:paraId="2A0166B6" w14:textId="77777777" w:rsidR="00305303" w:rsidRPr="00107481" w:rsidRDefault="00305303"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center"/>
              <w:outlineLvl w:val="3"/>
              <w:rPr>
                <w:rFonts w:ascii="Arial" w:hAnsi="Arial" w:cs="Arial"/>
                <w:sz w:val="20"/>
                <w:szCs w:val="20"/>
              </w:rPr>
            </w:pPr>
            <w:r w:rsidRPr="00107481">
              <w:rPr>
                <w:rFonts w:ascii="Arial" w:hAnsi="Arial" w:cs="Arial"/>
                <w:sz w:val="20"/>
                <w:szCs w:val="20"/>
              </w:rPr>
              <w:t>194</w:t>
            </w:r>
          </w:p>
        </w:tc>
        <w:tc>
          <w:tcPr>
            <w:tcW w:w="2582" w:type="dxa"/>
            <w:vMerge/>
            <w:shd w:val="clear" w:color="auto" w:fill="FFFFFF" w:themeFill="background1"/>
            <w:vAlign w:val="center"/>
          </w:tcPr>
          <w:p w14:paraId="12CE1D53" w14:textId="77777777" w:rsidR="00305303" w:rsidRPr="00107481" w:rsidRDefault="00305303"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both"/>
              <w:outlineLvl w:val="3"/>
              <w:rPr>
                <w:rFonts w:ascii="Arial" w:hAnsi="Arial" w:cs="Arial"/>
                <w:sz w:val="20"/>
                <w:szCs w:val="20"/>
              </w:rPr>
            </w:pPr>
          </w:p>
        </w:tc>
        <w:tc>
          <w:tcPr>
            <w:tcW w:w="2203" w:type="dxa"/>
            <w:vMerge/>
            <w:vAlign w:val="center"/>
          </w:tcPr>
          <w:p w14:paraId="0847BE64" w14:textId="77777777" w:rsidR="00305303" w:rsidRPr="00107481" w:rsidRDefault="00305303"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both"/>
              <w:outlineLvl w:val="3"/>
              <w:rPr>
                <w:rFonts w:ascii="Arial" w:hAnsi="Arial" w:cs="Arial"/>
                <w:sz w:val="20"/>
                <w:szCs w:val="20"/>
              </w:rPr>
            </w:pPr>
          </w:p>
        </w:tc>
        <w:tc>
          <w:tcPr>
            <w:tcW w:w="2369" w:type="dxa"/>
            <w:vMerge/>
            <w:vAlign w:val="center"/>
          </w:tcPr>
          <w:p w14:paraId="435FAF83" w14:textId="77777777" w:rsidR="00305303" w:rsidRPr="00107481" w:rsidRDefault="00305303"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both"/>
              <w:outlineLvl w:val="3"/>
              <w:rPr>
                <w:rFonts w:ascii="Arial" w:hAnsi="Arial" w:cs="Arial"/>
                <w:sz w:val="20"/>
                <w:szCs w:val="20"/>
              </w:rPr>
            </w:pPr>
          </w:p>
        </w:tc>
      </w:tr>
      <w:tr w:rsidR="004D20DD" w:rsidRPr="00107481" w14:paraId="2FEE31D0" w14:textId="77777777" w:rsidTr="00F75C45">
        <w:tc>
          <w:tcPr>
            <w:tcW w:w="618" w:type="dxa"/>
            <w:vAlign w:val="center"/>
          </w:tcPr>
          <w:p w14:paraId="60CAA2CC" w14:textId="3C43E601" w:rsidR="00305303" w:rsidRPr="00107481" w:rsidRDefault="00D55211"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center"/>
              <w:outlineLvl w:val="3"/>
              <w:rPr>
                <w:rFonts w:ascii="Arial" w:hAnsi="Arial" w:cs="Arial"/>
                <w:sz w:val="20"/>
                <w:szCs w:val="20"/>
              </w:rPr>
            </w:pPr>
            <w:r w:rsidRPr="00107481">
              <w:rPr>
                <w:rFonts w:ascii="Arial" w:hAnsi="Arial" w:cs="Arial"/>
                <w:sz w:val="20"/>
                <w:szCs w:val="20"/>
              </w:rPr>
              <w:t>48</w:t>
            </w:r>
          </w:p>
        </w:tc>
        <w:tc>
          <w:tcPr>
            <w:tcW w:w="1295" w:type="dxa"/>
            <w:vAlign w:val="center"/>
          </w:tcPr>
          <w:p w14:paraId="58D46797" w14:textId="77777777" w:rsidR="00305303" w:rsidRPr="00107481" w:rsidRDefault="00305303"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center"/>
              <w:outlineLvl w:val="3"/>
              <w:rPr>
                <w:rFonts w:ascii="Arial" w:hAnsi="Arial" w:cs="Arial"/>
                <w:sz w:val="20"/>
                <w:szCs w:val="20"/>
              </w:rPr>
            </w:pPr>
            <w:r w:rsidRPr="00107481">
              <w:rPr>
                <w:rFonts w:ascii="Arial" w:hAnsi="Arial" w:cs="Arial"/>
                <w:sz w:val="20"/>
                <w:szCs w:val="20"/>
              </w:rPr>
              <w:t>240</w:t>
            </w:r>
          </w:p>
        </w:tc>
        <w:tc>
          <w:tcPr>
            <w:tcW w:w="2582" w:type="dxa"/>
            <w:vMerge/>
            <w:shd w:val="clear" w:color="auto" w:fill="FFFFFF" w:themeFill="background1"/>
            <w:vAlign w:val="center"/>
          </w:tcPr>
          <w:p w14:paraId="6796F2E1" w14:textId="77777777" w:rsidR="00305303" w:rsidRPr="00107481" w:rsidRDefault="00305303"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both"/>
              <w:outlineLvl w:val="3"/>
              <w:rPr>
                <w:rFonts w:ascii="Arial" w:hAnsi="Arial" w:cs="Arial"/>
                <w:sz w:val="20"/>
                <w:szCs w:val="20"/>
              </w:rPr>
            </w:pPr>
          </w:p>
        </w:tc>
        <w:tc>
          <w:tcPr>
            <w:tcW w:w="2203" w:type="dxa"/>
            <w:vMerge w:val="restart"/>
            <w:vAlign w:val="center"/>
          </w:tcPr>
          <w:p w14:paraId="24F09894" w14:textId="77777777" w:rsidR="00305303" w:rsidRPr="00107481" w:rsidRDefault="00305303" w:rsidP="00F62DF1">
            <w:pPr>
              <w:jc w:val="center"/>
              <w:rPr>
                <w:rFonts w:ascii="Arial" w:hAnsi="Arial" w:cs="Arial"/>
                <w:snapToGrid w:val="0"/>
                <w:sz w:val="20"/>
                <w:szCs w:val="20"/>
              </w:rPr>
            </w:pPr>
            <w:r w:rsidRPr="00107481">
              <w:rPr>
                <w:rFonts w:ascii="Arial" w:hAnsi="Arial" w:cs="Arial"/>
                <w:snapToGrid w:val="0"/>
                <w:sz w:val="20"/>
                <w:szCs w:val="20"/>
              </w:rPr>
              <w:t>TÍTULO CUARTO</w:t>
            </w:r>
          </w:p>
          <w:p w14:paraId="3D1A1C64" w14:textId="77777777" w:rsidR="00305303" w:rsidRPr="00107481" w:rsidRDefault="00305303" w:rsidP="00F62DF1">
            <w:pPr>
              <w:jc w:val="center"/>
              <w:rPr>
                <w:rFonts w:ascii="Arial" w:hAnsi="Arial" w:cs="Arial"/>
                <w:sz w:val="20"/>
                <w:szCs w:val="20"/>
              </w:rPr>
            </w:pPr>
            <w:r w:rsidRPr="00107481">
              <w:rPr>
                <w:rFonts w:ascii="Arial" w:hAnsi="Arial" w:cs="Arial"/>
                <w:snapToGrid w:val="0"/>
                <w:sz w:val="20"/>
                <w:szCs w:val="20"/>
              </w:rPr>
              <w:t>DE LOS ACTOS POSTERIORES A LA ELECCIÓN Y RESULTADOS ELECTORALES PRELIMINARES</w:t>
            </w:r>
          </w:p>
        </w:tc>
        <w:tc>
          <w:tcPr>
            <w:tcW w:w="2369" w:type="dxa"/>
            <w:vAlign w:val="center"/>
          </w:tcPr>
          <w:p w14:paraId="2DBFEBC4" w14:textId="77777777" w:rsidR="00305303" w:rsidRPr="00107481" w:rsidRDefault="00305303" w:rsidP="00F62DF1">
            <w:pPr>
              <w:jc w:val="center"/>
              <w:rPr>
                <w:rFonts w:ascii="Arial" w:hAnsi="Arial" w:cs="Arial"/>
                <w:snapToGrid w:val="0"/>
                <w:sz w:val="20"/>
                <w:szCs w:val="20"/>
              </w:rPr>
            </w:pPr>
            <w:r w:rsidRPr="00107481">
              <w:rPr>
                <w:rFonts w:ascii="Arial" w:hAnsi="Arial" w:cs="Arial"/>
                <w:snapToGrid w:val="0"/>
                <w:sz w:val="20"/>
                <w:szCs w:val="20"/>
              </w:rPr>
              <w:t>CAPÍTULO I</w:t>
            </w:r>
          </w:p>
          <w:p w14:paraId="36C483F6" w14:textId="77777777" w:rsidR="00305303" w:rsidRPr="00107481" w:rsidRDefault="00305303" w:rsidP="00F62DF1">
            <w:pPr>
              <w:jc w:val="center"/>
              <w:rPr>
                <w:rFonts w:ascii="Arial" w:hAnsi="Arial" w:cs="Arial"/>
                <w:snapToGrid w:val="0"/>
                <w:sz w:val="20"/>
                <w:szCs w:val="20"/>
              </w:rPr>
            </w:pPr>
            <w:r w:rsidRPr="00107481">
              <w:rPr>
                <w:rFonts w:ascii="Arial" w:hAnsi="Arial" w:cs="Arial"/>
                <w:snapToGrid w:val="0"/>
                <w:sz w:val="20"/>
                <w:szCs w:val="20"/>
              </w:rPr>
              <w:t>DE LA REMISIÓN Y RECEPCIÓN DEL</w:t>
            </w:r>
          </w:p>
          <w:p w14:paraId="2C075254" w14:textId="77777777" w:rsidR="00305303" w:rsidRPr="00107481" w:rsidRDefault="00305303" w:rsidP="00F62DF1">
            <w:pPr>
              <w:jc w:val="center"/>
              <w:rPr>
                <w:rFonts w:ascii="Arial" w:hAnsi="Arial" w:cs="Arial"/>
                <w:sz w:val="20"/>
                <w:szCs w:val="20"/>
              </w:rPr>
            </w:pPr>
            <w:r w:rsidRPr="00107481">
              <w:rPr>
                <w:rFonts w:ascii="Arial" w:hAnsi="Arial" w:cs="Arial"/>
                <w:snapToGrid w:val="0"/>
                <w:sz w:val="20"/>
                <w:szCs w:val="20"/>
              </w:rPr>
              <w:t>PAQUETE ELECTORAL</w:t>
            </w:r>
          </w:p>
        </w:tc>
      </w:tr>
      <w:tr w:rsidR="004D20DD" w:rsidRPr="00107481" w14:paraId="095EEADB" w14:textId="77777777" w:rsidTr="00F75C45">
        <w:tc>
          <w:tcPr>
            <w:tcW w:w="618" w:type="dxa"/>
            <w:vAlign w:val="center"/>
          </w:tcPr>
          <w:p w14:paraId="5FF9D579" w14:textId="6F7BCBE3" w:rsidR="00305303" w:rsidRPr="00107481" w:rsidRDefault="00D55211"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center"/>
              <w:outlineLvl w:val="3"/>
              <w:rPr>
                <w:rFonts w:ascii="Arial" w:hAnsi="Arial" w:cs="Arial"/>
                <w:sz w:val="20"/>
                <w:szCs w:val="20"/>
              </w:rPr>
            </w:pPr>
            <w:r w:rsidRPr="00107481">
              <w:rPr>
                <w:rFonts w:ascii="Arial" w:hAnsi="Arial" w:cs="Arial"/>
                <w:sz w:val="20"/>
                <w:szCs w:val="20"/>
              </w:rPr>
              <w:t>49</w:t>
            </w:r>
          </w:p>
        </w:tc>
        <w:tc>
          <w:tcPr>
            <w:tcW w:w="1295" w:type="dxa"/>
            <w:vAlign w:val="center"/>
          </w:tcPr>
          <w:p w14:paraId="0E7F65CA" w14:textId="77777777" w:rsidR="00305303" w:rsidRPr="00107481" w:rsidRDefault="00305303"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center"/>
              <w:outlineLvl w:val="3"/>
              <w:rPr>
                <w:rFonts w:ascii="Arial" w:hAnsi="Arial" w:cs="Arial"/>
                <w:sz w:val="20"/>
                <w:szCs w:val="20"/>
              </w:rPr>
            </w:pPr>
            <w:r w:rsidRPr="00107481">
              <w:rPr>
                <w:rFonts w:ascii="Arial" w:hAnsi="Arial" w:cs="Arial"/>
                <w:sz w:val="20"/>
                <w:szCs w:val="20"/>
              </w:rPr>
              <w:t>260</w:t>
            </w:r>
          </w:p>
        </w:tc>
        <w:tc>
          <w:tcPr>
            <w:tcW w:w="2582" w:type="dxa"/>
            <w:vMerge/>
            <w:shd w:val="clear" w:color="auto" w:fill="FFFFFF" w:themeFill="background1"/>
            <w:vAlign w:val="center"/>
          </w:tcPr>
          <w:p w14:paraId="4870C043" w14:textId="77777777" w:rsidR="00305303" w:rsidRPr="00107481" w:rsidRDefault="00305303"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both"/>
              <w:outlineLvl w:val="3"/>
              <w:rPr>
                <w:rFonts w:ascii="Arial" w:hAnsi="Arial" w:cs="Arial"/>
                <w:sz w:val="20"/>
                <w:szCs w:val="20"/>
              </w:rPr>
            </w:pPr>
          </w:p>
        </w:tc>
        <w:tc>
          <w:tcPr>
            <w:tcW w:w="2203" w:type="dxa"/>
            <w:vMerge/>
            <w:vAlign w:val="center"/>
          </w:tcPr>
          <w:p w14:paraId="288CA7ED" w14:textId="77777777" w:rsidR="00305303" w:rsidRPr="00107481" w:rsidRDefault="00305303"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both"/>
              <w:outlineLvl w:val="3"/>
              <w:rPr>
                <w:rFonts w:ascii="Arial" w:hAnsi="Arial" w:cs="Arial"/>
                <w:sz w:val="20"/>
                <w:szCs w:val="20"/>
              </w:rPr>
            </w:pPr>
          </w:p>
        </w:tc>
        <w:tc>
          <w:tcPr>
            <w:tcW w:w="2369" w:type="dxa"/>
            <w:vAlign w:val="center"/>
          </w:tcPr>
          <w:p w14:paraId="371303EB" w14:textId="77777777" w:rsidR="00305303" w:rsidRPr="00107481" w:rsidRDefault="00305303" w:rsidP="00F62DF1">
            <w:pPr>
              <w:jc w:val="center"/>
              <w:rPr>
                <w:rFonts w:ascii="Arial" w:hAnsi="Arial" w:cs="Arial"/>
                <w:snapToGrid w:val="0"/>
                <w:sz w:val="20"/>
                <w:szCs w:val="20"/>
              </w:rPr>
            </w:pPr>
            <w:r w:rsidRPr="00107481">
              <w:rPr>
                <w:rFonts w:ascii="Arial" w:hAnsi="Arial" w:cs="Arial"/>
                <w:snapToGrid w:val="0"/>
                <w:sz w:val="20"/>
                <w:szCs w:val="20"/>
              </w:rPr>
              <w:t>CAPÍTULO V</w:t>
            </w:r>
          </w:p>
          <w:p w14:paraId="6F8A1986" w14:textId="77777777" w:rsidR="00305303" w:rsidRPr="00107481" w:rsidRDefault="00305303" w:rsidP="00F62DF1">
            <w:pPr>
              <w:jc w:val="center"/>
              <w:rPr>
                <w:rFonts w:ascii="Arial" w:hAnsi="Arial" w:cs="Arial"/>
                <w:snapToGrid w:val="0"/>
                <w:sz w:val="20"/>
                <w:szCs w:val="20"/>
              </w:rPr>
            </w:pPr>
            <w:r w:rsidRPr="00107481">
              <w:rPr>
                <w:rFonts w:ascii="Arial" w:hAnsi="Arial" w:cs="Arial"/>
                <w:snapToGrid w:val="0"/>
                <w:sz w:val="20"/>
                <w:szCs w:val="20"/>
              </w:rPr>
              <w:t xml:space="preserve">DE LA ASIGNACIÓN DE DIPUTADOS </w:t>
            </w:r>
          </w:p>
          <w:p w14:paraId="20020AA4" w14:textId="77777777" w:rsidR="00305303" w:rsidRPr="00107481" w:rsidRDefault="00305303" w:rsidP="00F62DF1">
            <w:pPr>
              <w:jc w:val="center"/>
              <w:rPr>
                <w:rFonts w:ascii="Arial" w:hAnsi="Arial" w:cs="Arial"/>
                <w:sz w:val="20"/>
                <w:szCs w:val="20"/>
              </w:rPr>
            </w:pPr>
            <w:r w:rsidRPr="00107481">
              <w:rPr>
                <w:rFonts w:ascii="Arial" w:hAnsi="Arial" w:cs="Arial"/>
                <w:snapToGrid w:val="0"/>
                <w:sz w:val="20"/>
                <w:szCs w:val="20"/>
              </w:rPr>
              <w:t>DE REPRESENTACIÓN PROPORCIONAL</w:t>
            </w:r>
          </w:p>
        </w:tc>
      </w:tr>
      <w:tr w:rsidR="004D20DD" w:rsidRPr="00107481" w14:paraId="371CD3C9" w14:textId="77777777" w:rsidTr="00F75C45">
        <w:tc>
          <w:tcPr>
            <w:tcW w:w="618" w:type="dxa"/>
            <w:vAlign w:val="center"/>
          </w:tcPr>
          <w:p w14:paraId="19648CA8" w14:textId="7C56CDE5" w:rsidR="00305303" w:rsidRPr="00107481" w:rsidRDefault="00D55211"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center"/>
              <w:outlineLvl w:val="3"/>
              <w:rPr>
                <w:rFonts w:ascii="Arial" w:hAnsi="Arial" w:cs="Arial"/>
                <w:sz w:val="20"/>
                <w:szCs w:val="20"/>
              </w:rPr>
            </w:pPr>
            <w:r w:rsidRPr="00107481">
              <w:rPr>
                <w:rFonts w:ascii="Arial" w:hAnsi="Arial" w:cs="Arial"/>
                <w:sz w:val="20"/>
                <w:szCs w:val="20"/>
              </w:rPr>
              <w:t>50</w:t>
            </w:r>
          </w:p>
        </w:tc>
        <w:tc>
          <w:tcPr>
            <w:tcW w:w="1295" w:type="dxa"/>
            <w:vAlign w:val="center"/>
          </w:tcPr>
          <w:p w14:paraId="4174CC3E" w14:textId="77777777" w:rsidR="00305303" w:rsidRPr="00107481" w:rsidRDefault="00305303"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center"/>
              <w:outlineLvl w:val="3"/>
              <w:rPr>
                <w:rFonts w:ascii="Arial" w:hAnsi="Arial" w:cs="Arial"/>
                <w:sz w:val="20"/>
                <w:szCs w:val="20"/>
              </w:rPr>
            </w:pPr>
            <w:r w:rsidRPr="00107481">
              <w:rPr>
                <w:rFonts w:ascii="Arial" w:hAnsi="Arial" w:cs="Arial"/>
                <w:sz w:val="20"/>
                <w:szCs w:val="20"/>
              </w:rPr>
              <w:t>265</w:t>
            </w:r>
          </w:p>
        </w:tc>
        <w:tc>
          <w:tcPr>
            <w:tcW w:w="2582" w:type="dxa"/>
            <w:vMerge/>
            <w:shd w:val="clear" w:color="auto" w:fill="FFFFFF" w:themeFill="background1"/>
            <w:vAlign w:val="center"/>
          </w:tcPr>
          <w:p w14:paraId="38CC3DBE" w14:textId="77777777" w:rsidR="00305303" w:rsidRPr="00107481" w:rsidRDefault="00305303"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both"/>
              <w:outlineLvl w:val="3"/>
              <w:rPr>
                <w:rFonts w:ascii="Arial" w:hAnsi="Arial" w:cs="Arial"/>
                <w:sz w:val="20"/>
                <w:szCs w:val="20"/>
              </w:rPr>
            </w:pPr>
          </w:p>
        </w:tc>
        <w:tc>
          <w:tcPr>
            <w:tcW w:w="2203" w:type="dxa"/>
            <w:vMerge/>
            <w:vAlign w:val="center"/>
          </w:tcPr>
          <w:p w14:paraId="0E6965FD" w14:textId="77777777" w:rsidR="00305303" w:rsidRPr="00107481" w:rsidRDefault="00305303"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both"/>
              <w:outlineLvl w:val="3"/>
              <w:rPr>
                <w:rFonts w:ascii="Arial" w:hAnsi="Arial" w:cs="Arial"/>
                <w:sz w:val="20"/>
                <w:szCs w:val="20"/>
              </w:rPr>
            </w:pPr>
          </w:p>
        </w:tc>
        <w:tc>
          <w:tcPr>
            <w:tcW w:w="2369" w:type="dxa"/>
            <w:vMerge w:val="restart"/>
            <w:vAlign w:val="center"/>
          </w:tcPr>
          <w:p w14:paraId="7C7A44B7" w14:textId="77777777" w:rsidR="00305303" w:rsidRPr="00107481" w:rsidRDefault="00305303" w:rsidP="00F62DF1">
            <w:pPr>
              <w:jc w:val="center"/>
              <w:rPr>
                <w:rFonts w:ascii="Arial" w:hAnsi="Arial" w:cs="Arial"/>
                <w:snapToGrid w:val="0"/>
                <w:sz w:val="20"/>
                <w:szCs w:val="20"/>
              </w:rPr>
            </w:pPr>
            <w:r w:rsidRPr="00107481">
              <w:rPr>
                <w:rFonts w:ascii="Arial" w:hAnsi="Arial" w:cs="Arial"/>
                <w:sz w:val="20"/>
                <w:szCs w:val="20"/>
              </w:rPr>
              <w:t>CAPÍTULO VII</w:t>
            </w:r>
          </w:p>
          <w:p w14:paraId="79AB2E51" w14:textId="77777777" w:rsidR="00305303" w:rsidRPr="00107481" w:rsidRDefault="00305303" w:rsidP="00F62DF1">
            <w:pPr>
              <w:jc w:val="center"/>
              <w:rPr>
                <w:rFonts w:ascii="Arial" w:hAnsi="Arial" w:cs="Arial"/>
                <w:sz w:val="20"/>
                <w:szCs w:val="20"/>
              </w:rPr>
            </w:pPr>
            <w:r w:rsidRPr="00107481">
              <w:rPr>
                <w:rFonts w:ascii="Arial" w:hAnsi="Arial" w:cs="Arial"/>
                <w:snapToGrid w:val="0"/>
                <w:sz w:val="20"/>
                <w:szCs w:val="20"/>
              </w:rPr>
              <w:t>DE LA ASIGNACIÓN DE REGIDORES DE REPRESENTACIÓN PROPORCIONAL</w:t>
            </w:r>
          </w:p>
        </w:tc>
      </w:tr>
      <w:tr w:rsidR="004D20DD" w:rsidRPr="00107481" w14:paraId="232FCFD4" w14:textId="77777777" w:rsidTr="00F75C45">
        <w:tc>
          <w:tcPr>
            <w:tcW w:w="618" w:type="dxa"/>
            <w:tcBorders>
              <w:bottom w:val="single" w:sz="4" w:space="0" w:color="auto"/>
            </w:tcBorders>
            <w:vAlign w:val="center"/>
          </w:tcPr>
          <w:p w14:paraId="67F59152" w14:textId="567DC099" w:rsidR="00305303" w:rsidRPr="00107481" w:rsidRDefault="00283BDD"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center"/>
              <w:outlineLvl w:val="3"/>
              <w:rPr>
                <w:rFonts w:ascii="Arial" w:hAnsi="Arial" w:cs="Arial"/>
                <w:sz w:val="20"/>
                <w:szCs w:val="20"/>
              </w:rPr>
            </w:pPr>
            <w:r w:rsidRPr="00107481">
              <w:rPr>
                <w:rFonts w:ascii="Arial" w:hAnsi="Arial" w:cs="Arial"/>
                <w:sz w:val="20"/>
                <w:szCs w:val="20"/>
              </w:rPr>
              <w:t>51</w:t>
            </w:r>
          </w:p>
        </w:tc>
        <w:tc>
          <w:tcPr>
            <w:tcW w:w="1295" w:type="dxa"/>
            <w:tcBorders>
              <w:bottom w:val="single" w:sz="4" w:space="0" w:color="auto"/>
            </w:tcBorders>
            <w:vAlign w:val="center"/>
          </w:tcPr>
          <w:p w14:paraId="52D4E5AF" w14:textId="77777777" w:rsidR="00305303" w:rsidRPr="00107481" w:rsidRDefault="00305303"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center"/>
              <w:outlineLvl w:val="3"/>
              <w:rPr>
                <w:rFonts w:ascii="Arial" w:hAnsi="Arial" w:cs="Arial"/>
                <w:sz w:val="20"/>
                <w:szCs w:val="20"/>
              </w:rPr>
            </w:pPr>
            <w:r w:rsidRPr="00107481">
              <w:rPr>
                <w:rFonts w:ascii="Arial" w:hAnsi="Arial" w:cs="Arial"/>
                <w:sz w:val="20"/>
                <w:szCs w:val="20"/>
              </w:rPr>
              <w:t>266</w:t>
            </w:r>
          </w:p>
        </w:tc>
        <w:tc>
          <w:tcPr>
            <w:tcW w:w="2582" w:type="dxa"/>
            <w:vMerge/>
            <w:tcBorders>
              <w:bottom w:val="single" w:sz="4" w:space="0" w:color="auto"/>
            </w:tcBorders>
            <w:shd w:val="clear" w:color="auto" w:fill="FFFFFF" w:themeFill="background1"/>
            <w:vAlign w:val="center"/>
          </w:tcPr>
          <w:p w14:paraId="4C7C3DD2" w14:textId="77777777" w:rsidR="00305303" w:rsidRPr="00107481" w:rsidRDefault="00305303"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both"/>
              <w:outlineLvl w:val="3"/>
              <w:rPr>
                <w:rFonts w:ascii="Arial" w:hAnsi="Arial" w:cs="Arial"/>
                <w:sz w:val="20"/>
                <w:szCs w:val="20"/>
              </w:rPr>
            </w:pPr>
          </w:p>
        </w:tc>
        <w:tc>
          <w:tcPr>
            <w:tcW w:w="2203" w:type="dxa"/>
            <w:vMerge/>
            <w:tcBorders>
              <w:bottom w:val="single" w:sz="4" w:space="0" w:color="auto"/>
            </w:tcBorders>
            <w:vAlign w:val="center"/>
          </w:tcPr>
          <w:p w14:paraId="555C738F" w14:textId="77777777" w:rsidR="00305303" w:rsidRPr="00107481" w:rsidRDefault="00305303"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both"/>
              <w:outlineLvl w:val="3"/>
              <w:rPr>
                <w:rFonts w:ascii="Arial" w:hAnsi="Arial" w:cs="Arial"/>
                <w:sz w:val="20"/>
                <w:szCs w:val="20"/>
              </w:rPr>
            </w:pPr>
          </w:p>
        </w:tc>
        <w:tc>
          <w:tcPr>
            <w:tcW w:w="2369" w:type="dxa"/>
            <w:vMerge/>
            <w:tcBorders>
              <w:bottom w:val="single" w:sz="4" w:space="0" w:color="auto"/>
            </w:tcBorders>
            <w:vAlign w:val="center"/>
          </w:tcPr>
          <w:p w14:paraId="56CA1FB9" w14:textId="77777777" w:rsidR="00305303" w:rsidRPr="00107481" w:rsidRDefault="00305303" w:rsidP="00F62DF1">
            <w:pPr>
              <w:jc w:val="center"/>
              <w:rPr>
                <w:rFonts w:ascii="Arial" w:hAnsi="Arial" w:cs="Arial"/>
                <w:sz w:val="20"/>
                <w:szCs w:val="20"/>
              </w:rPr>
            </w:pPr>
          </w:p>
        </w:tc>
      </w:tr>
      <w:tr w:rsidR="004D20DD" w:rsidRPr="00107481" w14:paraId="5045383F" w14:textId="77777777" w:rsidTr="00F75C45">
        <w:trPr>
          <w:trHeight w:val="992"/>
        </w:trPr>
        <w:tc>
          <w:tcPr>
            <w:tcW w:w="618" w:type="dxa"/>
            <w:tcBorders>
              <w:bottom w:val="single" w:sz="4" w:space="0" w:color="auto"/>
            </w:tcBorders>
            <w:vAlign w:val="center"/>
          </w:tcPr>
          <w:p w14:paraId="41657E63" w14:textId="421A521F" w:rsidR="004D20DD" w:rsidRPr="00107481" w:rsidRDefault="004D20DD"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center"/>
              <w:outlineLvl w:val="3"/>
              <w:rPr>
                <w:rFonts w:ascii="Arial" w:hAnsi="Arial" w:cs="Arial"/>
                <w:sz w:val="20"/>
                <w:szCs w:val="20"/>
              </w:rPr>
            </w:pPr>
            <w:r w:rsidRPr="00107481">
              <w:rPr>
                <w:rFonts w:ascii="Arial" w:hAnsi="Arial" w:cs="Arial"/>
                <w:sz w:val="20"/>
                <w:szCs w:val="20"/>
              </w:rPr>
              <w:lastRenderedPageBreak/>
              <w:t>52</w:t>
            </w:r>
          </w:p>
        </w:tc>
        <w:tc>
          <w:tcPr>
            <w:tcW w:w="1295" w:type="dxa"/>
            <w:tcBorders>
              <w:bottom w:val="single" w:sz="4" w:space="0" w:color="auto"/>
            </w:tcBorders>
            <w:vAlign w:val="center"/>
          </w:tcPr>
          <w:p w14:paraId="6DAE6192" w14:textId="558DFD33" w:rsidR="004D20DD" w:rsidRPr="00107481" w:rsidRDefault="003A5D83"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center"/>
              <w:outlineLvl w:val="3"/>
              <w:rPr>
                <w:rFonts w:ascii="Arial" w:hAnsi="Arial" w:cs="Arial"/>
                <w:sz w:val="20"/>
                <w:szCs w:val="20"/>
              </w:rPr>
            </w:pPr>
            <w:r w:rsidRPr="00107481">
              <w:rPr>
                <w:rFonts w:ascii="Arial" w:hAnsi="Arial" w:cs="Arial"/>
                <w:sz w:val="20"/>
                <w:szCs w:val="20"/>
              </w:rPr>
              <w:t>284 BIS</w:t>
            </w:r>
            <w:r w:rsidR="004D20DD" w:rsidRPr="00107481">
              <w:rPr>
                <w:rFonts w:ascii="Arial" w:hAnsi="Arial" w:cs="Arial"/>
                <w:sz w:val="20"/>
                <w:szCs w:val="20"/>
              </w:rPr>
              <w:t xml:space="preserve"> 4</w:t>
            </w:r>
          </w:p>
        </w:tc>
        <w:tc>
          <w:tcPr>
            <w:tcW w:w="2582" w:type="dxa"/>
            <w:vMerge w:val="restart"/>
            <w:shd w:val="clear" w:color="auto" w:fill="FFFFFF" w:themeFill="background1"/>
            <w:vAlign w:val="center"/>
          </w:tcPr>
          <w:p w14:paraId="1A72AFEC" w14:textId="77777777" w:rsidR="004D20DD" w:rsidRPr="00107481" w:rsidRDefault="004D20DD" w:rsidP="00F62DF1">
            <w:pPr>
              <w:jc w:val="center"/>
              <w:rPr>
                <w:rFonts w:ascii="Arial" w:hAnsi="Arial" w:cs="Arial"/>
                <w:sz w:val="20"/>
                <w:szCs w:val="20"/>
                <w:lang w:val="es-ES_tradnl"/>
              </w:rPr>
            </w:pPr>
            <w:r w:rsidRPr="00107481">
              <w:rPr>
                <w:rFonts w:ascii="Arial" w:hAnsi="Arial" w:cs="Arial"/>
                <w:sz w:val="20"/>
                <w:szCs w:val="20"/>
                <w:lang w:val="es-ES_tradnl"/>
              </w:rPr>
              <w:t xml:space="preserve">LIBRO SEXTO </w:t>
            </w:r>
          </w:p>
          <w:p w14:paraId="55E2146D" w14:textId="22D5E92C" w:rsidR="004D20DD" w:rsidRPr="00107481" w:rsidRDefault="004D20DD" w:rsidP="00F62DF1">
            <w:pPr>
              <w:jc w:val="center"/>
              <w:rPr>
                <w:rFonts w:ascii="Arial" w:hAnsi="Arial" w:cs="Arial"/>
                <w:sz w:val="20"/>
                <w:szCs w:val="20"/>
                <w:lang w:val="es-ES_tradnl"/>
              </w:rPr>
            </w:pPr>
            <w:r w:rsidRPr="00107481">
              <w:rPr>
                <w:rFonts w:ascii="Arial" w:hAnsi="Arial" w:cs="Arial"/>
                <w:sz w:val="20"/>
                <w:szCs w:val="20"/>
                <w:lang w:val="es-ES_tradnl"/>
              </w:rPr>
              <w:t>DEL PROCEDIMIENTO ADMINISTRATIVO SANCIONADOR</w:t>
            </w:r>
          </w:p>
        </w:tc>
        <w:tc>
          <w:tcPr>
            <w:tcW w:w="2203" w:type="dxa"/>
            <w:vMerge w:val="restart"/>
            <w:vAlign w:val="center"/>
          </w:tcPr>
          <w:p w14:paraId="2BA82F82" w14:textId="77777777" w:rsidR="004D20DD" w:rsidRPr="00107481" w:rsidRDefault="004D20DD" w:rsidP="00F62DF1">
            <w:pPr>
              <w:pStyle w:val="Textoindependiente3"/>
              <w:snapToGrid/>
              <w:jc w:val="center"/>
              <w:rPr>
                <w:rFonts w:cs="Arial"/>
                <w:snapToGrid w:val="0"/>
              </w:rPr>
            </w:pPr>
            <w:r w:rsidRPr="00107481">
              <w:rPr>
                <w:rFonts w:cs="Arial"/>
                <w:snapToGrid w:val="0"/>
              </w:rPr>
              <w:t>TÍTULO PRIMERO</w:t>
            </w:r>
          </w:p>
          <w:p w14:paraId="5D367323" w14:textId="11BD3EC4" w:rsidR="004D20DD" w:rsidRPr="00107481" w:rsidRDefault="004D20DD" w:rsidP="00F62DF1">
            <w:pPr>
              <w:pStyle w:val="Textoindependiente3"/>
              <w:snapToGrid/>
              <w:jc w:val="center"/>
              <w:rPr>
                <w:rFonts w:cs="Arial"/>
              </w:rPr>
            </w:pPr>
            <w:r w:rsidRPr="00107481">
              <w:rPr>
                <w:rFonts w:cs="Arial"/>
                <w:snapToGrid w:val="0"/>
              </w:rPr>
              <w:t>(DEROGADA SU DENOMINACIÓN)</w:t>
            </w:r>
          </w:p>
        </w:tc>
        <w:tc>
          <w:tcPr>
            <w:tcW w:w="2369" w:type="dxa"/>
            <w:tcBorders>
              <w:bottom w:val="single" w:sz="4" w:space="0" w:color="auto"/>
            </w:tcBorders>
            <w:vAlign w:val="center"/>
          </w:tcPr>
          <w:p w14:paraId="1122227E" w14:textId="77777777" w:rsidR="004D20DD" w:rsidRPr="00107481" w:rsidRDefault="004D20DD" w:rsidP="00F62DF1">
            <w:pPr>
              <w:jc w:val="center"/>
              <w:rPr>
                <w:rFonts w:ascii="Arial" w:hAnsi="Arial" w:cs="Arial"/>
                <w:sz w:val="20"/>
                <w:szCs w:val="20"/>
              </w:rPr>
            </w:pPr>
            <w:r w:rsidRPr="00107481">
              <w:rPr>
                <w:rFonts w:ascii="Arial" w:hAnsi="Arial" w:cs="Arial"/>
                <w:sz w:val="20"/>
                <w:szCs w:val="20"/>
              </w:rPr>
              <w:t>CAPÍTULO I</w:t>
            </w:r>
          </w:p>
          <w:p w14:paraId="0CEBE1E1" w14:textId="1CDC31D3" w:rsidR="004D20DD" w:rsidRPr="00107481" w:rsidRDefault="004D20DD" w:rsidP="00F62DF1">
            <w:pPr>
              <w:jc w:val="center"/>
              <w:rPr>
                <w:rFonts w:ascii="Arial" w:hAnsi="Arial" w:cs="Arial"/>
                <w:sz w:val="20"/>
                <w:szCs w:val="20"/>
              </w:rPr>
            </w:pPr>
            <w:r w:rsidRPr="00107481">
              <w:rPr>
                <w:rFonts w:ascii="Arial" w:hAnsi="Arial" w:cs="Arial"/>
                <w:sz w:val="20"/>
                <w:szCs w:val="20"/>
              </w:rPr>
              <w:t>DE LAS FALTAS ELECTORALES Y SU SANCIÓN</w:t>
            </w:r>
          </w:p>
        </w:tc>
      </w:tr>
      <w:tr w:rsidR="004D20DD" w:rsidRPr="00107481" w14:paraId="5B868216" w14:textId="77777777" w:rsidTr="00F75C45">
        <w:tc>
          <w:tcPr>
            <w:tcW w:w="618" w:type="dxa"/>
            <w:tcBorders>
              <w:bottom w:val="single" w:sz="4" w:space="0" w:color="auto"/>
            </w:tcBorders>
            <w:vAlign w:val="center"/>
          </w:tcPr>
          <w:p w14:paraId="59B7A93E" w14:textId="6C8B68FD" w:rsidR="004D20DD" w:rsidRPr="00107481" w:rsidRDefault="004D20DD"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center"/>
              <w:outlineLvl w:val="3"/>
              <w:rPr>
                <w:rFonts w:ascii="Arial" w:hAnsi="Arial" w:cs="Arial"/>
                <w:sz w:val="20"/>
                <w:szCs w:val="20"/>
              </w:rPr>
            </w:pPr>
            <w:r w:rsidRPr="00107481">
              <w:rPr>
                <w:rFonts w:ascii="Arial" w:hAnsi="Arial" w:cs="Arial"/>
                <w:sz w:val="20"/>
                <w:szCs w:val="20"/>
              </w:rPr>
              <w:t>53</w:t>
            </w:r>
          </w:p>
        </w:tc>
        <w:tc>
          <w:tcPr>
            <w:tcW w:w="1295" w:type="dxa"/>
            <w:tcBorders>
              <w:bottom w:val="single" w:sz="4" w:space="0" w:color="auto"/>
            </w:tcBorders>
            <w:vAlign w:val="center"/>
          </w:tcPr>
          <w:p w14:paraId="75E49679" w14:textId="55E87613" w:rsidR="004D20DD" w:rsidRPr="00107481" w:rsidRDefault="004D20DD"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center"/>
              <w:outlineLvl w:val="3"/>
              <w:rPr>
                <w:rFonts w:ascii="Arial" w:hAnsi="Arial" w:cs="Arial"/>
                <w:sz w:val="20"/>
                <w:szCs w:val="20"/>
              </w:rPr>
            </w:pPr>
            <w:r w:rsidRPr="00107481">
              <w:rPr>
                <w:rFonts w:ascii="Arial" w:hAnsi="Arial" w:cs="Arial"/>
                <w:sz w:val="20"/>
                <w:szCs w:val="20"/>
              </w:rPr>
              <w:t>285</w:t>
            </w:r>
          </w:p>
        </w:tc>
        <w:tc>
          <w:tcPr>
            <w:tcW w:w="2582" w:type="dxa"/>
            <w:vMerge/>
            <w:shd w:val="clear" w:color="auto" w:fill="FFFFFF" w:themeFill="background1"/>
            <w:vAlign w:val="center"/>
          </w:tcPr>
          <w:p w14:paraId="5D6D8FD3" w14:textId="77777777" w:rsidR="004D20DD" w:rsidRPr="00107481" w:rsidRDefault="004D20DD"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both"/>
              <w:outlineLvl w:val="3"/>
              <w:rPr>
                <w:rFonts w:ascii="Arial" w:hAnsi="Arial" w:cs="Arial"/>
                <w:sz w:val="20"/>
                <w:szCs w:val="20"/>
              </w:rPr>
            </w:pPr>
          </w:p>
        </w:tc>
        <w:tc>
          <w:tcPr>
            <w:tcW w:w="2203" w:type="dxa"/>
            <w:vMerge/>
            <w:vAlign w:val="center"/>
          </w:tcPr>
          <w:p w14:paraId="4F3372D5" w14:textId="77777777" w:rsidR="004D20DD" w:rsidRPr="00107481" w:rsidRDefault="004D20DD"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both"/>
              <w:outlineLvl w:val="3"/>
              <w:rPr>
                <w:rFonts w:ascii="Arial" w:hAnsi="Arial" w:cs="Arial"/>
                <w:sz w:val="20"/>
                <w:szCs w:val="20"/>
              </w:rPr>
            </w:pPr>
          </w:p>
        </w:tc>
        <w:tc>
          <w:tcPr>
            <w:tcW w:w="2369" w:type="dxa"/>
            <w:vMerge w:val="restart"/>
            <w:vAlign w:val="center"/>
          </w:tcPr>
          <w:p w14:paraId="18BD1FA4" w14:textId="77777777" w:rsidR="004D20DD" w:rsidRPr="00107481" w:rsidRDefault="004D20DD" w:rsidP="00F62DF1">
            <w:pPr>
              <w:jc w:val="center"/>
              <w:rPr>
                <w:rFonts w:ascii="Arial" w:hAnsi="Arial" w:cs="Arial"/>
                <w:sz w:val="20"/>
                <w:szCs w:val="20"/>
              </w:rPr>
            </w:pPr>
            <w:r w:rsidRPr="00107481">
              <w:rPr>
                <w:rFonts w:ascii="Arial" w:hAnsi="Arial" w:cs="Arial"/>
                <w:sz w:val="20"/>
                <w:szCs w:val="20"/>
              </w:rPr>
              <w:t>CAPÍTULO II</w:t>
            </w:r>
          </w:p>
          <w:p w14:paraId="03C945C6" w14:textId="2A7390F3" w:rsidR="004D20DD" w:rsidRPr="00107481" w:rsidRDefault="004D20DD" w:rsidP="00F62DF1">
            <w:pPr>
              <w:jc w:val="center"/>
              <w:rPr>
                <w:rFonts w:ascii="Arial" w:hAnsi="Arial" w:cs="Arial"/>
                <w:sz w:val="20"/>
                <w:szCs w:val="20"/>
              </w:rPr>
            </w:pPr>
            <w:r w:rsidRPr="00107481">
              <w:rPr>
                <w:rFonts w:ascii="Arial" w:hAnsi="Arial" w:cs="Arial"/>
                <w:sz w:val="20"/>
                <w:szCs w:val="20"/>
              </w:rPr>
              <w:t>DE LOS SUJETOS, CONDUCTAS SANCIONABLES Y SANCIONES</w:t>
            </w:r>
          </w:p>
        </w:tc>
      </w:tr>
      <w:tr w:rsidR="004D20DD" w:rsidRPr="00107481" w14:paraId="1BAEC7C2" w14:textId="77777777" w:rsidTr="00F75C45">
        <w:tc>
          <w:tcPr>
            <w:tcW w:w="618" w:type="dxa"/>
            <w:tcBorders>
              <w:bottom w:val="single" w:sz="4" w:space="0" w:color="auto"/>
            </w:tcBorders>
            <w:vAlign w:val="center"/>
          </w:tcPr>
          <w:p w14:paraId="17E41F27" w14:textId="4C5CB332" w:rsidR="004D20DD" w:rsidRPr="00107481" w:rsidRDefault="004D20DD"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center"/>
              <w:outlineLvl w:val="3"/>
              <w:rPr>
                <w:rFonts w:ascii="Arial" w:hAnsi="Arial" w:cs="Arial"/>
                <w:sz w:val="20"/>
                <w:szCs w:val="20"/>
              </w:rPr>
            </w:pPr>
            <w:r w:rsidRPr="00107481">
              <w:rPr>
                <w:rFonts w:ascii="Arial" w:hAnsi="Arial" w:cs="Arial"/>
                <w:sz w:val="20"/>
                <w:szCs w:val="20"/>
              </w:rPr>
              <w:t>54</w:t>
            </w:r>
          </w:p>
        </w:tc>
        <w:tc>
          <w:tcPr>
            <w:tcW w:w="1295" w:type="dxa"/>
            <w:tcBorders>
              <w:bottom w:val="single" w:sz="4" w:space="0" w:color="auto"/>
            </w:tcBorders>
            <w:vAlign w:val="center"/>
          </w:tcPr>
          <w:p w14:paraId="258BE43A" w14:textId="52069B28" w:rsidR="004D20DD" w:rsidRPr="00107481" w:rsidRDefault="004D20DD"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center"/>
              <w:outlineLvl w:val="3"/>
              <w:rPr>
                <w:rFonts w:ascii="Arial" w:hAnsi="Arial" w:cs="Arial"/>
                <w:sz w:val="20"/>
                <w:szCs w:val="20"/>
              </w:rPr>
            </w:pPr>
            <w:r w:rsidRPr="00107481">
              <w:rPr>
                <w:rFonts w:ascii="Arial" w:hAnsi="Arial" w:cs="Arial"/>
                <w:sz w:val="20"/>
                <w:szCs w:val="20"/>
              </w:rPr>
              <w:t>286</w:t>
            </w:r>
          </w:p>
        </w:tc>
        <w:tc>
          <w:tcPr>
            <w:tcW w:w="2582" w:type="dxa"/>
            <w:vMerge/>
            <w:shd w:val="clear" w:color="auto" w:fill="FFFFFF" w:themeFill="background1"/>
            <w:vAlign w:val="center"/>
          </w:tcPr>
          <w:p w14:paraId="02BF3C5F" w14:textId="77777777" w:rsidR="004D20DD" w:rsidRPr="00107481" w:rsidRDefault="004D20DD"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both"/>
              <w:outlineLvl w:val="3"/>
              <w:rPr>
                <w:rFonts w:ascii="Arial" w:hAnsi="Arial" w:cs="Arial"/>
                <w:sz w:val="20"/>
                <w:szCs w:val="20"/>
              </w:rPr>
            </w:pPr>
          </w:p>
        </w:tc>
        <w:tc>
          <w:tcPr>
            <w:tcW w:w="2203" w:type="dxa"/>
            <w:vMerge/>
            <w:vAlign w:val="center"/>
          </w:tcPr>
          <w:p w14:paraId="7D7BBDEF" w14:textId="77777777" w:rsidR="004D20DD" w:rsidRPr="00107481" w:rsidRDefault="004D20DD"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both"/>
              <w:outlineLvl w:val="3"/>
              <w:rPr>
                <w:rFonts w:ascii="Arial" w:hAnsi="Arial" w:cs="Arial"/>
                <w:sz w:val="20"/>
                <w:szCs w:val="20"/>
              </w:rPr>
            </w:pPr>
          </w:p>
        </w:tc>
        <w:tc>
          <w:tcPr>
            <w:tcW w:w="2369" w:type="dxa"/>
            <w:vMerge/>
            <w:vAlign w:val="center"/>
          </w:tcPr>
          <w:p w14:paraId="0F32673A" w14:textId="77777777" w:rsidR="004D20DD" w:rsidRPr="00107481" w:rsidRDefault="004D20DD" w:rsidP="00F62DF1">
            <w:pPr>
              <w:jc w:val="center"/>
              <w:rPr>
                <w:rFonts w:ascii="Arial" w:hAnsi="Arial" w:cs="Arial"/>
                <w:sz w:val="20"/>
                <w:szCs w:val="20"/>
              </w:rPr>
            </w:pPr>
          </w:p>
        </w:tc>
      </w:tr>
      <w:tr w:rsidR="004D20DD" w:rsidRPr="00107481" w14:paraId="69826D96" w14:textId="77777777" w:rsidTr="00F75C45">
        <w:tc>
          <w:tcPr>
            <w:tcW w:w="618" w:type="dxa"/>
            <w:tcBorders>
              <w:bottom w:val="single" w:sz="4" w:space="0" w:color="auto"/>
            </w:tcBorders>
            <w:vAlign w:val="center"/>
          </w:tcPr>
          <w:p w14:paraId="4BD4FCDA" w14:textId="0A89AC14" w:rsidR="004D20DD" w:rsidRPr="00107481" w:rsidRDefault="004D20DD"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center"/>
              <w:outlineLvl w:val="3"/>
              <w:rPr>
                <w:rFonts w:ascii="Arial" w:hAnsi="Arial" w:cs="Arial"/>
                <w:sz w:val="20"/>
                <w:szCs w:val="20"/>
              </w:rPr>
            </w:pPr>
            <w:r w:rsidRPr="00107481">
              <w:rPr>
                <w:rFonts w:ascii="Arial" w:hAnsi="Arial" w:cs="Arial"/>
                <w:sz w:val="20"/>
                <w:szCs w:val="20"/>
              </w:rPr>
              <w:t>55</w:t>
            </w:r>
          </w:p>
        </w:tc>
        <w:tc>
          <w:tcPr>
            <w:tcW w:w="1295" w:type="dxa"/>
            <w:tcBorders>
              <w:bottom w:val="single" w:sz="4" w:space="0" w:color="auto"/>
            </w:tcBorders>
            <w:vAlign w:val="center"/>
          </w:tcPr>
          <w:p w14:paraId="44F527E3" w14:textId="627B28B8" w:rsidR="004D20DD" w:rsidRPr="00107481" w:rsidRDefault="004D20DD"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center"/>
              <w:outlineLvl w:val="3"/>
              <w:rPr>
                <w:rFonts w:ascii="Arial" w:hAnsi="Arial" w:cs="Arial"/>
                <w:sz w:val="20"/>
                <w:szCs w:val="20"/>
              </w:rPr>
            </w:pPr>
            <w:r w:rsidRPr="00107481">
              <w:rPr>
                <w:rFonts w:ascii="Arial" w:hAnsi="Arial" w:cs="Arial"/>
                <w:sz w:val="20"/>
                <w:szCs w:val="20"/>
              </w:rPr>
              <w:t>291</w:t>
            </w:r>
          </w:p>
        </w:tc>
        <w:tc>
          <w:tcPr>
            <w:tcW w:w="2582" w:type="dxa"/>
            <w:vMerge/>
            <w:shd w:val="clear" w:color="auto" w:fill="FFFFFF" w:themeFill="background1"/>
            <w:vAlign w:val="center"/>
          </w:tcPr>
          <w:p w14:paraId="0C081080" w14:textId="77777777" w:rsidR="004D20DD" w:rsidRPr="00107481" w:rsidRDefault="004D20DD"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both"/>
              <w:outlineLvl w:val="3"/>
              <w:rPr>
                <w:rFonts w:ascii="Arial" w:hAnsi="Arial" w:cs="Arial"/>
                <w:sz w:val="20"/>
                <w:szCs w:val="20"/>
              </w:rPr>
            </w:pPr>
          </w:p>
        </w:tc>
        <w:tc>
          <w:tcPr>
            <w:tcW w:w="2203" w:type="dxa"/>
            <w:vMerge/>
            <w:vAlign w:val="center"/>
          </w:tcPr>
          <w:p w14:paraId="2C6DBA98" w14:textId="77777777" w:rsidR="004D20DD" w:rsidRPr="00107481" w:rsidRDefault="004D20DD"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both"/>
              <w:outlineLvl w:val="3"/>
              <w:rPr>
                <w:rFonts w:ascii="Arial" w:hAnsi="Arial" w:cs="Arial"/>
                <w:sz w:val="20"/>
                <w:szCs w:val="20"/>
              </w:rPr>
            </w:pPr>
          </w:p>
        </w:tc>
        <w:tc>
          <w:tcPr>
            <w:tcW w:w="2369" w:type="dxa"/>
            <w:vMerge/>
            <w:vAlign w:val="center"/>
          </w:tcPr>
          <w:p w14:paraId="089C26A0" w14:textId="77777777" w:rsidR="004D20DD" w:rsidRPr="00107481" w:rsidRDefault="004D20DD" w:rsidP="00F62DF1">
            <w:pPr>
              <w:jc w:val="center"/>
              <w:rPr>
                <w:rFonts w:ascii="Arial" w:hAnsi="Arial" w:cs="Arial"/>
                <w:sz w:val="20"/>
                <w:szCs w:val="20"/>
              </w:rPr>
            </w:pPr>
          </w:p>
        </w:tc>
      </w:tr>
      <w:tr w:rsidR="004D20DD" w:rsidRPr="00107481" w14:paraId="7F709B3F" w14:textId="77777777" w:rsidTr="00F75C45">
        <w:tc>
          <w:tcPr>
            <w:tcW w:w="618" w:type="dxa"/>
            <w:tcBorders>
              <w:bottom w:val="single" w:sz="4" w:space="0" w:color="auto"/>
            </w:tcBorders>
            <w:vAlign w:val="center"/>
          </w:tcPr>
          <w:p w14:paraId="70A644BF" w14:textId="52BD36ED" w:rsidR="004D20DD" w:rsidRPr="00107481" w:rsidRDefault="004D20DD"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center"/>
              <w:outlineLvl w:val="3"/>
              <w:rPr>
                <w:rFonts w:ascii="Arial" w:hAnsi="Arial" w:cs="Arial"/>
                <w:sz w:val="20"/>
                <w:szCs w:val="20"/>
              </w:rPr>
            </w:pPr>
            <w:r w:rsidRPr="00107481">
              <w:rPr>
                <w:rFonts w:ascii="Arial" w:hAnsi="Arial" w:cs="Arial"/>
                <w:sz w:val="20"/>
                <w:szCs w:val="20"/>
              </w:rPr>
              <w:t>56</w:t>
            </w:r>
          </w:p>
        </w:tc>
        <w:tc>
          <w:tcPr>
            <w:tcW w:w="1295" w:type="dxa"/>
            <w:tcBorders>
              <w:bottom w:val="single" w:sz="4" w:space="0" w:color="auto"/>
            </w:tcBorders>
            <w:vAlign w:val="center"/>
          </w:tcPr>
          <w:p w14:paraId="35A854DD" w14:textId="29D5F6DB" w:rsidR="004D20DD" w:rsidRPr="00107481" w:rsidRDefault="004D20DD"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center"/>
              <w:outlineLvl w:val="3"/>
              <w:rPr>
                <w:rFonts w:ascii="Arial" w:hAnsi="Arial" w:cs="Arial"/>
                <w:sz w:val="20"/>
                <w:szCs w:val="20"/>
              </w:rPr>
            </w:pPr>
            <w:r w:rsidRPr="00107481">
              <w:rPr>
                <w:rFonts w:ascii="Arial" w:hAnsi="Arial" w:cs="Arial"/>
                <w:sz w:val="20"/>
                <w:szCs w:val="20"/>
              </w:rPr>
              <w:t>296</w:t>
            </w:r>
          </w:p>
        </w:tc>
        <w:tc>
          <w:tcPr>
            <w:tcW w:w="2582" w:type="dxa"/>
            <w:vMerge/>
            <w:shd w:val="clear" w:color="auto" w:fill="FFFFFF" w:themeFill="background1"/>
            <w:vAlign w:val="center"/>
          </w:tcPr>
          <w:p w14:paraId="15CC7755" w14:textId="77777777" w:rsidR="004D20DD" w:rsidRPr="00107481" w:rsidRDefault="004D20DD"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both"/>
              <w:outlineLvl w:val="3"/>
              <w:rPr>
                <w:rFonts w:ascii="Arial" w:hAnsi="Arial" w:cs="Arial"/>
                <w:sz w:val="20"/>
                <w:szCs w:val="20"/>
              </w:rPr>
            </w:pPr>
          </w:p>
        </w:tc>
        <w:tc>
          <w:tcPr>
            <w:tcW w:w="2203" w:type="dxa"/>
            <w:vMerge/>
            <w:vAlign w:val="center"/>
          </w:tcPr>
          <w:p w14:paraId="600AB192" w14:textId="77777777" w:rsidR="004D20DD" w:rsidRPr="00107481" w:rsidRDefault="004D20DD"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both"/>
              <w:outlineLvl w:val="3"/>
              <w:rPr>
                <w:rFonts w:ascii="Arial" w:hAnsi="Arial" w:cs="Arial"/>
                <w:sz w:val="20"/>
                <w:szCs w:val="20"/>
              </w:rPr>
            </w:pPr>
          </w:p>
        </w:tc>
        <w:tc>
          <w:tcPr>
            <w:tcW w:w="2369" w:type="dxa"/>
            <w:vMerge/>
            <w:tcBorders>
              <w:bottom w:val="single" w:sz="4" w:space="0" w:color="auto"/>
            </w:tcBorders>
            <w:vAlign w:val="center"/>
          </w:tcPr>
          <w:p w14:paraId="154B2900" w14:textId="77777777" w:rsidR="004D20DD" w:rsidRPr="00107481" w:rsidRDefault="004D20DD" w:rsidP="00F62DF1">
            <w:pPr>
              <w:jc w:val="center"/>
              <w:rPr>
                <w:rFonts w:ascii="Arial" w:hAnsi="Arial" w:cs="Arial"/>
                <w:sz w:val="20"/>
                <w:szCs w:val="20"/>
              </w:rPr>
            </w:pPr>
          </w:p>
        </w:tc>
      </w:tr>
      <w:tr w:rsidR="004D20DD" w:rsidRPr="00107481" w14:paraId="36B484C0" w14:textId="77777777" w:rsidTr="00F75C45">
        <w:tc>
          <w:tcPr>
            <w:tcW w:w="618" w:type="dxa"/>
            <w:tcBorders>
              <w:bottom w:val="single" w:sz="4" w:space="0" w:color="auto"/>
            </w:tcBorders>
            <w:vAlign w:val="center"/>
          </w:tcPr>
          <w:p w14:paraId="1106DABA" w14:textId="2CBE23F3" w:rsidR="004D20DD" w:rsidRPr="00107481" w:rsidRDefault="004D20DD"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center"/>
              <w:outlineLvl w:val="3"/>
              <w:rPr>
                <w:rFonts w:ascii="Arial" w:hAnsi="Arial" w:cs="Arial"/>
                <w:sz w:val="20"/>
                <w:szCs w:val="20"/>
              </w:rPr>
            </w:pPr>
            <w:r w:rsidRPr="00107481">
              <w:rPr>
                <w:rFonts w:ascii="Arial" w:hAnsi="Arial" w:cs="Arial"/>
                <w:sz w:val="20"/>
                <w:szCs w:val="20"/>
              </w:rPr>
              <w:t>57</w:t>
            </w:r>
          </w:p>
        </w:tc>
        <w:tc>
          <w:tcPr>
            <w:tcW w:w="1295" w:type="dxa"/>
            <w:tcBorders>
              <w:bottom w:val="single" w:sz="4" w:space="0" w:color="auto"/>
            </w:tcBorders>
            <w:vAlign w:val="center"/>
          </w:tcPr>
          <w:p w14:paraId="4F01D993" w14:textId="4A1CFBC5" w:rsidR="004D20DD" w:rsidRPr="00107481" w:rsidRDefault="003A5D83"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center"/>
              <w:outlineLvl w:val="3"/>
              <w:rPr>
                <w:rFonts w:ascii="Arial" w:hAnsi="Arial" w:cs="Arial"/>
                <w:sz w:val="20"/>
                <w:szCs w:val="20"/>
              </w:rPr>
            </w:pPr>
            <w:r w:rsidRPr="00107481">
              <w:rPr>
                <w:rFonts w:ascii="Arial" w:hAnsi="Arial" w:cs="Arial"/>
                <w:sz w:val="20"/>
                <w:szCs w:val="20"/>
              </w:rPr>
              <w:t>303 BIS</w:t>
            </w:r>
          </w:p>
        </w:tc>
        <w:tc>
          <w:tcPr>
            <w:tcW w:w="2582" w:type="dxa"/>
            <w:vMerge/>
            <w:shd w:val="clear" w:color="auto" w:fill="FFFFFF" w:themeFill="background1"/>
            <w:vAlign w:val="center"/>
          </w:tcPr>
          <w:p w14:paraId="1504CB99" w14:textId="77777777" w:rsidR="004D20DD" w:rsidRPr="00107481" w:rsidRDefault="004D20DD"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both"/>
              <w:outlineLvl w:val="3"/>
              <w:rPr>
                <w:rFonts w:ascii="Arial" w:hAnsi="Arial" w:cs="Arial"/>
                <w:sz w:val="20"/>
                <w:szCs w:val="20"/>
              </w:rPr>
            </w:pPr>
          </w:p>
        </w:tc>
        <w:tc>
          <w:tcPr>
            <w:tcW w:w="2203" w:type="dxa"/>
            <w:vMerge/>
            <w:vAlign w:val="center"/>
          </w:tcPr>
          <w:p w14:paraId="74037556" w14:textId="77777777" w:rsidR="004D20DD" w:rsidRPr="00107481" w:rsidRDefault="004D20DD"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both"/>
              <w:outlineLvl w:val="3"/>
              <w:rPr>
                <w:rFonts w:ascii="Arial" w:hAnsi="Arial" w:cs="Arial"/>
                <w:sz w:val="20"/>
                <w:szCs w:val="20"/>
              </w:rPr>
            </w:pPr>
          </w:p>
        </w:tc>
        <w:tc>
          <w:tcPr>
            <w:tcW w:w="2369" w:type="dxa"/>
            <w:vMerge w:val="restart"/>
            <w:vAlign w:val="center"/>
          </w:tcPr>
          <w:p w14:paraId="529A3C7D" w14:textId="243AB89A" w:rsidR="004D20DD" w:rsidRPr="00107481" w:rsidRDefault="004D20DD" w:rsidP="00F62DF1">
            <w:pPr>
              <w:jc w:val="center"/>
              <w:rPr>
                <w:rFonts w:ascii="Arial" w:hAnsi="Arial" w:cs="Arial"/>
                <w:sz w:val="20"/>
                <w:szCs w:val="20"/>
              </w:rPr>
            </w:pPr>
            <w:r w:rsidRPr="00107481">
              <w:rPr>
                <w:rFonts w:ascii="Arial" w:hAnsi="Arial" w:cs="Arial"/>
                <w:sz w:val="20"/>
                <w:szCs w:val="20"/>
              </w:rPr>
              <w:t>CAPÍTULO II Bis</w:t>
            </w:r>
          </w:p>
          <w:p w14:paraId="43B94C65" w14:textId="5EEFE073" w:rsidR="004D20DD" w:rsidRPr="00107481" w:rsidRDefault="004D20DD" w:rsidP="00F62DF1">
            <w:pPr>
              <w:jc w:val="center"/>
              <w:rPr>
                <w:rFonts w:ascii="Arial" w:hAnsi="Arial" w:cs="Arial"/>
                <w:sz w:val="20"/>
                <w:szCs w:val="20"/>
              </w:rPr>
            </w:pPr>
            <w:r w:rsidRPr="00107481">
              <w:rPr>
                <w:rFonts w:ascii="Arial" w:hAnsi="Arial" w:cs="Arial"/>
                <w:sz w:val="20"/>
                <w:szCs w:val="20"/>
              </w:rPr>
              <w:t>DE LAS MEDIDAS CAUTELARES Y DE REPARACIÓN</w:t>
            </w:r>
          </w:p>
        </w:tc>
      </w:tr>
      <w:tr w:rsidR="004D20DD" w:rsidRPr="00107481" w14:paraId="58AE2C16" w14:textId="77777777" w:rsidTr="00F75C45">
        <w:tc>
          <w:tcPr>
            <w:tcW w:w="618" w:type="dxa"/>
            <w:tcBorders>
              <w:bottom w:val="single" w:sz="4" w:space="0" w:color="auto"/>
            </w:tcBorders>
            <w:vAlign w:val="center"/>
          </w:tcPr>
          <w:p w14:paraId="4F2C46AB" w14:textId="4F1C91D1" w:rsidR="004D20DD" w:rsidRPr="00107481" w:rsidRDefault="004D20DD"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center"/>
              <w:outlineLvl w:val="3"/>
              <w:rPr>
                <w:rFonts w:ascii="Arial" w:hAnsi="Arial" w:cs="Arial"/>
                <w:sz w:val="20"/>
                <w:szCs w:val="20"/>
              </w:rPr>
            </w:pPr>
            <w:r w:rsidRPr="00107481">
              <w:rPr>
                <w:rFonts w:ascii="Arial" w:hAnsi="Arial" w:cs="Arial"/>
                <w:sz w:val="20"/>
                <w:szCs w:val="20"/>
              </w:rPr>
              <w:t>58</w:t>
            </w:r>
          </w:p>
        </w:tc>
        <w:tc>
          <w:tcPr>
            <w:tcW w:w="1295" w:type="dxa"/>
            <w:tcBorders>
              <w:bottom w:val="single" w:sz="4" w:space="0" w:color="auto"/>
            </w:tcBorders>
            <w:vAlign w:val="center"/>
          </w:tcPr>
          <w:p w14:paraId="70A00076" w14:textId="0103D04C" w:rsidR="004D20DD" w:rsidRPr="00107481" w:rsidRDefault="003A5D83"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center"/>
              <w:outlineLvl w:val="3"/>
              <w:rPr>
                <w:rFonts w:ascii="Arial" w:hAnsi="Arial" w:cs="Arial"/>
                <w:sz w:val="20"/>
                <w:szCs w:val="20"/>
              </w:rPr>
            </w:pPr>
            <w:r w:rsidRPr="00107481">
              <w:rPr>
                <w:rFonts w:ascii="Arial" w:hAnsi="Arial" w:cs="Arial"/>
                <w:sz w:val="20"/>
                <w:szCs w:val="20"/>
              </w:rPr>
              <w:t>303 TER</w:t>
            </w:r>
          </w:p>
        </w:tc>
        <w:tc>
          <w:tcPr>
            <w:tcW w:w="2582" w:type="dxa"/>
            <w:vMerge/>
            <w:shd w:val="clear" w:color="auto" w:fill="FFFFFF" w:themeFill="background1"/>
            <w:vAlign w:val="center"/>
          </w:tcPr>
          <w:p w14:paraId="453E8FC0" w14:textId="77777777" w:rsidR="004D20DD" w:rsidRPr="00107481" w:rsidRDefault="004D20DD"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both"/>
              <w:outlineLvl w:val="3"/>
              <w:rPr>
                <w:rFonts w:ascii="Arial" w:hAnsi="Arial" w:cs="Arial"/>
                <w:sz w:val="20"/>
                <w:szCs w:val="20"/>
              </w:rPr>
            </w:pPr>
          </w:p>
        </w:tc>
        <w:tc>
          <w:tcPr>
            <w:tcW w:w="2203" w:type="dxa"/>
            <w:vMerge/>
            <w:vAlign w:val="center"/>
          </w:tcPr>
          <w:p w14:paraId="0C1D8D59" w14:textId="77777777" w:rsidR="004D20DD" w:rsidRPr="00107481" w:rsidRDefault="004D20DD"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both"/>
              <w:outlineLvl w:val="3"/>
              <w:rPr>
                <w:rFonts w:ascii="Arial" w:hAnsi="Arial" w:cs="Arial"/>
                <w:sz w:val="20"/>
                <w:szCs w:val="20"/>
              </w:rPr>
            </w:pPr>
          </w:p>
        </w:tc>
        <w:tc>
          <w:tcPr>
            <w:tcW w:w="2369" w:type="dxa"/>
            <w:vMerge/>
            <w:tcBorders>
              <w:bottom w:val="single" w:sz="4" w:space="0" w:color="auto"/>
            </w:tcBorders>
            <w:vAlign w:val="center"/>
          </w:tcPr>
          <w:p w14:paraId="64C44594" w14:textId="77777777" w:rsidR="004D20DD" w:rsidRPr="00107481" w:rsidRDefault="004D20DD" w:rsidP="00F62DF1">
            <w:pPr>
              <w:jc w:val="center"/>
              <w:rPr>
                <w:rFonts w:ascii="Arial" w:hAnsi="Arial" w:cs="Arial"/>
                <w:sz w:val="20"/>
                <w:szCs w:val="20"/>
              </w:rPr>
            </w:pPr>
          </w:p>
        </w:tc>
      </w:tr>
      <w:tr w:rsidR="004D20DD" w:rsidRPr="00107481" w14:paraId="3616ADFC" w14:textId="77777777" w:rsidTr="00F75C45">
        <w:tc>
          <w:tcPr>
            <w:tcW w:w="618" w:type="dxa"/>
            <w:tcBorders>
              <w:bottom w:val="single" w:sz="4" w:space="0" w:color="auto"/>
            </w:tcBorders>
            <w:vAlign w:val="center"/>
          </w:tcPr>
          <w:p w14:paraId="092EE457" w14:textId="52439F80" w:rsidR="004D20DD" w:rsidRPr="00107481" w:rsidRDefault="004D20DD"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center"/>
              <w:outlineLvl w:val="3"/>
              <w:rPr>
                <w:rFonts w:ascii="Arial" w:hAnsi="Arial" w:cs="Arial"/>
                <w:sz w:val="20"/>
                <w:szCs w:val="20"/>
              </w:rPr>
            </w:pPr>
            <w:r w:rsidRPr="00107481">
              <w:rPr>
                <w:rFonts w:ascii="Arial" w:hAnsi="Arial" w:cs="Arial"/>
                <w:sz w:val="20"/>
                <w:szCs w:val="20"/>
              </w:rPr>
              <w:t>59</w:t>
            </w:r>
          </w:p>
        </w:tc>
        <w:tc>
          <w:tcPr>
            <w:tcW w:w="1295" w:type="dxa"/>
            <w:tcBorders>
              <w:bottom w:val="single" w:sz="4" w:space="0" w:color="auto"/>
            </w:tcBorders>
            <w:vAlign w:val="center"/>
          </w:tcPr>
          <w:p w14:paraId="66FA9593" w14:textId="0E65D0E7" w:rsidR="004D20DD" w:rsidRPr="00107481" w:rsidRDefault="004D20DD"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center"/>
              <w:outlineLvl w:val="3"/>
              <w:rPr>
                <w:rFonts w:ascii="Arial" w:hAnsi="Arial" w:cs="Arial"/>
                <w:sz w:val="20"/>
                <w:szCs w:val="20"/>
              </w:rPr>
            </w:pPr>
            <w:r w:rsidRPr="00107481">
              <w:rPr>
                <w:rFonts w:ascii="Arial" w:hAnsi="Arial" w:cs="Arial"/>
                <w:sz w:val="20"/>
                <w:szCs w:val="20"/>
              </w:rPr>
              <w:t>317</w:t>
            </w:r>
          </w:p>
        </w:tc>
        <w:tc>
          <w:tcPr>
            <w:tcW w:w="2582" w:type="dxa"/>
            <w:vMerge/>
            <w:shd w:val="clear" w:color="auto" w:fill="FFFFFF" w:themeFill="background1"/>
            <w:vAlign w:val="center"/>
          </w:tcPr>
          <w:p w14:paraId="36491C8B" w14:textId="77777777" w:rsidR="004D20DD" w:rsidRPr="00107481" w:rsidRDefault="004D20DD"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both"/>
              <w:outlineLvl w:val="3"/>
              <w:rPr>
                <w:rFonts w:ascii="Arial" w:hAnsi="Arial" w:cs="Arial"/>
                <w:sz w:val="20"/>
                <w:szCs w:val="20"/>
              </w:rPr>
            </w:pPr>
          </w:p>
        </w:tc>
        <w:tc>
          <w:tcPr>
            <w:tcW w:w="2203" w:type="dxa"/>
            <w:vMerge/>
            <w:vAlign w:val="center"/>
          </w:tcPr>
          <w:p w14:paraId="2DD8C8CE" w14:textId="77777777" w:rsidR="004D20DD" w:rsidRPr="00107481" w:rsidRDefault="004D20DD"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both"/>
              <w:outlineLvl w:val="3"/>
              <w:rPr>
                <w:rFonts w:ascii="Arial" w:hAnsi="Arial" w:cs="Arial"/>
                <w:sz w:val="20"/>
                <w:szCs w:val="20"/>
              </w:rPr>
            </w:pPr>
          </w:p>
        </w:tc>
        <w:tc>
          <w:tcPr>
            <w:tcW w:w="2369" w:type="dxa"/>
            <w:vMerge w:val="restart"/>
            <w:vAlign w:val="center"/>
          </w:tcPr>
          <w:p w14:paraId="263EA495" w14:textId="77777777" w:rsidR="004D20DD" w:rsidRPr="00107481" w:rsidRDefault="004D20DD" w:rsidP="00F62DF1">
            <w:pPr>
              <w:pStyle w:val="NormalWeb"/>
              <w:tabs>
                <w:tab w:val="left" w:pos="2127"/>
              </w:tabs>
              <w:spacing w:before="0" w:after="0"/>
              <w:jc w:val="center"/>
              <w:rPr>
                <w:rFonts w:ascii="Arial" w:hAnsi="Arial" w:cs="Arial"/>
                <w:bCs/>
                <w:sz w:val="20"/>
                <w:szCs w:val="20"/>
              </w:rPr>
            </w:pPr>
            <w:r w:rsidRPr="00107481">
              <w:rPr>
                <w:rFonts w:ascii="Arial" w:hAnsi="Arial" w:cs="Arial"/>
                <w:bCs/>
                <w:sz w:val="20"/>
                <w:szCs w:val="20"/>
              </w:rPr>
              <w:t>CAPÍTULO III</w:t>
            </w:r>
          </w:p>
          <w:p w14:paraId="32D6056B" w14:textId="1D027FCA" w:rsidR="004D20DD" w:rsidRPr="00107481" w:rsidRDefault="004D20DD" w:rsidP="00F62DF1">
            <w:pPr>
              <w:pStyle w:val="NormalWeb"/>
              <w:tabs>
                <w:tab w:val="left" w:pos="2127"/>
              </w:tabs>
              <w:spacing w:before="0" w:after="0"/>
              <w:jc w:val="center"/>
              <w:rPr>
                <w:rFonts w:ascii="Arial" w:hAnsi="Arial" w:cs="Arial"/>
                <w:sz w:val="20"/>
                <w:szCs w:val="20"/>
              </w:rPr>
            </w:pPr>
            <w:r w:rsidRPr="00107481">
              <w:rPr>
                <w:rFonts w:ascii="Arial" w:hAnsi="Arial" w:cs="Arial"/>
                <w:bCs/>
                <w:sz w:val="20"/>
                <w:szCs w:val="20"/>
              </w:rPr>
              <w:t>DEL PROCEDIMIENTO SANCIONADOR</w:t>
            </w:r>
          </w:p>
          <w:p w14:paraId="783F7932" w14:textId="77777777" w:rsidR="004D20DD" w:rsidRPr="00107481" w:rsidRDefault="004D20DD" w:rsidP="00F62DF1">
            <w:pPr>
              <w:pStyle w:val="Texto"/>
              <w:spacing w:after="0" w:line="240" w:lineRule="auto"/>
              <w:ind w:firstLine="0"/>
              <w:jc w:val="center"/>
              <w:rPr>
                <w:rFonts w:cs="Arial"/>
                <w:i/>
                <w:sz w:val="20"/>
                <w:szCs w:val="20"/>
                <w:lang w:val="es-ES_tradnl"/>
              </w:rPr>
            </w:pPr>
            <w:r w:rsidRPr="00107481">
              <w:rPr>
                <w:rFonts w:cs="Arial"/>
                <w:i/>
                <w:sz w:val="20"/>
                <w:szCs w:val="20"/>
                <w:lang w:val="es-ES_tradnl"/>
              </w:rPr>
              <w:t>SECCIÓN SEGUNDA</w:t>
            </w:r>
          </w:p>
          <w:p w14:paraId="709C452C" w14:textId="61F5D5E6" w:rsidR="004D20DD" w:rsidRPr="00107481" w:rsidRDefault="004D20DD" w:rsidP="00F62DF1">
            <w:pPr>
              <w:pStyle w:val="Texto"/>
              <w:spacing w:after="0" w:line="240" w:lineRule="auto"/>
              <w:ind w:firstLine="0"/>
              <w:jc w:val="center"/>
              <w:rPr>
                <w:rFonts w:cs="Arial"/>
                <w:sz w:val="20"/>
                <w:szCs w:val="20"/>
              </w:rPr>
            </w:pPr>
            <w:r w:rsidRPr="00107481">
              <w:rPr>
                <w:rFonts w:cs="Arial"/>
                <w:i/>
                <w:sz w:val="20"/>
                <w:szCs w:val="20"/>
                <w:lang w:val="es-ES_tradnl"/>
              </w:rPr>
              <w:t>DEL PROCEDIMIENTO ESPECIAL SANCIONADOR</w:t>
            </w:r>
          </w:p>
        </w:tc>
      </w:tr>
      <w:tr w:rsidR="004D20DD" w:rsidRPr="00107481" w14:paraId="12123823" w14:textId="77777777" w:rsidTr="00F75C45">
        <w:tc>
          <w:tcPr>
            <w:tcW w:w="618" w:type="dxa"/>
            <w:tcBorders>
              <w:bottom w:val="single" w:sz="4" w:space="0" w:color="auto"/>
            </w:tcBorders>
            <w:vAlign w:val="center"/>
          </w:tcPr>
          <w:p w14:paraId="166E676A" w14:textId="360CE129" w:rsidR="004D20DD" w:rsidRPr="00107481" w:rsidRDefault="004D20DD"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center"/>
              <w:outlineLvl w:val="3"/>
              <w:rPr>
                <w:rFonts w:ascii="Arial" w:hAnsi="Arial" w:cs="Arial"/>
                <w:sz w:val="20"/>
                <w:szCs w:val="20"/>
              </w:rPr>
            </w:pPr>
            <w:r w:rsidRPr="00107481">
              <w:rPr>
                <w:rFonts w:ascii="Arial" w:hAnsi="Arial" w:cs="Arial"/>
                <w:sz w:val="20"/>
                <w:szCs w:val="20"/>
              </w:rPr>
              <w:t>60</w:t>
            </w:r>
          </w:p>
        </w:tc>
        <w:tc>
          <w:tcPr>
            <w:tcW w:w="1295" w:type="dxa"/>
            <w:tcBorders>
              <w:bottom w:val="single" w:sz="4" w:space="0" w:color="auto"/>
            </w:tcBorders>
            <w:vAlign w:val="center"/>
          </w:tcPr>
          <w:p w14:paraId="2482112C" w14:textId="1275DED6" w:rsidR="004D20DD" w:rsidRPr="00107481" w:rsidRDefault="004D20DD"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center"/>
              <w:outlineLvl w:val="3"/>
              <w:rPr>
                <w:rFonts w:ascii="Arial" w:hAnsi="Arial" w:cs="Arial"/>
                <w:sz w:val="20"/>
                <w:szCs w:val="20"/>
              </w:rPr>
            </w:pPr>
            <w:r w:rsidRPr="00107481">
              <w:rPr>
                <w:rFonts w:ascii="Arial" w:hAnsi="Arial" w:cs="Arial"/>
                <w:sz w:val="20"/>
                <w:szCs w:val="20"/>
              </w:rPr>
              <w:t>322</w:t>
            </w:r>
            <w:r w:rsidR="003A5D83" w:rsidRPr="00107481">
              <w:rPr>
                <w:rFonts w:ascii="Arial" w:hAnsi="Arial" w:cs="Arial"/>
                <w:sz w:val="20"/>
                <w:szCs w:val="20"/>
              </w:rPr>
              <w:t xml:space="preserve"> BIS</w:t>
            </w:r>
          </w:p>
        </w:tc>
        <w:tc>
          <w:tcPr>
            <w:tcW w:w="2582" w:type="dxa"/>
            <w:vMerge/>
            <w:tcBorders>
              <w:bottom w:val="single" w:sz="4" w:space="0" w:color="auto"/>
            </w:tcBorders>
            <w:shd w:val="clear" w:color="auto" w:fill="FFFFFF" w:themeFill="background1"/>
            <w:vAlign w:val="center"/>
          </w:tcPr>
          <w:p w14:paraId="2CD97949" w14:textId="77777777" w:rsidR="004D20DD" w:rsidRPr="00107481" w:rsidRDefault="004D20DD"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both"/>
              <w:outlineLvl w:val="3"/>
              <w:rPr>
                <w:rFonts w:ascii="Arial" w:hAnsi="Arial" w:cs="Arial"/>
                <w:sz w:val="20"/>
                <w:szCs w:val="20"/>
              </w:rPr>
            </w:pPr>
          </w:p>
        </w:tc>
        <w:tc>
          <w:tcPr>
            <w:tcW w:w="2203" w:type="dxa"/>
            <w:vMerge/>
            <w:tcBorders>
              <w:bottom w:val="single" w:sz="4" w:space="0" w:color="auto"/>
            </w:tcBorders>
            <w:vAlign w:val="center"/>
          </w:tcPr>
          <w:p w14:paraId="2E0EB71E" w14:textId="77777777" w:rsidR="004D20DD" w:rsidRPr="00107481" w:rsidRDefault="004D20DD"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both"/>
              <w:outlineLvl w:val="3"/>
              <w:rPr>
                <w:rFonts w:ascii="Arial" w:hAnsi="Arial" w:cs="Arial"/>
                <w:sz w:val="20"/>
                <w:szCs w:val="20"/>
              </w:rPr>
            </w:pPr>
          </w:p>
        </w:tc>
        <w:tc>
          <w:tcPr>
            <w:tcW w:w="2369" w:type="dxa"/>
            <w:vMerge/>
            <w:tcBorders>
              <w:bottom w:val="single" w:sz="4" w:space="0" w:color="auto"/>
            </w:tcBorders>
            <w:vAlign w:val="center"/>
          </w:tcPr>
          <w:p w14:paraId="0593CC53" w14:textId="77777777" w:rsidR="004D20DD" w:rsidRPr="00107481" w:rsidRDefault="004D20DD" w:rsidP="00F62DF1">
            <w:pPr>
              <w:jc w:val="center"/>
              <w:rPr>
                <w:rFonts w:ascii="Arial" w:hAnsi="Arial" w:cs="Arial"/>
              </w:rPr>
            </w:pPr>
          </w:p>
        </w:tc>
      </w:tr>
      <w:tr w:rsidR="004D20DD" w:rsidRPr="00107481" w14:paraId="3E045848" w14:textId="77777777" w:rsidTr="00F75C45">
        <w:tc>
          <w:tcPr>
            <w:tcW w:w="618" w:type="dxa"/>
            <w:tcBorders>
              <w:bottom w:val="single" w:sz="4" w:space="0" w:color="auto"/>
            </w:tcBorders>
            <w:vAlign w:val="center"/>
          </w:tcPr>
          <w:p w14:paraId="04D7DD68" w14:textId="26224C48" w:rsidR="001E0FCE" w:rsidRPr="00107481" w:rsidRDefault="004D20DD"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center"/>
              <w:outlineLvl w:val="3"/>
              <w:rPr>
                <w:rFonts w:ascii="Arial" w:hAnsi="Arial" w:cs="Arial"/>
                <w:sz w:val="20"/>
                <w:szCs w:val="20"/>
              </w:rPr>
            </w:pPr>
            <w:r w:rsidRPr="00107481">
              <w:rPr>
                <w:rFonts w:ascii="Arial" w:hAnsi="Arial" w:cs="Arial"/>
                <w:sz w:val="20"/>
                <w:szCs w:val="20"/>
              </w:rPr>
              <w:t>61</w:t>
            </w:r>
          </w:p>
        </w:tc>
        <w:tc>
          <w:tcPr>
            <w:tcW w:w="1295" w:type="dxa"/>
            <w:tcBorders>
              <w:bottom w:val="single" w:sz="4" w:space="0" w:color="auto"/>
            </w:tcBorders>
            <w:vAlign w:val="center"/>
          </w:tcPr>
          <w:p w14:paraId="6855866B" w14:textId="29A7934E" w:rsidR="001E0FCE" w:rsidRPr="00107481" w:rsidRDefault="001E0FCE"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center"/>
              <w:outlineLvl w:val="3"/>
              <w:rPr>
                <w:rFonts w:ascii="Arial" w:hAnsi="Arial" w:cs="Arial"/>
                <w:sz w:val="20"/>
                <w:szCs w:val="20"/>
              </w:rPr>
            </w:pPr>
            <w:r w:rsidRPr="00107481">
              <w:rPr>
                <w:rFonts w:ascii="Arial" w:hAnsi="Arial" w:cs="Arial"/>
                <w:sz w:val="20"/>
                <w:szCs w:val="20"/>
              </w:rPr>
              <w:t>330</w:t>
            </w:r>
          </w:p>
        </w:tc>
        <w:tc>
          <w:tcPr>
            <w:tcW w:w="2582" w:type="dxa"/>
            <w:vMerge w:val="restart"/>
            <w:shd w:val="clear" w:color="auto" w:fill="FFFFFF" w:themeFill="background1"/>
            <w:vAlign w:val="center"/>
          </w:tcPr>
          <w:p w14:paraId="1511FCB4" w14:textId="77777777" w:rsidR="001E0FCE" w:rsidRPr="00107481" w:rsidRDefault="001E0FCE" w:rsidP="00F62DF1">
            <w:pPr>
              <w:jc w:val="center"/>
              <w:rPr>
                <w:rFonts w:ascii="Arial" w:hAnsi="Arial" w:cs="Arial"/>
                <w:sz w:val="20"/>
                <w:szCs w:val="20"/>
              </w:rPr>
            </w:pPr>
            <w:r w:rsidRPr="00107481">
              <w:rPr>
                <w:rFonts w:ascii="Arial" w:hAnsi="Arial" w:cs="Arial"/>
                <w:sz w:val="20"/>
                <w:szCs w:val="20"/>
              </w:rPr>
              <w:t>LIBRO SÉPTIMO</w:t>
            </w:r>
          </w:p>
          <w:p w14:paraId="34129415" w14:textId="34F68F8B" w:rsidR="001E0FCE" w:rsidRPr="00107481" w:rsidRDefault="001E0FCE" w:rsidP="00F62DF1">
            <w:pPr>
              <w:jc w:val="center"/>
              <w:rPr>
                <w:rFonts w:ascii="Arial" w:hAnsi="Arial" w:cs="Arial"/>
                <w:sz w:val="20"/>
                <w:szCs w:val="20"/>
              </w:rPr>
            </w:pPr>
            <w:r w:rsidRPr="00107481">
              <w:rPr>
                <w:rFonts w:ascii="Arial" w:hAnsi="Arial" w:cs="Arial"/>
                <w:sz w:val="20"/>
                <w:szCs w:val="20"/>
              </w:rPr>
              <w:t>DE LAS CANDIDATURAS INDEPENDIENTES</w:t>
            </w:r>
          </w:p>
        </w:tc>
        <w:tc>
          <w:tcPr>
            <w:tcW w:w="2203" w:type="dxa"/>
            <w:vMerge w:val="restart"/>
            <w:vAlign w:val="center"/>
          </w:tcPr>
          <w:p w14:paraId="454447E9" w14:textId="77777777" w:rsidR="001E0FCE" w:rsidRPr="00107481" w:rsidRDefault="001E0FCE" w:rsidP="00F62DF1">
            <w:pPr>
              <w:jc w:val="center"/>
              <w:rPr>
                <w:rFonts w:ascii="Arial" w:hAnsi="Arial" w:cs="Arial"/>
                <w:sz w:val="20"/>
                <w:szCs w:val="20"/>
              </w:rPr>
            </w:pPr>
            <w:r w:rsidRPr="00107481">
              <w:rPr>
                <w:rFonts w:ascii="Arial" w:hAnsi="Arial" w:cs="Arial"/>
                <w:sz w:val="20"/>
                <w:szCs w:val="20"/>
              </w:rPr>
              <w:t>TÍTULO ÚNICO</w:t>
            </w:r>
          </w:p>
          <w:p w14:paraId="47C7C1F8" w14:textId="57926E77" w:rsidR="001E0FCE" w:rsidRPr="00107481" w:rsidRDefault="001E0FCE" w:rsidP="00F62DF1">
            <w:pPr>
              <w:jc w:val="center"/>
              <w:rPr>
                <w:rFonts w:ascii="Arial" w:hAnsi="Arial" w:cs="Arial"/>
                <w:sz w:val="20"/>
                <w:szCs w:val="20"/>
              </w:rPr>
            </w:pPr>
            <w:r w:rsidRPr="00107481">
              <w:rPr>
                <w:rFonts w:ascii="Arial" w:hAnsi="Arial" w:cs="Arial"/>
                <w:sz w:val="20"/>
                <w:szCs w:val="20"/>
              </w:rPr>
              <w:t>DE LAS CANDIDATURAS INDEPENDIENTES</w:t>
            </w:r>
          </w:p>
        </w:tc>
        <w:tc>
          <w:tcPr>
            <w:tcW w:w="2369" w:type="dxa"/>
            <w:vMerge w:val="restart"/>
            <w:vAlign w:val="center"/>
          </w:tcPr>
          <w:p w14:paraId="3EE48809" w14:textId="77777777" w:rsidR="001E0FCE" w:rsidRPr="00107481" w:rsidRDefault="001E0FCE" w:rsidP="00F62DF1">
            <w:pPr>
              <w:jc w:val="center"/>
              <w:rPr>
                <w:rFonts w:ascii="Arial" w:hAnsi="Arial" w:cs="Arial"/>
                <w:sz w:val="20"/>
                <w:szCs w:val="20"/>
              </w:rPr>
            </w:pPr>
            <w:r w:rsidRPr="00107481">
              <w:rPr>
                <w:rFonts w:ascii="Arial" w:hAnsi="Arial" w:cs="Arial"/>
                <w:sz w:val="20"/>
                <w:szCs w:val="20"/>
              </w:rPr>
              <w:t>CAPÍTULO II</w:t>
            </w:r>
          </w:p>
          <w:p w14:paraId="556926DA" w14:textId="1EF80788" w:rsidR="001E0FCE" w:rsidRPr="00107481" w:rsidRDefault="001E0FCE" w:rsidP="00F62DF1">
            <w:pPr>
              <w:jc w:val="center"/>
              <w:rPr>
                <w:rFonts w:ascii="Arial" w:hAnsi="Arial" w:cs="Arial"/>
                <w:sz w:val="20"/>
                <w:szCs w:val="20"/>
              </w:rPr>
            </w:pPr>
            <w:r w:rsidRPr="00107481">
              <w:rPr>
                <w:rFonts w:ascii="Arial" w:hAnsi="Arial" w:cs="Arial"/>
                <w:sz w:val="20"/>
                <w:szCs w:val="20"/>
              </w:rPr>
              <w:t>DEL PROCESO DE SELECCIÓN DE CANDIDATOS INDEPENDIENTES</w:t>
            </w:r>
          </w:p>
        </w:tc>
      </w:tr>
      <w:tr w:rsidR="004D20DD" w:rsidRPr="00107481" w14:paraId="51977816" w14:textId="77777777" w:rsidTr="00F75C45">
        <w:tc>
          <w:tcPr>
            <w:tcW w:w="618" w:type="dxa"/>
            <w:tcBorders>
              <w:bottom w:val="single" w:sz="4" w:space="0" w:color="auto"/>
            </w:tcBorders>
            <w:vAlign w:val="center"/>
          </w:tcPr>
          <w:p w14:paraId="21AD695E" w14:textId="0042B207" w:rsidR="001E0FCE" w:rsidRPr="00107481" w:rsidRDefault="004D20DD"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center"/>
              <w:outlineLvl w:val="3"/>
              <w:rPr>
                <w:rFonts w:ascii="Arial" w:hAnsi="Arial" w:cs="Arial"/>
                <w:sz w:val="20"/>
                <w:szCs w:val="20"/>
              </w:rPr>
            </w:pPr>
            <w:r w:rsidRPr="00107481">
              <w:rPr>
                <w:rFonts w:ascii="Arial" w:hAnsi="Arial" w:cs="Arial"/>
                <w:sz w:val="20"/>
                <w:szCs w:val="20"/>
              </w:rPr>
              <w:t>62</w:t>
            </w:r>
          </w:p>
        </w:tc>
        <w:tc>
          <w:tcPr>
            <w:tcW w:w="1295" w:type="dxa"/>
            <w:tcBorders>
              <w:bottom w:val="single" w:sz="4" w:space="0" w:color="auto"/>
            </w:tcBorders>
            <w:vAlign w:val="center"/>
          </w:tcPr>
          <w:p w14:paraId="14AFFFA3" w14:textId="1CCAE1E4" w:rsidR="001E0FCE" w:rsidRPr="00107481" w:rsidRDefault="001E0FCE"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center"/>
              <w:outlineLvl w:val="3"/>
              <w:rPr>
                <w:rFonts w:ascii="Arial" w:hAnsi="Arial" w:cs="Arial"/>
                <w:sz w:val="20"/>
                <w:szCs w:val="20"/>
              </w:rPr>
            </w:pPr>
            <w:r w:rsidRPr="00107481">
              <w:rPr>
                <w:rFonts w:ascii="Arial" w:hAnsi="Arial" w:cs="Arial"/>
                <w:sz w:val="20"/>
                <w:szCs w:val="20"/>
              </w:rPr>
              <w:t>332</w:t>
            </w:r>
          </w:p>
        </w:tc>
        <w:tc>
          <w:tcPr>
            <w:tcW w:w="2582" w:type="dxa"/>
            <w:vMerge/>
            <w:shd w:val="clear" w:color="auto" w:fill="FFFFFF" w:themeFill="background1"/>
            <w:vAlign w:val="center"/>
          </w:tcPr>
          <w:p w14:paraId="3EEEC471" w14:textId="77777777" w:rsidR="001E0FCE" w:rsidRPr="00107481" w:rsidRDefault="001E0FCE"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both"/>
              <w:outlineLvl w:val="3"/>
              <w:rPr>
                <w:rFonts w:ascii="Arial" w:hAnsi="Arial" w:cs="Arial"/>
                <w:sz w:val="20"/>
                <w:szCs w:val="20"/>
              </w:rPr>
            </w:pPr>
          </w:p>
        </w:tc>
        <w:tc>
          <w:tcPr>
            <w:tcW w:w="2203" w:type="dxa"/>
            <w:vMerge/>
            <w:vAlign w:val="center"/>
          </w:tcPr>
          <w:p w14:paraId="68F2EDAD" w14:textId="77777777" w:rsidR="001E0FCE" w:rsidRPr="00107481" w:rsidRDefault="001E0FCE"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both"/>
              <w:outlineLvl w:val="3"/>
              <w:rPr>
                <w:rFonts w:ascii="Arial" w:hAnsi="Arial" w:cs="Arial"/>
                <w:sz w:val="20"/>
                <w:szCs w:val="20"/>
              </w:rPr>
            </w:pPr>
          </w:p>
        </w:tc>
        <w:tc>
          <w:tcPr>
            <w:tcW w:w="2369" w:type="dxa"/>
            <w:vMerge/>
            <w:vAlign w:val="center"/>
          </w:tcPr>
          <w:p w14:paraId="4A9502C1" w14:textId="76528B96" w:rsidR="001E0FCE" w:rsidRPr="00107481" w:rsidRDefault="001E0FCE" w:rsidP="00F62DF1">
            <w:pPr>
              <w:jc w:val="center"/>
              <w:rPr>
                <w:rFonts w:ascii="Arial" w:hAnsi="Arial" w:cs="Arial"/>
                <w:sz w:val="20"/>
                <w:szCs w:val="20"/>
              </w:rPr>
            </w:pPr>
          </w:p>
        </w:tc>
      </w:tr>
      <w:tr w:rsidR="004D20DD" w:rsidRPr="00107481" w14:paraId="10D1057F" w14:textId="77777777" w:rsidTr="00F75C45">
        <w:tc>
          <w:tcPr>
            <w:tcW w:w="618" w:type="dxa"/>
            <w:tcBorders>
              <w:bottom w:val="single" w:sz="4" w:space="0" w:color="auto"/>
            </w:tcBorders>
            <w:vAlign w:val="center"/>
          </w:tcPr>
          <w:p w14:paraId="36C93B16" w14:textId="3E6DCDB2" w:rsidR="001E0FCE" w:rsidRPr="00107481" w:rsidRDefault="004D20DD"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center"/>
              <w:outlineLvl w:val="3"/>
              <w:rPr>
                <w:rFonts w:ascii="Arial" w:hAnsi="Arial" w:cs="Arial"/>
                <w:sz w:val="20"/>
                <w:szCs w:val="20"/>
              </w:rPr>
            </w:pPr>
            <w:r w:rsidRPr="00107481">
              <w:rPr>
                <w:rFonts w:ascii="Arial" w:hAnsi="Arial" w:cs="Arial"/>
                <w:sz w:val="20"/>
                <w:szCs w:val="20"/>
              </w:rPr>
              <w:t>63</w:t>
            </w:r>
          </w:p>
        </w:tc>
        <w:tc>
          <w:tcPr>
            <w:tcW w:w="1295" w:type="dxa"/>
            <w:tcBorders>
              <w:bottom w:val="single" w:sz="4" w:space="0" w:color="auto"/>
            </w:tcBorders>
            <w:vAlign w:val="center"/>
          </w:tcPr>
          <w:p w14:paraId="60EC8B17" w14:textId="2E48B767" w:rsidR="001E0FCE" w:rsidRPr="00107481" w:rsidRDefault="001E0FCE"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center"/>
              <w:outlineLvl w:val="3"/>
              <w:rPr>
                <w:rFonts w:ascii="Arial" w:hAnsi="Arial" w:cs="Arial"/>
                <w:sz w:val="20"/>
                <w:szCs w:val="20"/>
              </w:rPr>
            </w:pPr>
            <w:r w:rsidRPr="00107481">
              <w:rPr>
                <w:rFonts w:ascii="Arial" w:hAnsi="Arial" w:cs="Arial"/>
                <w:sz w:val="20"/>
                <w:szCs w:val="20"/>
              </w:rPr>
              <w:t>333</w:t>
            </w:r>
          </w:p>
        </w:tc>
        <w:tc>
          <w:tcPr>
            <w:tcW w:w="2582" w:type="dxa"/>
            <w:vMerge/>
            <w:shd w:val="clear" w:color="auto" w:fill="FFFFFF" w:themeFill="background1"/>
            <w:vAlign w:val="center"/>
          </w:tcPr>
          <w:p w14:paraId="6DA0D1DC" w14:textId="77777777" w:rsidR="001E0FCE" w:rsidRPr="00107481" w:rsidRDefault="001E0FCE"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both"/>
              <w:outlineLvl w:val="3"/>
              <w:rPr>
                <w:rFonts w:ascii="Arial" w:hAnsi="Arial" w:cs="Arial"/>
                <w:sz w:val="20"/>
                <w:szCs w:val="20"/>
              </w:rPr>
            </w:pPr>
          </w:p>
        </w:tc>
        <w:tc>
          <w:tcPr>
            <w:tcW w:w="2203" w:type="dxa"/>
            <w:vMerge/>
            <w:vAlign w:val="center"/>
          </w:tcPr>
          <w:p w14:paraId="4D9FE353" w14:textId="77777777" w:rsidR="001E0FCE" w:rsidRPr="00107481" w:rsidRDefault="001E0FCE"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both"/>
              <w:outlineLvl w:val="3"/>
              <w:rPr>
                <w:rFonts w:ascii="Arial" w:hAnsi="Arial" w:cs="Arial"/>
                <w:sz w:val="20"/>
                <w:szCs w:val="20"/>
              </w:rPr>
            </w:pPr>
          </w:p>
        </w:tc>
        <w:tc>
          <w:tcPr>
            <w:tcW w:w="2369" w:type="dxa"/>
            <w:vMerge/>
            <w:vAlign w:val="center"/>
          </w:tcPr>
          <w:p w14:paraId="09E0D17B" w14:textId="47C1D574" w:rsidR="001E0FCE" w:rsidRPr="00107481" w:rsidRDefault="001E0FCE" w:rsidP="00F62DF1">
            <w:pPr>
              <w:jc w:val="center"/>
              <w:rPr>
                <w:rFonts w:ascii="Arial" w:hAnsi="Arial" w:cs="Arial"/>
                <w:sz w:val="20"/>
                <w:szCs w:val="20"/>
              </w:rPr>
            </w:pPr>
          </w:p>
        </w:tc>
      </w:tr>
      <w:tr w:rsidR="004D20DD" w:rsidRPr="00107481" w14:paraId="37A7DA2F" w14:textId="77777777" w:rsidTr="00F75C45">
        <w:tc>
          <w:tcPr>
            <w:tcW w:w="618" w:type="dxa"/>
            <w:tcBorders>
              <w:top w:val="single" w:sz="4" w:space="0" w:color="auto"/>
              <w:left w:val="single" w:sz="4" w:space="0" w:color="auto"/>
              <w:bottom w:val="single" w:sz="4" w:space="0" w:color="auto"/>
              <w:right w:val="single" w:sz="4" w:space="0" w:color="auto"/>
            </w:tcBorders>
            <w:vAlign w:val="center"/>
          </w:tcPr>
          <w:p w14:paraId="7C44C6C3" w14:textId="46E55846" w:rsidR="001E0FCE" w:rsidRPr="00107481" w:rsidRDefault="004D20DD"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center"/>
              <w:outlineLvl w:val="3"/>
              <w:rPr>
                <w:rFonts w:ascii="Arial" w:hAnsi="Arial" w:cs="Arial"/>
                <w:sz w:val="20"/>
                <w:szCs w:val="20"/>
              </w:rPr>
            </w:pPr>
            <w:r w:rsidRPr="00107481">
              <w:rPr>
                <w:rFonts w:ascii="Arial" w:hAnsi="Arial" w:cs="Arial"/>
                <w:sz w:val="20"/>
                <w:szCs w:val="20"/>
              </w:rPr>
              <w:t>64</w:t>
            </w:r>
          </w:p>
        </w:tc>
        <w:tc>
          <w:tcPr>
            <w:tcW w:w="1295" w:type="dxa"/>
            <w:tcBorders>
              <w:top w:val="single" w:sz="4" w:space="0" w:color="auto"/>
              <w:left w:val="single" w:sz="4" w:space="0" w:color="auto"/>
              <w:bottom w:val="single" w:sz="4" w:space="0" w:color="auto"/>
            </w:tcBorders>
            <w:vAlign w:val="center"/>
          </w:tcPr>
          <w:p w14:paraId="758A235E" w14:textId="77777777" w:rsidR="001E0FCE" w:rsidRPr="00107481" w:rsidRDefault="001E0FCE"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center"/>
              <w:outlineLvl w:val="3"/>
              <w:rPr>
                <w:rFonts w:ascii="Arial" w:hAnsi="Arial" w:cs="Arial"/>
                <w:sz w:val="20"/>
                <w:szCs w:val="20"/>
              </w:rPr>
            </w:pPr>
            <w:r w:rsidRPr="00107481">
              <w:rPr>
                <w:rFonts w:ascii="Arial" w:hAnsi="Arial" w:cs="Arial"/>
                <w:sz w:val="20"/>
                <w:szCs w:val="20"/>
              </w:rPr>
              <w:t>334</w:t>
            </w:r>
          </w:p>
        </w:tc>
        <w:tc>
          <w:tcPr>
            <w:tcW w:w="2582" w:type="dxa"/>
            <w:vMerge/>
            <w:shd w:val="clear" w:color="auto" w:fill="FFFFFF" w:themeFill="background1"/>
            <w:vAlign w:val="center"/>
          </w:tcPr>
          <w:p w14:paraId="5AE0CEAF" w14:textId="509955F3" w:rsidR="001E0FCE" w:rsidRPr="00107481" w:rsidRDefault="001E0FCE" w:rsidP="00F62DF1">
            <w:pPr>
              <w:jc w:val="center"/>
              <w:rPr>
                <w:rFonts w:ascii="Arial" w:hAnsi="Arial" w:cs="Arial"/>
                <w:sz w:val="20"/>
                <w:szCs w:val="20"/>
              </w:rPr>
            </w:pPr>
          </w:p>
        </w:tc>
        <w:tc>
          <w:tcPr>
            <w:tcW w:w="2203" w:type="dxa"/>
            <w:vMerge/>
            <w:vAlign w:val="center"/>
          </w:tcPr>
          <w:p w14:paraId="4AC96CE5" w14:textId="13E59187" w:rsidR="001E0FCE" w:rsidRPr="00107481" w:rsidRDefault="001E0FCE" w:rsidP="00F62DF1">
            <w:pPr>
              <w:jc w:val="center"/>
              <w:rPr>
                <w:rFonts w:ascii="Arial" w:hAnsi="Arial" w:cs="Arial"/>
                <w:sz w:val="20"/>
                <w:szCs w:val="20"/>
              </w:rPr>
            </w:pPr>
          </w:p>
        </w:tc>
        <w:tc>
          <w:tcPr>
            <w:tcW w:w="2369" w:type="dxa"/>
            <w:vMerge/>
            <w:vAlign w:val="center"/>
          </w:tcPr>
          <w:p w14:paraId="7B383DCD" w14:textId="32A0096B" w:rsidR="001E0FCE" w:rsidRPr="00107481" w:rsidRDefault="001E0FCE" w:rsidP="00F62DF1">
            <w:pPr>
              <w:jc w:val="center"/>
              <w:rPr>
                <w:rFonts w:ascii="Arial" w:hAnsi="Arial" w:cs="Arial"/>
                <w:sz w:val="20"/>
                <w:szCs w:val="20"/>
              </w:rPr>
            </w:pPr>
          </w:p>
        </w:tc>
      </w:tr>
      <w:tr w:rsidR="004D20DD" w:rsidRPr="00107481" w14:paraId="51C0D59A" w14:textId="77777777" w:rsidTr="00F75C45">
        <w:trPr>
          <w:trHeight w:val="332"/>
        </w:trPr>
        <w:tc>
          <w:tcPr>
            <w:tcW w:w="618" w:type="dxa"/>
            <w:tcBorders>
              <w:top w:val="single" w:sz="4" w:space="0" w:color="auto"/>
              <w:left w:val="single" w:sz="4" w:space="0" w:color="auto"/>
              <w:bottom w:val="single" w:sz="4" w:space="0" w:color="auto"/>
              <w:right w:val="single" w:sz="4" w:space="0" w:color="auto"/>
            </w:tcBorders>
            <w:vAlign w:val="center"/>
          </w:tcPr>
          <w:p w14:paraId="3D6A0887" w14:textId="480FB09F" w:rsidR="001E0FCE" w:rsidRPr="00107481" w:rsidRDefault="004D20DD"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center"/>
              <w:outlineLvl w:val="3"/>
              <w:rPr>
                <w:rFonts w:ascii="Arial" w:hAnsi="Arial" w:cs="Arial"/>
                <w:sz w:val="20"/>
                <w:szCs w:val="20"/>
              </w:rPr>
            </w:pPr>
            <w:r w:rsidRPr="00107481">
              <w:rPr>
                <w:rFonts w:ascii="Arial" w:hAnsi="Arial" w:cs="Arial"/>
                <w:sz w:val="20"/>
                <w:szCs w:val="20"/>
              </w:rPr>
              <w:t>65</w:t>
            </w:r>
          </w:p>
        </w:tc>
        <w:tc>
          <w:tcPr>
            <w:tcW w:w="1295" w:type="dxa"/>
            <w:tcBorders>
              <w:top w:val="single" w:sz="4" w:space="0" w:color="auto"/>
              <w:left w:val="single" w:sz="4" w:space="0" w:color="auto"/>
              <w:bottom w:val="single" w:sz="4" w:space="0" w:color="auto"/>
            </w:tcBorders>
            <w:vAlign w:val="center"/>
          </w:tcPr>
          <w:p w14:paraId="27D5F983" w14:textId="77777777" w:rsidR="001E0FCE" w:rsidRPr="00107481" w:rsidRDefault="001E0FCE"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center"/>
              <w:outlineLvl w:val="3"/>
              <w:rPr>
                <w:rFonts w:ascii="Arial" w:hAnsi="Arial" w:cs="Arial"/>
                <w:sz w:val="20"/>
                <w:szCs w:val="20"/>
              </w:rPr>
            </w:pPr>
            <w:r w:rsidRPr="00107481">
              <w:rPr>
                <w:rFonts w:ascii="Arial" w:hAnsi="Arial" w:cs="Arial"/>
                <w:sz w:val="20"/>
                <w:szCs w:val="20"/>
              </w:rPr>
              <w:t>335</w:t>
            </w:r>
          </w:p>
        </w:tc>
        <w:tc>
          <w:tcPr>
            <w:tcW w:w="2582" w:type="dxa"/>
            <w:vMerge/>
            <w:shd w:val="clear" w:color="auto" w:fill="FFFFFF" w:themeFill="background1"/>
          </w:tcPr>
          <w:p w14:paraId="56D1E198" w14:textId="77777777" w:rsidR="001E0FCE" w:rsidRPr="00107481" w:rsidRDefault="001E0FCE"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both"/>
              <w:outlineLvl w:val="3"/>
              <w:rPr>
                <w:rFonts w:ascii="Arial" w:hAnsi="Arial" w:cs="Arial"/>
                <w:sz w:val="20"/>
                <w:szCs w:val="20"/>
              </w:rPr>
            </w:pPr>
          </w:p>
        </w:tc>
        <w:tc>
          <w:tcPr>
            <w:tcW w:w="2203" w:type="dxa"/>
            <w:vMerge/>
          </w:tcPr>
          <w:p w14:paraId="4CC8573D" w14:textId="77777777" w:rsidR="001E0FCE" w:rsidRPr="00107481" w:rsidRDefault="001E0FCE"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both"/>
              <w:outlineLvl w:val="3"/>
              <w:rPr>
                <w:rFonts w:ascii="Arial" w:hAnsi="Arial" w:cs="Arial"/>
                <w:sz w:val="20"/>
                <w:szCs w:val="20"/>
              </w:rPr>
            </w:pPr>
          </w:p>
        </w:tc>
        <w:tc>
          <w:tcPr>
            <w:tcW w:w="2369" w:type="dxa"/>
            <w:vMerge/>
          </w:tcPr>
          <w:p w14:paraId="3CC7A2E4" w14:textId="77777777" w:rsidR="001E0FCE" w:rsidRPr="00107481" w:rsidRDefault="001E0FCE"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both"/>
              <w:outlineLvl w:val="3"/>
              <w:rPr>
                <w:rFonts w:ascii="Arial" w:hAnsi="Arial" w:cs="Arial"/>
                <w:sz w:val="20"/>
                <w:szCs w:val="20"/>
              </w:rPr>
            </w:pPr>
          </w:p>
        </w:tc>
      </w:tr>
      <w:tr w:rsidR="004D20DD" w:rsidRPr="00107481" w14:paraId="2974B4F2" w14:textId="77777777" w:rsidTr="00F75C45">
        <w:tc>
          <w:tcPr>
            <w:tcW w:w="618" w:type="dxa"/>
            <w:tcBorders>
              <w:top w:val="single" w:sz="4" w:space="0" w:color="auto"/>
              <w:left w:val="single" w:sz="4" w:space="0" w:color="auto"/>
              <w:bottom w:val="single" w:sz="4" w:space="0" w:color="auto"/>
              <w:right w:val="single" w:sz="4" w:space="0" w:color="auto"/>
            </w:tcBorders>
            <w:vAlign w:val="center"/>
          </w:tcPr>
          <w:p w14:paraId="520ACC86" w14:textId="48593BA1" w:rsidR="001E0FCE" w:rsidRPr="00107481" w:rsidRDefault="004D20DD"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center"/>
              <w:outlineLvl w:val="3"/>
              <w:rPr>
                <w:rFonts w:ascii="Arial" w:hAnsi="Arial" w:cs="Arial"/>
                <w:sz w:val="20"/>
                <w:szCs w:val="20"/>
              </w:rPr>
            </w:pPr>
            <w:r w:rsidRPr="00107481">
              <w:rPr>
                <w:rFonts w:ascii="Arial" w:hAnsi="Arial" w:cs="Arial"/>
                <w:sz w:val="20"/>
                <w:szCs w:val="20"/>
              </w:rPr>
              <w:t>66</w:t>
            </w:r>
          </w:p>
        </w:tc>
        <w:tc>
          <w:tcPr>
            <w:tcW w:w="1295" w:type="dxa"/>
            <w:tcBorders>
              <w:top w:val="single" w:sz="4" w:space="0" w:color="auto"/>
              <w:left w:val="single" w:sz="4" w:space="0" w:color="auto"/>
              <w:bottom w:val="single" w:sz="4" w:space="0" w:color="auto"/>
            </w:tcBorders>
            <w:vAlign w:val="center"/>
          </w:tcPr>
          <w:p w14:paraId="03551EE7" w14:textId="2407AA2F" w:rsidR="001E0FCE" w:rsidRPr="00107481" w:rsidRDefault="001E0FCE"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center"/>
              <w:outlineLvl w:val="3"/>
              <w:rPr>
                <w:rFonts w:ascii="Arial" w:hAnsi="Arial" w:cs="Arial"/>
                <w:sz w:val="20"/>
                <w:szCs w:val="20"/>
              </w:rPr>
            </w:pPr>
            <w:r w:rsidRPr="00107481">
              <w:rPr>
                <w:rFonts w:ascii="Arial" w:hAnsi="Arial" w:cs="Arial"/>
                <w:sz w:val="20"/>
                <w:szCs w:val="20"/>
              </w:rPr>
              <w:t>336</w:t>
            </w:r>
          </w:p>
        </w:tc>
        <w:tc>
          <w:tcPr>
            <w:tcW w:w="2582" w:type="dxa"/>
            <w:vMerge/>
            <w:shd w:val="clear" w:color="auto" w:fill="FFFFFF" w:themeFill="background1"/>
          </w:tcPr>
          <w:p w14:paraId="738F3ECF" w14:textId="77777777" w:rsidR="001E0FCE" w:rsidRPr="00107481" w:rsidRDefault="001E0FCE"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both"/>
              <w:outlineLvl w:val="3"/>
              <w:rPr>
                <w:rFonts w:ascii="Arial" w:hAnsi="Arial" w:cs="Arial"/>
                <w:sz w:val="20"/>
                <w:szCs w:val="20"/>
              </w:rPr>
            </w:pPr>
          </w:p>
        </w:tc>
        <w:tc>
          <w:tcPr>
            <w:tcW w:w="2203" w:type="dxa"/>
            <w:vMerge/>
          </w:tcPr>
          <w:p w14:paraId="59698290" w14:textId="77777777" w:rsidR="001E0FCE" w:rsidRPr="00107481" w:rsidRDefault="001E0FCE"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both"/>
              <w:outlineLvl w:val="3"/>
              <w:rPr>
                <w:rFonts w:ascii="Arial" w:hAnsi="Arial" w:cs="Arial"/>
                <w:sz w:val="20"/>
                <w:szCs w:val="20"/>
              </w:rPr>
            </w:pPr>
          </w:p>
        </w:tc>
        <w:tc>
          <w:tcPr>
            <w:tcW w:w="2369" w:type="dxa"/>
            <w:vMerge/>
          </w:tcPr>
          <w:p w14:paraId="3FC2A65B" w14:textId="77777777" w:rsidR="001E0FCE" w:rsidRPr="00107481" w:rsidRDefault="001E0FCE"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both"/>
              <w:outlineLvl w:val="3"/>
              <w:rPr>
                <w:rFonts w:ascii="Arial" w:hAnsi="Arial" w:cs="Arial"/>
                <w:sz w:val="20"/>
                <w:szCs w:val="20"/>
              </w:rPr>
            </w:pPr>
          </w:p>
        </w:tc>
      </w:tr>
      <w:tr w:rsidR="004D20DD" w:rsidRPr="00107481" w14:paraId="4D5DD6D6" w14:textId="77777777" w:rsidTr="00F75C45">
        <w:trPr>
          <w:trHeight w:val="282"/>
        </w:trPr>
        <w:tc>
          <w:tcPr>
            <w:tcW w:w="618" w:type="dxa"/>
            <w:tcBorders>
              <w:top w:val="single" w:sz="4" w:space="0" w:color="auto"/>
              <w:left w:val="single" w:sz="4" w:space="0" w:color="auto"/>
              <w:bottom w:val="single" w:sz="4" w:space="0" w:color="auto"/>
              <w:right w:val="single" w:sz="4" w:space="0" w:color="auto"/>
            </w:tcBorders>
            <w:vAlign w:val="center"/>
          </w:tcPr>
          <w:p w14:paraId="6FD3CB73" w14:textId="649F2901" w:rsidR="001E0FCE" w:rsidRPr="00107481" w:rsidRDefault="004D20DD"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center"/>
              <w:outlineLvl w:val="3"/>
              <w:rPr>
                <w:rFonts w:ascii="Arial" w:hAnsi="Arial" w:cs="Arial"/>
                <w:sz w:val="20"/>
                <w:szCs w:val="20"/>
              </w:rPr>
            </w:pPr>
            <w:r w:rsidRPr="00107481">
              <w:rPr>
                <w:rFonts w:ascii="Arial" w:hAnsi="Arial" w:cs="Arial"/>
                <w:sz w:val="20"/>
                <w:szCs w:val="20"/>
              </w:rPr>
              <w:t>67</w:t>
            </w:r>
          </w:p>
        </w:tc>
        <w:tc>
          <w:tcPr>
            <w:tcW w:w="1295" w:type="dxa"/>
            <w:tcBorders>
              <w:top w:val="single" w:sz="4" w:space="0" w:color="auto"/>
              <w:left w:val="single" w:sz="4" w:space="0" w:color="auto"/>
              <w:bottom w:val="single" w:sz="4" w:space="0" w:color="auto"/>
            </w:tcBorders>
            <w:vAlign w:val="center"/>
          </w:tcPr>
          <w:p w14:paraId="2B30E1CE" w14:textId="551889C4" w:rsidR="001E0FCE" w:rsidRPr="00107481" w:rsidRDefault="001E0FCE"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center"/>
              <w:outlineLvl w:val="3"/>
              <w:rPr>
                <w:rFonts w:ascii="Arial" w:hAnsi="Arial" w:cs="Arial"/>
                <w:sz w:val="20"/>
                <w:szCs w:val="20"/>
              </w:rPr>
            </w:pPr>
            <w:r w:rsidRPr="00107481">
              <w:rPr>
                <w:rFonts w:ascii="Arial" w:hAnsi="Arial" w:cs="Arial"/>
                <w:sz w:val="20"/>
                <w:szCs w:val="20"/>
              </w:rPr>
              <w:t>337</w:t>
            </w:r>
          </w:p>
        </w:tc>
        <w:tc>
          <w:tcPr>
            <w:tcW w:w="2582" w:type="dxa"/>
            <w:vMerge/>
            <w:shd w:val="clear" w:color="auto" w:fill="FFFFFF" w:themeFill="background1"/>
          </w:tcPr>
          <w:p w14:paraId="0D536C63" w14:textId="77777777" w:rsidR="001E0FCE" w:rsidRPr="00107481" w:rsidRDefault="001E0FCE"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both"/>
              <w:outlineLvl w:val="3"/>
              <w:rPr>
                <w:rFonts w:ascii="Arial" w:hAnsi="Arial" w:cs="Arial"/>
                <w:sz w:val="20"/>
                <w:szCs w:val="20"/>
              </w:rPr>
            </w:pPr>
          </w:p>
        </w:tc>
        <w:tc>
          <w:tcPr>
            <w:tcW w:w="2203" w:type="dxa"/>
            <w:vMerge/>
          </w:tcPr>
          <w:p w14:paraId="5471CF8E" w14:textId="77777777" w:rsidR="001E0FCE" w:rsidRPr="00107481" w:rsidRDefault="001E0FCE"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both"/>
              <w:outlineLvl w:val="3"/>
              <w:rPr>
                <w:rFonts w:ascii="Arial" w:hAnsi="Arial" w:cs="Arial"/>
                <w:sz w:val="20"/>
                <w:szCs w:val="20"/>
              </w:rPr>
            </w:pPr>
          </w:p>
        </w:tc>
        <w:tc>
          <w:tcPr>
            <w:tcW w:w="2369" w:type="dxa"/>
            <w:vMerge/>
          </w:tcPr>
          <w:p w14:paraId="2D346044" w14:textId="77777777" w:rsidR="001E0FCE" w:rsidRPr="00107481" w:rsidRDefault="001E0FCE"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both"/>
              <w:outlineLvl w:val="3"/>
              <w:rPr>
                <w:rFonts w:ascii="Arial" w:hAnsi="Arial" w:cs="Arial"/>
                <w:sz w:val="20"/>
                <w:szCs w:val="20"/>
              </w:rPr>
            </w:pPr>
          </w:p>
        </w:tc>
      </w:tr>
      <w:tr w:rsidR="004D20DD" w:rsidRPr="00107481" w14:paraId="229BE442" w14:textId="77777777" w:rsidTr="00F75C45">
        <w:trPr>
          <w:trHeight w:val="301"/>
        </w:trPr>
        <w:tc>
          <w:tcPr>
            <w:tcW w:w="618" w:type="dxa"/>
            <w:tcBorders>
              <w:top w:val="single" w:sz="4" w:space="0" w:color="auto"/>
            </w:tcBorders>
            <w:vAlign w:val="center"/>
          </w:tcPr>
          <w:p w14:paraId="6DCF4770" w14:textId="09D97B89" w:rsidR="001E0FCE" w:rsidRPr="00107481" w:rsidRDefault="004D20DD"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center"/>
              <w:outlineLvl w:val="3"/>
              <w:rPr>
                <w:rFonts w:ascii="Arial" w:hAnsi="Arial" w:cs="Arial"/>
                <w:sz w:val="20"/>
                <w:szCs w:val="20"/>
              </w:rPr>
            </w:pPr>
            <w:r w:rsidRPr="00107481">
              <w:rPr>
                <w:rFonts w:ascii="Arial" w:hAnsi="Arial" w:cs="Arial"/>
                <w:sz w:val="20"/>
                <w:szCs w:val="20"/>
              </w:rPr>
              <w:t>68</w:t>
            </w:r>
          </w:p>
        </w:tc>
        <w:tc>
          <w:tcPr>
            <w:tcW w:w="1295" w:type="dxa"/>
            <w:tcBorders>
              <w:top w:val="single" w:sz="4" w:space="0" w:color="auto"/>
            </w:tcBorders>
            <w:vAlign w:val="center"/>
          </w:tcPr>
          <w:p w14:paraId="43F4935E" w14:textId="77777777" w:rsidR="001E0FCE" w:rsidRPr="00107481" w:rsidRDefault="001E0FCE"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center"/>
              <w:outlineLvl w:val="3"/>
              <w:rPr>
                <w:rFonts w:ascii="Arial" w:hAnsi="Arial" w:cs="Arial"/>
                <w:sz w:val="20"/>
                <w:szCs w:val="20"/>
              </w:rPr>
            </w:pPr>
            <w:r w:rsidRPr="00107481">
              <w:rPr>
                <w:rFonts w:ascii="Arial" w:hAnsi="Arial" w:cs="Arial"/>
                <w:sz w:val="20"/>
                <w:szCs w:val="20"/>
              </w:rPr>
              <w:t>338</w:t>
            </w:r>
          </w:p>
        </w:tc>
        <w:tc>
          <w:tcPr>
            <w:tcW w:w="2582" w:type="dxa"/>
            <w:vMerge/>
            <w:shd w:val="clear" w:color="auto" w:fill="FFFFFF" w:themeFill="background1"/>
          </w:tcPr>
          <w:p w14:paraId="18C64468" w14:textId="77777777" w:rsidR="001E0FCE" w:rsidRPr="00107481" w:rsidRDefault="001E0FCE"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both"/>
              <w:outlineLvl w:val="3"/>
              <w:rPr>
                <w:rFonts w:ascii="Arial" w:hAnsi="Arial" w:cs="Arial"/>
                <w:sz w:val="20"/>
                <w:szCs w:val="20"/>
              </w:rPr>
            </w:pPr>
          </w:p>
        </w:tc>
        <w:tc>
          <w:tcPr>
            <w:tcW w:w="2203" w:type="dxa"/>
            <w:vMerge/>
          </w:tcPr>
          <w:p w14:paraId="093B19A9" w14:textId="77777777" w:rsidR="001E0FCE" w:rsidRPr="00107481" w:rsidRDefault="001E0FCE"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both"/>
              <w:outlineLvl w:val="3"/>
              <w:rPr>
                <w:rFonts w:ascii="Arial" w:hAnsi="Arial" w:cs="Arial"/>
                <w:sz w:val="20"/>
                <w:szCs w:val="20"/>
              </w:rPr>
            </w:pPr>
          </w:p>
        </w:tc>
        <w:tc>
          <w:tcPr>
            <w:tcW w:w="2369" w:type="dxa"/>
            <w:vMerge/>
          </w:tcPr>
          <w:p w14:paraId="3B540DA2" w14:textId="77777777" w:rsidR="001E0FCE" w:rsidRPr="00107481" w:rsidRDefault="001E0FCE"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both"/>
              <w:outlineLvl w:val="3"/>
              <w:rPr>
                <w:rFonts w:ascii="Arial" w:hAnsi="Arial" w:cs="Arial"/>
                <w:sz w:val="20"/>
                <w:szCs w:val="20"/>
              </w:rPr>
            </w:pPr>
          </w:p>
        </w:tc>
      </w:tr>
      <w:tr w:rsidR="004D20DD" w:rsidRPr="00107481" w14:paraId="4405E0C1" w14:textId="77777777" w:rsidTr="00F75C45">
        <w:tc>
          <w:tcPr>
            <w:tcW w:w="618" w:type="dxa"/>
            <w:tcBorders>
              <w:top w:val="single" w:sz="4" w:space="0" w:color="auto"/>
            </w:tcBorders>
            <w:vAlign w:val="center"/>
          </w:tcPr>
          <w:p w14:paraId="2BE37904" w14:textId="4F3742E3" w:rsidR="001E0FCE" w:rsidRPr="00107481" w:rsidRDefault="004D20DD"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center"/>
              <w:outlineLvl w:val="3"/>
              <w:rPr>
                <w:rFonts w:ascii="Arial" w:hAnsi="Arial" w:cs="Arial"/>
                <w:sz w:val="20"/>
                <w:szCs w:val="20"/>
              </w:rPr>
            </w:pPr>
            <w:r w:rsidRPr="00107481">
              <w:rPr>
                <w:rFonts w:ascii="Arial" w:hAnsi="Arial" w:cs="Arial"/>
                <w:sz w:val="20"/>
                <w:szCs w:val="20"/>
              </w:rPr>
              <w:t>69</w:t>
            </w:r>
          </w:p>
        </w:tc>
        <w:tc>
          <w:tcPr>
            <w:tcW w:w="1295" w:type="dxa"/>
            <w:tcBorders>
              <w:top w:val="single" w:sz="4" w:space="0" w:color="auto"/>
            </w:tcBorders>
            <w:vAlign w:val="center"/>
          </w:tcPr>
          <w:p w14:paraId="50A65183" w14:textId="308C22F5" w:rsidR="001E0FCE" w:rsidRPr="00107481" w:rsidRDefault="001E0FCE"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center"/>
              <w:outlineLvl w:val="3"/>
              <w:rPr>
                <w:rFonts w:ascii="Arial" w:hAnsi="Arial" w:cs="Arial"/>
                <w:sz w:val="20"/>
                <w:szCs w:val="20"/>
              </w:rPr>
            </w:pPr>
            <w:r w:rsidRPr="00107481">
              <w:rPr>
                <w:rFonts w:ascii="Arial" w:hAnsi="Arial" w:cs="Arial"/>
                <w:sz w:val="20"/>
                <w:szCs w:val="20"/>
              </w:rPr>
              <w:t>342</w:t>
            </w:r>
          </w:p>
        </w:tc>
        <w:tc>
          <w:tcPr>
            <w:tcW w:w="2582" w:type="dxa"/>
            <w:vMerge/>
            <w:shd w:val="clear" w:color="auto" w:fill="FFFFFF" w:themeFill="background1"/>
          </w:tcPr>
          <w:p w14:paraId="1791FE3C" w14:textId="77777777" w:rsidR="001E0FCE" w:rsidRPr="00107481" w:rsidRDefault="001E0FCE"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both"/>
              <w:outlineLvl w:val="3"/>
              <w:rPr>
                <w:rFonts w:ascii="Arial" w:hAnsi="Arial" w:cs="Arial"/>
                <w:sz w:val="20"/>
                <w:szCs w:val="20"/>
              </w:rPr>
            </w:pPr>
          </w:p>
        </w:tc>
        <w:tc>
          <w:tcPr>
            <w:tcW w:w="2203" w:type="dxa"/>
            <w:vMerge/>
          </w:tcPr>
          <w:p w14:paraId="56D30FFF" w14:textId="77777777" w:rsidR="001E0FCE" w:rsidRPr="00107481" w:rsidRDefault="001E0FCE"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both"/>
              <w:outlineLvl w:val="3"/>
              <w:rPr>
                <w:rFonts w:ascii="Arial" w:hAnsi="Arial" w:cs="Arial"/>
                <w:sz w:val="20"/>
                <w:szCs w:val="20"/>
              </w:rPr>
            </w:pPr>
          </w:p>
        </w:tc>
        <w:tc>
          <w:tcPr>
            <w:tcW w:w="2369" w:type="dxa"/>
            <w:vMerge/>
          </w:tcPr>
          <w:p w14:paraId="7A199F6C" w14:textId="77777777" w:rsidR="001E0FCE" w:rsidRPr="00107481" w:rsidRDefault="001E0FCE"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both"/>
              <w:outlineLvl w:val="3"/>
              <w:rPr>
                <w:rFonts w:ascii="Arial" w:hAnsi="Arial" w:cs="Arial"/>
                <w:sz w:val="20"/>
                <w:szCs w:val="20"/>
              </w:rPr>
            </w:pPr>
          </w:p>
        </w:tc>
      </w:tr>
      <w:tr w:rsidR="004D20DD" w:rsidRPr="00107481" w14:paraId="1D4DF050" w14:textId="77777777" w:rsidTr="00F75C45">
        <w:tc>
          <w:tcPr>
            <w:tcW w:w="618" w:type="dxa"/>
            <w:vAlign w:val="center"/>
          </w:tcPr>
          <w:p w14:paraId="51907ABD" w14:textId="1637FDEB" w:rsidR="001E0FCE" w:rsidRPr="00107481" w:rsidRDefault="004D20DD"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center"/>
              <w:outlineLvl w:val="3"/>
              <w:rPr>
                <w:rFonts w:ascii="Arial" w:hAnsi="Arial" w:cs="Arial"/>
                <w:sz w:val="20"/>
                <w:szCs w:val="20"/>
              </w:rPr>
            </w:pPr>
            <w:r w:rsidRPr="00107481">
              <w:rPr>
                <w:rFonts w:ascii="Arial" w:hAnsi="Arial" w:cs="Arial"/>
                <w:sz w:val="20"/>
                <w:szCs w:val="20"/>
              </w:rPr>
              <w:t>70</w:t>
            </w:r>
          </w:p>
        </w:tc>
        <w:tc>
          <w:tcPr>
            <w:tcW w:w="1295" w:type="dxa"/>
            <w:vAlign w:val="center"/>
          </w:tcPr>
          <w:p w14:paraId="2EC1786E" w14:textId="77777777" w:rsidR="001E0FCE" w:rsidRPr="00107481" w:rsidRDefault="001E0FCE"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center"/>
              <w:outlineLvl w:val="3"/>
              <w:rPr>
                <w:rFonts w:ascii="Arial" w:hAnsi="Arial" w:cs="Arial"/>
                <w:sz w:val="20"/>
                <w:szCs w:val="20"/>
              </w:rPr>
            </w:pPr>
            <w:r w:rsidRPr="00107481">
              <w:rPr>
                <w:rFonts w:ascii="Arial" w:hAnsi="Arial" w:cs="Arial"/>
                <w:sz w:val="20"/>
                <w:szCs w:val="20"/>
              </w:rPr>
              <w:t>343</w:t>
            </w:r>
          </w:p>
        </w:tc>
        <w:tc>
          <w:tcPr>
            <w:tcW w:w="2582" w:type="dxa"/>
            <w:vMerge/>
            <w:shd w:val="clear" w:color="auto" w:fill="FFFFFF" w:themeFill="background1"/>
          </w:tcPr>
          <w:p w14:paraId="4F35F0A6" w14:textId="77777777" w:rsidR="001E0FCE" w:rsidRPr="00107481" w:rsidRDefault="001E0FCE"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both"/>
              <w:outlineLvl w:val="3"/>
              <w:rPr>
                <w:rFonts w:ascii="Arial" w:hAnsi="Arial" w:cs="Arial"/>
                <w:sz w:val="20"/>
                <w:szCs w:val="20"/>
              </w:rPr>
            </w:pPr>
          </w:p>
        </w:tc>
        <w:tc>
          <w:tcPr>
            <w:tcW w:w="2203" w:type="dxa"/>
            <w:vMerge/>
          </w:tcPr>
          <w:p w14:paraId="635DDE3A" w14:textId="77777777" w:rsidR="001E0FCE" w:rsidRPr="00107481" w:rsidRDefault="001E0FCE"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both"/>
              <w:outlineLvl w:val="3"/>
              <w:rPr>
                <w:rFonts w:ascii="Arial" w:hAnsi="Arial" w:cs="Arial"/>
                <w:sz w:val="20"/>
                <w:szCs w:val="20"/>
              </w:rPr>
            </w:pPr>
          </w:p>
        </w:tc>
        <w:tc>
          <w:tcPr>
            <w:tcW w:w="2369" w:type="dxa"/>
            <w:vMerge/>
          </w:tcPr>
          <w:p w14:paraId="232353AE" w14:textId="77777777" w:rsidR="001E0FCE" w:rsidRPr="00107481" w:rsidRDefault="001E0FCE"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both"/>
              <w:outlineLvl w:val="3"/>
              <w:rPr>
                <w:rFonts w:ascii="Arial" w:hAnsi="Arial" w:cs="Arial"/>
                <w:sz w:val="20"/>
                <w:szCs w:val="20"/>
              </w:rPr>
            </w:pPr>
          </w:p>
        </w:tc>
      </w:tr>
      <w:tr w:rsidR="004D20DD" w:rsidRPr="00107481" w14:paraId="69D483D6" w14:textId="77777777" w:rsidTr="00F75C45">
        <w:tc>
          <w:tcPr>
            <w:tcW w:w="618" w:type="dxa"/>
            <w:vAlign w:val="center"/>
          </w:tcPr>
          <w:p w14:paraId="5208E615" w14:textId="7C001758" w:rsidR="001E0FCE" w:rsidRPr="00107481" w:rsidRDefault="004D20DD"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center"/>
              <w:outlineLvl w:val="3"/>
              <w:rPr>
                <w:rFonts w:ascii="Arial" w:hAnsi="Arial" w:cs="Arial"/>
                <w:sz w:val="20"/>
                <w:szCs w:val="20"/>
              </w:rPr>
            </w:pPr>
            <w:r w:rsidRPr="00107481">
              <w:rPr>
                <w:rFonts w:ascii="Arial" w:hAnsi="Arial" w:cs="Arial"/>
                <w:sz w:val="20"/>
                <w:szCs w:val="20"/>
              </w:rPr>
              <w:t>71</w:t>
            </w:r>
          </w:p>
        </w:tc>
        <w:tc>
          <w:tcPr>
            <w:tcW w:w="1295" w:type="dxa"/>
            <w:vAlign w:val="center"/>
          </w:tcPr>
          <w:p w14:paraId="3A6F963C" w14:textId="77777777" w:rsidR="001E0FCE" w:rsidRPr="00107481" w:rsidRDefault="001E0FCE"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center"/>
              <w:outlineLvl w:val="3"/>
              <w:rPr>
                <w:rFonts w:ascii="Arial" w:hAnsi="Arial" w:cs="Arial"/>
                <w:sz w:val="20"/>
                <w:szCs w:val="20"/>
              </w:rPr>
            </w:pPr>
            <w:r w:rsidRPr="00107481">
              <w:rPr>
                <w:rFonts w:ascii="Arial" w:hAnsi="Arial" w:cs="Arial"/>
                <w:sz w:val="20"/>
                <w:szCs w:val="20"/>
              </w:rPr>
              <w:t>344</w:t>
            </w:r>
          </w:p>
        </w:tc>
        <w:tc>
          <w:tcPr>
            <w:tcW w:w="2582" w:type="dxa"/>
            <w:vMerge/>
            <w:shd w:val="clear" w:color="auto" w:fill="FFFFFF" w:themeFill="background1"/>
          </w:tcPr>
          <w:p w14:paraId="65E35722" w14:textId="77777777" w:rsidR="001E0FCE" w:rsidRPr="00107481" w:rsidRDefault="001E0FCE"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both"/>
              <w:outlineLvl w:val="3"/>
              <w:rPr>
                <w:rFonts w:ascii="Arial" w:hAnsi="Arial" w:cs="Arial"/>
                <w:sz w:val="20"/>
                <w:szCs w:val="20"/>
              </w:rPr>
            </w:pPr>
          </w:p>
        </w:tc>
        <w:tc>
          <w:tcPr>
            <w:tcW w:w="2203" w:type="dxa"/>
            <w:vMerge/>
          </w:tcPr>
          <w:p w14:paraId="5D929D4C" w14:textId="77777777" w:rsidR="001E0FCE" w:rsidRPr="00107481" w:rsidRDefault="001E0FCE"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both"/>
              <w:outlineLvl w:val="3"/>
              <w:rPr>
                <w:rFonts w:ascii="Arial" w:hAnsi="Arial" w:cs="Arial"/>
                <w:sz w:val="20"/>
                <w:szCs w:val="20"/>
              </w:rPr>
            </w:pPr>
          </w:p>
        </w:tc>
        <w:tc>
          <w:tcPr>
            <w:tcW w:w="2369" w:type="dxa"/>
            <w:vMerge/>
          </w:tcPr>
          <w:p w14:paraId="5CA966AB" w14:textId="77777777" w:rsidR="001E0FCE" w:rsidRPr="00107481" w:rsidRDefault="001E0FCE"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both"/>
              <w:outlineLvl w:val="3"/>
              <w:rPr>
                <w:rFonts w:ascii="Arial" w:hAnsi="Arial" w:cs="Arial"/>
                <w:sz w:val="20"/>
                <w:szCs w:val="20"/>
              </w:rPr>
            </w:pPr>
          </w:p>
        </w:tc>
      </w:tr>
      <w:tr w:rsidR="004D20DD" w:rsidRPr="00107481" w14:paraId="3C4C373B" w14:textId="77777777" w:rsidTr="00F75C45">
        <w:tc>
          <w:tcPr>
            <w:tcW w:w="618" w:type="dxa"/>
            <w:vAlign w:val="center"/>
          </w:tcPr>
          <w:p w14:paraId="34E1D6C4" w14:textId="4A355076" w:rsidR="001E0FCE" w:rsidRPr="00107481" w:rsidRDefault="004D20DD"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center"/>
              <w:outlineLvl w:val="3"/>
              <w:rPr>
                <w:rFonts w:ascii="Arial" w:hAnsi="Arial" w:cs="Arial"/>
                <w:sz w:val="20"/>
                <w:szCs w:val="20"/>
              </w:rPr>
            </w:pPr>
            <w:r w:rsidRPr="00107481">
              <w:rPr>
                <w:rFonts w:ascii="Arial" w:hAnsi="Arial" w:cs="Arial"/>
                <w:sz w:val="20"/>
                <w:szCs w:val="20"/>
              </w:rPr>
              <w:t>72</w:t>
            </w:r>
          </w:p>
        </w:tc>
        <w:tc>
          <w:tcPr>
            <w:tcW w:w="1295" w:type="dxa"/>
            <w:vAlign w:val="center"/>
          </w:tcPr>
          <w:p w14:paraId="56F8FB63" w14:textId="52EFA694" w:rsidR="001E0FCE" w:rsidRPr="00107481" w:rsidRDefault="001E0FCE"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center"/>
              <w:outlineLvl w:val="3"/>
              <w:rPr>
                <w:rFonts w:ascii="Arial" w:hAnsi="Arial" w:cs="Arial"/>
                <w:sz w:val="20"/>
                <w:szCs w:val="20"/>
              </w:rPr>
            </w:pPr>
            <w:r w:rsidRPr="00107481">
              <w:rPr>
                <w:rFonts w:ascii="Arial" w:hAnsi="Arial" w:cs="Arial"/>
                <w:sz w:val="20"/>
                <w:szCs w:val="20"/>
              </w:rPr>
              <w:t>354</w:t>
            </w:r>
          </w:p>
        </w:tc>
        <w:tc>
          <w:tcPr>
            <w:tcW w:w="2582" w:type="dxa"/>
            <w:vMerge/>
            <w:shd w:val="clear" w:color="auto" w:fill="FFFFFF" w:themeFill="background1"/>
          </w:tcPr>
          <w:p w14:paraId="28D0EB2B" w14:textId="77777777" w:rsidR="001E0FCE" w:rsidRPr="00107481" w:rsidRDefault="001E0FCE"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both"/>
              <w:outlineLvl w:val="3"/>
              <w:rPr>
                <w:rFonts w:ascii="Arial" w:hAnsi="Arial" w:cs="Arial"/>
                <w:sz w:val="20"/>
                <w:szCs w:val="20"/>
              </w:rPr>
            </w:pPr>
          </w:p>
        </w:tc>
        <w:tc>
          <w:tcPr>
            <w:tcW w:w="2203" w:type="dxa"/>
            <w:vMerge/>
          </w:tcPr>
          <w:p w14:paraId="71DAA12B" w14:textId="77777777" w:rsidR="001E0FCE" w:rsidRPr="00107481" w:rsidRDefault="001E0FCE" w:rsidP="00F62DF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45"/>
              <w:jc w:val="both"/>
              <w:outlineLvl w:val="3"/>
              <w:rPr>
                <w:rFonts w:ascii="Arial" w:hAnsi="Arial" w:cs="Arial"/>
                <w:sz w:val="20"/>
                <w:szCs w:val="20"/>
              </w:rPr>
            </w:pPr>
          </w:p>
        </w:tc>
        <w:tc>
          <w:tcPr>
            <w:tcW w:w="2369" w:type="dxa"/>
          </w:tcPr>
          <w:p w14:paraId="7708DCEC" w14:textId="77777777" w:rsidR="001E0FCE" w:rsidRPr="00107481" w:rsidRDefault="001E0FCE" w:rsidP="00F62DF1">
            <w:pPr>
              <w:jc w:val="center"/>
              <w:rPr>
                <w:rFonts w:ascii="Arial" w:hAnsi="Arial" w:cs="Arial"/>
                <w:sz w:val="20"/>
                <w:szCs w:val="20"/>
              </w:rPr>
            </w:pPr>
            <w:r w:rsidRPr="00107481">
              <w:rPr>
                <w:rFonts w:ascii="Arial" w:hAnsi="Arial" w:cs="Arial"/>
                <w:sz w:val="20"/>
                <w:szCs w:val="20"/>
              </w:rPr>
              <w:t>CAPÍTULO CUARTO</w:t>
            </w:r>
          </w:p>
          <w:p w14:paraId="6B65D293" w14:textId="76E1D445" w:rsidR="001E0FCE" w:rsidRPr="00107481" w:rsidRDefault="001E0FCE" w:rsidP="00F62DF1">
            <w:pPr>
              <w:jc w:val="center"/>
              <w:rPr>
                <w:rFonts w:ascii="Arial" w:hAnsi="Arial" w:cs="Arial"/>
                <w:sz w:val="20"/>
                <w:szCs w:val="20"/>
              </w:rPr>
            </w:pPr>
            <w:r w:rsidRPr="00107481">
              <w:rPr>
                <w:rFonts w:ascii="Arial" w:hAnsi="Arial" w:cs="Arial"/>
                <w:sz w:val="20"/>
                <w:szCs w:val="20"/>
              </w:rPr>
              <w:t>DE LAS PRERROGATIVAS, DERECHOS Y OBLIGACIONES DE LOS CANDIDATOS INDEPENDIENTES</w:t>
            </w:r>
          </w:p>
        </w:tc>
      </w:tr>
    </w:tbl>
    <w:p w14:paraId="721AF609" w14:textId="77777777" w:rsidR="002872A8" w:rsidRPr="00107481" w:rsidRDefault="002872A8" w:rsidP="007D27B5">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right="45"/>
        <w:jc w:val="both"/>
        <w:outlineLvl w:val="3"/>
        <w:rPr>
          <w:rFonts w:ascii="Arial" w:hAnsi="Arial" w:cs="Arial"/>
          <w:sz w:val="20"/>
          <w:szCs w:val="20"/>
        </w:rPr>
      </w:pPr>
    </w:p>
    <w:p w14:paraId="11AF3085" w14:textId="77777777" w:rsidR="00F32295" w:rsidRPr="00107481" w:rsidRDefault="00F32295" w:rsidP="007D27B5">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right="45"/>
        <w:jc w:val="both"/>
        <w:outlineLvl w:val="3"/>
        <w:rPr>
          <w:rFonts w:ascii="Arial" w:hAnsi="Arial" w:cs="Arial"/>
          <w:sz w:val="20"/>
          <w:szCs w:val="20"/>
        </w:rPr>
      </w:pPr>
    </w:p>
    <w:p w14:paraId="5515A69C" w14:textId="54E69C51" w:rsidR="00F62DF1" w:rsidRPr="00107481" w:rsidRDefault="00F62DF1" w:rsidP="007D27B5">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right="45"/>
        <w:jc w:val="both"/>
        <w:outlineLvl w:val="3"/>
        <w:rPr>
          <w:rFonts w:ascii="Arial" w:hAnsi="Arial" w:cs="Arial"/>
        </w:rPr>
      </w:pPr>
      <w:r w:rsidRPr="00107481">
        <w:rPr>
          <w:rFonts w:ascii="Arial" w:eastAsia="Calibri" w:hAnsi="Arial" w:cs="Arial"/>
          <w:lang w:val="es-MX"/>
        </w:rPr>
        <w:t>Finalmente, no es óbice mencionar que la presentación de esta Iniciativa se realiza con suficiente oportunidad, considerando lo que para tal efecto determina el artículo 105 de la Constitución Federal, respecto a que “</w:t>
      </w:r>
      <w:r w:rsidRPr="00107481">
        <w:rPr>
          <w:rFonts w:ascii="Arial" w:eastAsia="Calibri" w:hAnsi="Arial" w:cs="Arial"/>
          <w:i/>
          <w:lang w:val="es-MX"/>
        </w:rPr>
        <w:t>las leyes electorales federal y locales deberán promulgarse y publicarse por lo menos noventa días antes de que inicie el proceso electoral en que vayan a aplicarse, y durante el mismo no podrá haber modificaciones legales fundamentales</w:t>
      </w:r>
      <w:r w:rsidRPr="00107481">
        <w:rPr>
          <w:rFonts w:ascii="Arial" w:eastAsia="Calibri" w:hAnsi="Arial" w:cs="Arial"/>
          <w:lang w:val="es-MX"/>
        </w:rPr>
        <w:t xml:space="preserve">”; es decir, en esta fecha nos encontramos a más de 157 días de que pueda iniciar el Proceso Electoral Local 2020-2021, ello en virtud a que de conformidad con el primer párrafo del artículo 136 del Código Electoral Local, la etapa preparatoria de la elección se inicia con la primera Sesión que el Consejo General celebre </w:t>
      </w:r>
      <w:r w:rsidRPr="00107481">
        <w:rPr>
          <w:rFonts w:ascii="Arial" w:eastAsia="Calibri" w:hAnsi="Arial" w:cs="Arial"/>
          <w:lang w:val="es-MX"/>
        </w:rPr>
        <w:lastRenderedPageBreak/>
        <w:t>dentro de la primera quincena del mes de octubre del año anterior a la misma, y toda vez que para el año 2021 se llevarán a cabo las referidas elecciones, corresponde iniciar el citado Proceso Electoral en octubre de 2020.</w:t>
      </w:r>
    </w:p>
    <w:p w14:paraId="20B55E72" w14:textId="77777777" w:rsidR="006827BF" w:rsidRDefault="006827BF" w:rsidP="009A34BF">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right="45"/>
        <w:jc w:val="center"/>
        <w:outlineLvl w:val="3"/>
        <w:rPr>
          <w:rFonts w:ascii="Arial" w:eastAsia="Arial" w:hAnsi="Arial" w:cs="Arial"/>
          <w:b/>
          <w:sz w:val="20"/>
          <w:szCs w:val="20"/>
        </w:rPr>
      </w:pPr>
    </w:p>
    <w:p w14:paraId="360F4612" w14:textId="77777777" w:rsidR="00723FB5" w:rsidRPr="00107481" w:rsidRDefault="00723FB5" w:rsidP="009A34BF">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right="45"/>
        <w:jc w:val="center"/>
        <w:outlineLvl w:val="3"/>
        <w:rPr>
          <w:rFonts w:ascii="Arial" w:eastAsia="Arial" w:hAnsi="Arial" w:cs="Arial"/>
          <w:b/>
          <w:sz w:val="20"/>
          <w:szCs w:val="20"/>
        </w:rPr>
      </w:pPr>
    </w:p>
    <w:p w14:paraId="6623C534" w14:textId="14E17EFF" w:rsidR="00DA4697" w:rsidRPr="00107481" w:rsidRDefault="00F32295" w:rsidP="006827BF">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right="45"/>
        <w:jc w:val="center"/>
        <w:outlineLvl w:val="3"/>
        <w:rPr>
          <w:rFonts w:ascii="Arial" w:eastAsia="Arial" w:hAnsi="Arial" w:cs="Arial"/>
          <w:b/>
          <w:sz w:val="24"/>
          <w:szCs w:val="24"/>
          <w:u w:val="single"/>
        </w:rPr>
      </w:pPr>
      <w:r w:rsidRPr="00107481">
        <w:rPr>
          <w:rFonts w:ascii="Arial" w:eastAsia="Arial" w:hAnsi="Arial" w:cs="Arial"/>
          <w:b/>
          <w:sz w:val="24"/>
          <w:szCs w:val="24"/>
          <w:u w:val="single"/>
        </w:rPr>
        <w:t>FUNDAMENTOS JURÍDICOS EN QUE SE APOYA LA INICIATIVA</w:t>
      </w:r>
    </w:p>
    <w:p w14:paraId="39356C3E" w14:textId="77777777" w:rsidR="00F32295" w:rsidRPr="00107481" w:rsidRDefault="00F32295" w:rsidP="006827BF">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left="720" w:right="45"/>
        <w:jc w:val="both"/>
        <w:outlineLvl w:val="3"/>
        <w:rPr>
          <w:rFonts w:ascii="Arial" w:eastAsia="Arial" w:hAnsi="Arial" w:cs="Arial"/>
          <w:b/>
        </w:rPr>
      </w:pPr>
    </w:p>
    <w:p w14:paraId="0551520E" w14:textId="7BCB16C5" w:rsidR="00DA4697" w:rsidRPr="00107481" w:rsidRDefault="00F32295" w:rsidP="006827BF">
      <w:pPr>
        <w:pStyle w:val="Prrafodelista"/>
        <w:numPr>
          <w:ilvl w:val="0"/>
          <w:numId w:val="100"/>
        </w:num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right="45"/>
        <w:jc w:val="both"/>
        <w:outlineLvl w:val="3"/>
        <w:rPr>
          <w:rFonts w:ascii="Arial" w:eastAsia="Arial" w:hAnsi="Arial" w:cs="Arial"/>
          <w:b/>
        </w:rPr>
      </w:pPr>
      <w:r w:rsidRPr="00107481">
        <w:rPr>
          <w:rFonts w:ascii="Arial" w:eastAsia="Arial" w:hAnsi="Arial" w:cs="Arial"/>
          <w:b/>
        </w:rPr>
        <w:t>En cuanto a la competencia del Instituto Electoral del Estado:</w:t>
      </w:r>
    </w:p>
    <w:p w14:paraId="3323B45D" w14:textId="77777777" w:rsidR="00F32295" w:rsidRPr="00107481" w:rsidRDefault="00F32295" w:rsidP="006827BF">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right="45"/>
        <w:jc w:val="both"/>
        <w:outlineLvl w:val="3"/>
        <w:rPr>
          <w:rFonts w:ascii="Arial" w:eastAsia="Arial" w:hAnsi="Arial" w:cs="Arial"/>
          <w:b/>
        </w:rPr>
      </w:pPr>
    </w:p>
    <w:p w14:paraId="7F6888E3" w14:textId="1931E543" w:rsidR="00F32295" w:rsidRPr="00107481" w:rsidRDefault="006827BF" w:rsidP="006827BF">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right="45"/>
        <w:jc w:val="both"/>
        <w:outlineLvl w:val="3"/>
        <w:rPr>
          <w:rFonts w:ascii="Arial" w:eastAsia="Arial" w:hAnsi="Arial" w:cs="Arial"/>
        </w:rPr>
      </w:pPr>
      <w:r w:rsidRPr="00107481">
        <w:rPr>
          <w:rFonts w:ascii="Arial" w:eastAsia="Arial" w:hAnsi="Arial" w:cs="Arial"/>
        </w:rPr>
        <w:t>Los artículos 116, párrafo segundo, fracción IV, incisos b) y c), y 41 Base V, Apartado C, numerales 10 y 11, de la Constitución Política de los Estados Unidos Mexicanos; 98 numeral 1, y 99 numeral 1, de la Ley General de Instituciones y Procedimientos Electorales; 39 fracción V, y 89 primer y segundo párrafo, de la Constitución Política del Estado Libre y Soberano de Colima; y 4, 6, 97, 100, 101 fracción I, 103,  y 114 fracciones IV y XXXIII, del Código Electoral del Estado de Colima.</w:t>
      </w:r>
    </w:p>
    <w:tbl>
      <w:tblPr>
        <w:tblW w:w="0" w:type="auto"/>
        <w:tblInd w:w="104" w:type="dxa"/>
        <w:tblLook w:val="04A0" w:firstRow="1" w:lastRow="0" w:firstColumn="1" w:lastColumn="0" w:noHBand="0" w:noVBand="1"/>
      </w:tblPr>
      <w:tblGrid>
        <w:gridCol w:w="4395"/>
        <w:gridCol w:w="4323"/>
      </w:tblGrid>
      <w:tr w:rsidR="006347B1" w:rsidRPr="00107481" w14:paraId="102DE9E2" w14:textId="77777777" w:rsidTr="00DA4697">
        <w:tc>
          <w:tcPr>
            <w:tcW w:w="4395" w:type="dxa"/>
          </w:tcPr>
          <w:p w14:paraId="7BE9158D" w14:textId="2EE474BE" w:rsidR="006347B1" w:rsidRPr="00107481" w:rsidRDefault="006347B1" w:rsidP="00DA4697">
            <w:pPr>
              <w:rPr>
                <w:rFonts w:ascii="Arial" w:eastAsia="Arial" w:hAnsi="Arial" w:cs="Arial"/>
                <w:sz w:val="20"/>
                <w:szCs w:val="20"/>
              </w:rPr>
            </w:pPr>
          </w:p>
        </w:tc>
        <w:tc>
          <w:tcPr>
            <w:tcW w:w="4323" w:type="dxa"/>
          </w:tcPr>
          <w:p w14:paraId="37ECBD7B" w14:textId="4F814FEF" w:rsidR="006347B1" w:rsidRPr="00107481" w:rsidRDefault="006347B1" w:rsidP="003D043B">
            <w:pPr>
              <w:spacing w:after="0"/>
              <w:ind w:right="-11"/>
              <w:jc w:val="center"/>
              <w:rPr>
                <w:rFonts w:ascii="Arial" w:eastAsia="Arial" w:hAnsi="Arial" w:cs="Arial"/>
                <w:sz w:val="20"/>
                <w:szCs w:val="20"/>
              </w:rPr>
            </w:pPr>
          </w:p>
        </w:tc>
      </w:tr>
      <w:tr w:rsidR="006347B1" w:rsidRPr="00107481" w14:paraId="31AD9776" w14:textId="77777777" w:rsidTr="00DA4697">
        <w:trPr>
          <w:trHeight w:val="435"/>
        </w:trPr>
        <w:tc>
          <w:tcPr>
            <w:tcW w:w="4395" w:type="dxa"/>
          </w:tcPr>
          <w:p w14:paraId="5622EC3C" w14:textId="20D5FFAD" w:rsidR="006347B1" w:rsidRPr="00107481" w:rsidRDefault="006347B1" w:rsidP="003D043B">
            <w:pPr>
              <w:spacing w:after="0"/>
              <w:ind w:right="-11"/>
              <w:jc w:val="center"/>
              <w:rPr>
                <w:rFonts w:ascii="Arial" w:eastAsia="Arial" w:hAnsi="Arial" w:cs="Arial"/>
                <w:sz w:val="20"/>
                <w:szCs w:val="20"/>
              </w:rPr>
            </w:pPr>
          </w:p>
        </w:tc>
        <w:tc>
          <w:tcPr>
            <w:tcW w:w="4323" w:type="dxa"/>
          </w:tcPr>
          <w:p w14:paraId="14CDAE8A" w14:textId="0D5F6C9A" w:rsidR="006347B1" w:rsidRPr="00107481" w:rsidRDefault="006347B1" w:rsidP="003D043B">
            <w:pPr>
              <w:spacing w:after="0"/>
              <w:ind w:right="-11"/>
              <w:jc w:val="center"/>
              <w:rPr>
                <w:rFonts w:ascii="Arial" w:eastAsia="Arial" w:hAnsi="Arial" w:cs="Arial"/>
                <w:sz w:val="20"/>
                <w:szCs w:val="20"/>
                <w:lang w:val="es-MX"/>
              </w:rPr>
            </w:pPr>
          </w:p>
        </w:tc>
      </w:tr>
    </w:tbl>
    <w:p w14:paraId="756B4606" w14:textId="77777777" w:rsidR="00BC4CB9" w:rsidRPr="00107481" w:rsidRDefault="00BC4CB9">
      <w:pPr>
        <w:spacing w:after="0"/>
        <w:rPr>
          <w:rFonts w:ascii="Times New Roman" w:eastAsia="Times New Roman" w:hAnsi="Times New Roman" w:cs="Times New Roman"/>
          <w:sz w:val="14"/>
          <w:szCs w:val="24"/>
          <w:lang w:val="es-ES" w:eastAsia="es-ES"/>
        </w:rPr>
        <w:sectPr w:rsidR="00BC4CB9" w:rsidRPr="00107481">
          <w:footerReference w:type="default" r:id="rId8"/>
          <w:pgSz w:w="12240" w:h="15840"/>
          <w:pgMar w:top="1417" w:right="1701" w:bottom="1417" w:left="1701" w:header="708" w:footer="708" w:gutter="0"/>
          <w:cols w:space="708"/>
          <w:docGrid w:linePitch="360"/>
        </w:sectPr>
      </w:pPr>
    </w:p>
    <w:p w14:paraId="7FF53D32" w14:textId="77777777" w:rsidR="006827BF" w:rsidRPr="00107481" w:rsidRDefault="006827BF" w:rsidP="006827BF">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right="45"/>
        <w:jc w:val="center"/>
        <w:outlineLvl w:val="3"/>
        <w:rPr>
          <w:rFonts w:ascii="Arial" w:eastAsia="Arial" w:hAnsi="Arial" w:cs="Arial"/>
          <w:b/>
          <w:sz w:val="24"/>
          <w:szCs w:val="24"/>
          <w:u w:val="single"/>
        </w:rPr>
      </w:pPr>
      <w:r w:rsidRPr="00107481">
        <w:rPr>
          <w:rFonts w:ascii="Arial" w:eastAsia="Arial" w:hAnsi="Arial" w:cs="Arial"/>
          <w:b/>
          <w:sz w:val="24"/>
          <w:szCs w:val="24"/>
          <w:u w:val="single"/>
        </w:rPr>
        <w:lastRenderedPageBreak/>
        <w:t>FUNDAMENTOS JURÍDICOS EN QUE SE APOYA LA INICIATIVA</w:t>
      </w:r>
    </w:p>
    <w:p w14:paraId="7E399349" w14:textId="77777777" w:rsidR="006827BF" w:rsidRPr="00107481" w:rsidRDefault="006827BF" w:rsidP="006827BF">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left="720" w:right="45"/>
        <w:jc w:val="both"/>
        <w:outlineLvl w:val="3"/>
        <w:rPr>
          <w:rFonts w:ascii="Arial" w:eastAsia="Arial" w:hAnsi="Arial" w:cs="Arial"/>
          <w:b/>
        </w:rPr>
      </w:pPr>
    </w:p>
    <w:p w14:paraId="01D440F3" w14:textId="125408F7" w:rsidR="006827BF" w:rsidRPr="00107481" w:rsidRDefault="006827BF" w:rsidP="006827BF">
      <w:pPr>
        <w:pStyle w:val="Prrafodelista"/>
        <w:numPr>
          <w:ilvl w:val="0"/>
          <w:numId w:val="100"/>
        </w:num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right="45"/>
        <w:jc w:val="both"/>
        <w:outlineLvl w:val="3"/>
        <w:rPr>
          <w:rFonts w:ascii="Arial" w:eastAsia="Arial" w:hAnsi="Arial" w:cs="Arial"/>
          <w:b/>
        </w:rPr>
      </w:pPr>
      <w:r w:rsidRPr="00107481">
        <w:rPr>
          <w:rFonts w:ascii="Arial" w:eastAsia="Arial" w:hAnsi="Arial" w:cs="Arial"/>
          <w:b/>
        </w:rPr>
        <w:t>En cuanto a la justificación, fundamentos y motivación que el Organismo Electoral consideró para realizar la propuesta planteada:</w:t>
      </w:r>
    </w:p>
    <w:p w14:paraId="46CC4D45" w14:textId="77777777" w:rsidR="006827BF" w:rsidRPr="00107481" w:rsidRDefault="006827BF" w:rsidP="006827BF">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right="45"/>
        <w:jc w:val="both"/>
        <w:outlineLvl w:val="3"/>
        <w:rPr>
          <w:rFonts w:ascii="Arial" w:eastAsia="Arial" w:hAnsi="Arial" w:cs="Arial"/>
          <w:b/>
        </w:rPr>
      </w:pPr>
    </w:p>
    <w:p w14:paraId="4369B92E" w14:textId="77777777" w:rsidR="006460E0" w:rsidRPr="00107481" w:rsidRDefault="006460E0" w:rsidP="006460E0">
      <w:pPr>
        <w:spacing w:after="0" w:line="240" w:lineRule="auto"/>
        <w:jc w:val="center"/>
        <w:rPr>
          <w:rFonts w:ascii="Arial" w:hAnsi="Arial" w:cs="Arial"/>
        </w:rPr>
      </w:pPr>
    </w:p>
    <w:tbl>
      <w:tblPr>
        <w:tblStyle w:val="Tablaconcuadrcula"/>
        <w:tblW w:w="12615" w:type="dxa"/>
        <w:tblLayout w:type="fixed"/>
        <w:tblLook w:val="04A0" w:firstRow="1" w:lastRow="0" w:firstColumn="1" w:lastColumn="0" w:noHBand="0" w:noVBand="1"/>
      </w:tblPr>
      <w:tblGrid>
        <w:gridCol w:w="4108"/>
        <w:gridCol w:w="4112"/>
        <w:gridCol w:w="4395"/>
      </w:tblGrid>
      <w:tr w:rsidR="004D20DD" w:rsidRPr="00107481" w14:paraId="225294C5" w14:textId="77777777" w:rsidTr="006827BF">
        <w:tc>
          <w:tcPr>
            <w:tcW w:w="4108"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47669038" w14:textId="77777777" w:rsidR="0003558E" w:rsidRPr="00107481" w:rsidRDefault="0003558E">
            <w:pPr>
              <w:jc w:val="center"/>
              <w:rPr>
                <w:rFonts w:ascii="Arial" w:hAnsi="Arial" w:cs="Arial"/>
                <w:b/>
              </w:rPr>
            </w:pPr>
            <w:r w:rsidRPr="00107481">
              <w:rPr>
                <w:rFonts w:ascii="Arial" w:hAnsi="Arial" w:cs="Arial"/>
                <w:b/>
              </w:rPr>
              <w:t>TEXTO ORIGINAL</w:t>
            </w:r>
          </w:p>
        </w:tc>
        <w:tc>
          <w:tcPr>
            <w:tcW w:w="4112" w:type="dxa"/>
            <w:tcBorders>
              <w:top w:val="single" w:sz="4" w:space="0" w:color="auto"/>
              <w:left w:val="single" w:sz="4" w:space="0" w:color="auto"/>
              <w:bottom w:val="single" w:sz="4" w:space="0" w:color="auto"/>
              <w:right w:val="single" w:sz="4" w:space="0" w:color="auto"/>
            </w:tcBorders>
            <w:shd w:val="clear" w:color="auto" w:fill="E36C0A" w:themeFill="accent6" w:themeFillShade="BF"/>
            <w:hideMark/>
          </w:tcPr>
          <w:p w14:paraId="44B79BE5" w14:textId="77777777" w:rsidR="0003558E" w:rsidRPr="00107481" w:rsidRDefault="0003558E">
            <w:pPr>
              <w:jc w:val="center"/>
              <w:rPr>
                <w:rFonts w:ascii="Arial" w:hAnsi="Arial" w:cs="Arial"/>
                <w:b/>
              </w:rPr>
            </w:pPr>
            <w:r w:rsidRPr="00107481">
              <w:rPr>
                <w:rFonts w:ascii="Arial" w:hAnsi="Arial" w:cs="Arial"/>
                <w:b/>
              </w:rPr>
              <w:t>TEXTO PROPUESTO</w:t>
            </w:r>
          </w:p>
        </w:tc>
        <w:tc>
          <w:tcPr>
            <w:tcW w:w="4395" w:type="dxa"/>
            <w:tcBorders>
              <w:top w:val="single" w:sz="4" w:space="0" w:color="auto"/>
              <w:left w:val="single" w:sz="4" w:space="0" w:color="auto"/>
              <w:bottom w:val="single" w:sz="4" w:space="0" w:color="auto"/>
              <w:right w:val="single" w:sz="4" w:space="0" w:color="auto"/>
            </w:tcBorders>
            <w:shd w:val="clear" w:color="auto" w:fill="0D0D0D" w:themeFill="text1" w:themeFillTint="F2"/>
            <w:hideMark/>
          </w:tcPr>
          <w:p w14:paraId="52E47B14" w14:textId="77777777" w:rsidR="0003558E" w:rsidRPr="00107481" w:rsidRDefault="0003558E">
            <w:pPr>
              <w:jc w:val="center"/>
              <w:rPr>
                <w:rFonts w:ascii="Arial" w:hAnsi="Arial" w:cs="Arial"/>
                <w:b/>
              </w:rPr>
            </w:pPr>
            <w:r w:rsidRPr="00107481">
              <w:rPr>
                <w:rFonts w:ascii="Arial" w:hAnsi="Arial" w:cs="Arial"/>
                <w:b/>
              </w:rPr>
              <w:t>RAZONAMIENTO</w:t>
            </w:r>
          </w:p>
        </w:tc>
      </w:tr>
      <w:tr w:rsidR="004D20DD" w:rsidRPr="00107481" w14:paraId="6FFCBA14" w14:textId="77777777" w:rsidTr="002547EE">
        <w:tc>
          <w:tcPr>
            <w:tcW w:w="4108" w:type="dxa"/>
            <w:tcBorders>
              <w:top w:val="single" w:sz="4" w:space="0" w:color="auto"/>
              <w:left w:val="single" w:sz="4" w:space="0" w:color="auto"/>
              <w:bottom w:val="single" w:sz="4" w:space="0" w:color="auto"/>
              <w:right w:val="single" w:sz="4" w:space="0" w:color="auto"/>
            </w:tcBorders>
            <w:hideMark/>
          </w:tcPr>
          <w:p w14:paraId="55220FA0" w14:textId="77777777" w:rsidR="0003558E" w:rsidRPr="00107481" w:rsidRDefault="0003558E">
            <w:pPr>
              <w:jc w:val="both"/>
              <w:rPr>
                <w:rFonts w:ascii="Arial" w:hAnsi="Arial" w:cs="Arial"/>
              </w:rPr>
            </w:pPr>
            <w:r w:rsidRPr="00107481">
              <w:rPr>
                <w:rFonts w:ascii="Arial" w:hAnsi="Arial" w:cs="Arial"/>
                <w:b/>
              </w:rPr>
              <w:t>ARTÍCULO 1.-</w:t>
            </w:r>
            <w:r w:rsidRPr="00107481">
              <w:rPr>
                <w:rFonts w:ascii="Arial" w:hAnsi="Arial" w:cs="Arial"/>
              </w:rPr>
              <w:t xml:space="preserve"> Las disposiciones de este Código son de orden público y de observancia general en el Estado y reglamenta las normas constitucionales relativas a:</w:t>
            </w:r>
          </w:p>
          <w:p w14:paraId="16BE4099" w14:textId="77777777" w:rsidR="0003558E" w:rsidRPr="00107481" w:rsidRDefault="0003558E" w:rsidP="00C60527">
            <w:pPr>
              <w:pStyle w:val="Prrafodelista"/>
              <w:numPr>
                <w:ilvl w:val="0"/>
                <w:numId w:val="21"/>
              </w:numPr>
              <w:tabs>
                <w:tab w:val="left" w:pos="284"/>
              </w:tabs>
              <w:autoSpaceDN w:val="0"/>
              <w:ind w:left="0" w:firstLine="0"/>
              <w:contextualSpacing/>
              <w:jc w:val="both"/>
              <w:rPr>
                <w:rFonts w:ascii="Arial" w:hAnsi="Arial" w:cs="Arial"/>
              </w:rPr>
            </w:pPr>
            <w:r w:rsidRPr="00107481">
              <w:rPr>
                <w:rFonts w:ascii="Arial" w:hAnsi="Arial" w:cs="Arial"/>
              </w:rPr>
              <w:t>Los derechos políticos-electorales de los ciudadanos del Estado; II. La constitución, registro, función, liquidación, prerrogativas, derechos y obligaciones de los partidos y agrupaciones políticas estatales; III. La estructura, atribuciones y funcionamiento del Instituto Electoral del Estado; IV. La función estatal de organizar, vigilar y calificar las elecciones de Gobernador del Estado, de los integrantes del Poder Legislativo y de los Ayuntamientos; V. La organización, funcionamiento y atribuciones  del Tribunal Electoral del Estado; y VI. Las sanciones administrativas.</w:t>
            </w:r>
          </w:p>
        </w:tc>
        <w:tc>
          <w:tcPr>
            <w:tcW w:w="4112" w:type="dxa"/>
            <w:tcBorders>
              <w:top w:val="single" w:sz="4" w:space="0" w:color="auto"/>
              <w:left w:val="single" w:sz="4" w:space="0" w:color="auto"/>
              <w:bottom w:val="single" w:sz="4" w:space="0" w:color="auto"/>
              <w:right w:val="single" w:sz="4" w:space="0" w:color="auto"/>
            </w:tcBorders>
            <w:hideMark/>
          </w:tcPr>
          <w:p w14:paraId="1BC0EE66" w14:textId="77777777" w:rsidR="0003558E" w:rsidRPr="00107481" w:rsidRDefault="0003558E">
            <w:pPr>
              <w:jc w:val="both"/>
              <w:rPr>
                <w:rFonts w:ascii="Arial" w:hAnsi="Arial" w:cs="Arial"/>
              </w:rPr>
            </w:pPr>
            <w:r w:rsidRPr="00107481">
              <w:rPr>
                <w:rFonts w:ascii="Arial" w:hAnsi="Arial" w:cs="Arial"/>
                <w:b/>
              </w:rPr>
              <w:t>ARTÍCULO 1.-</w:t>
            </w:r>
            <w:r w:rsidRPr="00107481">
              <w:rPr>
                <w:rFonts w:ascii="Arial" w:hAnsi="Arial" w:cs="Arial"/>
              </w:rPr>
              <w:t xml:space="preserve"> Las disposiciones de este Código son de orden público y de observancia general en el Estado.</w:t>
            </w:r>
          </w:p>
          <w:p w14:paraId="5386771A" w14:textId="77777777" w:rsidR="0003558E" w:rsidRPr="00107481" w:rsidRDefault="0003558E">
            <w:pPr>
              <w:jc w:val="both"/>
              <w:rPr>
                <w:rFonts w:ascii="Arial" w:eastAsia="Arial" w:hAnsi="Arial" w:cs="Arial"/>
              </w:rPr>
            </w:pPr>
            <w:r w:rsidRPr="00107481">
              <w:rPr>
                <w:rFonts w:ascii="Arial" w:eastAsia="Arial" w:hAnsi="Arial" w:cs="Arial"/>
                <w:spacing w:val="1"/>
              </w:rPr>
              <w:t>L</w:t>
            </w:r>
            <w:r w:rsidRPr="00107481">
              <w:rPr>
                <w:rFonts w:ascii="Arial" w:eastAsia="Arial" w:hAnsi="Arial" w:cs="Arial"/>
                <w:spacing w:val="-2"/>
              </w:rPr>
              <w:t>a</w:t>
            </w:r>
            <w:r w:rsidRPr="00107481">
              <w:rPr>
                <w:rFonts w:ascii="Arial" w:eastAsia="Arial" w:hAnsi="Arial" w:cs="Arial"/>
                <w:spacing w:val="1"/>
              </w:rPr>
              <w:t xml:space="preserve"> </w:t>
            </w:r>
            <w:r w:rsidRPr="00107481">
              <w:rPr>
                <w:rFonts w:ascii="Arial" w:eastAsia="Arial" w:hAnsi="Arial" w:cs="Arial"/>
              </w:rPr>
              <w:t>C</w:t>
            </w:r>
            <w:r w:rsidRPr="00107481">
              <w:rPr>
                <w:rFonts w:ascii="Arial" w:eastAsia="Arial" w:hAnsi="Arial" w:cs="Arial"/>
                <w:spacing w:val="1"/>
              </w:rPr>
              <w:t>o</w:t>
            </w:r>
            <w:r w:rsidRPr="00107481">
              <w:rPr>
                <w:rFonts w:ascii="Arial" w:eastAsia="Arial" w:hAnsi="Arial" w:cs="Arial"/>
                <w:spacing w:val="-2"/>
              </w:rPr>
              <w:t>n</w:t>
            </w:r>
            <w:r w:rsidRPr="00107481">
              <w:rPr>
                <w:rFonts w:ascii="Arial" w:eastAsia="Arial" w:hAnsi="Arial" w:cs="Arial"/>
                <w:spacing w:val="1"/>
              </w:rPr>
              <w:t>s</w:t>
            </w:r>
            <w:r w:rsidRPr="00107481">
              <w:rPr>
                <w:rFonts w:ascii="Arial" w:eastAsia="Arial" w:hAnsi="Arial" w:cs="Arial"/>
              </w:rPr>
              <w:t>t</w:t>
            </w:r>
            <w:r w:rsidRPr="00107481">
              <w:rPr>
                <w:rFonts w:ascii="Arial" w:eastAsia="Arial" w:hAnsi="Arial" w:cs="Arial"/>
                <w:spacing w:val="1"/>
              </w:rPr>
              <w:t>i</w:t>
            </w:r>
            <w:r w:rsidRPr="00107481">
              <w:rPr>
                <w:rFonts w:ascii="Arial" w:eastAsia="Arial" w:hAnsi="Arial" w:cs="Arial"/>
                <w:spacing w:val="-2"/>
              </w:rPr>
              <w:t>t</w:t>
            </w:r>
            <w:r w:rsidRPr="00107481">
              <w:rPr>
                <w:rFonts w:ascii="Arial" w:eastAsia="Arial" w:hAnsi="Arial" w:cs="Arial"/>
                <w:spacing w:val="1"/>
              </w:rPr>
              <w:t>u</w:t>
            </w:r>
            <w:r w:rsidRPr="00107481">
              <w:rPr>
                <w:rFonts w:ascii="Arial" w:eastAsia="Arial" w:hAnsi="Arial" w:cs="Arial"/>
                <w:spacing w:val="-1"/>
              </w:rPr>
              <w:t>c</w:t>
            </w:r>
            <w:r w:rsidRPr="00107481">
              <w:rPr>
                <w:rFonts w:ascii="Arial" w:eastAsia="Arial" w:hAnsi="Arial" w:cs="Arial"/>
                <w:spacing w:val="1"/>
              </w:rPr>
              <w:t>ión local, éste Código y demás leyes locales</w:t>
            </w:r>
            <w:r w:rsidRPr="00107481">
              <w:rPr>
                <w:rFonts w:ascii="Arial" w:eastAsia="Arial" w:hAnsi="Arial" w:cs="Arial"/>
                <w:spacing w:val="-1"/>
              </w:rPr>
              <w:t xml:space="preserve"> </w:t>
            </w:r>
            <w:r w:rsidRPr="00107481">
              <w:rPr>
                <w:rFonts w:ascii="Arial" w:eastAsia="Arial" w:hAnsi="Arial" w:cs="Arial"/>
                <w:spacing w:val="1"/>
              </w:rPr>
              <w:t>s</w:t>
            </w:r>
            <w:r w:rsidRPr="00107481">
              <w:rPr>
                <w:rFonts w:ascii="Arial" w:eastAsia="Arial" w:hAnsi="Arial" w:cs="Arial"/>
              </w:rPr>
              <w:t>e</w:t>
            </w:r>
            <w:r w:rsidRPr="00107481">
              <w:rPr>
                <w:rFonts w:ascii="Arial" w:eastAsia="Arial" w:hAnsi="Arial" w:cs="Arial"/>
                <w:spacing w:val="-1"/>
              </w:rPr>
              <w:t xml:space="preserve"> </w:t>
            </w:r>
            <w:r w:rsidRPr="00107481">
              <w:rPr>
                <w:rFonts w:ascii="Arial" w:eastAsia="Arial" w:hAnsi="Arial" w:cs="Arial"/>
                <w:spacing w:val="1"/>
              </w:rPr>
              <w:t>aj</w:t>
            </w:r>
            <w:r w:rsidRPr="00107481">
              <w:rPr>
                <w:rFonts w:ascii="Arial" w:eastAsia="Arial" w:hAnsi="Arial" w:cs="Arial"/>
                <w:spacing w:val="-2"/>
              </w:rPr>
              <w:t>u</w:t>
            </w:r>
            <w:r w:rsidRPr="00107481">
              <w:rPr>
                <w:rFonts w:ascii="Arial" w:eastAsia="Arial" w:hAnsi="Arial" w:cs="Arial"/>
                <w:spacing w:val="1"/>
              </w:rPr>
              <w:t>s</w:t>
            </w:r>
            <w:r w:rsidRPr="00107481">
              <w:rPr>
                <w:rFonts w:ascii="Arial" w:eastAsia="Arial" w:hAnsi="Arial" w:cs="Arial"/>
              </w:rPr>
              <w:t>t</w:t>
            </w:r>
            <w:r w:rsidRPr="00107481">
              <w:rPr>
                <w:rFonts w:ascii="Arial" w:eastAsia="Arial" w:hAnsi="Arial" w:cs="Arial"/>
                <w:spacing w:val="1"/>
              </w:rPr>
              <w:t>a</w:t>
            </w:r>
            <w:r w:rsidRPr="00107481">
              <w:rPr>
                <w:rFonts w:ascii="Arial" w:eastAsia="Arial" w:hAnsi="Arial" w:cs="Arial"/>
              </w:rPr>
              <w:t>r</w:t>
            </w:r>
            <w:r w:rsidRPr="00107481">
              <w:rPr>
                <w:rFonts w:ascii="Arial" w:eastAsia="Arial" w:hAnsi="Arial" w:cs="Arial"/>
                <w:spacing w:val="-2"/>
              </w:rPr>
              <w:t>á</w:t>
            </w:r>
            <w:r w:rsidRPr="00107481">
              <w:rPr>
                <w:rFonts w:ascii="Arial" w:eastAsia="Arial" w:hAnsi="Arial" w:cs="Arial"/>
              </w:rPr>
              <w:t>n</w:t>
            </w:r>
            <w:r w:rsidRPr="00107481">
              <w:rPr>
                <w:rFonts w:ascii="Arial" w:eastAsia="Arial" w:hAnsi="Arial" w:cs="Arial"/>
                <w:spacing w:val="1"/>
              </w:rPr>
              <w:t xml:space="preserve"> </w:t>
            </w:r>
            <w:r w:rsidRPr="00107481">
              <w:rPr>
                <w:rFonts w:ascii="Arial" w:eastAsia="Arial" w:hAnsi="Arial" w:cs="Arial"/>
              </w:rPr>
              <w:t>a</w:t>
            </w:r>
            <w:r w:rsidRPr="00107481">
              <w:rPr>
                <w:rFonts w:ascii="Arial" w:eastAsia="Arial" w:hAnsi="Arial" w:cs="Arial"/>
                <w:spacing w:val="-1"/>
              </w:rPr>
              <w:t xml:space="preserve"> </w:t>
            </w:r>
            <w:r w:rsidRPr="00107481">
              <w:rPr>
                <w:rFonts w:ascii="Arial" w:eastAsia="Arial" w:hAnsi="Arial" w:cs="Arial"/>
                <w:spacing w:val="1"/>
              </w:rPr>
              <w:t>l</w:t>
            </w:r>
            <w:r w:rsidRPr="00107481">
              <w:rPr>
                <w:rFonts w:ascii="Arial" w:eastAsia="Arial" w:hAnsi="Arial" w:cs="Arial"/>
              </w:rPr>
              <w:t>o</w:t>
            </w:r>
            <w:r w:rsidRPr="00107481">
              <w:rPr>
                <w:rFonts w:ascii="Arial" w:eastAsia="Arial" w:hAnsi="Arial" w:cs="Arial"/>
                <w:spacing w:val="1"/>
              </w:rPr>
              <w:t xml:space="preserve"> p</w:t>
            </w:r>
            <w:r w:rsidRPr="00107481">
              <w:rPr>
                <w:rFonts w:ascii="Arial" w:eastAsia="Arial" w:hAnsi="Arial" w:cs="Arial"/>
                <w:spacing w:val="-2"/>
              </w:rPr>
              <w:t>r</w:t>
            </w:r>
            <w:r w:rsidRPr="00107481">
              <w:rPr>
                <w:rFonts w:ascii="Arial" w:eastAsia="Arial" w:hAnsi="Arial" w:cs="Arial"/>
                <w:spacing w:val="1"/>
              </w:rPr>
              <w:t>e</w:t>
            </w:r>
            <w:r w:rsidRPr="00107481">
              <w:rPr>
                <w:rFonts w:ascii="Arial" w:eastAsia="Arial" w:hAnsi="Arial" w:cs="Arial"/>
                <w:spacing w:val="-1"/>
              </w:rPr>
              <w:t>v</w:t>
            </w:r>
            <w:r w:rsidRPr="00107481">
              <w:rPr>
                <w:rFonts w:ascii="Arial" w:eastAsia="Arial" w:hAnsi="Arial" w:cs="Arial"/>
                <w:spacing w:val="1"/>
              </w:rPr>
              <w:t>i</w:t>
            </w:r>
            <w:r w:rsidRPr="00107481">
              <w:rPr>
                <w:rFonts w:ascii="Arial" w:eastAsia="Arial" w:hAnsi="Arial" w:cs="Arial"/>
                <w:spacing w:val="-1"/>
              </w:rPr>
              <w:t>s</w:t>
            </w:r>
            <w:r w:rsidRPr="00107481">
              <w:rPr>
                <w:rFonts w:ascii="Arial" w:eastAsia="Arial" w:hAnsi="Arial" w:cs="Arial"/>
              </w:rPr>
              <w:t>to</w:t>
            </w:r>
            <w:r w:rsidRPr="00107481">
              <w:rPr>
                <w:rFonts w:ascii="Arial" w:eastAsia="Arial" w:hAnsi="Arial" w:cs="Arial"/>
                <w:spacing w:val="1"/>
              </w:rPr>
              <w:t xml:space="preserve"> e</w:t>
            </w:r>
            <w:r w:rsidRPr="00107481">
              <w:rPr>
                <w:rFonts w:ascii="Arial" w:eastAsia="Arial" w:hAnsi="Arial" w:cs="Arial"/>
              </w:rPr>
              <w:t>n</w:t>
            </w:r>
            <w:r w:rsidRPr="00107481">
              <w:rPr>
                <w:rFonts w:ascii="Arial" w:eastAsia="Arial" w:hAnsi="Arial" w:cs="Arial"/>
                <w:spacing w:val="-1"/>
              </w:rPr>
              <w:t xml:space="preserve"> </w:t>
            </w:r>
            <w:r w:rsidRPr="00107481">
              <w:rPr>
                <w:rFonts w:ascii="Arial" w:eastAsia="Arial" w:hAnsi="Arial" w:cs="Arial"/>
                <w:spacing w:val="1"/>
              </w:rPr>
              <w:t>l</w:t>
            </w:r>
            <w:r w:rsidRPr="00107481">
              <w:rPr>
                <w:rFonts w:ascii="Arial" w:eastAsia="Arial" w:hAnsi="Arial" w:cs="Arial"/>
              </w:rPr>
              <w:t>a</w:t>
            </w:r>
            <w:r w:rsidRPr="00107481">
              <w:rPr>
                <w:rFonts w:ascii="Arial" w:eastAsia="Arial" w:hAnsi="Arial" w:cs="Arial"/>
                <w:spacing w:val="1"/>
              </w:rPr>
              <w:t xml:space="preserve"> </w:t>
            </w:r>
            <w:r w:rsidRPr="00107481">
              <w:rPr>
                <w:rFonts w:ascii="Arial" w:eastAsia="Arial" w:hAnsi="Arial" w:cs="Arial"/>
              </w:rPr>
              <w:t>C</w:t>
            </w:r>
            <w:r w:rsidRPr="00107481">
              <w:rPr>
                <w:rFonts w:ascii="Arial" w:eastAsia="Arial" w:hAnsi="Arial" w:cs="Arial"/>
                <w:spacing w:val="-2"/>
              </w:rPr>
              <w:t>o</w:t>
            </w:r>
            <w:r w:rsidRPr="00107481">
              <w:rPr>
                <w:rFonts w:ascii="Arial" w:eastAsia="Arial" w:hAnsi="Arial" w:cs="Arial"/>
                <w:spacing w:val="1"/>
              </w:rPr>
              <w:t>ns</w:t>
            </w:r>
            <w:r w:rsidRPr="00107481">
              <w:rPr>
                <w:rFonts w:ascii="Arial" w:eastAsia="Arial" w:hAnsi="Arial" w:cs="Arial"/>
                <w:spacing w:val="-2"/>
              </w:rPr>
              <w:t>t</w:t>
            </w:r>
            <w:r w:rsidRPr="00107481">
              <w:rPr>
                <w:rFonts w:ascii="Arial" w:eastAsia="Arial" w:hAnsi="Arial" w:cs="Arial"/>
                <w:spacing w:val="1"/>
              </w:rPr>
              <w:t>i</w:t>
            </w:r>
            <w:r w:rsidRPr="00107481">
              <w:rPr>
                <w:rFonts w:ascii="Arial" w:eastAsia="Arial" w:hAnsi="Arial" w:cs="Arial"/>
              </w:rPr>
              <w:t>t</w:t>
            </w:r>
            <w:r w:rsidRPr="00107481">
              <w:rPr>
                <w:rFonts w:ascii="Arial" w:eastAsia="Arial" w:hAnsi="Arial" w:cs="Arial"/>
                <w:spacing w:val="1"/>
              </w:rPr>
              <w:t>u</w:t>
            </w:r>
            <w:r w:rsidRPr="00107481">
              <w:rPr>
                <w:rFonts w:ascii="Arial" w:eastAsia="Arial" w:hAnsi="Arial" w:cs="Arial"/>
                <w:spacing w:val="-1"/>
              </w:rPr>
              <w:t>c</w:t>
            </w:r>
            <w:r w:rsidRPr="00107481">
              <w:rPr>
                <w:rFonts w:ascii="Arial" w:eastAsia="Arial" w:hAnsi="Arial" w:cs="Arial"/>
                <w:spacing w:val="1"/>
              </w:rPr>
              <w:t>ió</w:t>
            </w:r>
            <w:r w:rsidRPr="00107481">
              <w:rPr>
                <w:rFonts w:ascii="Arial" w:eastAsia="Arial" w:hAnsi="Arial" w:cs="Arial"/>
              </w:rPr>
              <w:t>n</w:t>
            </w:r>
            <w:r w:rsidRPr="00107481">
              <w:rPr>
                <w:rFonts w:ascii="Arial" w:eastAsia="Arial" w:hAnsi="Arial" w:cs="Arial"/>
                <w:spacing w:val="-1"/>
              </w:rPr>
              <w:t xml:space="preserve"> Política de los Estados Unidos Mexicanos y en la Ley General de Instituciones y Procedimientos Electorales</w:t>
            </w:r>
            <w:r w:rsidRPr="00107481">
              <w:rPr>
                <w:rFonts w:ascii="Arial" w:eastAsia="Arial" w:hAnsi="Arial" w:cs="Arial"/>
              </w:rPr>
              <w:t>.</w:t>
            </w:r>
          </w:p>
          <w:p w14:paraId="6893F530" w14:textId="77777777" w:rsidR="0003558E" w:rsidRPr="00107481" w:rsidRDefault="0003558E">
            <w:pPr>
              <w:jc w:val="both"/>
              <w:rPr>
                <w:rFonts w:ascii="Arial" w:hAnsi="Arial" w:cs="Arial"/>
              </w:rPr>
            </w:pPr>
            <w:r w:rsidRPr="00107481">
              <w:rPr>
                <w:rFonts w:ascii="Arial" w:hAnsi="Arial" w:cs="Arial"/>
              </w:rPr>
              <w:t>Éste Código reglamenta las normas constitucionales relativas a:</w:t>
            </w:r>
          </w:p>
          <w:p w14:paraId="0F321CFD" w14:textId="2045C961" w:rsidR="0003558E" w:rsidRPr="00107481" w:rsidRDefault="0003558E" w:rsidP="00C60527">
            <w:pPr>
              <w:pStyle w:val="Prrafodelista"/>
              <w:numPr>
                <w:ilvl w:val="0"/>
                <w:numId w:val="22"/>
              </w:numPr>
              <w:tabs>
                <w:tab w:val="left" w:pos="269"/>
              </w:tabs>
              <w:autoSpaceDN w:val="0"/>
              <w:ind w:left="-15" w:firstLine="15"/>
              <w:contextualSpacing/>
              <w:jc w:val="both"/>
              <w:rPr>
                <w:rFonts w:ascii="Arial" w:hAnsi="Arial" w:cs="Arial"/>
              </w:rPr>
            </w:pPr>
            <w:r w:rsidRPr="00107481">
              <w:rPr>
                <w:rFonts w:ascii="Arial" w:hAnsi="Arial" w:cs="Arial"/>
              </w:rPr>
              <w:t xml:space="preserve">Los derechos políticos-electorales de las y los ciudadanos del Estado; II. La constitución, registro, función, liquidación, prerrogativas, derechos y obligaciones de los partidos políticos, agrupaciones políticas y candidaturas independientes; III. La estructura, atribuciones y funcionamiento del Instituto Electoral del Estado; IV. La función estatal de organizar, vigilar </w:t>
            </w:r>
            <w:r w:rsidR="003804FD" w:rsidRPr="00107481">
              <w:rPr>
                <w:rFonts w:ascii="Arial" w:hAnsi="Arial" w:cs="Arial"/>
              </w:rPr>
              <w:t>y calificar las elecciones de Gu</w:t>
            </w:r>
            <w:r w:rsidRPr="00107481">
              <w:rPr>
                <w:rFonts w:ascii="Arial" w:hAnsi="Arial" w:cs="Arial"/>
              </w:rPr>
              <w:t xml:space="preserve">bernatura del Estado, de las y los integrantes del Poder Legislativo y de los Ayuntamientos; V. La organización, </w:t>
            </w:r>
            <w:r w:rsidRPr="00107481">
              <w:rPr>
                <w:rFonts w:ascii="Arial" w:hAnsi="Arial" w:cs="Arial"/>
              </w:rPr>
              <w:lastRenderedPageBreak/>
              <w:t>funcionamiento y atribuciones  del Tribunal Electoral del Estado; y VI. Las sanciones administrativas.</w:t>
            </w:r>
          </w:p>
        </w:tc>
        <w:tc>
          <w:tcPr>
            <w:tcW w:w="4395" w:type="dxa"/>
            <w:tcBorders>
              <w:top w:val="single" w:sz="4" w:space="0" w:color="auto"/>
              <w:left w:val="single" w:sz="4" w:space="0" w:color="auto"/>
              <w:bottom w:val="single" w:sz="4" w:space="0" w:color="auto"/>
              <w:right w:val="single" w:sz="4" w:space="0" w:color="auto"/>
            </w:tcBorders>
          </w:tcPr>
          <w:p w14:paraId="108ED4A1" w14:textId="77777777" w:rsidR="0003558E" w:rsidRPr="00107481" w:rsidRDefault="0003558E">
            <w:pPr>
              <w:jc w:val="both"/>
              <w:rPr>
                <w:rFonts w:ascii="Arial" w:hAnsi="Arial" w:cs="Arial"/>
              </w:rPr>
            </w:pPr>
            <w:r w:rsidRPr="00107481">
              <w:rPr>
                <w:rFonts w:ascii="Arial" w:hAnsi="Arial" w:cs="Arial"/>
                <w:b/>
                <w:bCs/>
              </w:rPr>
              <w:lastRenderedPageBreak/>
              <w:t>Naturaleza de propuesta:</w:t>
            </w:r>
            <w:r w:rsidRPr="00107481">
              <w:rPr>
                <w:rFonts w:ascii="Arial" w:hAnsi="Arial" w:cs="Arial"/>
              </w:rPr>
              <w:t xml:space="preserve"> De forma. </w:t>
            </w:r>
          </w:p>
          <w:p w14:paraId="527FD93D" w14:textId="77777777" w:rsidR="0003558E" w:rsidRPr="00107481" w:rsidRDefault="0003558E">
            <w:pPr>
              <w:jc w:val="both"/>
              <w:rPr>
                <w:rFonts w:ascii="Arial" w:hAnsi="Arial" w:cs="Arial"/>
              </w:rPr>
            </w:pPr>
          </w:p>
          <w:p w14:paraId="0DBDCE35" w14:textId="77777777" w:rsidR="0003558E" w:rsidRPr="00107481" w:rsidRDefault="0003558E">
            <w:pPr>
              <w:jc w:val="both"/>
              <w:rPr>
                <w:rFonts w:ascii="Arial" w:hAnsi="Arial" w:cs="Arial"/>
              </w:rPr>
            </w:pPr>
            <w:r w:rsidRPr="00107481">
              <w:rPr>
                <w:rFonts w:ascii="Arial" w:hAnsi="Arial" w:cs="Arial"/>
              </w:rPr>
              <w:t xml:space="preserve">Es importante señalar desde el primer precepto del Código, como disposición general que la Constitución local, el Código y demás leyes locales por mandato Constitucional, se ajustan a la CPEUM Y LGIPE. </w:t>
            </w:r>
          </w:p>
          <w:p w14:paraId="4670371B" w14:textId="77777777" w:rsidR="00F75C45" w:rsidRPr="00107481" w:rsidRDefault="00F75C45">
            <w:pPr>
              <w:jc w:val="both"/>
              <w:rPr>
                <w:rFonts w:ascii="Arial" w:hAnsi="Arial" w:cs="Arial"/>
              </w:rPr>
            </w:pPr>
          </w:p>
          <w:p w14:paraId="459C80F3" w14:textId="77777777" w:rsidR="0003558E" w:rsidRPr="00107481" w:rsidRDefault="0003558E">
            <w:pPr>
              <w:jc w:val="both"/>
              <w:rPr>
                <w:rFonts w:ascii="Arial" w:hAnsi="Arial" w:cs="Arial"/>
              </w:rPr>
            </w:pPr>
            <w:r w:rsidRPr="00107481">
              <w:rPr>
                <w:rFonts w:ascii="Arial" w:hAnsi="Arial" w:cs="Arial"/>
              </w:rPr>
              <w:t>En la fracción II referente a las normas constitucionales que se reglamentan, se debe agregar el término de candidaturas independientes por la importancia que reviste la figura y por estar reglamentada en los artículos 328 al 357 de este Código.</w:t>
            </w:r>
          </w:p>
          <w:p w14:paraId="200BBEE0" w14:textId="77777777" w:rsidR="0003558E" w:rsidRPr="00107481" w:rsidRDefault="0003558E">
            <w:pPr>
              <w:jc w:val="both"/>
              <w:rPr>
                <w:rFonts w:ascii="Arial" w:hAnsi="Arial" w:cs="Arial"/>
              </w:rPr>
            </w:pPr>
            <w:r w:rsidRPr="00107481">
              <w:rPr>
                <w:rFonts w:ascii="Arial" w:hAnsi="Arial" w:cs="Arial"/>
              </w:rPr>
              <w:t>Propuesta del lenguaje incluyente.</w:t>
            </w:r>
          </w:p>
          <w:p w14:paraId="7DA64D9F" w14:textId="77777777" w:rsidR="0003558E" w:rsidRPr="00107481" w:rsidRDefault="0003558E">
            <w:pPr>
              <w:jc w:val="both"/>
              <w:rPr>
                <w:rFonts w:ascii="Arial" w:hAnsi="Arial" w:cs="Arial"/>
              </w:rPr>
            </w:pPr>
          </w:p>
        </w:tc>
      </w:tr>
      <w:tr w:rsidR="004D20DD" w:rsidRPr="00107481" w14:paraId="777A012E" w14:textId="77777777" w:rsidTr="002547EE">
        <w:tc>
          <w:tcPr>
            <w:tcW w:w="4108" w:type="dxa"/>
            <w:tcBorders>
              <w:top w:val="single" w:sz="4" w:space="0" w:color="auto"/>
              <w:left w:val="single" w:sz="4" w:space="0" w:color="auto"/>
              <w:bottom w:val="single" w:sz="4" w:space="0" w:color="auto"/>
              <w:right w:val="single" w:sz="4" w:space="0" w:color="auto"/>
            </w:tcBorders>
            <w:hideMark/>
          </w:tcPr>
          <w:p w14:paraId="4D7B9211" w14:textId="77777777" w:rsidR="0003558E" w:rsidRPr="00107481" w:rsidRDefault="0003558E">
            <w:pPr>
              <w:jc w:val="both"/>
              <w:rPr>
                <w:rFonts w:ascii="Arial" w:hAnsi="Arial" w:cs="Arial"/>
                <w:b/>
              </w:rPr>
            </w:pPr>
            <w:r w:rsidRPr="00107481">
              <w:rPr>
                <w:rFonts w:ascii="Arial" w:hAnsi="Arial" w:cs="Arial"/>
                <w:b/>
              </w:rPr>
              <w:t>ARTÍCULO</w:t>
            </w:r>
            <w:r w:rsidRPr="00107481">
              <w:rPr>
                <w:rFonts w:ascii="Arial" w:hAnsi="Arial" w:cs="Arial"/>
                <w:b/>
                <w:snapToGrid w:val="0"/>
              </w:rPr>
              <w:t xml:space="preserve"> 2o</w:t>
            </w:r>
            <w:r w:rsidRPr="00107481">
              <w:rPr>
                <w:rFonts w:ascii="Arial" w:hAnsi="Arial" w:cs="Arial"/>
                <w:snapToGrid w:val="0"/>
              </w:rPr>
              <w:t xml:space="preserve">.- Para los efectos del presente Código se entenderá por: I. CONSTITUCIÓN FEDERAL: la Constitución Política de los Estados Unidos Mexicanos; (REF. DEC. 315, P.O. 28, 14 JUNIO 2014) II. LEGIPE: </w:t>
            </w:r>
            <w:r w:rsidRPr="00107481">
              <w:rPr>
                <w:rFonts w:ascii="Arial" w:hAnsi="Arial" w:cs="Arial"/>
                <w:b/>
                <w:snapToGrid w:val="0"/>
              </w:rPr>
              <w:t>La Ley General de Instituciones y Procedimientos Electorales</w:t>
            </w:r>
            <w:r w:rsidRPr="00107481">
              <w:rPr>
                <w:rFonts w:ascii="Arial" w:hAnsi="Arial" w:cs="Arial"/>
                <w:snapToGrid w:val="0"/>
              </w:rPr>
              <w:t xml:space="preserve">; III. CONSTITUCIÓN: la Constitución Política del Estado Libre y Soberano de Colima; IV. CÓDIGO: el Código Electoral del Estado de Colima; V. CONGRESO: el Congreso del Estado de Colima; VI. GOBERNADOR: el Gobernador del Estado de Colima; (ADIC. DEC. 315, P.O. 28, 14 JUNIO 2014, VII. </w:t>
            </w:r>
            <w:r w:rsidRPr="00107481">
              <w:rPr>
                <w:rFonts w:ascii="Arial" w:hAnsi="Arial" w:cs="Arial"/>
                <w:b/>
                <w:snapToGrid w:val="0"/>
              </w:rPr>
              <w:t xml:space="preserve">INE: el Instituto Nacional Electoral; </w:t>
            </w:r>
            <w:r w:rsidRPr="00107481">
              <w:rPr>
                <w:rFonts w:ascii="Arial" w:hAnsi="Arial" w:cs="Arial"/>
                <w:snapToGrid w:val="0"/>
              </w:rPr>
              <w:t xml:space="preserve">(REF. DEC. 315, P.O. 28, 14 JUNIO 2014), VIII. </w:t>
            </w:r>
            <w:r w:rsidRPr="00107481">
              <w:rPr>
                <w:rFonts w:ascii="Arial" w:hAnsi="Arial" w:cs="Arial"/>
                <w:b/>
                <w:snapToGrid w:val="0"/>
              </w:rPr>
              <w:t xml:space="preserve">INSTITUTO: el Instituto Electoral del Estado; </w:t>
            </w:r>
            <w:r w:rsidRPr="00107481">
              <w:rPr>
                <w:rFonts w:ascii="Arial" w:hAnsi="Arial" w:cs="Arial"/>
                <w:snapToGrid w:val="0"/>
              </w:rPr>
              <w:t xml:space="preserve">(REF. DEC. 315, P.O. 28, 14 JUNIO 2014) IX. </w:t>
            </w:r>
            <w:r w:rsidRPr="00107481">
              <w:rPr>
                <w:rFonts w:ascii="Arial" w:hAnsi="Arial" w:cs="Arial"/>
                <w:b/>
                <w:snapToGrid w:val="0"/>
              </w:rPr>
              <w:t xml:space="preserve">TRIBUNAL: el Tribunal Electoral del Estado; </w:t>
            </w:r>
            <w:r w:rsidRPr="00107481">
              <w:rPr>
                <w:rFonts w:ascii="Arial" w:hAnsi="Arial" w:cs="Arial"/>
                <w:snapToGrid w:val="0"/>
              </w:rPr>
              <w:t xml:space="preserve">(REF. DEC. 315, P.O. 28, 14 JUNIO 2014) X. </w:t>
            </w:r>
            <w:r w:rsidRPr="00107481">
              <w:rPr>
                <w:rFonts w:ascii="Arial" w:hAnsi="Arial" w:cs="Arial"/>
                <w:b/>
                <w:snapToGrid w:val="0"/>
              </w:rPr>
              <w:t xml:space="preserve">CONSEJO GENERAL: el Consejo General del Instituto Electoral del Estado; </w:t>
            </w:r>
            <w:r w:rsidRPr="00107481">
              <w:rPr>
                <w:rFonts w:ascii="Arial" w:hAnsi="Arial" w:cs="Arial"/>
                <w:snapToGrid w:val="0"/>
              </w:rPr>
              <w:t xml:space="preserve">(REF. DEC. 315, P.O. 28, 14 JUNIO 2014), XI. </w:t>
            </w:r>
            <w:r w:rsidRPr="00107481">
              <w:rPr>
                <w:rFonts w:ascii="Arial" w:hAnsi="Arial" w:cs="Arial"/>
                <w:b/>
                <w:snapToGrid w:val="0"/>
              </w:rPr>
              <w:t xml:space="preserve">CONSEJOS MUNICIPALES: los Consejos Municipales Electorales; </w:t>
            </w:r>
            <w:r w:rsidRPr="00107481">
              <w:rPr>
                <w:rFonts w:ascii="Arial" w:hAnsi="Arial" w:cs="Arial"/>
                <w:snapToGrid w:val="0"/>
              </w:rPr>
              <w:t xml:space="preserve">(REF. DEC. 315, P.O. 28, 14 JUNIO 2014), XII. </w:t>
            </w:r>
            <w:r w:rsidRPr="00107481">
              <w:rPr>
                <w:rFonts w:ascii="Arial" w:hAnsi="Arial" w:cs="Arial"/>
                <w:b/>
              </w:rPr>
              <w:t xml:space="preserve">PARTIDOS POLÍTICOS: </w:t>
            </w:r>
            <w:r w:rsidRPr="00107481">
              <w:rPr>
                <w:rFonts w:ascii="Arial" w:hAnsi="Arial" w:cs="Arial"/>
                <w:b/>
              </w:rPr>
              <w:lastRenderedPageBreak/>
              <w:t>los nacionales y estatales, constituidos, inscritos y registrados conforme a las disposiciones legales aplicables;</w:t>
            </w:r>
            <w:r w:rsidRPr="00107481">
              <w:rPr>
                <w:rFonts w:ascii="Arial" w:hAnsi="Arial" w:cs="Arial"/>
                <w:snapToGrid w:val="0"/>
              </w:rPr>
              <w:t xml:space="preserve">(REF. DEC. 315, P.O. 28, 14 JUNIO 2014), XIII. </w:t>
            </w:r>
            <w:r w:rsidRPr="00107481">
              <w:rPr>
                <w:rFonts w:ascii="Arial" w:hAnsi="Arial" w:cs="Arial"/>
                <w:b/>
                <w:snapToGrid w:val="0"/>
              </w:rPr>
              <w:t xml:space="preserve">CREDENCIAL: la credencial para votar con fotografía vigente </w:t>
            </w:r>
            <w:r w:rsidRPr="00107481">
              <w:rPr>
                <w:rFonts w:ascii="Arial" w:hAnsi="Arial" w:cs="Arial"/>
                <w:b/>
              </w:rPr>
              <w:t xml:space="preserve">expedida por la autoridad electoral competente; </w:t>
            </w:r>
            <w:r w:rsidRPr="00107481">
              <w:rPr>
                <w:rFonts w:ascii="Arial" w:hAnsi="Arial" w:cs="Arial"/>
                <w:snapToGrid w:val="0"/>
              </w:rPr>
              <w:t xml:space="preserve">(REF. DEC. 315, P.O. 28, 14 JUNIO 2014), XIV. </w:t>
            </w:r>
            <w:r w:rsidRPr="00107481">
              <w:rPr>
                <w:rFonts w:ascii="Arial" w:hAnsi="Arial" w:cs="Arial"/>
                <w:b/>
                <w:snapToGrid w:val="0"/>
              </w:rPr>
              <w:t xml:space="preserve">REGISTRO: </w:t>
            </w:r>
            <w:r w:rsidRPr="00107481">
              <w:rPr>
                <w:rFonts w:ascii="Arial" w:hAnsi="Arial" w:cs="Arial"/>
                <w:b/>
              </w:rPr>
              <w:t xml:space="preserve">el servicio de carácter público y permanente que presten las autoridades electorales conforme a la ley; </w:t>
            </w:r>
            <w:r w:rsidRPr="00107481">
              <w:rPr>
                <w:rFonts w:ascii="Arial" w:hAnsi="Arial" w:cs="Arial"/>
                <w:snapToGrid w:val="0"/>
              </w:rPr>
              <w:t xml:space="preserve">(REF. DEC. 315, P.O. 28, 14 JUNIO 2014).  XV. </w:t>
            </w:r>
            <w:r w:rsidRPr="00107481">
              <w:rPr>
                <w:rFonts w:ascii="Arial" w:hAnsi="Arial" w:cs="Arial"/>
                <w:b/>
                <w:snapToGrid w:val="0"/>
              </w:rPr>
              <w:t xml:space="preserve">LEY DEL SISTEMA: la Ley Estatal del Sistema de Medios de Impugnación en Materia Electoral; </w:t>
            </w:r>
            <w:r w:rsidRPr="00107481">
              <w:rPr>
                <w:rFonts w:ascii="Arial" w:hAnsi="Arial" w:cs="Arial"/>
                <w:snapToGrid w:val="0"/>
              </w:rPr>
              <w:t xml:space="preserve">(REF. DEC. 315, P.O. 28, 14 JUNIO 2014), XVI. </w:t>
            </w:r>
            <w:r w:rsidRPr="00107481">
              <w:rPr>
                <w:rFonts w:ascii="Arial" w:hAnsi="Arial" w:cs="Arial"/>
                <w:b/>
                <w:snapToGrid w:val="0"/>
              </w:rPr>
              <w:t xml:space="preserve">LISTA: la lista nominal de electores con fotografía </w:t>
            </w:r>
            <w:r w:rsidRPr="00107481">
              <w:rPr>
                <w:rFonts w:ascii="Arial" w:hAnsi="Arial" w:cs="Arial"/>
                <w:b/>
              </w:rPr>
              <w:t>que expida la autoridad electoral competente</w:t>
            </w:r>
            <w:r w:rsidRPr="00107481">
              <w:rPr>
                <w:rFonts w:ascii="Arial" w:hAnsi="Arial" w:cs="Arial"/>
                <w:b/>
                <w:snapToGrid w:val="0"/>
              </w:rPr>
              <w:t xml:space="preserve">; </w:t>
            </w:r>
            <w:r w:rsidRPr="00107481">
              <w:rPr>
                <w:rFonts w:ascii="Arial" w:hAnsi="Arial" w:cs="Arial"/>
                <w:snapToGrid w:val="0"/>
              </w:rPr>
              <w:t xml:space="preserve">(REF. DEC. 315, P.O. 28, 14 JUNIO 2014), XVII </w:t>
            </w:r>
            <w:r w:rsidRPr="00107481">
              <w:rPr>
                <w:rFonts w:ascii="Arial" w:hAnsi="Arial" w:cs="Arial"/>
                <w:b/>
                <w:snapToGrid w:val="0"/>
              </w:rPr>
              <w:t xml:space="preserve">ESTADO: el Estado Libre y Soberano de Colima; y </w:t>
            </w:r>
            <w:r w:rsidRPr="00107481">
              <w:rPr>
                <w:rFonts w:ascii="Arial" w:hAnsi="Arial" w:cs="Arial"/>
                <w:snapToGrid w:val="0"/>
              </w:rPr>
              <w:t xml:space="preserve">(REF. DEC. 315, P.O. 28, 14 JUNIO 2014), XVIII.  </w:t>
            </w:r>
            <w:r w:rsidRPr="00107481">
              <w:rPr>
                <w:rFonts w:ascii="Arial" w:hAnsi="Arial" w:cs="Arial"/>
                <w:b/>
                <w:snapToGrid w:val="0"/>
              </w:rPr>
              <w:t>MUNICIPIO: cualquiera de los diez municipios del ESTADO.</w:t>
            </w:r>
          </w:p>
        </w:tc>
        <w:tc>
          <w:tcPr>
            <w:tcW w:w="4112" w:type="dxa"/>
            <w:tcBorders>
              <w:top w:val="single" w:sz="4" w:space="0" w:color="auto"/>
              <w:left w:val="single" w:sz="4" w:space="0" w:color="auto"/>
              <w:bottom w:val="single" w:sz="4" w:space="0" w:color="auto"/>
              <w:right w:val="single" w:sz="4" w:space="0" w:color="auto"/>
            </w:tcBorders>
            <w:hideMark/>
          </w:tcPr>
          <w:p w14:paraId="189F794F" w14:textId="5AD82A7F" w:rsidR="0003558E" w:rsidRPr="00107481" w:rsidRDefault="0003558E" w:rsidP="004F1FB0">
            <w:pPr>
              <w:jc w:val="both"/>
              <w:rPr>
                <w:rFonts w:ascii="Arial" w:hAnsi="Arial" w:cs="Arial"/>
                <w:snapToGrid w:val="0"/>
              </w:rPr>
            </w:pPr>
            <w:r w:rsidRPr="00107481">
              <w:rPr>
                <w:rFonts w:ascii="Arial" w:hAnsi="Arial" w:cs="Arial"/>
                <w:b/>
              </w:rPr>
              <w:lastRenderedPageBreak/>
              <w:t>ARTÍCULO</w:t>
            </w:r>
            <w:r w:rsidRPr="00107481">
              <w:rPr>
                <w:rFonts w:ascii="Arial" w:hAnsi="Arial" w:cs="Arial"/>
                <w:b/>
                <w:snapToGrid w:val="0"/>
              </w:rPr>
              <w:t xml:space="preserve"> 2o</w:t>
            </w:r>
            <w:r w:rsidRPr="00107481">
              <w:rPr>
                <w:rFonts w:ascii="Arial" w:hAnsi="Arial" w:cs="Arial"/>
                <w:snapToGrid w:val="0"/>
              </w:rPr>
              <w:t xml:space="preserve">.- Para los efectos del presente Código se entenderá por: </w:t>
            </w:r>
            <w:r w:rsidR="003200BD" w:rsidRPr="003200BD">
              <w:rPr>
                <w:rFonts w:ascii="Arial" w:hAnsi="Arial" w:cs="Arial"/>
                <w:snapToGrid w:val="0"/>
              </w:rPr>
              <w:t>I.</w:t>
            </w:r>
            <w:r w:rsidR="003200BD" w:rsidRPr="003200BD">
              <w:rPr>
                <w:rFonts w:ascii="Arial" w:hAnsi="Arial" w:cs="Arial"/>
                <w:snapToGrid w:val="0"/>
              </w:rPr>
              <w:tab/>
              <w:t>CÓDIGO: el Código Electoral del Estado de Colima; II.</w:t>
            </w:r>
            <w:r w:rsidR="003200BD" w:rsidRPr="003200BD">
              <w:rPr>
                <w:rFonts w:ascii="Arial" w:hAnsi="Arial" w:cs="Arial"/>
                <w:snapToGrid w:val="0"/>
              </w:rPr>
              <w:tab/>
              <w:t>CONGRESO: el Congreso del Estado de Colima;</w:t>
            </w:r>
            <w:r w:rsidR="003200BD">
              <w:rPr>
                <w:rFonts w:ascii="Arial" w:hAnsi="Arial" w:cs="Arial"/>
                <w:snapToGrid w:val="0"/>
              </w:rPr>
              <w:t xml:space="preserve"> </w:t>
            </w:r>
            <w:r w:rsidR="003200BD" w:rsidRPr="003200BD">
              <w:rPr>
                <w:rFonts w:ascii="Arial" w:hAnsi="Arial" w:cs="Arial"/>
                <w:snapToGrid w:val="0"/>
              </w:rPr>
              <w:t>III.</w:t>
            </w:r>
            <w:r w:rsidR="003200BD" w:rsidRPr="003200BD">
              <w:rPr>
                <w:rFonts w:ascii="Arial" w:hAnsi="Arial" w:cs="Arial"/>
                <w:snapToGrid w:val="0"/>
              </w:rPr>
              <w:tab/>
              <w:t>CONSEJO GENERAL: el Consejo General del Instituto Electoral del Estado; IV.</w:t>
            </w:r>
            <w:r w:rsidR="003200BD" w:rsidRPr="003200BD">
              <w:rPr>
                <w:rFonts w:ascii="Arial" w:hAnsi="Arial" w:cs="Arial"/>
                <w:snapToGrid w:val="0"/>
              </w:rPr>
              <w:tab/>
              <w:t>CONSEJOS MUNICIPALES: los Consejos Municipales Electorales;</w:t>
            </w:r>
            <w:r w:rsidR="003200BD">
              <w:rPr>
                <w:rFonts w:ascii="Arial" w:hAnsi="Arial" w:cs="Arial"/>
                <w:snapToGrid w:val="0"/>
              </w:rPr>
              <w:t xml:space="preserve"> </w:t>
            </w:r>
            <w:r w:rsidR="003200BD" w:rsidRPr="003200BD">
              <w:rPr>
                <w:rFonts w:ascii="Arial" w:hAnsi="Arial" w:cs="Arial"/>
                <w:snapToGrid w:val="0"/>
              </w:rPr>
              <w:t>V.</w:t>
            </w:r>
            <w:r w:rsidR="003200BD" w:rsidRPr="003200BD">
              <w:rPr>
                <w:rFonts w:ascii="Arial" w:hAnsi="Arial" w:cs="Arial"/>
                <w:snapToGrid w:val="0"/>
              </w:rPr>
              <w:tab/>
              <w:t>CONSTITUCIÓN: la Constitución Política del Estado Libre y Soberano de Colima;</w:t>
            </w:r>
            <w:r w:rsidR="003200BD">
              <w:rPr>
                <w:rFonts w:ascii="Arial" w:hAnsi="Arial" w:cs="Arial"/>
                <w:snapToGrid w:val="0"/>
              </w:rPr>
              <w:t xml:space="preserve"> </w:t>
            </w:r>
            <w:r w:rsidR="003200BD" w:rsidRPr="003200BD">
              <w:rPr>
                <w:rFonts w:ascii="Arial" w:hAnsi="Arial" w:cs="Arial"/>
                <w:snapToGrid w:val="0"/>
              </w:rPr>
              <w:t>VI.</w:t>
            </w:r>
            <w:r w:rsidR="003200BD" w:rsidRPr="003200BD">
              <w:rPr>
                <w:rFonts w:ascii="Arial" w:hAnsi="Arial" w:cs="Arial"/>
                <w:snapToGrid w:val="0"/>
              </w:rPr>
              <w:tab/>
              <w:t>CONSTITUCIÓN FEDERAL: la Constitución Política de los Estados Unidos Mexicanos; VII.</w:t>
            </w:r>
            <w:r w:rsidR="003200BD" w:rsidRPr="003200BD">
              <w:rPr>
                <w:rFonts w:ascii="Arial" w:hAnsi="Arial" w:cs="Arial"/>
                <w:snapToGrid w:val="0"/>
              </w:rPr>
              <w:tab/>
              <w:t>CREDENCIAL: la credencial para votar con fotografía vigente expedida por la autoridad electoral competente;</w:t>
            </w:r>
            <w:r w:rsidR="003200BD">
              <w:rPr>
                <w:rFonts w:ascii="Arial" w:hAnsi="Arial" w:cs="Arial"/>
                <w:snapToGrid w:val="0"/>
              </w:rPr>
              <w:t xml:space="preserve"> </w:t>
            </w:r>
            <w:r w:rsidR="003200BD" w:rsidRPr="003200BD">
              <w:rPr>
                <w:rFonts w:ascii="Arial" w:hAnsi="Arial" w:cs="Arial"/>
                <w:snapToGrid w:val="0"/>
              </w:rPr>
              <w:t>VIII.</w:t>
            </w:r>
            <w:r w:rsidR="003200BD" w:rsidRPr="003200BD">
              <w:rPr>
                <w:rFonts w:ascii="Arial" w:hAnsi="Arial" w:cs="Arial"/>
                <w:snapToGrid w:val="0"/>
              </w:rPr>
              <w:tab/>
              <w:t>ESTADO: el Estado Libre y Soberano de Colima;</w:t>
            </w:r>
            <w:r w:rsidR="003200BD">
              <w:rPr>
                <w:rFonts w:ascii="Arial" w:hAnsi="Arial" w:cs="Arial"/>
                <w:snapToGrid w:val="0"/>
              </w:rPr>
              <w:t xml:space="preserve"> </w:t>
            </w:r>
            <w:r w:rsidR="003200BD" w:rsidRPr="003200BD">
              <w:rPr>
                <w:rFonts w:ascii="Arial" w:hAnsi="Arial" w:cs="Arial"/>
                <w:snapToGrid w:val="0"/>
              </w:rPr>
              <w:t>IX.</w:t>
            </w:r>
            <w:r w:rsidR="003200BD" w:rsidRPr="003200BD">
              <w:rPr>
                <w:rFonts w:ascii="Arial" w:hAnsi="Arial" w:cs="Arial"/>
                <w:snapToGrid w:val="0"/>
              </w:rPr>
              <w:tab/>
              <w:t>GOBERNADOR: el Gobernador del Estado de Colima; X.</w:t>
            </w:r>
            <w:r w:rsidR="003200BD" w:rsidRPr="003200BD">
              <w:rPr>
                <w:rFonts w:ascii="Arial" w:hAnsi="Arial" w:cs="Arial"/>
                <w:snapToGrid w:val="0"/>
              </w:rPr>
              <w:tab/>
              <w:t>INE: el Instituto Nacional Electoral;), XI.</w:t>
            </w:r>
            <w:r w:rsidR="003200BD" w:rsidRPr="003200BD">
              <w:rPr>
                <w:rFonts w:ascii="Arial" w:hAnsi="Arial" w:cs="Arial"/>
                <w:snapToGrid w:val="0"/>
              </w:rPr>
              <w:tab/>
              <w:t>INSTITUTO: el Instituto Electoral del Estado;</w:t>
            </w:r>
            <w:r w:rsidR="003200BD">
              <w:rPr>
                <w:rFonts w:ascii="Arial" w:hAnsi="Arial" w:cs="Arial"/>
                <w:snapToGrid w:val="0"/>
              </w:rPr>
              <w:t xml:space="preserve"> </w:t>
            </w:r>
            <w:r w:rsidR="003200BD" w:rsidRPr="003200BD">
              <w:rPr>
                <w:rFonts w:ascii="Arial" w:hAnsi="Arial" w:cs="Arial"/>
                <w:snapToGrid w:val="0"/>
              </w:rPr>
              <w:t>XII.</w:t>
            </w:r>
            <w:r w:rsidR="003200BD" w:rsidRPr="003200BD">
              <w:rPr>
                <w:rFonts w:ascii="Arial" w:hAnsi="Arial" w:cs="Arial"/>
                <w:snapToGrid w:val="0"/>
              </w:rPr>
              <w:tab/>
              <w:t>LEY DE LAS MUJERES: la Ley de Acceso de las Mujeres a una Vida Libre de Violencia en el Estado de Colima;</w:t>
            </w:r>
            <w:r w:rsidR="003200BD">
              <w:rPr>
                <w:rFonts w:ascii="Arial" w:hAnsi="Arial" w:cs="Arial"/>
                <w:snapToGrid w:val="0"/>
              </w:rPr>
              <w:t xml:space="preserve"> </w:t>
            </w:r>
            <w:r w:rsidR="003200BD" w:rsidRPr="003200BD">
              <w:rPr>
                <w:rFonts w:ascii="Arial" w:hAnsi="Arial" w:cs="Arial"/>
                <w:snapToGrid w:val="0"/>
              </w:rPr>
              <w:t>XIII.</w:t>
            </w:r>
            <w:r w:rsidR="003200BD" w:rsidRPr="003200BD">
              <w:rPr>
                <w:rFonts w:ascii="Arial" w:hAnsi="Arial" w:cs="Arial"/>
                <w:snapToGrid w:val="0"/>
              </w:rPr>
              <w:tab/>
              <w:t xml:space="preserve">LEY DEL SISTEMA: la Ley Estatal del Sistema de Medios de </w:t>
            </w:r>
            <w:r w:rsidR="003200BD" w:rsidRPr="003200BD">
              <w:rPr>
                <w:rFonts w:ascii="Arial" w:hAnsi="Arial" w:cs="Arial"/>
                <w:snapToGrid w:val="0"/>
              </w:rPr>
              <w:lastRenderedPageBreak/>
              <w:t>Impugnación en Materia Electoral;</w:t>
            </w:r>
            <w:r w:rsidR="003200BD">
              <w:rPr>
                <w:rFonts w:ascii="Arial" w:hAnsi="Arial" w:cs="Arial"/>
                <w:snapToGrid w:val="0"/>
              </w:rPr>
              <w:t xml:space="preserve"> </w:t>
            </w:r>
            <w:r w:rsidR="003200BD" w:rsidRPr="003200BD">
              <w:rPr>
                <w:rFonts w:ascii="Arial" w:hAnsi="Arial" w:cs="Arial"/>
                <w:snapToGrid w:val="0"/>
              </w:rPr>
              <w:t>XIV.</w:t>
            </w:r>
            <w:r w:rsidR="003200BD" w:rsidRPr="003200BD">
              <w:rPr>
                <w:rFonts w:ascii="Arial" w:hAnsi="Arial" w:cs="Arial"/>
                <w:snapToGrid w:val="0"/>
              </w:rPr>
              <w:tab/>
              <w:t>LISTA: la lista nominal de electores con fotografía que expida la autoridad electoral competente;</w:t>
            </w:r>
            <w:r w:rsidR="003200BD">
              <w:rPr>
                <w:rFonts w:ascii="Arial" w:hAnsi="Arial" w:cs="Arial"/>
                <w:snapToGrid w:val="0"/>
              </w:rPr>
              <w:t xml:space="preserve"> </w:t>
            </w:r>
            <w:r w:rsidR="003200BD" w:rsidRPr="003200BD">
              <w:rPr>
                <w:rFonts w:ascii="Arial" w:hAnsi="Arial" w:cs="Arial"/>
                <w:snapToGrid w:val="0"/>
              </w:rPr>
              <w:t>XV.</w:t>
            </w:r>
            <w:r w:rsidR="003200BD" w:rsidRPr="003200BD">
              <w:rPr>
                <w:rFonts w:ascii="Arial" w:hAnsi="Arial" w:cs="Arial"/>
                <w:snapToGrid w:val="0"/>
              </w:rPr>
              <w:tab/>
              <w:t>LGIPE: La Ley General de Instituciones y Procedimientos Electorales; XVI.</w:t>
            </w:r>
            <w:r w:rsidR="003200BD" w:rsidRPr="003200BD">
              <w:rPr>
                <w:rFonts w:ascii="Arial" w:hAnsi="Arial" w:cs="Arial"/>
                <w:snapToGrid w:val="0"/>
              </w:rPr>
              <w:tab/>
              <w:t>LGPP: La Ley General de Partidos Políticos;</w:t>
            </w:r>
            <w:r w:rsidR="003200BD">
              <w:rPr>
                <w:rFonts w:ascii="Arial" w:hAnsi="Arial" w:cs="Arial"/>
                <w:snapToGrid w:val="0"/>
              </w:rPr>
              <w:t xml:space="preserve"> </w:t>
            </w:r>
            <w:r w:rsidR="003200BD" w:rsidRPr="003200BD">
              <w:rPr>
                <w:rFonts w:ascii="Arial" w:hAnsi="Arial" w:cs="Arial"/>
                <w:snapToGrid w:val="0"/>
              </w:rPr>
              <w:t>XVII.</w:t>
            </w:r>
            <w:r w:rsidR="003200BD" w:rsidRPr="003200BD">
              <w:rPr>
                <w:rFonts w:ascii="Arial" w:hAnsi="Arial" w:cs="Arial"/>
                <w:snapToGrid w:val="0"/>
              </w:rPr>
              <w:tab/>
              <w:t>LGSMIME: La Ley General del Sistema de Medios de Impugnación en Material Electoral; XVIII.</w:t>
            </w:r>
            <w:r w:rsidR="003200BD" w:rsidRPr="003200BD">
              <w:rPr>
                <w:rFonts w:ascii="Arial" w:hAnsi="Arial" w:cs="Arial"/>
                <w:snapToGrid w:val="0"/>
              </w:rPr>
              <w:tab/>
              <w:t>MUNICIPIO: cualquiera de los diez municipios del ESTADO.</w:t>
            </w:r>
            <w:r w:rsidR="003200BD">
              <w:rPr>
                <w:rFonts w:ascii="Arial" w:hAnsi="Arial" w:cs="Arial"/>
                <w:snapToGrid w:val="0"/>
              </w:rPr>
              <w:t xml:space="preserve"> </w:t>
            </w:r>
            <w:r w:rsidR="003200BD" w:rsidRPr="003200BD">
              <w:rPr>
                <w:rFonts w:ascii="Arial" w:hAnsi="Arial" w:cs="Arial"/>
                <w:snapToGrid w:val="0"/>
              </w:rPr>
              <w:t>XIX.</w:t>
            </w:r>
            <w:r w:rsidR="003200BD" w:rsidRPr="003200BD">
              <w:rPr>
                <w:rFonts w:ascii="Arial" w:hAnsi="Arial" w:cs="Arial"/>
                <w:snapToGrid w:val="0"/>
              </w:rPr>
              <w:tab/>
              <w:t>PARIDAD DE GÉNERO: Igualdad política entre mujeres y hombres, se garantiza con la asignación del 50% mujeres y 50% hombres en candidaturas a cargos de elección popular y en nombramientos de cargos por designación.</w:t>
            </w:r>
            <w:r w:rsidR="00723FB5">
              <w:rPr>
                <w:rFonts w:ascii="Arial" w:hAnsi="Arial" w:cs="Arial"/>
                <w:snapToGrid w:val="0"/>
              </w:rPr>
              <w:t xml:space="preserve"> </w:t>
            </w:r>
            <w:r w:rsidR="004F1FB0">
              <w:rPr>
                <w:rFonts w:ascii="Arial" w:hAnsi="Arial" w:cs="Arial"/>
                <w:snapToGrid w:val="0"/>
              </w:rPr>
              <w:t xml:space="preserve">XX. </w:t>
            </w:r>
            <w:r w:rsidR="003200BD" w:rsidRPr="003200BD">
              <w:rPr>
                <w:rFonts w:ascii="Arial" w:hAnsi="Arial" w:cs="Arial"/>
                <w:snapToGrid w:val="0"/>
              </w:rPr>
              <w:t>PARTIDOS POLÍTICOS: los nacionales y estatales, constituidos, inscritos y registrados conforme a las disposiciones legales aplicables;</w:t>
            </w:r>
            <w:r w:rsidR="003200BD">
              <w:rPr>
                <w:rFonts w:ascii="Arial" w:hAnsi="Arial" w:cs="Arial"/>
                <w:snapToGrid w:val="0"/>
              </w:rPr>
              <w:t xml:space="preserve"> </w:t>
            </w:r>
            <w:r w:rsidR="003200BD" w:rsidRPr="003200BD">
              <w:rPr>
                <w:rFonts w:ascii="Arial" w:hAnsi="Arial" w:cs="Arial"/>
                <w:snapToGrid w:val="0"/>
              </w:rPr>
              <w:t>XX</w:t>
            </w:r>
            <w:r w:rsidR="004F1FB0">
              <w:rPr>
                <w:rFonts w:ascii="Arial" w:hAnsi="Arial" w:cs="Arial"/>
                <w:snapToGrid w:val="0"/>
              </w:rPr>
              <w:t>I</w:t>
            </w:r>
            <w:r w:rsidR="003200BD" w:rsidRPr="003200BD">
              <w:rPr>
                <w:rFonts w:ascii="Arial" w:hAnsi="Arial" w:cs="Arial"/>
                <w:snapToGrid w:val="0"/>
              </w:rPr>
              <w:t>.</w:t>
            </w:r>
            <w:r w:rsidR="003200BD" w:rsidRPr="003200BD">
              <w:rPr>
                <w:rFonts w:ascii="Arial" w:hAnsi="Arial" w:cs="Arial"/>
                <w:snapToGrid w:val="0"/>
              </w:rPr>
              <w:tab/>
              <w:t>REGISTRO: el servicio de carácter público y permanente que presten las autoridades electorales conforme a la ley; y</w:t>
            </w:r>
            <w:r w:rsidR="003200BD">
              <w:rPr>
                <w:rFonts w:ascii="Arial" w:hAnsi="Arial" w:cs="Arial"/>
                <w:snapToGrid w:val="0"/>
              </w:rPr>
              <w:t xml:space="preserve"> </w:t>
            </w:r>
            <w:r w:rsidR="003200BD" w:rsidRPr="003200BD">
              <w:rPr>
                <w:rFonts w:ascii="Arial" w:hAnsi="Arial" w:cs="Arial"/>
                <w:snapToGrid w:val="0"/>
              </w:rPr>
              <w:t>XX</w:t>
            </w:r>
            <w:r w:rsidR="004F1FB0">
              <w:rPr>
                <w:rFonts w:ascii="Arial" w:hAnsi="Arial" w:cs="Arial"/>
                <w:snapToGrid w:val="0"/>
              </w:rPr>
              <w:t>I</w:t>
            </w:r>
            <w:r w:rsidR="003200BD" w:rsidRPr="003200BD">
              <w:rPr>
                <w:rFonts w:ascii="Arial" w:hAnsi="Arial" w:cs="Arial"/>
                <w:snapToGrid w:val="0"/>
              </w:rPr>
              <w:t>I.</w:t>
            </w:r>
            <w:r w:rsidR="003200BD" w:rsidRPr="003200BD">
              <w:rPr>
                <w:rFonts w:ascii="Arial" w:hAnsi="Arial" w:cs="Arial"/>
                <w:snapToGrid w:val="0"/>
              </w:rPr>
              <w:tab/>
              <w:t>TRIBUNAL: el Tribunal Electoral del Estado;</w:t>
            </w:r>
          </w:p>
        </w:tc>
        <w:tc>
          <w:tcPr>
            <w:tcW w:w="4395" w:type="dxa"/>
            <w:tcBorders>
              <w:top w:val="single" w:sz="4" w:space="0" w:color="auto"/>
              <w:left w:val="single" w:sz="4" w:space="0" w:color="auto"/>
              <w:bottom w:val="single" w:sz="4" w:space="0" w:color="auto"/>
              <w:right w:val="single" w:sz="4" w:space="0" w:color="auto"/>
            </w:tcBorders>
          </w:tcPr>
          <w:p w14:paraId="690784AE" w14:textId="77777777" w:rsidR="00903FCA" w:rsidRPr="00107481" w:rsidRDefault="00903FCA" w:rsidP="00903FCA">
            <w:pPr>
              <w:jc w:val="both"/>
              <w:rPr>
                <w:rFonts w:ascii="Arial" w:hAnsi="Arial" w:cs="Arial"/>
              </w:rPr>
            </w:pPr>
            <w:r w:rsidRPr="00107481">
              <w:rPr>
                <w:rFonts w:ascii="Arial" w:hAnsi="Arial" w:cs="Arial"/>
                <w:b/>
                <w:bCs/>
              </w:rPr>
              <w:lastRenderedPageBreak/>
              <w:t>Naturaleza de propuesta:</w:t>
            </w:r>
            <w:r w:rsidRPr="00107481">
              <w:rPr>
                <w:rFonts w:ascii="Arial" w:hAnsi="Arial" w:cs="Arial"/>
              </w:rPr>
              <w:t xml:space="preserve"> De forma. </w:t>
            </w:r>
          </w:p>
          <w:p w14:paraId="6079F5E1" w14:textId="77777777" w:rsidR="00903FCA" w:rsidRPr="00107481" w:rsidRDefault="00903FCA" w:rsidP="00903FCA">
            <w:pPr>
              <w:jc w:val="both"/>
              <w:rPr>
                <w:rFonts w:ascii="Arial" w:hAnsi="Arial" w:cs="Arial"/>
              </w:rPr>
            </w:pPr>
          </w:p>
          <w:p w14:paraId="41DA9D71" w14:textId="77777777" w:rsidR="00903FCA" w:rsidRPr="00107481" w:rsidRDefault="00903FCA" w:rsidP="00903FCA">
            <w:pPr>
              <w:jc w:val="both"/>
              <w:rPr>
                <w:rFonts w:ascii="Arial" w:hAnsi="Arial" w:cs="Arial"/>
              </w:rPr>
            </w:pPr>
            <w:r w:rsidRPr="00107481">
              <w:rPr>
                <w:rFonts w:ascii="Arial" w:hAnsi="Arial" w:cs="Arial"/>
              </w:rPr>
              <w:t>A la abreviatura LEGIPE, se le eliminó la letra E.</w:t>
            </w:r>
          </w:p>
          <w:p w14:paraId="7AD6D6AF" w14:textId="77777777" w:rsidR="00903FCA" w:rsidRPr="00107481" w:rsidRDefault="00903FCA" w:rsidP="00903FCA">
            <w:pPr>
              <w:jc w:val="both"/>
              <w:rPr>
                <w:rFonts w:ascii="Arial" w:hAnsi="Arial" w:cs="Arial"/>
              </w:rPr>
            </w:pPr>
          </w:p>
          <w:p w14:paraId="1EF6E13A" w14:textId="77777777" w:rsidR="00903FCA" w:rsidRPr="00107481" w:rsidRDefault="00903FCA" w:rsidP="00903FCA">
            <w:pPr>
              <w:jc w:val="both"/>
              <w:rPr>
                <w:rFonts w:ascii="Arial" w:hAnsi="Arial" w:cs="Arial"/>
                <w:snapToGrid w:val="0"/>
              </w:rPr>
            </w:pPr>
            <w:r w:rsidRPr="00107481">
              <w:rPr>
                <w:rFonts w:ascii="Arial" w:hAnsi="Arial" w:cs="Arial"/>
              </w:rPr>
              <w:t xml:space="preserve">Se agrega la terminología la LGSMIME, en virtud de mencionarse como propuesta de reforma en el artículo 9º de este Código, referente a los requisitos con que deben cumplir las y los ciudadanos para ejercer su derecho a sufragar. Se agregó la LGPP por ser disposiciones generales a aplicaciones a la Constitución, registro y actuación de los Partidos Políticos. Se agrega como fracción XVII la Ley de </w:t>
            </w:r>
            <w:r w:rsidRPr="00107481">
              <w:rPr>
                <w:rFonts w:ascii="Arial" w:hAnsi="Arial" w:cs="Arial"/>
                <w:snapToGrid w:val="0"/>
              </w:rPr>
              <w:t>Acceso de las Mujeres a una Vida Libre de Violencia en el Estado de Colima, en virtud de diversas reformas en leyes generales que nos rigen.</w:t>
            </w:r>
          </w:p>
          <w:p w14:paraId="125F41C6" w14:textId="77777777" w:rsidR="00903FCA" w:rsidRPr="00107481" w:rsidRDefault="00903FCA" w:rsidP="00903FCA">
            <w:pPr>
              <w:jc w:val="both"/>
              <w:rPr>
                <w:rFonts w:ascii="Arial" w:hAnsi="Arial" w:cs="Arial"/>
              </w:rPr>
            </w:pPr>
          </w:p>
          <w:p w14:paraId="78F8AFB7" w14:textId="002B260C" w:rsidR="0003558E" w:rsidRPr="00107481" w:rsidRDefault="00903FCA" w:rsidP="00903FCA">
            <w:pPr>
              <w:jc w:val="both"/>
              <w:rPr>
                <w:rFonts w:ascii="Arial" w:hAnsi="Arial" w:cs="Arial"/>
              </w:rPr>
            </w:pPr>
            <w:r w:rsidRPr="00107481">
              <w:rPr>
                <w:rFonts w:ascii="Arial" w:hAnsi="Arial" w:cs="Arial"/>
              </w:rPr>
              <w:t>Se modifica el consecutivo de las fracciones de todos los puntos de este artículo por lógica gramatical.</w:t>
            </w:r>
          </w:p>
        </w:tc>
      </w:tr>
      <w:tr w:rsidR="004D20DD" w:rsidRPr="00107481" w14:paraId="67129F05" w14:textId="77777777" w:rsidTr="002547EE">
        <w:tc>
          <w:tcPr>
            <w:tcW w:w="4108" w:type="dxa"/>
            <w:tcBorders>
              <w:top w:val="single" w:sz="4" w:space="0" w:color="auto"/>
              <w:left w:val="single" w:sz="4" w:space="0" w:color="auto"/>
              <w:bottom w:val="single" w:sz="4" w:space="0" w:color="auto"/>
              <w:right w:val="single" w:sz="4" w:space="0" w:color="auto"/>
            </w:tcBorders>
            <w:hideMark/>
          </w:tcPr>
          <w:p w14:paraId="4052A1BB" w14:textId="77777777" w:rsidR="0003558E" w:rsidRPr="00107481" w:rsidRDefault="0003558E">
            <w:pPr>
              <w:jc w:val="both"/>
              <w:rPr>
                <w:rFonts w:ascii="Arial" w:hAnsi="Arial" w:cs="Arial"/>
              </w:rPr>
            </w:pPr>
            <w:r w:rsidRPr="00107481">
              <w:rPr>
                <w:rFonts w:ascii="Arial" w:hAnsi="Arial" w:cs="Arial"/>
                <w:b/>
              </w:rPr>
              <w:t>ARTÍCULO 4º.-</w:t>
            </w:r>
            <w:r w:rsidRPr="00107481">
              <w:rPr>
                <w:rFonts w:ascii="Arial" w:hAnsi="Arial" w:cs="Arial"/>
              </w:rPr>
              <w:t xml:space="preserve"> La organización, desarrollo y vigilancia de los procesos electorales es una función estatal que se ejerce a través del INSTITUTO, con </w:t>
            </w:r>
            <w:r w:rsidRPr="00107481">
              <w:rPr>
                <w:rFonts w:ascii="Arial" w:hAnsi="Arial" w:cs="Arial"/>
              </w:rPr>
              <w:lastRenderedPageBreak/>
              <w:t>la participación de los ciudadanos y PARTIDOS POLITICOS, conforme a las normas y procedimientos que señale la LEGIPE y éste CÓDIGO.</w:t>
            </w:r>
          </w:p>
          <w:p w14:paraId="3D1350DC" w14:textId="77777777" w:rsidR="0003558E" w:rsidRPr="00107481" w:rsidRDefault="0003558E">
            <w:pPr>
              <w:jc w:val="both"/>
              <w:rPr>
                <w:rFonts w:ascii="Arial" w:hAnsi="Arial" w:cs="Arial"/>
              </w:rPr>
            </w:pPr>
            <w:r w:rsidRPr="00107481">
              <w:rPr>
                <w:rFonts w:ascii="Arial" w:hAnsi="Arial" w:cs="Arial"/>
              </w:rPr>
              <w:t>La certeza, imparcialidad, independencia, legalidad, objetividad y máxima publicidad, serán principios rectores en el ejercicio de dicha función.</w:t>
            </w:r>
          </w:p>
        </w:tc>
        <w:tc>
          <w:tcPr>
            <w:tcW w:w="4112" w:type="dxa"/>
            <w:tcBorders>
              <w:top w:val="single" w:sz="4" w:space="0" w:color="auto"/>
              <w:left w:val="single" w:sz="4" w:space="0" w:color="auto"/>
              <w:bottom w:val="single" w:sz="4" w:space="0" w:color="auto"/>
              <w:right w:val="single" w:sz="4" w:space="0" w:color="auto"/>
            </w:tcBorders>
            <w:hideMark/>
          </w:tcPr>
          <w:p w14:paraId="2911DE2B" w14:textId="77777777" w:rsidR="0003558E" w:rsidRPr="00107481" w:rsidRDefault="0003558E">
            <w:pPr>
              <w:jc w:val="both"/>
              <w:rPr>
                <w:rFonts w:ascii="Arial" w:hAnsi="Arial" w:cs="Arial"/>
              </w:rPr>
            </w:pPr>
            <w:r w:rsidRPr="00107481">
              <w:rPr>
                <w:rFonts w:ascii="Arial" w:hAnsi="Arial" w:cs="Arial"/>
                <w:b/>
              </w:rPr>
              <w:lastRenderedPageBreak/>
              <w:t>ARTÍCULO 4º.-</w:t>
            </w:r>
            <w:r w:rsidRPr="00107481">
              <w:rPr>
                <w:rFonts w:ascii="Arial" w:hAnsi="Arial" w:cs="Arial"/>
              </w:rPr>
              <w:t xml:space="preserve"> La organización, desarrollo y vigilancia de los procesos electorales es una función estatal que se ejerce a través del INSTITUTO, con </w:t>
            </w:r>
            <w:r w:rsidRPr="00107481">
              <w:rPr>
                <w:rFonts w:ascii="Arial" w:hAnsi="Arial" w:cs="Arial"/>
              </w:rPr>
              <w:lastRenderedPageBreak/>
              <w:t>la participación de las y los ciudadanos y PARTIDOS POLITICOS, conforme a las normas y procedimientos que señale la LGIPE y éste CÓDIGO.</w:t>
            </w:r>
          </w:p>
          <w:p w14:paraId="2D84CDB9" w14:textId="24DF47DA" w:rsidR="0003558E" w:rsidRPr="00107481" w:rsidRDefault="0003558E" w:rsidP="00F76A27">
            <w:pPr>
              <w:spacing w:after="100"/>
              <w:jc w:val="both"/>
              <w:rPr>
                <w:rFonts w:ascii="Arial" w:hAnsi="Arial" w:cs="Arial"/>
              </w:rPr>
            </w:pPr>
            <w:r w:rsidRPr="00107481">
              <w:rPr>
                <w:rFonts w:ascii="Arial" w:hAnsi="Arial" w:cs="Arial"/>
              </w:rPr>
              <w:t>La certeza, imparcialidad, independencia, legalidad, o</w:t>
            </w:r>
            <w:r w:rsidR="00615406" w:rsidRPr="00107481">
              <w:rPr>
                <w:rFonts w:ascii="Arial" w:hAnsi="Arial" w:cs="Arial"/>
              </w:rPr>
              <w:t xml:space="preserve">bjetividad,  máxima publicidad y </w:t>
            </w:r>
            <w:r w:rsidR="00615406" w:rsidRPr="00107481">
              <w:rPr>
                <w:rFonts w:ascii="Arial" w:eastAsia="Times New Roman" w:hAnsi="Arial" w:cs="Arial"/>
                <w:lang w:eastAsia="es-MX"/>
              </w:rPr>
              <w:t>paridad,</w:t>
            </w:r>
            <w:r w:rsidR="00615406" w:rsidRPr="00107481">
              <w:rPr>
                <w:rFonts w:ascii="Arial" w:eastAsia="Times New Roman" w:hAnsi="Arial" w:cs="Arial"/>
                <w:sz w:val="18"/>
                <w:szCs w:val="18"/>
                <w:lang w:eastAsia="es-MX"/>
              </w:rPr>
              <w:t xml:space="preserve"> </w:t>
            </w:r>
            <w:r w:rsidRPr="00107481">
              <w:rPr>
                <w:rFonts w:ascii="Arial" w:hAnsi="Arial" w:cs="Arial"/>
              </w:rPr>
              <w:t>serán principios rectores en el ejercicio de dicha función.</w:t>
            </w:r>
          </w:p>
        </w:tc>
        <w:tc>
          <w:tcPr>
            <w:tcW w:w="4395" w:type="dxa"/>
            <w:tcBorders>
              <w:top w:val="single" w:sz="4" w:space="0" w:color="auto"/>
              <w:left w:val="single" w:sz="4" w:space="0" w:color="auto"/>
              <w:bottom w:val="single" w:sz="4" w:space="0" w:color="auto"/>
              <w:right w:val="single" w:sz="4" w:space="0" w:color="auto"/>
            </w:tcBorders>
          </w:tcPr>
          <w:p w14:paraId="5AD4EB3A" w14:textId="77777777" w:rsidR="0003558E" w:rsidRPr="00107481" w:rsidRDefault="0003558E">
            <w:pPr>
              <w:jc w:val="both"/>
              <w:rPr>
                <w:rFonts w:ascii="Arial" w:hAnsi="Arial" w:cs="Arial"/>
              </w:rPr>
            </w:pPr>
            <w:r w:rsidRPr="00107481">
              <w:rPr>
                <w:rFonts w:ascii="Arial" w:hAnsi="Arial" w:cs="Arial"/>
                <w:b/>
                <w:bCs/>
              </w:rPr>
              <w:lastRenderedPageBreak/>
              <w:t>Naturaleza de propuesta:</w:t>
            </w:r>
            <w:r w:rsidRPr="00107481">
              <w:rPr>
                <w:rFonts w:ascii="Arial" w:hAnsi="Arial" w:cs="Arial"/>
              </w:rPr>
              <w:t xml:space="preserve"> De forma. </w:t>
            </w:r>
          </w:p>
          <w:p w14:paraId="3550F2AD" w14:textId="77777777" w:rsidR="0003558E" w:rsidRPr="00107481" w:rsidRDefault="0003558E">
            <w:pPr>
              <w:jc w:val="both"/>
              <w:rPr>
                <w:rFonts w:ascii="Arial" w:hAnsi="Arial" w:cs="Arial"/>
              </w:rPr>
            </w:pPr>
          </w:p>
          <w:p w14:paraId="24D43D01" w14:textId="77777777" w:rsidR="0003558E" w:rsidRPr="00107481" w:rsidRDefault="0003558E">
            <w:pPr>
              <w:jc w:val="both"/>
              <w:rPr>
                <w:rFonts w:ascii="Arial" w:hAnsi="Arial" w:cs="Arial"/>
              </w:rPr>
            </w:pPr>
            <w:r w:rsidRPr="00107481">
              <w:rPr>
                <w:rFonts w:ascii="Arial" w:hAnsi="Arial" w:cs="Arial"/>
              </w:rPr>
              <w:t>A la abreviatura LEGIPE, se le eliminó la letra E.</w:t>
            </w:r>
          </w:p>
          <w:p w14:paraId="7D351BC9" w14:textId="77777777" w:rsidR="00615406" w:rsidRPr="00107481" w:rsidRDefault="00615406">
            <w:pPr>
              <w:jc w:val="both"/>
              <w:rPr>
                <w:rFonts w:ascii="Arial" w:hAnsi="Arial" w:cs="Arial"/>
              </w:rPr>
            </w:pPr>
          </w:p>
          <w:p w14:paraId="7D7AB22F" w14:textId="7C51CED6" w:rsidR="00615406" w:rsidRPr="00107481" w:rsidRDefault="00615406" w:rsidP="00F61152">
            <w:pPr>
              <w:jc w:val="both"/>
              <w:rPr>
                <w:rFonts w:ascii="Arial" w:hAnsi="Arial" w:cs="Arial"/>
              </w:rPr>
            </w:pPr>
            <w:r w:rsidRPr="00107481">
              <w:rPr>
                <w:rFonts w:ascii="Arial" w:hAnsi="Arial" w:cs="Arial"/>
              </w:rPr>
              <w:t xml:space="preserve">Se agrega el principio de paridad como </w:t>
            </w:r>
            <w:r w:rsidR="00F61152" w:rsidRPr="00107481">
              <w:rPr>
                <w:rFonts w:ascii="Arial" w:hAnsi="Arial" w:cs="Arial"/>
              </w:rPr>
              <w:t>principio rector en virtud de lo aprobado me</w:t>
            </w:r>
            <w:r w:rsidRPr="00107481">
              <w:rPr>
                <w:rFonts w:ascii="Arial" w:hAnsi="Arial" w:cs="Arial"/>
              </w:rPr>
              <w:t xml:space="preserve">diante </w:t>
            </w:r>
            <w:r w:rsidR="00F61152" w:rsidRPr="00107481">
              <w:rPr>
                <w:rFonts w:ascii="Arial" w:hAnsi="Arial" w:cs="Arial"/>
              </w:rPr>
              <w:t>DECRETO FEDERAL publicado en el Diario Oficial de la Federación, de fecha 13 de abril de 2020, en razón de reformas a distintas leyes electorales y demás leyes generales que ahí se mencionan.</w:t>
            </w:r>
          </w:p>
        </w:tc>
      </w:tr>
      <w:tr w:rsidR="004D20DD" w:rsidRPr="00107481" w14:paraId="7ACA6E0A" w14:textId="77777777" w:rsidTr="002547EE">
        <w:tc>
          <w:tcPr>
            <w:tcW w:w="4108" w:type="dxa"/>
            <w:tcBorders>
              <w:top w:val="single" w:sz="4" w:space="0" w:color="auto"/>
              <w:left w:val="single" w:sz="4" w:space="0" w:color="auto"/>
              <w:bottom w:val="single" w:sz="4" w:space="0" w:color="auto"/>
              <w:right w:val="single" w:sz="4" w:space="0" w:color="auto"/>
            </w:tcBorders>
            <w:hideMark/>
          </w:tcPr>
          <w:p w14:paraId="506B7D06" w14:textId="77777777" w:rsidR="0003558E" w:rsidRPr="00107481" w:rsidRDefault="0003558E">
            <w:pPr>
              <w:jc w:val="both"/>
              <w:rPr>
                <w:rFonts w:ascii="Arial" w:hAnsi="Arial" w:cs="Arial"/>
              </w:rPr>
            </w:pPr>
            <w:r w:rsidRPr="00107481">
              <w:rPr>
                <w:rFonts w:ascii="Arial" w:hAnsi="Arial" w:cs="Arial"/>
                <w:b/>
              </w:rPr>
              <w:lastRenderedPageBreak/>
              <w:t>ARTÍCULO 7º.-</w:t>
            </w:r>
            <w:r w:rsidRPr="00107481">
              <w:rPr>
                <w:rFonts w:ascii="Arial" w:hAnsi="Arial" w:cs="Arial"/>
              </w:rPr>
              <w:t xml:space="preserve"> Son derechos de los ciudadanos los siguientes: I. Inscribirse en el padrón electoral y obtener su CREDENCIAL; II. Votar en las elecciones populares; III. Poder ser votados para todos los cargos de elección popular, y nombrado para cualquier otro empleo o comisión dentro de los organismos electorales, teniendo las calidades que establece la Ley; IV. Constituir partidos y asociaciones políticas, y pertenecer a ellos; V. Asociarse individual y libremente para tomar parte en forma pacífica en los asuntos políticos del país; VI. Ser representante de partido en las casillas electorales; VII. Desempeñar los cargos estatales y municipales para los que sean electos; VIII. Participar como observadores electorales, de acuerdo con lo establecido en este CÓDIGO; IX. Participar en las precampañas y campañas, apoyando a los precandidatos, candidatos de su </w:t>
            </w:r>
            <w:r w:rsidRPr="00107481">
              <w:rPr>
                <w:rFonts w:ascii="Arial" w:hAnsi="Arial" w:cs="Arial"/>
              </w:rPr>
              <w:lastRenderedPageBreak/>
              <w:t>simpatía y a su partido. Cuando se trate de funcionario público deberá participar con sus recursos propios y fuera del horario de trabajo oficial; y X. Los demás que establezcan este CÓDIGO y las leyes.</w:t>
            </w:r>
          </w:p>
        </w:tc>
        <w:tc>
          <w:tcPr>
            <w:tcW w:w="4112" w:type="dxa"/>
            <w:tcBorders>
              <w:top w:val="single" w:sz="4" w:space="0" w:color="auto"/>
              <w:left w:val="single" w:sz="4" w:space="0" w:color="auto"/>
              <w:bottom w:val="single" w:sz="4" w:space="0" w:color="auto"/>
              <w:right w:val="single" w:sz="4" w:space="0" w:color="auto"/>
            </w:tcBorders>
            <w:hideMark/>
          </w:tcPr>
          <w:p w14:paraId="46A832D6" w14:textId="77777777" w:rsidR="0003558E" w:rsidRPr="00107481" w:rsidRDefault="0003558E">
            <w:pPr>
              <w:jc w:val="both"/>
              <w:rPr>
                <w:rFonts w:ascii="Arial" w:hAnsi="Arial" w:cs="Arial"/>
              </w:rPr>
            </w:pPr>
            <w:r w:rsidRPr="00107481">
              <w:rPr>
                <w:rFonts w:ascii="Arial" w:hAnsi="Arial" w:cs="Arial"/>
                <w:b/>
              </w:rPr>
              <w:lastRenderedPageBreak/>
              <w:t>ARTÍCULO 7º.-</w:t>
            </w:r>
            <w:r w:rsidRPr="00107481">
              <w:rPr>
                <w:rFonts w:ascii="Arial" w:hAnsi="Arial" w:cs="Arial"/>
              </w:rPr>
              <w:t xml:space="preserve"> Son derechos de las y los ciudadanos, además de los señalados en la CONSTITUCION FEDERAL, la LGIPE, y demás ordenamientos aplicables, los siguientes: I. Inscribirse en el padrón electoral y obtener su CREDENCIAL; II. Votar en las elecciones populares; III. Poder ser votados para todos los cargos de elección popular y nombrado para cualquier otro empleo o comisión dentro de los organismos electorales, teniendo las calidades que establece la Ley; IV. Constituir partidos y asociaciones políticas, y pertenecer a ellos; V. Asociarse individual y libremente para tomar parte en forma pacífica en los asuntos políticos del país; VI. Ser representante de partido en las casillas electorales; VII. Desempeñar los cargos estatales y municipales para los que sean electos; VIII. Participar como observadores electorales, de acuerdo con lo establecido en este CÓDIGO; IX. </w:t>
            </w:r>
            <w:r w:rsidRPr="00107481">
              <w:rPr>
                <w:rFonts w:ascii="Arial" w:hAnsi="Arial" w:cs="Arial"/>
              </w:rPr>
              <w:lastRenderedPageBreak/>
              <w:t>Participar en las precampañas y campañas, apoyando a los precandidatos, candidatos de su simpatía y a su partido. Cuando se trate de funcionario público deberá participar con sus recursos propios y fuera del horario de trabajo oficial; y X. Los demás que establezcan este CÓDIGO y las leyes.</w:t>
            </w:r>
          </w:p>
        </w:tc>
        <w:tc>
          <w:tcPr>
            <w:tcW w:w="4395" w:type="dxa"/>
            <w:tcBorders>
              <w:top w:val="single" w:sz="4" w:space="0" w:color="auto"/>
              <w:left w:val="single" w:sz="4" w:space="0" w:color="auto"/>
              <w:bottom w:val="single" w:sz="4" w:space="0" w:color="auto"/>
              <w:right w:val="single" w:sz="4" w:space="0" w:color="auto"/>
            </w:tcBorders>
          </w:tcPr>
          <w:p w14:paraId="289FDA7B" w14:textId="77777777" w:rsidR="00FE3F41" w:rsidRPr="00107481" w:rsidRDefault="00FE3F41" w:rsidP="00FE3F41">
            <w:pPr>
              <w:jc w:val="both"/>
              <w:rPr>
                <w:rFonts w:ascii="Arial" w:hAnsi="Arial" w:cs="Arial"/>
              </w:rPr>
            </w:pPr>
            <w:r w:rsidRPr="00107481">
              <w:rPr>
                <w:rFonts w:ascii="Arial" w:hAnsi="Arial" w:cs="Arial"/>
                <w:b/>
                <w:bCs/>
              </w:rPr>
              <w:lastRenderedPageBreak/>
              <w:t>Naturaleza de propuesta:</w:t>
            </w:r>
            <w:r w:rsidRPr="00107481">
              <w:rPr>
                <w:rFonts w:ascii="Arial" w:hAnsi="Arial" w:cs="Arial"/>
              </w:rPr>
              <w:t xml:space="preserve"> De forma. </w:t>
            </w:r>
          </w:p>
          <w:p w14:paraId="178D6FE3" w14:textId="77777777" w:rsidR="00FE3F41" w:rsidRPr="00107481" w:rsidRDefault="00FE3F41" w:rsidP="00FE3F41">
            <w:pPr>
              <w:jc w:val="both"/>
              <w:rPr>
                <w:rFonts w:ascii="Arial" w:hAnsi="Arial" w:cs="Arial"/>
              </w:rPr>
            </w:pPr>
          </w:p>
          <w:p w14:paraId="280A0AB8" w14:textId="07A8A952" w:rsidR="00FE3F41" w:rsidRPr="00107481" w:rsidRDefault="00FE3F41" w:rsidP="00FE3F41">
            <w:pPr>
              <w:jc w:val="both"/>
              <w:rPr>
                <w:rFonts w:ascii="Arial" w:hAnsi="Arial" w:cs="Arial"/>
              </w:rPr>
            </w:pPr>
            <w:r w:rsidRPr="00107481">
              <w:rPr>
                <w:rFonts w:ascii="Arial" w:hAnsi="Arial" w:cs="Arial"/>
              </w:rPr>
              <w:t>Se incluye en el primer párrafo que además las y los ciudadanos contarán con los derechos señalados en CONSTITUCION FEDERAL, la LGIPE, y demás ordenamientos aplicables.</w:t>
            </w:r>
          </w:p>
          <w:p w14:paraId="77E3D760" w14:textId="43C6D36D" w:rsidR="0003558E" w:rsidRPr="00107481" w:rsidRDefault="0003558E" w:rsidP="00FE3F41">
            <w:pPr>
              <w:jc w:val="both"/>
              <w:rPr>
                <w:rFonts w:ascii="Arial" w:hAnsi="Arial" w:cs="Arial"/>
              </w:rPr>
            </w:pPr>
          </w:p>
        </w:tc>
      </w:tr>
      <w:tr w:rsidR="004D20DD" w:rsidRPr="00107481" w14:paraId="7A23D18D" w14:textId="77777777" w:rsidTr="002547EE">
        <w:tc>
          <w:tcPr>
            <w:tcW w:w="4108" w:type="dxa"/>
            <w:tcBorders>
              <w:top w:val="single" w:sz="4" w:space="0" w:color="auto"/>
              <w:left w:val="single" w:sz="4" w:space="0" w:color="auto"/>
              <w:bottom w:val="single" w:sz="4" w:space="0" w:color="auto"/>
              <w:right w:val="single" w:sz="4" w:space="0" w:color="auto"/>
            </w:tcBorders>
          </w:tcPr>
          <w:p w14:paraId="42EC72B0" w14:textId="77777777" w:rsidR="0003558E" w:rsidRPr="00107481" w:rsidRDefault="0003558E">
            <w:pPr>
              <w:jc w:val="both"/>
              <w:rPr>
                <w:rFonts w:ascii="Arial" w:hAnsi="Arial" w:cs="Arial"/>
                <w:snapToGrid w:val="0"/>
              </w:rPr>
            </w:pPr>
            <w:r w:rsidRPr="00107481">
              <w:rPr>
                <w:rFonts w:ascii="Arial" w:hAnsi="Arial" w:cs="Arial"/>
                <w:b/>
                <w:snapToGrid w:val="0"/>
              </w:rPr>
              <w:t>ARTÍCULO 8o</w:t>
            </w:r>
            <w:r w:rsidRPr="00107481">
              <w:rPr>
                <w:rFonts w:ascii="Arial" w:hAnsi="Arial" w:cs="Arial"/>
                <w:snapToGrid w:val="0"/>
              </w:rPr>
              <w:t>.- El sufragio expresa la voluntad soberana del pueblo de Colima. Votar en las elecciones constituye un derecho y una obligación del ciudadano colimense que se ejerce para integrar los órganos de elección popular del ESTADO y Municipios.</w:t>
            </w:r>
          </w:p>
          <w:p w14:paraId="03F8A9ED" w14:textId="77777777" w:rsidR="0003558E" w:rsidRPr="00107481" w:rsidRDefault="0003558E">
            <w:pPr>
              <w:jc w:val="both"/>
              <w:rPr>
                <w:rFonts w:ascii="Arial" w:hAnsi="Arial" w:cs="Arial"/>
                <w:snapToGrid w:val="0"/>
              </w:rPr>
            </w:pPr>
          </w:p>
          <w:p w14:paraId="759B905B" w14:textId="77777777" w:rsidR="0003558E" w:rsidRPr="00107481" w:rsidRDefault="0003558E">
            <w:pPr>
              <w:jc w:val="both"/>
              <w:rPr>
                <w:rFonts w:ascii="Arial" w:hAnsi="Arial" w:cs="Arial"/>
                <w:snapToGrid w:val="0"/>
              </w:rPr>
            </w:pPr>
            <w:r w:rsidRPr="00107481">
              <w:rPr>
                <w:rFonts w:ascii="Arial" w:hAnsi="Arial" w:cs="Arial"/>
                <w:snapToGrid w:val="0"/>
              </w:rPr>
              <w:t>El voto es universal, libre, secreto, directo</w:t>
            </w:r>
            <w:r w:rsidRPr="00107481">
              <w:rPr>
                <w:rFonts w:ascii="Arial" w:hAnsi="Arial" w:cs="Arial"/>
                <w:b/>
                <w:snapToGrid w:val="0"/>
              </w:rPr>
              <w:t>, personal e intransferible.</w:t>
            </w:r>
          </w:p>
          <w:p w14:paraId="6BFDFA27" w14:textId="77777777" w:rsidR="0003558E" w:rsidRPr="00107481" w:rsidRDefault="0003558E">
            <w:pPr>
              <w:jc w:val="both"/>
              <w:rPr>
                <w:rFonts w:ascii="Arial" w:hAnsi="Arial" w:cs="Arial"/>
                <w:snapToGrid w:val="0"/>
              </w:rPr>
            </w:pPr>
          </w:p>
          <w:p w14:paraId="09729731" w14:textId="77777777" w:rsidR="0003558E" w:rsidRPr="00107481" w:rsidRDefault="0003558E">
            <w:pPr>
              <w:jc w:val="both"/>
              <w:rPr>
                <w:rFonts w:ascii="Arial" w:hAnsi="Arial" w:cs="Arial"/>
                <w:snapToGrid w:val="0"/>
              </w:rPr>
            </w:pPr>
            <w:r w:rsidRPr="00107481">
              <w:rPr>
                <w:rFonts w:ascii="Arial" w:hAnsi="Arial" w:cs="Arial"/>
                <w:snapToGrid w:val="0"/>
              </w:rPr>
              <w:t>Los organismos electorales garantizarán las calidades del voto.</w:t>
            </w:r>
          </w:p>
          <w:p w14:paraId="0C1EF15F" w14:textId="77777777" w:rsidR="0003558E" w:rsidRPr="00107481" w:rsidRDefault="0003558E">
            <w:pPr>
              <w:jc w:val="both"/>
              <w:rPr>
                <w:rFonts w:ascii="Arial" w:hAnsi="Arial" w:cs="Arial"/>
                <w:snapToGrid w:val="0"/>
              </w:rPr>
            </w:pPr>
          </w:p>
          <w:p w14:paraId="1A1E7054" w14:textId="77777777" w:rsidR="0003558E" w:rsidRPr="00107481" w:rsidRDefault="0003558E">
            <w:pPr>
              <w:jc w:val="both"/>
              <w:rPr>
                <w:rFonts w:ascii="Arial" w:hAnsi="Arial" w:cs="Arial"/>
                <w:snapToGrid w:val="0"/>
              </w:rPr>
            </w:pPr>
            <w:r w:rsidRPr="00107481">
              <w:rPr>
                <w:rFonts w:ascii="Arial" w:hAnsi="Arial" w:cs="Arial"/>
                <w:snapToGrid w:val="0"/>
              </w:rPr>
              <w:t>Quienes incurran en actos que generen presión o coacción a los electores o que impidan el ejercicio del sufragio, serán sancionados, conforme a lo dispuesto en la ley.</w:t>
            </w:r>
          </w:p>
          <w:p w14:paraId="1CC7FD71" w14:textId="77777777" w:rsidR="0003558E" w:rsidRPr="00107481" w:rsidRDefault="0003558E">
            <w:pPr>
              <w:jc w:val="both"/>
              <w:rPr>
                <w:rFonts w:ascii="Arial" w:hAnsi="Arial" w:cs="Arial"/>
                <w:b/>
                <w:snapToGrid w:val="0"/>
              </w:rPr>
            </w:pPr>
          </w:p>
          <w:p w14:paraId="3F5290FF" w14:textId="77777777" w:rsidR="0003558E" w:rsidRPr="00107481" w:rsidRDefault="0003558E">
            <w:pPr>
              <w:jc w:val="both"/>
              <w:rPr>
                <w:rFonts w:ascii="Arial" w:hAnsi="Arial" w:cs="Arial"/>
                <w:b/>
                <w:snapToGrid w:val="0"/>
              </w:rPr>
            </w:pPr>
            <w:r w:rsidRPr="00107481">
              <w:rPr>
                <w:rFonts w:ascii="Arial" w:hAnsi="Arial" w:cs="Arial"/>
                <w:b/>
                <w:snapToGrid w:val="0"/>
              </w:rPr>
              <w:t xml:space="preserve">El voto de los ciudadanos colimenses que residan en el extranjero, se determina en base a lo estipulado por la LEGIPE, y los reglamentos y acuerdos que para </w:t>
            </w:r>
            <w:r w:rsidRPr="00107481">
              <w:rPr>
                <w:rFonts w:ascii="Arial" w:hAnsi="Arial" w:cs="Arial"/>
                <w:b/>
                <w:snapToGrid w:val="0"/>
              </w:rPr>
              <w:lastRenderedPageBreak/>
              <w:t>este caso determine el INE.</w:t>
            </w:r>
          </w:p>
          <w:p w14:paraId="5D916246" w14:textId="77777777" w:rsidR="0003558E" w:rsidRPr="00107481" w:rsidRDefault="0003558E">
            <w:pPr>
              <w:jc w:val="both"/>
              <w:rPr>
                <w:rFonts w:ascii="Arial" w:hAnsi="Arial" w:cs="Arial"/>
              </w:rPr>
            </w:pPr>
          </w:p>
        </w:tc>
        <w:tc>
          <w:tcPr>
            <w:tcW w:w="4112" w:type="dxa"/>
            <w:tcBorders>
              <w:top w:val="single" w:sz="4" w:space="0" w:color="auto"/>
              <w:left w:val="single" w:sz="4" w:space="0" w:color="auto"/>
              <w:bottom w:val="single" w:sz="4" w:space="0" w:color="auto"/>
              <w:right w:val="single" w:sz="4" w:space="0" w:color="auto"/>
            </w:tcBorders>
          </w:tcPr>
          <w:p w14:paraId="2D73F6E4" w14:textId="77777777" w:rsidR="0003558E" w:rsidRPr="00107481" w:rsidRDefault="0003558E">
            <w:pPr>
              <w:jc w:val="both"/>
              <w:rPr>
                <w:rFonts w:ascii="Arial" w:hAnsi="Arial" w:cs="Arial"/>
                <w:snapToGrid w:val="0"/>
              </w:rPr>
            </w:pPr>
            <w:r w:rsidRPr="00107481">
              <w:rPr>
                <w:rFonts w:ascii="Arial" w:hAnsi="Arial" w:cs="Arial"/>
                <w:b/>
                <w:snapToGrid w:val="0"/>
              </w:rPr>
              <w:lastRenderedPageBreak/>
              <w:t>ARTÍCULO 8o</w:t>
            </w:r>
            <w:r w:rsidRPr="00107481">
              <w:rPr>
                <w:rFonts w:ascii="Arial" w:hAnsi="Arial" w:cs="Arial"/>
                <w:snapToGrid w:val="0"/>
              </w:rPr>
              <w:t>.- El sufragio expresa la voluntad soberana del pueblo de Colima. Votar en las elecciones constituye un derecho y una obligación de las y los ciudadanos colimenses que se ejerce para integrar los órganos de elección popular del ESTADO y Municipios.</w:t>
            </w:r>
          </w:p>
          <w:p w14:paraId="54D34C0A" w14:textId="77777777" w:rsidR="0003558E" w:rsidRPr="00107481" w:rsidRDefault="0003558E">
            <w:pPr>
              <w:jc w:val="both"/>
              <w:rPr>
                <w:rFonts w:ascii="Arial" w:hAnsi="Arial" w:cs="Arial"/>
                <w:snapToGrid w:val="0"/>
              </w:rPr>
            </w:pPr>
          </w:p>
          <w:p w14:paraId="4918F2D9" w14:textId="77777777" w:rsidR="0003558E" w:rsidRPr="00107481" w:rsidRDefault="0003558E">
            <w:pPr>
              <w:jc w:val="both"/>
              <w:rPr>
                <w:rFonts w:ascii="Arial" w:hAnsi="Arial" w:cs="Arial"/>
                <w:snapToGrid w:val="0"/>
              </w:rPr>
            </w:pPr>
            <w:r w:rsidRPr="00107481">
              <w:rPr>
                <w:rFonts w:ascii="Arial" w:hAnsi="Arial" w:cs="Arial"/>
                <w:snapToGrid w:val="0"/>
              </w:rPr>
              <w:t>El voto es universal, libre, secreto, directo</w:t>
            </w:r>
            <w:r w:rsidRPr="00107481">
              <w:rPr>
                <w:rFonts w:ascii="Arial" w:hAnsi="Arial" w:cs="Arial"/>
                <w:b/>
                <w:snapToGrid w:val="0"/>
              </w:rPr>
              <w:t>, personal e intransferible.</w:t>
            </w:r>
          </w:p>
          <w:p w14:paraId="5D295927" w14:textId="77777777" w:rsidR="0003558E" w:rsidRPr="00107481" w:rsidRDefault="0003558E">
            <w:pPr>
              <w:jc w:val="both"/>
              <w:rPr>
                <w:rFonts w:ascii="Arial" w:hAnsi="Arial" w:cs="Arial"/>
                <w:snapToGrid w:val="0"/>
              </w:rPr>
            </w:pPr>
          </w:p>
          <w:p w14:paraId="164E23B5" w14:textId="77777777" w:rsidR="0003558E" w:rsidRPr="00107481" w:rsidRDefault="0003558E">
            <w:pPr>
              <w:jc w:val="both"/>
              <w:rPr>
                <w:rFonts w:ascii="Arial" w:hAnsi="Arial" w:cs="Arial"/>
                <w:snapToGrid w:val="0"/>
              </w:rPr>
            </w:pPr>
            <w:r w:rsidRPr="00107481">
              <w:rPr>
                <w:rFonts w:ascii="Arial" w:hAnsi="Arial" w:cs="Arial"/>
                <w:snapToGrid w:val="0"/>
              </w:rPr>
              <w:t>Los organismos electorales garantizarán las calidades del voto.</w:t>
            </w:r>
          </w:p>
          <w:p w14:paraId="4EBC97DE" w14:textId="77777777" w:rsidR="0003558E" w:rsidRPr="00107481" w:rsidRDefault="0003558E">
            <w:pPr>
              <w:jc w:val="both"/>
              <w:rPr>
                <w:rFonts w:ascii="Arial" w:hAnsi="Arial" w:cs="Arial"/>
                <w:snapToGrid w:val="0"/>
              </w:rPr>
            </w:pPr>
          </w:p>
          <w:p w14:paraId="341AF392" w14:textId="77777777" w:rsidR="0003558E" w:rsidRPr="00107481" w:rsidRDefault="0003558E">
            <w:pPr>
              <w:jc w:val="both"/>
              <w:rPr>
                <w:rFonts w:ascii="Arial" w:hAnsi="Arial" w:cs="Arial"/>
                <w:snapToGrid w:val="0"/>
              </w:rPr>
            </w:pPr>
            <w:r w:rsidRPr="00107481">
              <w:rPr>
                <w:rFonts w:ascii="Arial" w:hAnsi="Arial" w:cs="Arial"/>
                <w:snapToGrid w:val="0"/>
              </w:rPr>
              <w:t>Quienes incurran en actos que generen presión o coacción a los electores o que impidan el ejercicio del sufragio, serán sancionados, conforme a lo dispuesto en la ley.</w:t>
            </w:r>
          </w:p>
          <w:p w14:paraId="08FEEC4D" w14:textId="77777777" w:rsidR="0003558E" w:rsidRPr="00107481" w:rsidRDefault="0003558E">
            <w:pPr>
              <w:jc w:val="both"/>
              <w:rPr>
                <w:rFonts w:ascii="Arial" w:hAnsi="Arial" w:cs="Arial"/>
                <w:b/>
                <w:snapToGrid w:val="0"/>
              </w:rPr>
            </w:pPr>
          </w:p>
          <w:p w14:paraId="36BC0BA8" w14:textId="77777777" w:rsidR="0003558E" w:rsidRPr="00107481" w:rsidRDefault="0003558E">
            <w:pPr>
              <w:jc w:val="both"/>
              <w:rPr>
                <w:rFonts w:ascii="Arial" w:hAnsi="Arial" w:cs="Arial"/>
                <w:b/>
                <w:snapToGrid w:val="0"/>
              </w:rPr>
            </w:pPr>
            <w:r w:rsidRPr="00107481">
              <w:rPr>
                <w:rFonts w:ascii="Arial" w:hAnsi="Arial" w:cs="Arial"/>
                <w:b/>
                <w:snapToGrid w:val="0"/>
              </w:rPr>
              <w:t xml:space="preserve">El voto de los ciudadanos colimenses que residan en el extranjero, se determina con base en lo estipulado por la LGIPE, y los </w:t>
            </w:r>
            <w:r w:rsidRPr="00107481">
              <w:rPr>
                <w:rFonts w:ascii="Arial" w:hAnsi="Arial" w:cs="Arial"/>
                <w:b/>
                <w:snapToGrid w:val="0"/>
              </w:rPr>
              <w:lastRenderedPageBreak/>
              <w:t>reglamentos y acuerdos que para este caso determine el INE.</w:t>
            </w:r>
          </w:p>
          <w:p w14:paraId="67180305" w14:textId="77777777" w:rsidR="0003558E" w:rsidRPr="00107481" w:rsidRDefault="0003558E">
            <w:pPr>
              <w:jc w:val="both"/>
              <w:rPr>
                <w:rFonts w:ascii="Arial" w:hAnsi="Arial" w:cs="Arial"/>
              </w:rPr>
            </w:pPr>
          </w:p>
        </w:tc>
        <w:tc>
          <w:tcPr>
            <w:tcW w:w="4395" w:type="dxa"/>
            <w:tcBorders>
              <w:top w:val="single" w:sz="4" w:space="0" w:color="auto"/>
              <w:left w:val="single" w:sz="4" w:space="0" w:color="auto"/>
              <w:bottom w:val="single" w:sz="4" w:space="0" w:color="auto"/>
              <w:right w:val="single" w:sz="4" w:space="0" w:color="auto"/>
            </w:tcBorders>
          </w:tcPr>
          <w:p w14:paraId="6BDCCA1F" w14:textId="77777777" w:rsidR="00FE7993" w:rsidRPr="00107481" w:rsidRDefault="00FE7993" w:rsidP="00FE7993">
            <w:pPr>
              <w:jc w:val="both"/>
              <w:rPr>
                <w:rFonts w:ascii="Arial" w:hAnsi="Arial" w:cs="Arial"/>
              </w:rPr>
            </w:pPr>
            <w:r w:rsidRPr="00107481">
              <w:rPr>
                <w:rFonts w:ascii="Arial" w:hAnsi="Arial" w:cs="Arial"/>
                <w:b/>
                <w:bCs/>
              </w:rPr>
              <w:lastRenderedPageBreak/>
              <w:t>Naturaleza de propuesta:</w:t>
            </w:r>
            <w:r w:rsidRPr="00107481">
              <w:rPr>
                <w:rFonts w:ascii="Arial" w:hAnsi="Arial" w:cs="Arial"/>
              </w:rPr>
              <w:t xml:space="preserve"> De gramática.</w:t>
            </w:r>
          </w:p>
          <w:p w14:paraId="1042E90C" w14:textId="77777777" w:rsidR="00FE7993" w:rsidRPr="00107481" w:rsidRDefault="00FE7993" w:rsidP="00FE7993">
            <w:pPr>
              <w:jc w:val="both"/>
              <w:rPr>
                <w:rFonts w:ascii="Arial" w:hAnsi="Arial" w:cs="Arial"/>
              </w:rPr>
            </w:pPr>
          </w:p>
          <w:p w14:paraId="71F3267B" w14:textId="7033F735" w:rsidR="00FE7993" w:rsidRPr="00107481" w:rsidRDefault="00FE7993" w:rsidP="00FE7993">
            <w:pPr>
              <w:jc w:val="both"/>
              <w:rPr>
                <w:rFonts w:ascii="Arial" w:hAnsi="Arial" w:cs="Arial"/>
              </w:rPr>
            </w:pPr>
            <w:r w:rsidRPr="00107481">
              <w:rPr>
                <w:rFonts w:ascii="Arial" w:hAnsi="Arial" w:cs="Arial"/>
              </w:rPr>
              <w:t xml:space="preserve">Modificación gramatical de la frase: en base a, para sustituirla por la frase </w:t>
            </w:r>
            <w:r w:rsidRPr="00107481">
              <w:rPr>
                <w:rFonts w:ascii="Arial" w:hAnsi="Arial" w:cs="Arial"/>
                <w:i/>
              </w:rPr>
              <w:t xml:space="preserve">con base en. </w:t>
            </w:r>
            <w:r w:rsidRPr="00107481">
              <w:rPr>
                <w:rFonts w:ascii="Arial" w:hAnsi="Arial" w:cs="Arial"/>
              </w:rPr>
              <w:t>Referencia. “</w:t>
            </w:r>
            <w:r w:rsidRPr="00107481">
              <w:rPr>
                <w:rFonts w:ascii="Arial" w:hAnsi="Arial" w:cs="Arial"/>
                <w:bdr w:val="none" w:sz="0" w:space="0" w:color="auto" w:frame="1"/>
                <w:shd w:val="clear" w:color="auto" w:fill="FFFFFF"/>
              </w:rPr>
              <w:t>La forma correcta es</w:t>
            </w:r>
            <w:r w:rsidRPr="00107481">
              <w:rPr>
                <w:rStyle w:val="apple-converted-space"/>
                <w:rFonts w:ascii="Arial" w:hAnsi="Arial" w:cs="Arial"/>
                <w:bdr w:val="none" w:sz="0" w:space="0" w:color="auto" w:frame="1"/>
                <w:shd w:val="clear" w:color="auto" w:fill="FFFFFF"/>
              </w:rPr>
              <w:t> </w:t>
            </w:r>
            <w:r w:rsidRPr="00107481">
              <w:rPr>
                <w:rFonts w:ascii="Arial" w:hAnsi="Arial" w:cs="Arial"/>
                <w:i/>
                <w:iCs/>
                <w:bdr w:val="none" w:sz="0" w:space="0" w:color="auto" w:frame="1"/>
                <w:shd w:val="clear" w:color="auto" w:fill="FFFFFF"/>
              </w:rPr>
              <w:t>con base en</w:t>
            </w:r>
            <w:r w:rsidRPr="00107481">
              <w:rPr>
                <w:rStyle w:val="apple-converted-space"/>
                <w:rFonts w:ascii="Arial" w:hAnsi="Arial" w:cs="Arial"/>
                <w:bdr w:val="none" w:sz="0" w:space="0" w:color="auto" w:frame="1"/>
                <w:shd w:val="clear" w:color="auto" w:fill="FFFFFF"/>
              </w:rPr>
              <w:t> </w:t>
            </w:r>
            <w:r w:rsidRPr="00107481">
              <w:rPr>
                <w:rFonts w:ascii="Arial" w:hAnsi="Arial" w:cs="Arial"/>
                <w:bdr w:val="none" w:sz="0" w:space="0" w:color="auto" w:frame="1"/>
                <w:shd w:val="clear" w:color="auto" w:fill="FFFFFF"/>
              </w:rPr>
              <w:t>y significa ‘con apoyo o fundamento en’</w:t>
            </w:r>
            <w:r w:rsidRPr="00107481">
              <w:rPr>
                <w:rFonts w:ascii="Arial" w:hAnsi="Arial" w:cs="Arial"/>
                <w:iCs/>
                <w:bdr w:val="none" w:sz="0" w:space="0" w:color="auto" w:frame="1"/>
                <w:shd w:val="clear" w:color="auto" w:fill="FFFFFF"/>
              </w:rPr>
              <w:t>.</w:t>
            </w:r>
            <w:r w:rsidRPr="00107481">
              <w:rPr>
                <w:rStyle w:val="apple-converted-space"/>
                <w:rFonts w:ascii="Arial" w:hAnsi="Arial" w:cs="Arial"/>
                <w:iCs/>
                <w:bdr w:val="none" w:sz="0" w:space="0" w:color="auto" w:frame="1"/>
                <w:shd w:val="clear" w:color="auto" w:fill="FFFFFF"/>
              </w:rPr>
              <w:t> </w:t>
            </w:r>
            <w:r w:rsidRPr="00107481">
              <w:rPr>
                <w:rFonts w:ascii="Arial" w:hAnsi="Arial" w:cs="Arial"/>
                <w:bdr w:val="none" w:sz="0" w:space="0" w:color="auto" w:frame="1"/>
                <w:shd w:val="clear" w:color="auto" w:fill="FFFFFF"/>
              </w:rPr>
              <w:t>Existen otras fórmulas que pueden emplearse con este mismo valor:</w:t>
            </w:r>
            <w:r w:rsidRPr="00107481">
              <w:rPr>
                <w:rStyle w:val="apple-converted-space"/>
                <w:rFonts w:ascii="Arial" w:hAnsi="Arial" w:cs="Arial"/>
                <w:bdr w:val="none" w:sz="0" w:space="0" w:color="auto" w:frame="1"/>
                <w:shd w:val="clear" w:color="auto" w:fill="FFFFFF"/>
              </w:rPr>
              <w:t> </w:t>
            </w:r>
            <w:r w:rsidRPr="00107481">
              <w:rPr>
                <w:rFonts w:ascii="Arial" w:hAnsi="Arial" w:cs="Arial"/>
                <w:iCs/>
                <w:bdr w:val="none" w:sz="0" w:space="0" w:color="auto" w:frame="1"/>
                <w:shd w:val="clear" w:color="auto" w:fill="FFFFFF"/>
              </w:rPr>
              <w:t>sobre la base de, en función de, basándose en, a partir de, de acuerdo con, según,</w:t>
            </w:r>
            <w:r w:rsidRPr="00107481">
              <w:rPr>
                <w:rStyle w:val="apple-converted-space"/>
                <w:rFonts w:ascii="Arial" w:hAnsi="Arial" w:cs="Arial"/>
                <w:bdr w:val="none" w:sz="0" w:space="0" w:color="auto" w:frame="1"/>
                <w:shd w:val="clear" w:color="auto" w:fill="FFFFFF"/>
              </w:rPr>
              <w:t> </w:t>
            </w:r>
            <w:r w:rsidRPr="00107481">
              <w:rPr>
                <w:rFonts w:ascii="Arial" w:hAnsi="Arial" w:cs="Arial"/>
                <w:bdr w:val="none" w:sz="0" w:space="0" w:color="auto" w:frame="1"/>
                <w:shd w:val="clear" w:color="auto" w:fill="FFFFFF"/>
              </w:rPr>
              <w:t xml:space="preserve">etc. Sin embargo, son incorrectas las formas </w:t>
            </w:r>
            <w:r w:rsidRPr="00107481">
              <w:rPr>
                <w:rFonts w:ascii="Arial" w:hAnsi="Arial" w:cs="Arial"/>
                <w:iCs/>
                <w:bdr w:val="none" w:sz="0" w:space="0" w:color="auto" w:frame="1"/>
                <w:shd w:val="clear" w:color="auto" w:fill="FFFFFF"/>
              </w:rPr>
              <w:t>en base a</w:t>
            </w:r>
            <w:r w:rsidRPr="00107481">
              <w:rPr>
                <w:rStyle w:val="apple-converted-space"/>
                <w:rFonts w:ascii="Arial" w:hAnsi="Arial" w:cs="Arial"/>
                <w:bdr w:val="none" w:sz="0" w:space="0" w:color="auto" w:frame="1"/>
                <w:shd w:val="clear" w:color="auto" w:fill="FFFFFF"/>
              </w:rPr>
              <w:t> </w:t>
            </w:r>
            <w:r w:rsidRPr="00107481">
              <w:rPr>
                <w:rFonts w:ascii="Arial" w:hAnsi="Arial" w:cs="Arial"/>
                <w:bdr w:val="none" w:sz="0" w:space="0" w:color="auto" w:frame="1"/>
                <w:shd w:val="clear" w:color="auto" w:fill="FFFFFF"/>
              </w:rPr>
              <w:t>y</w:t>
            </w:r>
            <w:r w:rsidRPr="00107481">
              <w:rPr>
                <w:rStyle w:val="apple-converted-space"/>
                <w:rFonts w:ascii="Arial" w:hAnsi="Arial" w:cs="Arial"/>
                <w:bdr w:val="none" w:sz="0" w:space="0" w:color="auto" w:frame="1"/>
                <w:shd w:val="clear" w:color="auto" w:fill="FFFFFF"/>
              </w:rPr>
              <w:t> </w:t>
            </w:r>
            <w:r w:rsidRPr="00107481">
              <w:rPr>
                <w:rFonts w:ascii="Arial" w:hAnsi="Arial" w:cs="Arial"/>
                <w:iCs/>
                <w:bdr w:val="none" w:sz="0" w:space="0" w:color="auto" w:frame="1"/>
                <w:shd w:val="clear" w:color="auto" w:fill="FFFFFF"/>
              </w:rPr>
              <w:t>con base a</w:t>
            </w:r>
            <w:r w:rsidRPr="00107481">
              <w:rPr>
                <w:rFonts w:ascii="Arial" w:hAnsi="Arial" w:cs="Arial"/>
                <w:bdr w:val="none" w:sz="0" w:space="0" w:color="auto" w:frame="1"/>
                <w:shd w:val="clear" w:color="auto" w:fill="FFFFFF"/>
              </w:rPr>
              <w:t xml:space="preserve">.” </w:t>
            </w:r>
            <w:r w:rsidRPr="00107481">
              <w:rPr>
                <w:rStyle w:val="apple-converted-space"/>
                <w:rFonts w:ascii="Arial" w:hAnsi="Arial" w:cs="Arial"/>
                <w:shd w:val="clear" w:color="auto" w:fill="FFFFFF"/>
              </w:rPr>
              <w:t> </w:t>
            </w:r>
            <w:hyperlink r:id="rId9" w:history="1">
              <w:r w:rsidRPr="00107481">
                <w:rPr>
                  <w:rStyle w:val="Hipervnculo"/>
                  <w:rFonts w:ascii="Arial" w:hAnsi="Arial" w:cs="Arial"/>
                  <w:i/>
                  <w:shd w:val="clear" w:color="auto" w:fill="FFFFFF"/>
                </w:rPr>
                <w:t>Comisión de Consultas</w:t>
              </w:r>
            </w:hyperlink>
            <w:r w:rsidRPr="00107481">
              <w:rPr>
                <w:rStyle w:val="apple-converted-space"/>
                <w:rFonts w:ascii="Arial" w:hAnsi="Arial" w:cs="Arial"/>
                <w:i/>
                <w:shd w:val="clear" w:color="auto" w:fill="FFFFFF"/>
              </w:rPr>
              <w:t> </w:t>
            </w:r>
            <w:r w:rsidRPr="00107481">
              <w:rPr>
                <w:rFonts w:ascii="Arial" w:hAnsi="Arial" w:cs="Arial"/>
                <w:i/>
                <w:shd w:val="clear" w:color="auto" w:fill="FFFFFF"/>
              </w:rPr>
              <w:t>de la Academia Mexicana de la Lengua</w:t>
            </w:r>
            <w:r w:rsidRPr="00107481">
              <w:rPr>
                <w:rFonts w:ascii="Arial" w:hAnsi="Arial" w:cs="Arial"/>
                <w:shd w:val="clear" w:color="auto" w:fill="FFFFFF"/>
              </w:rPr>
              <w:t>.</w:t>
            </w:r>
            <w:r w:rsidRPr="00107481">
              <w:rPr>
                <w:rFonts w:ascii="Arial" w:hAnsi="Arial" w:cs="Arial"/>
              </w:rPr>
              <w:t xml:space="preserve"> </w:t>
            </w:r>
          </w:p>
          <w:p w14:paraId="3250005E" w14:textId="77777777" w:rsidR="00F21F29" w:rsidRPr="00107481" w:rsidRDefault="00F21F29" w:rsidP="00FE7993">
            <w:pPr>
              <w:jc w:val="both"/>
              <w:rPr>
                <w:rFonts w:ascii="Arial" w:hAnsi="Arial" w:cs="Arial"/>
              </w:rPr>
            </w:pPr>
          </w:p>
          <w:p w14:paraId="18183492" w14:textId="77777777" w:rsidR="00FE7993" w:rsidRPr="00107481" w:rsidRDefault="00FE7993" w:rsidP="00FE7993">
            <w:pPr>
              <w:jc w:val="both"/>
              <w:rPr>
                <w:rFonts w:ascii="Arial" w:hAnsi="Arial" w:cs="Arial"/>
                <w:shd w:val="clear" w:color="auto" w:fill="FFFFFF"/>
              </w:rPr>
            </w:pPr>
            <w:r w:rsidRPr="00107481">
              <w:rPr>
                <w:rFonts w:ascii="Arial" w:hAnsi="Arial" w:cs="Arial"/>
              </w:rPr>
              <w:t>A la abreviatura LEGIPE, se le eliminó la letra E.</w:t>
            </w:r>
          </w:p>
          <w:p w14:paraId="73A5907D" w14:textId="77777777" w:rsidR="00FE7993" w:rsidRPr="00107481" w:rsidRDefault="00FE7993" w:rsidP="00FE7993">
            <w:pPr>
              <w:jc w:val="both"/>
              <w:rPr>
                <w:rFonts w:ascii="Arial" w:hAnsi="Arial" w:cs="Arial"/>
              </w:rPr>
            </w:pPr>
          </w:p>
          <w:p w14:paraId="504D3A15" w14:textId="77777777" w:rsidR="0003558E" w:rsidRPr="00107481" w:rsidRDefault="0003558E">
            <w:pPr>
              <w:jc w:val="both"/>
              <w:rPr>
                <w:rFonts w:ascii="Arial" w:hAnsi="Arial" w:cs="Arial"/>
              </w:rPr>
            </w:pPr>
          </w:p>
          <w:p w14:paraId="3DBA2506" w14:textId="77777777" w:rsidR="0003558E" w:rsidRPr="00107481" w:rsidRDefault="0003558E">
            <w:pPr>
              <w:jc w:val="both"/>
              <w:rPr>
                <w:rFonts w:ascii="Arial" w:hAnsi="Arial" w:cs="Arial"/>
              </w:rPr>
            </w:pPr>
          </w:p>
          <w:p w14:paraId="292B3883" w14:textId="77777777" w:rsidR="0003558E" w:rsidRPr="00107481" w:rsidRDefault="0003558E">
            <w:pPr>
              <w:jc w:val="both"/>
              <w:rPr>
                <w:rFonts w:ascii="Arial" w:hAnsi="Arial" w:cs="Arial"/>
              </w:rPr>
            </w:pPr>
          </w:p>
        </w:tc>
      </w:tr>
      <w:tr w:rsidR="004D20DD" w:rsidRPr="00107481" w14:paraId="36DC21A5" w14:textId="77777777" w:rsidTr="002547EE">
        <w:tc>
          <w:tcPr>
            <w:tcW w:w="4108" w:type="dxa"/>
            <w:tcBorders>
              <w:top w:val="single" w:sz="4" w:space="0" w:color="auto"/>
              <w:left w:val="single" w:sz="4" w:space="0" w:color="auto"/>
              <w:bottom w:val="single" w:sz="4" w:space="0" w:color="auto"/>
              <w:right w:val="single" w:sz="4" w:space="0" w:color="auto"/>
            </w:tcBorders>
            <w:hideMark/>
          </w:tcPr>
          <w:p w14:paraId="4B2B17DE" w14:textId="77777777" w:rsidR="0003558E" w:rsidRPr="00107481" w:rsidRDefault="0003558E">
            <w:pPr>
              <w:jc w:val="both"/>
              <w:rPr>
                <w:rFonts w:ascii="Arial" w:hAnsi="Arial" w:cs="Arial"/>
              </w:rPr>
            </w:pPr>
            <w:r w:rsidRPr="00107481">
              <w:rPr>
                <w:rFonts w:ascii="Arial" w:hAnsi="Arial" w:cs="Arial"/>
                <w:b/>
                <w:snapToGrid w:val="0"/>
              </w:rPr>
              <w:t>ARTÍCULO 9o.</w:t>
            </w:r>
            <w:r w:rsidRPr="00107481">
              <w:rPr>
                <w:rFonts w:ascii="Arial" w:hAnsi="Arial" w:cs="Arial"/>
                <w:snapToGrid w:val="0"/>
              </w:rPr>
              <w:t xml:space="preserve">- Deberán ejercer el derecho de sufragar, en los términos de este CÓDIGO, los ciudadanos del ESTADO que: I. </w:t>
            </w:r>
            <w:r w:rsidRPr="00107481">
              <w:rPr>
                <w:rFonts w:ascii="Arial" w:hAnsi="Arial" w:cs="Arial"/>
                <w:snapToGrid w:val="0"/>
                <w:szCs w:val="24"/>
              </w:rPr>
              <w:t>Se encuentren en ejercicio de sus derechos políticos;</w:t>
            </w:r>
            <w:r w:rsidRPr="00107481">
              <w:rPr>
                <w:rFonts w:ascii="Arial" w:hAnsi="Arial" w:cs="Arial"/>
                <w:snapToGrid w:val="0"/>
              </w:rPr>
              <w:t xml:space="preserve"> II. </w:t>
            </w:r>
            <w:r w:rsidRPr="00107481">
              <w:rPr>
                <w:rFonts w:ascii="Arial" w:hAnsi="Arial" w:cs="Arial"/>
                <w:snapToGrid w:val="0"/>
                <w:szCs w:val="24"/>
              </w:rPr>
              <w:t>Estén inscritos en el padrón electoral, aparezcan en la LISTA y cuenten con su CREDENCIAL; y III. Acudan a la casilla de la sección correspondiente, a excepción de los casos previstos por este CÓDIGO.</w:t>
            </w:r>
          </w:p>
        </w:tc>
        <w:tc>
          <w:tcPr>
            <w:tcW w:w="4112" w:type="dxa"/>
            <w:tcBorders>
              <w:top w:val="single" w:sz="4" w:space="0" w:color="auto"/>
              <w:left w:val="single" w:sz="4" w:space="0" w:color="auto"/>
              <w:bottom w:val="single" w:sz="4" w:space="0" w:color="auto"/>
              <w:right w:val="single" w:sz="4" w:space="0" w:color="auto"/>
            </w:tcBorders>
            <w:hideMark/>
          </w:tcPr>
          <w:p w14:paraId="4F3F6D0C" w14:textId="77777777" w:rsidR="0003558E" w:rsidRPr="00107481" w:rsidRDefault="0003558E">
            <w:pPr>
              <w:spacing w:line="264" w:lineRule="auto"/>
              <w:ind w:right="172"/>
              <w:jc w:val="both"/>
              <w:rPr>
                <w:rFonts w:ascii="Arial" w:hAnsi="Arial" w:cs="Arial"/>
                <w:snapToGrid w:val="0"/>
              </w:rPr>
            </w:pPr>
            <w:r w:rsidRPr="00107481">
              <w:rPr>
                <w:rFonts w:ascii="Arial" w:hAnsi="Arial" w:cs="Arial"/>
                <w:b/>
                <w:snapToGrid w:val="0"/>
              </w:rPr>
              <w:t>ARTÍCULO 9o.</w:t>
            </w:r>
            <w:r w:rsidRPr="00107481">
              <w:rPr>
                <w:rFonts w:ascii="Arial" w:hAnsi="Arial" w:cs="Arial"/>
                <w:snapToGrid w:val="0"/>
              </w:rPr>
              <w:t xml:space="preserve">- Deberán ejercer el derecho de sufragar, en los términos de este CÓDIGO, los ciudadanos del ESTADO que: I. </w:t>
            </w:r>
            <w:r w:rsidRPr="00107481">
              <w:rPr>
                <w:rFonts w:ascii="Arial" w:hAnsi="Arial" w:cs="Arial"/>
                <w:snapToGrid w:val="0"/>
                <w:szCs w:val="24"/>
              </w:rPr>
              <w:t>Se encuentren en ejercicio de sus derechos políticos;</w:t>
            </w:r>
            <w:r w:rsidRPr="00107481">
              <w:rPr>
                <w:rFonts w:ascii="Arial" w:hAnsi="Arial" w:cs="Arial"/>
                <w:snapToGrid w:val="0"/>
              </w:rPr>
              <w:t xml:space="preserve"> II. </w:t>
            </w:r>
            <w:r w:rsidRPr="00107481">
              <w:rPr>
                <w:rFonts w:ascii="Arial" w:hAnsi="Arial" w:cs="Arial"/>
                <w:snapToGrid w:val="0"/>
                <w:szCs w:val="24"/>
              </w:rPr>
              <w:t xml:space="preserve">Estén inscritos en el padrón electoral, aparezcan en la LISTA y cuenten con su </w:t>
            </w:r>
            <w:r w:rsidRPr="00107481">
              <w:rPr>
                <w:rFonts w:ascii="Arial" w:hAnsi="Arial" w:cs="Arial"/>
                <w:snapToGrid w:val="0"/>
              </w:rPr>
              <w:t>CREDENCIAL</w:t>
            </w:r>
            <w:r w:rsidRPr="00107481">
              <w:rPr>
                <w:rFonts w:ascii="Arial" w:eastAsia="Arial" w:hAnsi="Arial" w:cs="Arial"/>
              </w:rPr>
              <w:t xml:space="preserve"> o</w:t>
            </w:r>
            <w:r w:rsidRPr="00107481">
              <w:rPr>
                <w:rFonts w:ascii="Arial" w:eastAsia="Arial" w:hAnsi="Arial" w:cs="Arial"/>
                <w:spacing w:val="37"/>
              </w:rPr>
              <w:t xml:space="preserve"> </w:t>
            </w:r>
            <w:r w:rsidRPr="00107481">
              <w:rPr>
                <w:rFonts w:ascii="Arial" w:eastAsia="Arial" w:hAnsi="Arial" w:cs="Arial"/>
                <w:spacing w:val="1"/>
              </w:rPr>
              <w:t>e</w:t>
            </w:r>
            <w:r w:rsidRPr="00107481">
              <w:rPr>
                <w:rFonts w:ascii="Arial" w:eastAsia="Arial" w:hAnsi="Arial" w:cs="Arial"/>
              </w:rPr>
              <w:t>n</w:t>
            </w:r>
            <w:r w:rsidRPr="00107481">
              <w:rPr>
                <w:rFonts w:ascii="Arial" w:eastAsia="Arial" w:hAnsi="Arial" w:cs="Arial"/>
                <w:spacing w:val="39"/>
              </w:rPr>
              <w:t xml:space="preserve"> </w:t>
            </w:r>
            <w:r w:rsidRPr="00107481">
              <w:rPr>
                <w:rFonts w:ascii="Arial" w:eastAsia="Arial" w:hAnsi="Arial" w:cs="Arial"/>
                <w:spacing w:val="-1"/>
              </w:rPr>
              <w:t>s</w:t>
            </w:r>
            <w:r w:rsidRPr="00107481">
              <w:rPr>
                <w:rFonts w:ascii="Arial" w:eastAsia="Arial" w:hAnsi="Arial" w:cs="Arial"/>
              </w:rPr>
              <w:t>u</w:t>
            </w:r>
            <w:r w:rsidRPr="00107481">
              <w:rPr>
                <w:rFonts w:ascii="Arial" w:eastAsia="Arial" w:hAnsi="Arial" w:cs="Arial"/>
                <w:spacing w:val="39"/>
              </w:rPr>
              <w:t xml:space="preserve"> </w:t>
            </w:r>
            <w:r w:rsidRPr="00107481">
              <w:rPr>
                <w:rFonts w:ascii="Arial" w:eastAsia="Arial" w:hAnsi="Arial" w:cs="Arial"/>
                <w:spacing w:val="1"/>
              </w:rPr>
              <w:t>c</w:t>
            </w:r>
            <w:r w:rsidRPr="00107481">
              <w:rPr>
                <w:rFonts w:ascii="Arial" w:eastAsia="Arial" w:hAnsi="Arial" w:cs="Arial"/>
                <w:spacing w:val="-2"/>
              </w:rPr>
              <w:t>a</w:t>
            </w:r>
            <w:r w:rsidRPr="00107481">
              <w:rPr>
                <w:rFonts w:ascii="Arial" w:eastAsia="Arial" w:hAnsi="Arial" w:cs="Arial"/>
                <w:spacing w:val="1"/>
              </w:rPr>
              <w:t>so</w:t>
            </w:r>
            <w:r w:rsidRPr="00107481">
              <w:rPr>
                <w:rFonts w:ascii="Arial" w:eastAsia="Arial" w:hAnsi="Arial" w:cs="Arial"/>
              </w:rPr>
              <w:t>, presenten</w:t>
            </w:r>
            <w:r w:rsidRPr="00107481">
              <w:rPr>
                <w:rFonts w:ascii="Arial" w:eastAsia="Arial" w:hAnsi="Arial" w:cs="Arial"/>
                <w:spacing w:val="39"/>
              </w:rPr>
              <w:t xml:space="preserve"> </w:t>
            </w:r>
            <w:r w:rsidRPr="00107481">
              <w:rPr>
                <w:rFonts w:ascii="Arial" w:eastAsia="Arial" w:hAnsi="Arial" w:cs="Arial"/>
                <w:spacing w:val="-2"/>
              </w:rPr>
              <w:t>l</w:t>
            </w:r>
            <w:r w:rsidRPr="00107481">
              <w:rPr>
                <w:rFonts w:ascii="Arial" w:eastAsia="Arial" w:hAnsi="Arial" w:cs="Arial"/>
              </w:rPr>
              <w:t>a</w:t>
            </w:r>
            <w:r w:rsidRPr="00107481">
              <w:rPr>
                <w:rFonts w:ascii="Arial" w:eastAsia="Arial" w:hAnsi="Arial" w:cs="Arial"/>
                <w:spacing w:val="39"/>
              </w:rPr>
              <w:t xml:space="preserve"> </w:t>
            </w:r>
            <w:r w:rsidRPr="00107481">
              <w:rPr>
                <w:rFonts w:ascii="Arial" w:eastAsia="Arial" w:hAnsi="Arial" w:cs="Arial"/>
              </w:rPr>
              <w:t>r</w:t>
            </w:r>
            <w:r w:rsidRPr="00107481">
              <w:rPr>
                <w:rFonts w:ascii="Arial" w:eastAsia="Arial" w:hAnsi="Arial" w:cs="Arial"/>
                <w:spacing w:val="1"/>
              </w:rPr>
              <w:t>e</w:t>
            </w:r>
            <w:r w:rsidRPr="00107481">
              <w:rPr>
                <w:rFonts w:ascii="Arial" w:eastAsia="Arial" w:hAnsi="Arial" w:cs="Arial"/>
                <w:spacing w:val="-1"/>
              </w:rPr>
              <w:t>s</w:t>
            </w:r>
            <w:r w:rsidRPr="00107481">
              <w:rPr>
                <w:rFonts w:ascii="Arial" w:eastAsia="Arial" w:hAnsi="Arial" w:cs="Arial"/>
                <w:spacing w:val="1"/>
              </w:rPr>
              <w:t>ol</w:t>
            </w:r>
            <w:r w:rsidRPr="00107481">
              <w:rPr>
                <w:rFonts w:ascii="Arial" w:eastAsia="Arial" w:hAnsi="Arial" w:cs="Arial"/>
                <w:spacing w:val="-2"/>
              </w:rPr>
              <w:t>u</w:t>
            </w:r>
            <w:r w:rsidRPr="00107481">
              <w:rPr>
                <w:rFonts w:ascii="Arial" w:eastAsia="Arial" w:hAnsi="Arial" w:cs="Arial"/>
                <w:spacing w:val="1"/>
              </w:rPr>
              <w:t>ci</w:t>
            </w:r>
            <w:r w:rsidRPr="00107481">
              <w:rPr>
                <w:rFonts w:ascii="Arial" w:eastAsia="Arial" w:hAnsi="Arial" w:cs="Arial"/>
                <w:spacing w:val="-2"/>
              </w:rPr>
              <w:t>ó</w:t>
            </w:r>
            <w:r w:rsidRPr="00107481">
              <w:rPr>
                <w:rFonts w:ascii="Arial" w:eastAsia="Arial" w:hAnsi="Arial" w:cs="Arial"/>
              </w:rPr>
              <w:t>n</w:t>
            </w:r>
            <w:r w:rsidRPr="00107481">
              <w:rPr>
                <w:rFonts w:ascii="Arial" w:eastAsia="Arial" w:hAnsi="Arial" w:cs="Arial"/>
                <w:spacing w:val="39"/>
              </w:rPr>
              <w:t xml:space="preserve"> </w:t>
            </w:r>
            <w:r w:rsidRPr="00107481">
              <w:rPr>
                <w:rFonts w:ascii="Arial" w:eastAsia="Arial" w:hAnsi="Arial" w:cs="Arial"/>
                <w:spacing w:val="1"/>
              </w:rPr>
              <w:t>de  la autoridad jurisdiccional</w:t>
            </w:r>
            <w:r w:rsidRPr="00107481">
              <w:rPr>
                <w:rFonts w:ascii="Arial" w:eastAsia="Arial" w:hAnsi="Arial" w:cs="Arial"/>
              </w:rPr>
              <w:t xml:space="preserve"> electoral</w:t>
            </w:r>
            <w:r w:rsidRPr="00107481">
              <w:rPr>
                <w:rFonts w:ascii="Arial" w:eastAsia="Arial" w:hAnsi="Arial" w:cs="Arial"/>
                <w:spacing w:val="40"/>
              </w:rPr>
              <w:t xml:space="preserve"> </w:t>
            </w:r>
            <w:r w:rsidRPr="00107481">
              <w:rPr>
                <w:rFonts w:ascii="Arial" w:eastAsia="Arial" w:hAnsi="Arial" w:cs="Arial"/>
                <w:spacing w:val="1"/>
              </w:rPr>
              <w:t>qu</w:t>
            </w:r>
            <w:r w:rsidRPr="00107481">
              <w:rPr>
                <w:rFonts w:ascii="Arial" w:eastAsia="Arial" w:hAnsi="Arial" w:cs="Arial"/>
              </w:rPr>
              <w:t>e</w:t>
            </w:r>
            <w:r w:rsidRPr="00107481">
              <w:rPr>
                <w:rFonts w:ascii="Arial" w:eastAsia="Arial" w:hAnsi="Arial" w:cs="Arial"/>
                <w:spacing w:val="37"/>
              </w:rPr>
              <w:t xml:space="preserve"> </w:t>
            </w:r>
            <w:r w:rsidRPr="00107481">
              <w:rPr>
                <w:rFonts w:ascii="Arial" w:eastAsia="Arial" w:hAnsi="Arial" w:cs="Arial"/>
                <w:spacing w:val="1"/>
              </w:rPr>
              <w:t>le</w:t>
            </w:r>
            <w:r w:rsidRPr="00107481">
              <w:rPr>
                <w:rFonts w:ascii="Arial" w:eastAsia="Arial" w:hAnsi="Arial" w:cs="Arial"/>
              </w:rPr>
              <w:t>s</w:t>
            </w:r>
            <w:r w:rsidRPr="00107481">
              <w:rPr>
                <w:rFonts w:ascii="Arial" w:eastAsia="Arial" w:hAnsi="Arial" w:cs="Arial"/>
                <w:spacing w:val="38"/>
              </w:rPr>
              <w:t xml:space="preserve"> </w:t>
            </w:r>
            <w:r w:rsidRPr="00107481">
              <w:rPr>
                <w:rFonts w:ascii="Arial" w:eastAsia="Arial" w:hAnsi="Arial" w:cs="Arial"/>
                <w:spacing w:val="1"/>
              </w:rPr>
              <w:t>o</w:t>
            </w:r>
            <w:r w:rsidRPr="00107481">
              <w:rPr>
                <w:rFonts w:ascii="Arial" w:eastAsia="Arial" w:hAnsi="Arial" w:cs="Arial"/>
              </w:rPr>
              <w:t>t</w:t>
            </w:r>
            <w:r w:rsidRPr="00107481">
              <w:rPr>
                <w:rFonts w:ascii="Arial" w:eastAsia="Arial" w:hAnsi="Arial" w:cs="Arial"/>
                <w:spacing w:val="1"/>
              </w:rPr>
              <w:t>o</w:t>
            </w:r>
            <w:r w:rsidRPr="00107481">
              <w:rPr>
                <w:rFonts w:ascii="Arial" w:eastAsia="Arial" w:hAnsi="Arial" w:cs="Arial"/>
              </w:rPr>
              <w:t>r</w:t>
            </w:r>
            <w:r w:rsidRPr="00107481">
              <w:rPr>
                <w:rFonts w:ascii="Arial" w:eastAsia="Arial" w:hAnsi="Arial" w:cs="Arial"/>
                <w:spacing w:val="-2"/>
              </w:rPr>
              <w:t>g</w:t>
            </w:r>
            <w:r w:rsidRPr="00107481">
              <w:rPr>
                <w:rFonts w:ascii="Arial" w:eastAsia="Arial" w:hAnsi="Arial" w:cs="Arial"/>
              </w:rPr>
              <w:t>a</w:t>
            </w:r>
            <w:r w:rsidRPr="00107481">
              <w:rPr>
                <w:rFonts w:ascii="Arial" w:eastAsia="Arial" w:hAnsi="Arial" w:cs="Arial"/>
                <w:spacing w:val="39"/>
              </w:rPr>
              <w:t xml:space="preserve"> </w:t>
            </w:r>
            <w:r w:rsidRPr="00107481">
              <w:rPr>
                <w:rFonts w:ascii="Arial" w:eastAsia="Arial" w:hAnsi="Arial" w:cs="Arial"/>
                <w:spacing w:val="1"/>
              </w:rPr>
              <w:t>e</w:t>
            </w:r>
            <w:r w:rsidRPr="00107481">
              <w:rPr>
                <w:rFonts w:ascii="Arial" w:eastAsia="Arial" w:hAnsi="Arial" w:cs="Arial"/>
              </w:rPr>
              <w:t>l</w:t>
            </w:r>
            <w:r w:rsidRPr="00107481">
              <w:rPr>
                <w:rFonts w:ascii="Arial" w:eastAsia="Arial" w:hAnsi="Arial" w:cs="Arial"/>
                <w:spacing w:val="40"/>
              </w:rPr>
              <w:t xml:space="preserve"> </w:t>
            </w:r>
            <w:r w:rsidRPr="00107481">
              <w:rPr>
                <w:rFonts w:ascii="Arial" w:eastAsia="Arial" w:hAnsi="Arial" w:cs="Arial"/>
                <w:spacing w:val="1"/>
              </w:rPr>
              <w:t>de</w:t>
            </w:r>
            <w:r w:rsidRPr="00107481">
              <w:rPr>
                <w:rFonts w:ascii="Arial" w:eastAsia="Arial" w:hAnsi="Arial" w:cs="Arial"/>
                <w:spacing w:val="-2"/>
              </w:rPr>
              <w:t>r</w:t>
            </w:r>
            <w:r w:rsidRPr="00107481">
              <w:rPr>
                <w:rFonts w:ascii="Arial" w:eastAsia="Arial" w:hAnsi="Arial" w:cs="Arial"/>
                <w:spacing w:val="1"/>
              </w:rPr>
              <w:t>ec</w:t>
            </w:r>
            <w:r w:rsidRPr="00107481">
              <w:rPr>
                <w:rFonts w:ascii="Arial" w:eastAsia="Arial" w:hAnsi="Arial" w:cs="Arial"/>
                <w:spacing w:val="-2"/>
              </w:rPr>
              <w:t>h</w:t>
            </w:r>
            <w:r w:rsidRPr="00107481">
              <w:rPr>
                <w:rFonts w:ascii="Arial" w:eastAsia="Arial" w:hAnsi="Arial" w:cs="Arial"/>
              </w:rPr>
              <w:t>o</w:t>
            </w:r>
            <w:r w:rsidRPr="00107481">
              <w:rPr>
                <w:rFonts w:ascii="Arial" w:eastAsia="Arial" w:hAnsi="Arial" w:cs="Arial"/>
                <w:spacing w:val="39"/>
              </w:rPr>
              <w:t xml:space="preserve"> </w:t>
            </w:r>
            <w:r w:rsidRPr="00107481">
              <w:rPr>
                <w:rFonts w:ascii="Arial" w:eastAsia="Arial" w:hAnsi="Arial" w:cs="Arial"/>
                <w:spacing w:val="1"/>
              </w:rPr>
              <w:t>d</w:t>
            </w:r>
            <w:r w:rsidRPr="00107481">
              <w:rPr>
                <w:rFonts w:ascii="Arial" w:eastAsia="Arial" w:hAnsi="Arial" w:cs="Arial"/>
              </w:rPr>
              <w:t>e</w:t>
            </w:r>
            <w:r w:rsidRPr="00107481">
              <w:rPr>
                <w:rFonts w:ascii="Arial" w:eastAsia="Arial" w:hAnsi="Arial" w:cs="Arial"/>
                <w:spacing w:val="39"/>
              </w:rPr>
              <w:t xml:space="preserve"> </w:t>
            </w:r>
            <w:r w:rsidRPr="00107481">
              <w:rPr>
                <w:rFonts w:ascii="Arial" w:eastAsia="Arial" w:hAnsi="Arial" w:cs="Arial"/>
                <w:spacing w:val="-1"/>
              </w:rPr>
              <w:t>v</w:t>
            </w:r>
            <w:r w:rsidRPr="00107481">
              <w:rPr>
                <w:rFonts w:ascii="Arial" w:eastAsia="Arial" w:hAnsi="Arial" w:cs="Arial"/>
                <w:spacing w:val="1"/>
              </w:rPr>
              <w:t>o</w:t>
            </w:r>
            <w:r w:rsidRPr="00107481">
              <w:rPr>
                <w:rFonts w:ascii="Arial" w:eastAsia="Arial" w:hAnsi="Arial" w:cs="Arial"/>
              </w:rPr>
              <w:t>t</w:t>
            </w:r>
            <w:r w:rsidRPr="00107481">
              <w:rPr>
                <w:rFonts w:ascii="Arial" w:eastAsia="Arial" w:hAnsi="Arial" w:cs="Arial"/>
                <w:spacing w:val="1"/>
              </w:rPr>
              <w:t>a</w:t>
            </w:r>
            <w:r w:rsidRPr="00107481">
              <w:rPr>
                <w:rFonts w:ascii="Arial" w:eastAsia="Arial" w:hAnsi="Arial" w:cs="Arial"/>
              </w:rPr>
              <w:t>r</w:t>
            </w:r>
            <w:r w:rsidRPr="00107481">
              <w:rPr>
                <w:rFonts w:ascii="Arial" w:eastAsia="Arial" w:hAnsi="Arial" w:cs="Arial"/>
                <w:spacing w:val="36"/>
              </w:rPr>
              <w:t xml:space="preserve"> </w:t>
            </w:r>
            <w:r w:rsidRPr="00107481">
              <w:rPr>
                <w:rFonts w:ascii="Arial" w:eastAsia="Arial" w:hAnsi="Arial" w:cs="Arial"/>
                <w:spacing w:val="-1"/>
              </w:rPr>
              <w:t>s</w:t>
            </w:r>
            <w:r w:rsidRPr="00107481">
              <w:rPr>
                <w:rFonts w:ascii="Arial" w:eastAsia="Arial" w:hAnsi="Arial" w:cs="Arial"/>
                <w:spacing w:val="-2"/>
              </w:rPr>
              <w:t>i</w:t>
            </w:r>
            <w:r w:rsidRPr="00107481">
              <w:rPr>
                <w:rFonts w:ascii="Arial" w:eastAsia="Arial" w:hAnsi="Arial" w:cs="Arial"/>
              </w:rPr>
              <w:t xml:space="preserve">n </w:t>
            </w:r>
            <w:r w:rsidRPr="00107481">
              <w:rPr>
                <w:rFonts w:ascii="Arial" w:eastAsia="Arial" w:hAnsi="Arial" w:cs="Arial"/>
                <w:spacing w:val="1"/>
              </w:rPr>
              <w:t>apa</w:t>
            </w:r>
            <w:r w:rsidRPr="00107481">
              <w:rPr>
                <w:rFonts w:ascii="Arial" w:eastAsia="Arial" w:hAnsi="Arial" w:cs="Arial"/>
              </w:rPr>
              <w:t>r</w:t>
            </w:r>
            <w:r w:rsidRPr="00107481">
              <w:rPr>
                <w:rFonts w:ascii="Arial" w:eastAsia="Arial" w:hAnsi="Arial" w:cs="Arial"/>
                <w:spacing w:val="-2"/>
              </w:rPr>
              <w:t>e</w:t>
            </w:r>
            <w:r w:rsidRPr="00107481">
              <w:rPr>
                <w:rFonts w:ascii="Arial" w:eastAsia="Arial" w:hAnsi="Arial" w:cs="Arial"/>
                <w:spacing w:val="1"/>
              </w:rPr>
              <w:t>ce</w:t>
            </w:r>
            <w:r w:rsidRPr="00107481">
              <w:rPr>
                <w:rFonts w:ascii="Arial" w:eastAsia="Arial" w:hAnsi="Arial" w:cs="Arial"/>
              </w:rPr>
              <w:t xml:space="preserve">r </w:t>
            </w:r>
            <w:r w:rsidRPr="00107481">
              <w:rPr>
                <w:rFonts w:ascii="Arial" w:eastAsia="Arial" w:hAnsi="Arial" w:cs="Arial"/>
                <w:spacing w:val="-1"/>
              </w:rPr>
              <w:t>e</w:t>
            </w:r>
            <w:r w:rsidRPr="00107481">
              <w:rPr>
                <w:rFonts w:ascii="Arial" w:eastAsia="Arial" w:hAnsi="Arial" w:cs="Arial"/>
              </w:rPr>
              <w:t>n</w:t>
            </w:r>
            <w:r w:rsidRPr="00107481">
              <w:rPr>
                <w:rFonts w:ascii="Arial" w:eastAsia="Arial" w:hAnsi="Arial" w:cs="Arial"/>
                <w:spacing w:val="1"/>
              </w:rPr>
              <w:t xml:space="preserve"> l</w:t>
            </w:r>
            <w:r w:rsidRPr="00107481">
              <w:rPr>
                <w:rFonts w:ascii="Arial" w:eastAsia="Arial" w:hAnsi="Arial" w:cs="Arial"/>
              </w:rPr>
              <w:t>a</w:t>
            </w:r>
            <w:r w:rsidRPr="00107481">
              <w:rPr>
                <w:rFonts w:ascii="Arial" w:eastAsia="Arial" w:hAnsi="Arial" w:cs="Arial"/>
                <w:spacing w:val="-1"/>
              </w:rPr>
              <w:t xml:space="preserve"> </w:t>
            </w:r>
            <w:r w:rsidRPr="00107481">
              <w:rPr>
                <w:rFonts w:ascii="Arial" w:eastAsia="Arial" w:hAnsi="Arial" w:cs="Arial"/>
                <w:spacing w:val="1"/>
              </w:rPr>
              <w:t>l</w:t>
            </w:r>
            <w:r w:rsidRPr="00107481">
              <w:rPr>
                <w:rFonts w:ascii="Arial" w:eastAsia="Arial" w:hAnsi="Arial" w:cs="Arial"/>
                <w:spacing w:val="-2"/>
              </w:rPr>
              <w:t>i</w:t>
            </w:r>
            <w:r w:rsidRPr="00107481">
              <w:rPr>
                <w:rFonts w:ascii="Arial" w:eastAsia="Arial" w:hAnsi="Arial" w:cs="Arial"/>
                <w:spacing w:val="1"/>
              </w:rPr>
              <w:t>s</w:t>
            </w:r>
            <w:r w:rsidRPr="00107481">
              <w:rPr>
                <w:rFonts w:ascii="Arial" w:eastAsia="Arial" w:hAnsi="Arial" w:cs="Arial"/>
              </w:rPr>
              <w:t>ta</w:t>
            </w:r>
            <w:r w:rsidRPr="00107481">
              <w:rPr>
                <w:rFonts w:ascii="Arial" w:eastAsia="Arial" w:hAnsi="Arial" w:cs="Arial"/>
                <w:spacing w:val="-1"/>
              </w:rPr>
              <w:t xml:space="preserve"> </w:t>
            </w:r>
            <w:r w:rsidRPr="00107481">
              <w:rPr>
                <w:rFonts w:ascii="Arial" w:eastAsia="Arial" w:hAnsi="Arial" w:cs="Arial"/>
                <w:spacing w:val="1"/>
              </w:rPr>
              <w:t>n</w:t>
            </w:r>
            <w:r w:rsidRPr="00107481">
              <w:rPr>
                <w:rFonts w:ascii="Arial" w:eastAsia="Arial" w:hAnsi="Arial" w:cs="Arial"/>
                <w:spacing w:val="-2"/>
              </w:rPr>
              <w:t>o</w:t>
            </w:r>
            <w:r w:rsidRPr="00107481">
              <w:rPr>
                <w:rFonts w:ascii="Arial" w:eastAsia="Arial" w:hAnsi="Arial" w:cs="Arial"/>
                <w:spacing w:val="1"/>
              </w:rPr>
              <w:t>min</w:t>
            </w:r>
            <w:r w:rsidRPr="00107481">
              <w:rPr>
                <w:rFonts w:ascii="Arial" w:eastAsia="Arial" w:hAnsi="Arial" w:cs="Arial"/>
                <w:spacing w:val="-2"/>
              </w:rPr>
              <w:t>a</w:t>
            </w:r>
            <w:r w:rsidRPr="00107481">
              <w:rPr>
                <w:rFonts w:ascii="Arial" w:eastAsia="Arial" w:hAnsi="Arial" w:cs="Arial"/>
              </w:rPr>
              <w:t>l</w:t>
            </w:r>
            <w:r w:rsidRPr="00107481">
              <w:rPr>
                <w:rFonts w:ascii="Arial" w:eastAsia="Arial" w:hAnsi="Arial" w:cs="Arial"/>
                <w:spacing w:val="1"/>
              </w:rPr>
              <w:t xml:space="preserve"> </w:t>
            </w:r>
            <w:r w:rsidRPr="00107481">
              <w:rPr>
                <w:rFonts w:ascii="Arial" w:eastAsia="Arial" w:hAnsi="Arial" w:cs="Arial"/>
              </w:rPr>
              <w:t>o</w:t>
            </w:r>
            <w:r w:rsidRPr="00107481">
              <w:rPr>
                <w:rFonts w:ascii="Arial" w:eastAsia="Arial" w:hAnsi="Arial" w:cs="Arial"/>
                <w:spacing w:val="-1"/>
              </w:rPr>
              <w:t xml:space="preserve"> </w:t>
            </w:r>
            <w:r w:rsidRPr="00107481">
              <w:rPr>
                <w:rFonts w:ascii="Arial" w:eastAsia="Arial" w:hAnsi="Arial" w:cs="Arial"/>
                <w:spacing w:val="1"/>
              </w:rPr>
              <w:t>si</w:t>
            </w:r>
            <w:r w:rsidRPr="00107481">
              <w:rPr>
                <w:rFonts w:ascii="Arial" w:eastAsia="Arial" w:hAnsi="Arial" w:cs="Arial"/>
              </w:rPr>
              <w:t>n</w:t>
            </w:r>
            <w:r w:rsidRPr="00107481">
              <w:rPr>
                <w:rFonts w:ascii="Arial" w:eastAsia="Arial" w:hAnsi="Arial" w:cs="Arial"/>
                <w:spacing w:val="-1"/>
              </w:rPr>
              <w:t xml:space="preserve"> </w:t>
            </w:r>
            <w:r w:rsidRPr="00107481">
              <w:rPr>
                <w:rFonts w:ascii="Arial" w:eastAsia="Arial" w:hAnsi="Arial" w:cs="Arial"/>
                <w:spacing w:val="1"/>
              </w:rPr>
              <w:t>co</w:t>
            </w:r>
            <w:r w:rsidRPr="00107481">
              <w:rPr>
                <w:rFonts w:ascii="Arial" w:eastAsia="Arial" w:hAnsi="Arial" w:cs="Arial"/>
                <w:spacing w:val="-2"/>
              </w:rPr>
              <w:t>n</w:t>
            </w:r>
            <w:r w:rsidRPr="00107481">
              <w:rPr>
                <w:rFonts w:ascii="Arial" w:eastAsia="Arial" w:hAnsi="Arial" w:cs="Arial"/>
              </w:rPr>
              <w:t>t</w:t>
            </w:r>
            <w:r w:rsidRPr="00107481">
              <w:rPr>
                <w:rFonts w:ascii="Arial" w:eastAsia="Arial" w:hAnsi="Arial" w:cs="Arial"/>
                <w:spacing w:val="1"/>
              </w:rPr>
              <w:t>a</w:t>
            </w:r>
            <w:r w:rsidRPr="00107481">
              <w:rPr>
                <w:rFonts w:ascii="Arial" w:eastAsia="Arial" w:hAnsi="Arial" w:cs="Arial"/>
              </w:rPr>
              <w:t xml:space="preserve">r </w:t>
            </w:r>
            <w:r w:rsidRPr="00107481">
              <w:rPr>
                <w:rFonts w:ascii="Arial" w:eastAsia="Arial" w:hAnsi="Arial" w:cs="Arial"/>
                <w:spacing w:val="-1"/>
              </w:rPr>
              <w:t>c</w:t>
            </w:r>
            <w:r w:rsidRPr="00107481">
              <w:rPr>
                <w:rFonts w:ascii="Arial" w:eastAsia="Arial" w:hAnsi="Arial" w:cs="Arial"/>
                <w:spacing w:val="1"/>
              </w:rPr>
              <w:t>o</w:t>
            </w:r>
            <w:r w:rsidRPr="00107481">
              <w:rPr>
                <w:rFonts w:ascii="Arial" w:eastAsia="Arial" w:hAnsi="Arial" w:cs="Arial"/>
              </w:rPr>
              <w:t>n</w:t>
            </w:r>
            <w:r w:rsidRPr="00107481">
              <w:rPr>
                <w:rFonts w:ascii="Arial" w:eastAsia="Arial" w:hAnsi="Arial" w:cs="Arial"/>
                <w:spacing w:val="-1"/>
              </w:rPr>
              <w:t xml:space="preserve"> </w:t>
            </w:r>
            <w:r w:rsidRPr="00107481">
              <w:rPr>
                <w:rFonts w:ascii="Arial" w:eastAsia="Arial" w:hAnsi="Arial" w:cs="Arial"/>
                <w:spacing w:val="1"/>
              </w:rPr>
              <w:t>c</w:t>
            </w:r>
            <w:r w:rsidRPr="00107481">
              <w:rPr>
                <w:rFonts w:ascii="Arial" w:eastAsia="Arial" w:hAnsi="Arial" w:cs="Arial"/>
              </w:rPr>
              <w:t>r</w:t>
            </w:r>
            <w:r w:rsidRPr="00107481">
              <w:rPr>
                <w:rFonts w:ascii="Arial" w:eastAsia="Arial" w:hAnsi="Arial" w:cs="Arial"/>
                <w:spacing w:val="1"/>
              </w:rPr>
              <w:t>e</w:t>
            </w:r>
            <w:r w:rsidRPr="00107481">
              <w:rPr>
                <w:rFonts w:ascii="Arial" w:eastAsia="Arial" w:hAnsi="Arial" w:cs="Arial"/>
                <w:spacing w:val="-2"/>
              </w:rPr>
              <w:t>d</w:t>
            </w:r>
            <w:r w:rsidRPr="00107481">
              <w:rPr>
                <w:rFonts w:ascii="Arial" w:eastAsia="Arial" w:hAnsi="Arial" w:cs="Arial"/>
                <w:spacing w:val="1"/>
              </w:rPr>
              <w:t>en</w:t>
            </w:r>
            <w:r w:rsidRPr="00107481">
              <w:rPr>
                <w:rFonts w:ascii="Arial" w:eastAsia="Arial" w:hAnsi="Arial" w:cs="Arial"/>
                <w:spacing w:val="-1"/>
              </w:rPr>
              <w:t>c</w:t>
            </w:r>
            <w:r w:rsidRPr="00107481">
              <w:rPr>
                <w:rFonts w:ascii="Arial" w:eastAsia="Arial" w:hAnsi="Arial" w:cs="Arial"/>
                <w:spacing w:val="1"/>
              </w:rPr>
              <w:t>ia</w:t>
            </w:r>
            <w:r w:rsidRPr="00107481">
              <w:rPr>
                <w:rFonts w:ascii="Arial" w:eastAsia="Arial" w:hAnsi="Arial" w:cs="Arial"/>
              </w:rPr>
              <w:t>l</w:t>
            </w:r>
            <w:r w:rsidRPr="00107481">
              <w:rPr>
                <w:rFonts w:ascii="Arial" w:eastAsia="Arial" w:hAnsi="Arial" w:cs="Arial"/>
                <w:spacing w:val="-1"/>
              </w:rPr>
              <w:t xml:space="preserve"> </w:t>
            </w:r>
            <w:r w:rsidRPr="00107481">
              <w:rPr>
                <w:rFonts w:ascii="Arial" w:eastAsia="Arial" w:hAnsi="Arial" w:cs="Arial"/>
                <w:spacing w:val="1"/>
              </w:rPr>
              <w:t>pa</w:t>
            </w:r>
            <w:r w:rsidRPr="00107481">
              <w:rPr>
                <w:rFonts w:ascii="Arial" w:eastAsia="Arial" w:hAnsi="Arial" w:cs="Arial"/>
              </w:rPr>
              <w:t>ra</w:t>
            </w:r>
            <w:r w:rsidRPr="00107481">
              <w:rPr>
                <w:rFonts w:ascii="Arial" w:eastAsia="Arial" w:hAnsi="Arial" w:cs="Arial"/>
                <w:spacing w:val="-3"/>
              </w:rPr>
              <w:t xml:space="preserve"> </w:t>
            </w:r>
            <w:r w:rsidRPr="00107481">
              <w:rPr>
                <w:rFonts w:ascii="Arial" w:eastAsia="Arial" w:hAnsi="Arial" w:cs="Arial"/>
                <w:spacing w:val="-1"/>
              </w:rPr>
              <w:t>v</w:t>
            </w:r>
            <w:r w:rsidRPr="00107481">
              <w:rPr>
                <w:rFonts w:ascii="Arial" w:eastAsia="Arial" w:hAnsi="Arial" w:cs="Arial"/>
                <w:spacing w:val="1"/>
              </w:rPr>
              <w:t>o</w:t>
            </w:r>
            <w:r w:rsidRPr="00107481">
              <w:rPr>
                <w:rFonts w:ascii="Arial" w:eastAsia="Arial" w:hAnsi="Arial" w:cs="Arial"/>
              </w:rPr>
              <w:t>t</w:t>
            </w:r>
            <w:r w:rsidRPr="00107481">
              <w:rPr>
                <w:rFonts w:ascii="Arial" w:eastAsia="Arial" w:hAnsi="Arial" w:cs="Arial"/>
                <w:spacing w:val="1"/>
              </w:rPr>
              <w:t>a</w:t>
            </w:r>
            <w:r w:rsidRPr="00107481">
              <w:rPr>
                <w:rFonts w:ascii="Arial" w:eastAsia="Arial" w:hAnsi="Arial" w:cs="Arial"/>
              </w:rPr>
              <w:t>r o</w:t>
            </w:r>
            <w:r w:rsidRPr="00107481">
              <w:rPr>
                <w:rFonts w:ascii="Arial" w:eastAsia="Arial" w:hAnsi="Arial" w:cs="Arial"/>
                <w:spacing w:val="1"/>
              </w:rPr>
              <w:t xml:space="preserve"> e</w:t>
            </w:r>
            <w:r w:rsidRPr="00107481">
              <w:rPr>
                <w:rFonts w:ascii="Arial" w:eastAsia="Arial" w:hAnsi="Arial" w:cs="Arial"/>
              </w:rPr>
              <w:t>n</w:t>
            </w:r>
            <w:r w:rsidRPr="00107481">
              <w:rPr>
                <w:rFonts w:ascii="Arial" w:eastAsia="Arial" w:hAnsi="Arial" w:cs="Arial"/>
                <w:spacing w:val="-1"/>
              </w:rPr>
              <w:t xml:space="preserve"> </w:t>
            </w:r>
            <w:r w:rsidRPr="00107481">
              <w:rPr>
                <w:rFonts w:ascii="Arial" w:eastAsia="Arial" w:hAnsi="Arial" w:cs="Arial"/>
                <w:spacing w:val="1"/>
              </w:rPr>
              <w:t>a</w:t>
            </w:r>
            <w:r w:rsidRPr="00107481">
              <w:rPr>
                <w:rFonts w:ascii="Arial" w:eastAsia="Arial" w:hAnsi="Arial" w:cs="Arial"/>
                <w:spacing w:val="-1"/>
              </w:rPr>
              <w:t>m</w:t>
            </w:r>
            <w:r w:rsidRPr="00107481">
              <w:rPr>
                <w:rFonts w:ascii="Arial" w:eastAsia="Arial" w:hAnsi="Arial" w:cs="Arial"/>
                <w:spacing w:val="1"/>
              </w:rPr>
              <w:t>bo</w:t>
            </w:r>
            <w:r w:rsidRPr="00107481">
              <w:rPr>
                <w:rFonts w:ascii="Arial" w:eastAsia="Arial" w:hAnsi="Arial" w:cs="Arial"/>
              </w:rPr>
              <w:t>s</w:t>
            </w:r>
            <w:r w:rsidRPr="00107481">
              <w:rPr>
                <w:rFonts w:ascii="Arial" w:eastAsia="Arial" w:hAnsi="Arial" w:cs="Arial"/>
                <w:spacing w:val="-1"/>
              </w:rPr>
              <w:t xml:space="preserve"> </w:t>
            </w:r>
            <w:r w:rsidRPr="00107481">
              <w:rPr>
                <w:rFonts w:ascii="Arial" w:eastAsia="Arial" w:hAnsi="Arial" w:cs="Arial"/>
                <w:spacing w:val="1"/>
              </w:rPr>
              <w:t>c</w:t>
            </w:r>
            <w:r w:rsidRPr="00107481">
              <w:rPr>
                <w:rFonts w:ascii="Arial" w:eastAsia="Arial" w:hAnsi="Arial" w:cs="Arial"/>
                <w:spacing w:val="-2"/>
              </w:rPr>
              <w:t>a</w:t>
            </w:r>
            <w:r w:rsidRPr="00107481">
              <w:rPr>
                <w:rFonts w:ascii="Arial" w:eastAsia="Arial" w:hAnsi="Arial" w:cs="Arial"/>
                <w:spacing w:val="1"/>
              </w:rPr>
              <w:t>s</w:t>
            </w:r>
            <w:r w:rsidRPr="00107481">
              <w:rPr>
                <w:rFonts w:ascii="Arial" w:eastAsia="Arial" w:hAnsi="Arial" w:cs="Arial"/>
                <w:spacing w:val="5"/>
              </w:rPr>
              <w:t>o</w:t>
            </w:r>
            <w:r w:rsidRPr="00107481">
              <w:rPr>
                <w:rFonts w:ascii="Arial" w:eastAsia="Arial" w:hAnsi="Arial" w:cs="Arial"/>
                <w:spacing w:val="1"/>
              </w:rPr>
              <w:t>s</w:t>
            </w:r>
            <w:r w:rsidRPr="00107481">
              <w:rPr>
                <w:rFonts w:ascii="Arial" w:eastAsia="Arial" w:hAnsi="Arial" w:cs="Arial"/>
              </w:rPr>
              <w:t xml:space="preserve"> </w:t>
            </w:r>
            <w:r w:rsidRPr="00107481">
              <w:rPr>
                <w:rFonts w:ascii="Arial" w:hAnsi="Arial" w:cs="Arial"/>
                <w:snapToGrid w:val="0"/>
              </w:rPr>
              <w:t>y III. Acudan a la casilla de la sección correspondiente, a excepción de los casos previstos por este CÓDIGO.</w:t>
            </w:r>
          </w:p>
        </w:tc>
        <w:tc>
          <w:tcPr>
            <w:tcW w:w="4395" w:type="dxa"/>
            <w:tcBorders>
              <w:top w:val="single" w:sz="4" w:space="0" w:color="auto"/>
              <w:left w:val="single" w:sz="4" w:space="0" w:color="auto"/>
              <w:bottom w:val="single" w:sz="4" w:space="0" w:color="auto"/>
              <w:right w:val="single" w:sz="4" w:space="0" w:color="auto"/>
            </w:tcBorders>
          </w:tcPr>
          <w:p w14:paraId="7A3C563B" w14:textId="77777777" w:rsidR="00546397" w:rsidRPr="00107481" w:rsidRDefault="00546397" w:rsidP="00546397">
            <w:pPr>
              <w:jc w:val="both"/>
              <w:rPr>
                <w:rFonts w:ascii="Arial" w:hAnsi="Arial" w:cs="Arial"/>
              </w:rPr>
            </w:pPr>
            <w:r w:rsidRPr="00107481">
              <w:rPr>
                <w:rFonts w:ascii="Arial" w:hAnsi="Arial" w:cs="Arial"/>
                <w:b/>
                <w:bCs/>
              </w:rPr>
              <w:t>Naturaleza de propuesta:</w:t>
            </w:r>
            <w:r w:rsidRPr="00107481">
              <w:rPr>
                <w:rFonts w:ascii="Arial" w:hAnsi="Arial" w:cs="Arial"/>
              </w:rPr>
              <w:t xml:space="preserve"> De armonización con la Norma General.</w:t>
            </w:r>
          </w:p>
          <w:p w14:paraId="77C500F4" w14:textId="77777777" w:rsidR="00546397" w:rsidRPr="00107481" w:rsidRDefault="00546397" w:rsidP="00546397">
            <w:pPr>
              <w:jc w:val="both"/>
              <w:rPr>
                <w:rFonts w:ascii="Arial" w:hAnsi="Arial" w:cs="Arial"/>
              </w:rPr>
            </w:pPr>
          </w:p>
          <w:p w14:paraId="53DF4162" w14:textId="5BC283A7" w:rsidR="0003558E" w:rsidRPr="00107481" w:rsidRDefault="00546397" w:rsidP="00546397">
            <w:pPr>
              <w:jc w:val="both"/>
              <w:rPr>
                <w:rFonts w:ascii="Arial" w:hAnsi="Arial" w:cs="Arial"/>
              </w:rPr>
            </w:pPr>
            <w:r w:rsidRPr="00107481">
              <w:rPr>
                <w:rFonts w:ascii="Arial" w:hAnsi="Arial" w:cs="Arial"/>
              </w:rPr>
              <w:t xml:space="preserve">Se incluyó en la fracción II el derecho de votar a las y los ciudadanos que presenten la resolución del Tribunal donde les otorga el derecho a sufragar, con base en lo establecido en </w:t>
            </w:r>
            <w:r w:rsidRPr="00107481">
              <w:rPr>
                <w:rFonts w:ascii="Arial" w:eastAsia="Arial" w:hAnsi="Arial" w:cs="Arial"/>
                <w:spacing w:val="1"/>
              </w:rPr>
              <w:t>el artículo 278, numeral 1 de la LGIPE</w:t>
            </w:r>
            <w:r w:rsidRPr="00107481">
              <w:rPr>
                <w:rFonts w:ascii="Arial" w:hAnsi="Arial" w:cs="Arial"/>
              </w:rPr>
              <w:t>; en el mismo sentido, el artículo 85, numeral 1 de la LGSMIME, especifica que él ciudadano deberá presentar la copia certificada de los puntos resolutivos del fallo donde se le otorgue el derecho de votar, acompañado de una identificación.</w:t>
            </w:r>
          </w:p>
        </w:tc>
      </w:tr>
      <w:tr w:rsidR="004D20DD" w:rsidRPr="00107481" w14:paraId="39FA5F97" w14:textId="77777777" w:rsidTr="002547EE">
        <w:tc>
          <w:tcPr>
            <w:tcW w:w="4108" w:type="dxa"/>
            <w:tcBorders>
              <w:top w:val="single" w:sz="4" w:space="0" w:color="auto"/>
              <w:left w:val="single" w:sz="4" w:space="0" w:color="auto"/>
              <w:bottom w:val="single" w:sz="4" w:space="0" w:color="auto"/>
              <w:right w:val="single" w:sz="4" w:space="0" w:color="auto"/>
            </w:tcBorders>
          </w:tcPr>
          <w:p w14:paraId="36039700" w14:textId="77777777" w:rsidR="0003558E" w:rsidRPr="00107481" w:rsidRDefault="0003558E">
            <w:pPr>
              <w:jc w:val="both"/>
              <w:rPr>
                <w:rFonts w:ascii="Arial" w:hAnsi="Arial" w:cs="Arial"/>
                <w:snapToGrid w:val="0"/>
              </w:rPr>
            </w:pPr>
            <w:r w:rsidRPr="00107481">
              <w:rPr>
                <w:rFonts w:ascii="Arial" w:hAnsi="Arial" w:cs="Arial"/>
                <w:b/>
                <w:snapToGrid w:val="0"/>
              </w:rPr>
              <w:t>ARTÍCULO 18.-</w:t>
            </w:r>
            <w:r w:rsidRPr="00107481">
              <w:rPr>
                <w:rFonts w:ascii="Arial" w:hAnsi="Arial" w:cs="Arial"/>
                <w:snapToGrid w:val="0"/>
              </w:rPr>
              <w:t xml:space="preserve"> En los términos del artículo 51 de la CONSTITUCIÓN, para ser GOBERNADOR se requiere:</w:t>
            </w:r>
          </w:p>
          <w:p w14:paraId="42C4AF98" w14:textId="77777777" w:rsidR="0003558E" w:rsidRPr="00107481" w:rsidRDefault="0003558E">
            <w:pPr>
              <w:jc w:val="both"/>
              <w:rPr>
                <w:rFonts w:ascii="Arial" w:hAnsi="Arial" w:cs="Arial"/>
                <w:snapToGrid w:val="0"/>
              </w:rPr>
            </w:pPr>
          </w:p>
          <w:p w14:paraId="0E9136D5" w14:textId="77777777" w:rsidR="0003558E" w:rsidRPr="00107481" w:rsidRDefault="0003558E" w:rsidP="00C60527">
            <w:pPr>
              <w:numPr>
                <w:ilvl w:val="0"/>
                <w:numId w:val="23"/>
              </w:numPr>
              <w:autoSpaceDN w:val="0"/>
              <w:jc w:val="both"/>
              <w:rPr>
                <w:rFonts w:ascii="Arial" w:hAnsi="Arial" w:cs="Arial"/>
                <w:lang w:val="es-ES_tradnl"/>
              </w:rPr>
            </w:pPr>
            <w:r w:rsidRPr="00107481">
              <w:rPr>
                <w:rFonts w:ascii="Arial" w:hAnsi="Arial" w:cs="Arial"/>
                <w:lang w:val="es-ES_tradnl"/>
              </w:rPr>
              <w:t>Ser colimense por nacimiento con una residencia inmediata anterior al día de la elección de cinco años ininterrumpidos en el Estado, o hijo de padre o madre mexicanos y haber residido en el Estado al menos durante 12 años anteriores al día de la elección;</w:t>
            </w:r>
          </w:p>
          <w:p w14:paraId="73F15055" w14:textId="77777777" w:rsidR="0003558E" w:rsidRPr="00107481" w:rsidRDefault="0003558E">
            <w:pPr>
              <w:jc w:val="both"/>
              <w:rPr>
                <w:rFonts w:ascii="Arial" w:hAnsi="Arial" w:cs="Arial"/>
                <w:lang w:val="es-ES_tradnl"/>
              </w:rPr>
            </w:pPr>
          </w:p>
          <w:p w14:paraId="0BA3CD9C" w14:textId="77777777" w:rsidR="0003558E" w:rsidRPr="00107481" w:rsidRDefault="0003558E" w:rsidP="00C60527">
            <w:pPr>
              <w:numPr>
                <w:ilvl w:val="0"/>
                <w:numId w:val="23"/>
              </w:numPr>
              <w:autoSpaceDN w:val="0"/>
              <w:ind w:left="709"/>
              <w:jc w:val="both"/>
              <w:rPr>
                <w:rFonts w:ascii="Arial" w:hAnsi="Arial" w:cs="Arial"/>
                <w:lang w:val="es-ES_tradnl"/>
              </w:rPr>
            </w:pPr>
            <w:r w:rsidRPr="00107481">
              <w:rPr>
                <w:rFonts w:ascii="Arial" w:hAnsi="Arial" w:cs="Arial"/>
                <w:lang w:val="es-ES_tradnl"/>
              </w:rPr>
              <w:t>Tener por lo menos 30 años cumplidos al día de la elección, estar en pleno goce de sus derechos, estar inscritos en la LISTA y no poseer otra nacionalidad;</w:t>
            </w:r>
          </w:p>
          <w:p w14:paraId="26138F8C" w14:textId="77777777" w:rsidR="0003558E" w:rsidRPr="00107481" w:rsidRDefault="0003558E">
            <w:pPr>
              <w:jc w:val="both"/>
              <w:rPr>
                <w:rFonts w:ascii="Arial" w:hAnsi="Arial" w:cs="Arial"/>
                <w:lang w:val="es-ES_tradnl"/>
              </w:rPr>
            </w:pPr>
          </w:p>
          <w:p w14:paraId="5776B856" w14:textId="77777777" w:rsidR="0003558E" w:rsidRPr="00107481" w:rsidRDefault="0003558E" w:rsidP="00C60527">
            <w:pPr>
              <w:numPr>
                <w:ilvl w:val="0"/>
                <w:numId w:val="23"/>
              </w:numPr>
              <w:autoSpaceDN w:val="0"/>
              <w:ind w:left="709"/>
              <w:jc w:val="both"/>
              <w:rPr>
                <w:rFonts w:ascii="Arial" w:hAnsi="Arial" w:cs="Arial"/>
                <w:snapToGrid w:val="0"/>
                <w:lang w:val="es-MX"/>
              </w:rPr>
            </w:pPr>
            <w:r w:rsidRPr="00107481">
              <w:rPr>
                <w:rFonts w:ascii="Arial" w:hAnsi="Arial" w:cs="Arial"/>
                <w:snapToGrid w:val="0"/>
              </w:rPr>
              <w:t>No haberse desempeñado como GOBERNADOR electo popularmente o de otra entidad federativa, ni como Jefe de Gobierno del Distrito Federal o cualquier otra atribución que se refiera a las mismas funciones y atribuciones, en términos de los artículos 51 y 54 de la CONSTITUCIÓN;</w:t>
            </w:r>
          </w:p>
          <w:p w14:paraId="008AAA37" w14:textId="77777777" w:rsidR="0003558E" w:rsidRPr="00107481" w:rsidRDefault="0003558E">
            <w:pPr>
              <w:ind w:left="709"/>
              <w:jc w:val="both"/>
              <w:rPr>
                <w:rFonts w:ascii="Arial" w:hAnsi="Arial" w:cs="Arial"/>
                <w:snapToGrid w:val="0"/>
              </w:rPr>
            </w:pPr>
          </w:p>
          <w:p w14:paraId="62B0B3D4" w14:textId="77777777" w:rsidR="0003558E" w:rsidRPr="00107481" w:rsidRDefault="0003558E" w:rsidP="00C60527">
            <w:pPr>
              <w:numPr>
                <w:ilvl w:val="0"/>
                <w:numId w:val="23"/>
              </w:numPr>
              <w:autoSpaceDN w:val="0"/>
              <w:ind w:left="709"/>
              <w:jc w:val="both"/>
              <w:rPr>
                <w:rFonts w:ascii="Arial" w:hAnsi="Arial" w:cs="Arial"/>
                <w:snapToGrid w:val="0"/>
              </w:rPr>
            </w:pPr>
            <w:r w:rsidRPr="00107481">
              <w:rPr>
                <w:rFonts w:ascii="Arial" w:hAnsi="Arial" w:cs="Arial"/>
                <w:snapToGrid w:val="0"/>
              </w:rPr>
              <w:t>Tener un modo honesto de vivir;</w:t>
            </w:r>
          </w:p>
          <w:p w14:paraId="2FEFC088" w14:textId="77777777" w:rsidR="0003558E" w:rsidRPr="00107481" w:rsidRDefault="0003558E">
            <w:pPr>
              <w:jc w:val="both"/>
              <w:rPr>
                <w:rFonts w:ascii="Arial" w:hAnsi="Arial" w:cs="Arial"/>
                <w:snapToGrid w:val="0"/>
              </w:rPr>
            </w:pPr>
          </w:p>
          <w:p w14:paraId="1BB9F1A8" w14:textId="77777777" w:rsidR="0003558E" w:rsidRPr="00107481" w:rsidRDefault="0003558E" w:rsidP="00C60527">
            <w:pPr>
              <w:numPr>
                <w:ilvl w:val="0"/>
                <w:numId w:val="23"/>
              </w:numPr>
              <w:autoSpaceDN w:val="0"/>
              <w:ind w:left="709"/>
              <w:jc w:val="both"/>
              <w:rPr>
                <w:rFonts w:ascii="Arial" w:hAnsi="Arial" w:cs="Arial"/>
                <w:snapToGrid w:val="0"/>
              </w:rPr>
            </w:pPr>
            <w:r w:rsidRPr="00107481">
              <w:rPr>
                <w:rFonts w:ascii="Arial" w:hAnsi="Arial" w:cs="Arial"/>
                <w:snapToGrid w:val="0"/>
              </w:rPr>
              <w:t>No ser ministro de algún culto, salvo que se haya separado cinco años antes de la elección;</w:t>
            </w:r>
          </w:p>
          <w:p w14:paraId="4778821D" w14:textId="77777777" w:rsidR="0003558E" w:rsidRPr="00107481" w:rsidRDefault="0003558E">
            <w:pPr>
              <w:ind w:left="709"/>
              <w:jc w:val="both"/>
              <w:rPr>
                <w:rFonts w:ascii="Arial" w:hAnsi="Arial" w:cs="Arial"/>
                <w:snapToGrid w:val="0"/>
              </w:rPr>
            </w:pPr>
          </w:p>
          <w:p w14:paraId="75246255" w14:textId="77777777" w:rsidR="0003558E" w:rsidRPr="00107481" w:rsidRDefault="0003558E" w:rsidP="00C60527">
            <w:pPr>
              <w:numPr>
                <w:ilvl w:val="0"/>
                <w:numId w:val="23"/>
              </w:numPr>
              <w:autoSpaceDN w:val="0"/>
              <w:ind w:left="709"/>
              <w:jc w:val="both"/>
              <w:rPr>
                <w:rFonts w:ascii="Arial" w:hAnsi="Arial" w:cs="Arial"/>
                <w:snapToGrid w:val="0"/>
              </w:rPr>
            </w:pPr>
            <w:r w:rsidRPr="00107481">
              <w:rPr>
                <w:rFonts w:ascii="Arial" w:hAnsi="Arial" w:cs="Arial"/>
                <w:snapToGrid w:val="0"/>
              </w:rPr>
              <w:t>No haber figurado directa ni indirectamente en alguna asonada, motín o cuartelazo;</w:t>
            </w:r>
          </w:p>
          <w:p w14:paraId="0FDD41E1" w14:textId="77777777" w:rsidR="0003558E" w:rsidRPr="00107481" w:rsidRDefault="0003558E">
            <w:pPr>
              <w:ind w:left="709"/>
              <w:jc w:val="both"/>
              <w:rPr>
                <w:rFonts w:ascii="Arial" w:hAnsi="Arial" w:cs="Arial"/>
                <w:snapToGrid w:val="0"/>
              </w:rPr>
            </w:pPr>
          </w:p>
          <w:p w14:paraId="363516E7" w14:textId="77777777" w:rsidR="0003558E" w:rsidRPr="00107481" w:rsidRDefault="0003558E" w:rsidP="00C60527">
            <w:pPr>
              <w:numPr>
                <w:ilvl w:val="0"/>
                <w:numId w:val="23"/>
              </w:numPr>
              <w:autoSpaceDN w:val="0"/>
              <w:ind w:left="709"/>
              <w:jc w:val="both"/>
              <w:rPr>
                <w:rFonts w:ascii="Arial" w:hAnsi="Arial" w:cs="Arial"/>
                <w:snapToGrid w:val="0"/>
              </w:rPr>
            </w:pPr>
            <w:r w:rsidRPr="00107481">
              <w:rPr>
                <w:rFonts w:ascii="Arial" w:hAnsi="Arial" w:cs="Arial"/>
                <w:snapToGrid w:val="0"/>
              </w:rPr>
              <w:t xml:space="preserve">No estar en servicio activo de las fuerzas armadas y de los cuerpos de seguridad pública, a menos que se separe del cargo, por lo menos, un día antes del </w:t>
            </w:r>
            <w:r w:rsidRPr="00107481">
              <w:rPr>
                <w:rFonts w:ascii="Arial" w:hAnsi="Arial" w:cs="Arial"/>
                <w:snapToGrid w:val="0"/>
              </w:rPr>
              <w:lastRenderedPageBreak/>
              <w:t>inicio del período de registro de candidatos; y</w:t>
            </w:r>
          </w:p>
          <w:p w14:paraId="2DBC5E4E" w14:textId="77777777" w:rsidR="0003558E" w:rsidRPr="00107481" w:rsidRDefault="0003558E">
            <w:pPr>
              <w:ind w:left="709"/>
              <w:jc w:val="both"/>
              <w:rPr>
                <w:rFonts w:ascii="Arial" w:hAnsi="Arial" w:cs="Arial"/>
                <w:snapToGrid w:val="0"/>
              </w:rPr>
            </w:pPr>
          </w:p>
          <w:p w14:paraId="2E7AADA1" w14:textId="77777777" w:rsidR="0003558E" w:rsidRPr="00107481" w:rsidRDefault="0003558E" w:rsidP="00C60527">
            <w:pPr>
              <w:numPr>
                <w:ilvl w:val="0"/>
                <w:numId w:val="23"/>
              </w:numPr>
              <w:autoSpaceDN w:val="0"/>
              <w:ind w:left="709"/>
              <w:jc w:val="both"/>
              <w:rPr>
                <w:rFonts w:ascii="Arial" w:hAnsi="Arial" w:cs="Arial"/>
              </w:rPr>
            </w:pPr>
            <w:r w:rsidRPr="00107481">
              <w:rPr>
                <w:rFonts w:ascii="Arial" w:hAnsi="Arial" w:cs="Arial"/>
                <w:snapToGrid w:val="0"/>
              </w:rPr>
              <w:t>No ser Secretario de la Administración Pública Estatal, Procurador General de Justicia, Magistrado del Supremo Tribunal de Justicia o Presidente Municipal, a menos que se separe del cargo, por lo menos, un día antes del inicio del periodo de registro de candidatos.</w:t>
            </w:r>
          </w:p>
        </w:tc>
        <w:tc>
          <w:tcPr>
            <w:tcW w:w="4112" w:type="dxa"/>
            <w:tcBorders>
              <w:top w:val="single" w:sz="4" w:space="0" w:color="auto"/>
              <w:left w:val="single" w:sz="4" w:space="0" w:color="auto"/>
              <w:bottom w:val="single" w:sz="4" w:space="0" w:color="auto"/>
              <w:right w:val="single" w:sz="4" w:space="0" w:color="auto"/>
            </w:tcBorders>
          </w:tcPr>
          <w:p w14:paraId="3363C46B" w14:textId="77777777" w:rsidR="0003558E" w:rsidRPr="00107481" w:rsidRDefault="0003558E">
            <w:pPr>
              <w:jc w:val="both"/>
              <w:rPr>
                <w:rFonts w:ascii="Arial" w:hAnsi="Arial" w:cs="Arial"/>
                <w:snapToGrid w:val="0"/>
              </w:rPr>
            </w:pPr>
            <w:r w:rsidRPr="00107481">
              <w:rPr>
                <w:rFonts w:ascii="Arial" w:hAnsi="Arial" w:cs="Arial"/>
                <w:b/>
                <w:snapToGrid w:val="0"/>
              </w:rPr>
              <w:lastRenderedPageBreak/>
              <w:t>ARTÍCULO 18.-</w:t>
            </w:r>
            <w:r w:rsidRPr="00107481">
              <w:rPr>
                <w:rFonts w:ascii="Arial" w:hAnsi="Arial" w:cs="Arial"/>
                <w:snapToGrid w:val="0"/>
              </w:rPr>
              <w:t xml:space="preserve"> En los términos del artículo 51 de la CONSTITUCIÓN, para ser GOBERNADORA O GOBERNADOR se requiere:</w:t>
            </w:r>
          </w:p>
          <w:p w14:paraId="157308ED" w14:textId="77777777" w:rsidR="0003558E" w:rsidRPr="00107481" w:rsidRDefault="0003558E">
            <w:pPr>
              <w:tabs>
                <w:tab w:val="left" w:pos="3544"/>
              </w:tabs>
              <w:jc w:val="both"/>
              <w:rPr>
                <w:rFonts w:ascii="Arial" w:hAnsi="Arial" w:cs="Arial"/>
              </w:rPr>
            </w:pPr>
          </w:p>
          <w:p w14:paraId="792A2D95" w14:textId="1BD1CAD2" w:rsidR="0003558E" w:rsidRPr="00107481" w:rsidRDefault="0003558E" w:rsidP="00C60527">
            <w:pPr>
              <w:pStyle w:val="Prrafodelista"/>
              <w:numPr>
                <w:ilvl w:val="0"/>
                <w:numId w:val="4"/>
              </w:numPr>
              <w:autoSpaceDN w:val="0"/>
              <w:contextualSpacing/>
              <w:jc w:val="both"/>
              <w:rPr>
                <w:rFonts w:ascii="Arial" w:hAnsi="Arial" w:cs="Arial"/>
                <w:bCs/>
              </w:rPr>
            </w:pPr>
            <w:r w:rsidRPr="00107481">
              <w:rPr>
                <w:rFonts w:ascii="Arial" w:hAnsi="Arial" w:cs="Arial"/>
                <w:bCs/>
              </w:rPr>
              <w:t xml:space="preserve">Ser colimense por nacimiento con residencia inmediata anterior al día de la elección de cinco años ininterrumpidos en el Estado; o ser </w:t>
            </w:r>
            <w:r w:rsidR="003B3196">
              <w:rPr>
                <w:rFonts w:ascii="Arial" w:hAnsi="Arial" w:cs="Arial"/>
              </w:rPr>
              <w:t>mexicano por nacimiento</w:t>
            </w:r>
            <w:r w:rsidRPr="00107481">
              <w:rPr>
                <w:rFonts w:ascii="Arial" w:hAnsi="Arial" w:cs="Arial"/>
                <w:bCs/>
              </w:rPr>
              <w:t xml:space="preserve"> y haber residido en el Estado al menos durante doce años anteriores al día de </w:t>
            </w:r>
            <w:r w:rsidRPr="00107481">
              <w:rPr>
                <w:rFonts w:ascii="Arial" w:hAnsi="Arial" w:cs="Arial"/>
                <w:bCs/>
              </w:rPr>
              <w:lastRenderedPageBreak/>
              <w:t>la elección;</w:t>
            </w:r>
          </w:p>
          <w:p w14:paraId="6223A3E3" w14:textId="77777777" w:rsidR="0003558E" w:rsidRPr="00107481" w:rsidRDefault="0003558E" w:rsidP="00C60527">
            <w:pPr>
              <w:pStyle w:val="Prrafodelista"/>
              <w:numPr>
                <w:ilvl w:val="0"/>
                <w:numId w:val="4"/>
              </w:numPr>
              <w:autoSpaceDN w:val="0"/>
              <w:contextualSpacing/>
              <w:jc w:val="both"/>
              <w:rPr>
                <w:rFonts w:ascii="Arial" w:hAnsi="Arial" w:cs="Arial"/>
                <w:bCs/>
              </w:rPr>
            </w:pPr>
            <w:r w:rsidRPr="00107481">
              <w:rPr>
                <w:rFonts w:ascii="Arial" w:hAnsi="Arial" w:cs="Arial"/>
                <w:bCs/>
              </w:rPr>
              <w:t>Tener por lo menos treinta años cumplidos al día de la elección;</w:t>
            </w:r>
          </w:p>
          <w:p w14:paraId="0C5337ED" w14:textId="77777777" w:rsidR="0003558E" w:rsidRPr="00107481" w:rsidRDefault="0003558E" w:rsidP="00C60527">
            <w:pPr>
              <w:pStyle w:val="Prrafodelista"/>
              <w:numPr>
                <w:ilvl w:val="0"/>
                <w:numId w:val="4"/>
              </w:numPr>
              <w:autoSpaceDN w:val="0"/>
              <w:contextualSpacing/>
              <w:jc w:val="both"/>
              <w:rPr>
                <w:rFonts w:ascii="Arial" w:hAnsi="Arial" w:cs="Arial"/>
                <w:bCs/>
              </w:rPr>
            </w:pPr>
            <w:r w:rsidRPr="00107481">
              <w:rPr>
                <w:rFonts w:ascii="Arial" w:hAnsi="Arial" w:cs="Arial"/>
                <w:bCs/>
              </w:rPr>
              <w:t>Estar en pleno goce de sus derechos e inscrito en la lista nominal de electores, y no poseer otra nacionalidad;</w:t>
            </w:r>
          </w:p>
          <w:p w14:paraId="6F952742" w14:textId="77777777" w:rsidR="0003558E" w:rsidRPr="00107481" w:rsidRDefault="0003558E" w:rsidP="00C60527">
            <w:pPr>
              <w:pStyle w:val="Prrafodelista"/>
              <w:numPr>
                <w:ilvl w:val="0"/>
                <w:numId w:val="4"/>
              </w:numPr>
              <w:autoSpaceDN w:val="0"/>
              <w:contextualSpacing/>
              <w:jc w:val="both"/>
              <w:rPr>
                <w:rFonts w:ascii="Arial" w:hAnsi="Arial" w:cs="Arial"/>
                <w:bCs/>
              </w:rPr>
            </w:pPr>
            <w:r w:rsidRPr="00107481">
              <w:rPr>
                <w:rFonts w:ascii="Arial" w:hAnsi="Arial" w:cs="Arial"/>
                <w:bCs/>
              </w:rPr>
              <w:t>Tener un modo honesto de vivir;</w:t>
            </w:r>
          </w:p>
          <w:p w14:paraId="480FF69A" w14:textId="77777777" w:rsidR="0003558E" w:rsidRPr="00107481" w:rsidRDefault="0003558E" w:rsidP="00C60527">
            <w:pPr>
              <w:pStyle w:val="Prrafodelista"/>
              <w:numPr>
                <w:ilvl w:val="0"/>
                <w:numId w:val="4"/>
              </w:numPr>
              <w:autoSpaceDN w:val="0"/>
              <w:contextualSpacing/>
              <w:jc w:val="both"/>
              <w:rPr>
                <w:rFonts w:ascii="Arial" w:hAnsi="Arial" w:cs="Arial"/>
                <w:bCs/>
              </w:rPr>
            </w:pPr>
            <w:r w:rsidRPr="00107481">
              <w:rPr>
                <w:rFonts w:ascii="Arial" w:hAnsi="Arial" w:cs="Arial"/>
              </w:rPr>
              <w:t xml:space="preserve">No ser </w:t>
            </w:r>
            <w:r w:rsidRPr="00107481">
              <w:rPr>
                <w:rFonts w:ascii="Arial" w:hAnsi="Arial" w:cs="Arial"/>
                <w:bCs/>
              </w:rPr>
              <w:t>Ministra o Ministro</w:t>
            </w:r>
            <w:r w:rsidRPr="00107481">
              <w:rPr>
                <w:rFonts w:ascii="Arial" w:hAnsi="Arial" w:cs="Arial"/>
              </w:rPr>
              <w:t xml:space="preserve"> de algún culto religioso;</w:t>
            </w:r>
          </w:p>
          <w:p w14:paraId="277453E1" w14:textId="77777777" w:rsidR="0003558E" w:rsidRPr="00107481" w:rsidRDefault="0003558E" w:rsidP="00C60527">
            <w:pPr>
              <w:pStyle w:val="Prrafodelista"/>
              <w:numPr>
                <w:ilvl w:val="0"/>
                <w:numId w:val="4"/>
              </w:numPr>
              <w:autoSpaceDN w:val="0"/>
              <w:contextualSpacing/>
              <w:jc w:val="both"/>
              <w:rPr>
                <w:rFonts w:ascii="Arial" w:hAnsi="Arial" w:cs="Arial"/>
                <w:bCs/>
              </w:rPr>
            </w:pPr>
            <w:r w:rsidRPr="00107481">
              <w:rPr>
                <w:rFonts w:ascii="Arial" w:hAnsi="Arial" w:cs="Arial"/>
                <w:bCs/>
              </w:rPr>
              <w:t>No estar en servicio activo de las Fuerzas Armadas y de los cuerpos de seguridad pública, a menos que se separe de la función por lo menos un día antes del inicio del registro de candidatos;</w:t>
            </w:r>
          </w:p>
          <w:p w14:paraId="34C2A1BA" w14:textId="77777777" w:rsidR="0003558E" w:rsidRPr="00107481" w:rsidRDefault="0003558E" w:rsidP="00C60527">
            <w:pPr>
              <w:pStyle w:val="Prrafodelista"/>
              <w:numPr>
                <w:ilvl w:val="0"/>
                <w:numId w:val="4"/>
              </w:numPr>
              <w:autoSpaceDN w:val="0"/>
              <w:contextualSpacing/>
              <w:jc w:val="both"/>
              <w:rPr>
                <w:rFonts w:ascii="Arial" w:hAnsi="Arial" w:cs="Arial"/>
                <w:bCs/>
              </w:rPr>
            </w:pPr>
            <w:r w:rsidRPr="00107481">
              <w:rPr>
                <w:rFonts w:ascii="Arial" w:hAnsi="Arial" w:cs="Arial"/>
              </w:rPr>
              <w:t xml:space="preserve">No ocupar la titularidad de una secretaría de la Administración Pública, </w:t>
            </w:r>
            <w:r w:rsidRPr="00107481">
              <w:rPr>
                <w:rFonts w:ascii="Arial" w:hAnsi="Arial" w:cs="Arial"/>
                <w:bCs/>
              </w:rPr>
              <w:t>de la Consejería Jurídica, de la Fiscalía General, Magistratura</w:t>
            </w:r>
            <w:r w:rsidRPr="00107481">
              <w:rPr>
                <w:rFonts w:ascii="Arial" w:hAnsi="Arial" w:cs="Arial"/>
              </w:rPr>
              <w:t xml:space="preserve"> del Supremo Tribunal de Justicia o </w:t>
            </w:r>
            <w:r w:rsidRPr="00107481">
              <w:rPr>
                <w:rFonts w:ascii="Arial" w:hAnsi="Arial" w:cs="Arial"/>
                <w:bCs/>
              </w:rPr>
              <w:t>Presidencia</w:t>
            </w:r>
            <w:r w:rsidRPr="00107481">
              <w:rPr>
                <w:rFonts w:ascii="Arial" w:hAnsi="Arial" w:cs="Arial"/>
              </w:rPr>
              <w:t xml:space="preserve"> Municipal, a menos que se separe del cargo por lo menos un día antes del inicio del registro de </w:t>
            </w:r>
            <w:r w:rsidRPr="00107481">
              <w:rPr>
                <w:rFonts w:ascii="Arial" w:hAnsi="Arial" w:cs="Arial"/>
                <w:bCs/>
              </w:rPr>
              <w:t>candidaturas</w:t>
            </w:r>
            <w:r w:rsidRPr="00107481">
              <w:rPr>
                <w:rFonts w:ascii="Arial" w:hAnsi="Arial" w:cs="Arial"/>
              </w:rPr>
              <w:t xml:space="preserve">; y </w:t>
            </w:r>
          </w:p>
          <w:p w14:paraId="29C31EE2" w14:textId="77777777" w:rsidR="0003558E" w:rsidRPr="00107481" w:rsidRDefault="0003558E" w:rsidP="00C60527">
            <w:pPr>
              <w:pStyle w:val="Prrafodelista"/>
              <w:numPr>
                <w:ilvl w:val="0"/>
                <w:numId w:val="4"/>
              </w:numPr>
              <w:autoSpaceDN w:val="0"/>
              <w:contextualSpacing/>
              <w:jc w:val="both"/>
              <w:rPr>
                <w:rFonts w:ascii="Arial" w:hAnsi="Arial" w:cs="Arial"/>
                <w:bCs/>
              </w:rPr>
            </w:pPr>
            <w:r w:rsidRPr="00107481">
              <w:rPr>
                <w:rFonts w:ascii="Arial" w:hAnsi="Arial" w:cs="Arial"/>
              </w:rPr>
              <w:t>No haberse desempeñado como</w:t>
            </w:r>
            <w:r w:rsidRPr="00107481">
              <w:rPr>
                <w:rFonts w:ascii="Arial" w:hAnsi="Arial" w:cs="Arial"/>
                <w:bCs/>
              </w:rPr>
              <w:t xml:space="preserve"> Gobernadora o</w:t>
            </w:r>
            <w:r w:rsidRPr="00107481">
              <w:rPr>
                <w:rFonts w:ascii="Arial" w:hAnsi="Arial" w:cs="Arial"/>
              </w:rPr>
              <w:t xml:space="preserve"> Gobernador del Estado de Colima electo popularmente, o de otra entidad federativa, ni como </w:t>
            </w:r>
            <w:r w:rsidRPr="00107481">
              <w:rPr>
                <w:rFonts w:ascii="Arial" w:hAnsi="Arial" w:cs="Arial"/>
                <w:bCs/>
              </w:rPr>
              <w:t>Jefa o</w:t>
            </w:r>
            <w:r w:rsidRPr="00107481">
              <w:rPr>
                <w:rFonts w:ascii="Arial" w:hAnsi="Arial" w:cs="Arial"/>
              </w:rPr>
              <w:t xml:space="preserve"> </w:t>
            </w:r>
            <w:r w:rsidRPr="00107481">
              <w:rPr>
                <w:rFonts w:ascii="Arial" w:hAnsi="Arial" w:cs="Arial"/>
                <w:bCs/>
              </w:rPr>
              <w:t>Jefe</w:t>
            </w:r>
            <w:r w:rsidRPr="00107481">
              <w:rPr>
                <w:rFonts w:ascii="Arial" w:hAnsi="Arial" w:cs="Arial"/>
              </w:rPr>
              <w:t xml:space="preserve"> de Gobierno de la Ciudad de México, o haber </w:t>
            </w:r>
            <w:r w:rsidRPr="00107481">
              <w:rPr>
                <w:rFonts w:ascii="Arial" w:hAnsi="Arial" w:cs="Arial"/>
              </w:rPr>
              <w:lastRenderedPageBreak/>
              <w:t>ejercido cualquier otra atribución relacionada con las mismas funciones.</w:t>
            </w:r>
          </w:p>
          <w:p w14:paraId="37CE7656" w14:textId="069EA56D" w:rsidR="001F4901" w:rsidRPr="00107481" w:rsidRDefault="001F4901" w:rsidP="00C60527">
            <w:pPr>
              <w:pStyle w:val="Prrafodelista"/>
              <w:numPr>
                <w:ilvl w:val="0"/>
                <w:numId w:val="4"/>
              </w:numPr>
              <w:autoSpaceDN w:val="0"/>
              <w:contextualSpacing/>
              <w:jc w:val="both"/>
              <w:rPr>
                <w:rFonts w:ascii="Arial" w:hAnsi="Arial" w:cs="Arial"/>
                <w:bCs/>
              </w:rPr>
            </w:pPr>
            <w:r w:rsidRPr="00107481">
              <w:rPr>
                <w:rFonts w:ascii="Arial" w:hAnsi="Arial" w:cs="Arial"/>
              </w:rPr>
              <w:t>No estar condenada o condenado por el delito de violencia política contra las mujeres en razón de género.</w:t>
            </w:r>
          </w:p>
          <w:p w14:paraId="3D84946D" w14:textId="77777777" w:rsidR="0003558E" w:rsidRPr="00107481" w:rsidRDefault="0003558E">
            <w:pPr>
              <w:jc w:val="both"/>
              <w:rPr>
                <w:rFonts w:ascii="Arial" w:hAnsi="Arial" w:cs="Arial"/>
              </w:rPr>
            </w:pPr>
          </w:p>
        </w:tc>
        <w:tc>
          <w:tcPr>
            <w:tcW w:w="4395" w:type="dxa"/>
            <w:tcBorders>
              <w:top w:val="single" w:sz="4" w:space="0" w:color="auto"/>
              <w:left w:val="single" w:sz="4" w:space="0" w:color="auto"/>
              <w:bottom w:val="single" w:sz="4" w:space="0" w:color="auto"/>
              <w:right w:val="single" w:sz="4" w:space="0" w:color="auto"/>
            </w:tcBorders>
          </w:tcPr>
          <w:p w14:paraId="223EE8A6" w14:textId="4F7ADF1F" w:rsidR="0003558E" w:rsidRPr="00107481" w:rsidRDefault="0003558E">
            <w:pPr>
              <w:jc w:val="both"/>
              <w:rPr>
                <w:rFonts w:ascii="Arial" w:hAnsi="Arial" w:cs="Arial"/>
              </w:rPr>
            </w:pPr>
            <w:r w:rsidRPr="00107481">
              <w:rPr>
                <w:rFonts w:ascii="Arial" w:hAnsi="Arial" w:cs="Arial"/>
                <w:b/>
                <w:bCs/>
              </w:rPr>
              <w:lastRenderedPageBreak/>
              <w:t>Naturaleza de propuesta:</w:t>
            </w:r>
            <w:r w:rsidRPr="00107481">
              <w:rPr>
                <w:rFonts w:ascii="Arial" w:hAnsi="Arial" w:cs="Arial"/>
              </w:rPr>
              <w:t xml:space="preserve"> De armoniz</w:t>
            </w:r>
            <w:r w:rsidR="001F4901" w:rsidRPr="00107481">
              <w:rPr>
                <w:rFonts w:ascii="Arial" w:hAnsi="Arial" w:cs="Arial"/>
              </w:rPr>
              <w:t>ación con la Constitución Local y homologación a la norma general.</w:t>
            </w:r>
          </w:p>
          <w:p w14:paraId="626FF3FB" w14:textId="77777777" w:rsidR="0003558E" w:rsidRPr="00107481" w:rsidRDefault="0003558E">
            <w:pPr>
              <w:jc w:val="both"/>
              <w:rPr>
                <w:rFonts w:ascii="Arial" w:hAnsi="Arial" w:cs="Arial"/>
              </w:rPr>
            </w:pPr>
          </w:p>
          <w:p w14:paraId="1AF6E5A7" w14:textId="77777777" w:rsidR="0003558E" w:rsidRPr="00107481" w:rsidRDefault="0003558E" w:rsidP="00C11157">
            <w:pPr>
              <w:jc w:val="both"/>
              <w:rPr>
                <w:rFonts w:ascii="Arial" w:hAnsi="Arial" w:cs="Arial"/>
              </w:rPr>
            </w:pPr>
            <w:r w:rsidRPr="00107481">
              <w:rPr>
                <w:rFonts w:ascii="Arial" w:hAnsi="Arial" w:cs="Arial"/>
              </w:rPr>
              <w:t>En virtud de las más recientes reformas a estos requisitos.</w:t>
            </w:r>
          </w:p>
          <w:p w14:paraId="0CD4F4D0" w14:textId="77777777" w:rsidR="00C11157" w:rsidRPr="00107481" w:rsidRDefault="00C11157" w:rsidP="00C11157">
            <w:pPr>
              <w:jc w:val="both"/>
              <w:rPr>
                <w:rFonts w:ascii="Arial" w:hAnsi="Arial" w:cs="Arial"/>
              </w:rPr>
            </w:pPr>
          </w:p>
          <w:p w14:paraId="3D69C625" w14:textId="56593772" w:rsidR="003431E4" w:rsidRPr="00107481" w:rsidRDefault="00C11157" w:rsidP="00C11157">
            <w:pPr>
              <w:jc w:val="both"/>
            </w:pPr>
            <w:r w:rsidRPr="00107481">
              <w:rPr>
                <w:rFonts w:ascii="Arial" w:hAnsi="Arial" w:cs="Arial"/>
              </w:rPr>
              <w:t>Asimismo,</w:t>
            </w:r>
            <w:r w:rsidR="003431E4" w:rsidRPr="00107481">
              <w:rPr>
                <w:rFonts w:ascii="Arial" w:hAnsi="Arial" w:cs="Arial"/>
              </w:rPr>
              <w:t xml:space="preserve"> se adiciona</w:t>
            </w:r>
            <w:r w:rsidRPr="00107481">
              <w:rPr>
                <w:rFonts w:ascii="Arial" w:hAnsi="Arial" w:cs="Arial"/>
              </w:rPr>
              <w:t xml:space="preserve"> la última fracción </w:t>
            </w:r>
            <w:r w:rsidR="003431E4" w:rsidRPr="00107481">
              <w:rPr>
                <w:rFonts w:ascii="Arial" w:hAnsi="Arial" w:cs="Arial"/>
              </w:rPr>
              <w:t xml:space="preserve">que </w:t>
            </w:r>
            <w:r w:rsidRPr="00107481">
              <w:rPr>
                <w:rFonts w:ascii="Arial" w:hAnsi="Arial" w:cs="Arial"/>
              </w:rPr>
              <w:t xml:space="preserve">deriva del DECRETO FEDERAL publicado en el Diario Oficial de la Federación, de fecha 13 de abril de 2020, en razón de reformas a distintas leyes electorales y demás leyes generales que </w:t>
            </w:r>
            <w:r w:rsidRPr="00107481">
              <w:rPr>
                <w:rFonts w:ascii="Arial" w:hAnsi="Arial" w:cs="Arial"/>
              </w:rPr>
              <w:lastRenderedPageBreak/>
              <w:t>ahí se mencionan.</w:t>
            </w:r>
            <w:r w:rsidR="003431E4" w:rsidRPr="00107481">
              <w:rPr>
                <w:rFonts w:ascii="Arial" w:hAnsi="Arial" w:cs="Arial"/>
              </w:rPr>
              <w:t xml:space="preserve"> </w:t>
            </w:r>
            <w:r w:rsidR="003431E4" w:rsidRPr="00107481">
              <w:rPr>
                <w:rFonts w:ascii="Arial" w:hAnsi="Arial" w:cs="Arial"/>
                <w:b/>
                <w:i/>
              </w:rPr>
              <w:t>NOTA.</w:t>
            </w:r>
            <w:r w:rsidR="003431E4" w:rsidRPr="00107481">
              <w:rPr>
                <w:rFonts w:ascii="Arial" w:hAnsi="Arial" w:cs="Arial"/>
              </w:rPr>
              <w:t xml:space="preserve"> Se propone la modificación respectiva en la Constitución local.</w:t>
            </w:r>
          </w:p>
          <w:p w14:paraId="7BEFCF8D" w14:textId="1759E2C9" w:rsidR="00C11157" w:rsidRPr="00107481" w:rsidRDefault="00C11157">
            <w:pPr>
              <w:jc w:val="both"/>
              <w:rPr>
                <w:rFonts w:ascii="Arial" w:hAnsi="Arial" w:cs="Arial"/>
              </w:rPr>
            </w:pPr>
          </w:p>
        </w:tc>
      </w:tr>
      <w:tr w:rsidR="004D20DD" w:rsidRPr="00107481" w14:paraId="4F04C6DF" w14:textId="77777777" w:rsidTr="002547EE">
        <w:tc>
          <w:tcPr>
            <w:tcW w:w="4108" w:type="dxa"/>
            <w:tcBorders>
              <w:top w:val="single" w:sz="4" w:space="0" w:color="auto"/>
              <w:left w:val="single" w:sz="4" w:space="0" w:color="auto"/>
              <w:bottom w:val="single" w:sz="4" w:space="0" w:color="auto"/>
              <w:right w:val="single" w:sz="4" w:space="0" w:color="auto"/>
            </w:tcBorders>
          </w:tcPr>
          <w:p w14:paraId="5531F800" w14:textId="77777777" w:rsidR="0003558E" w:rsidRPr="00107481" w:rsidRDefault="0003558E">
            <w:pPr>
              <w:jc w:val="both"/>
              <w:rPr>
                <w:rFonts w:ascii="Arial" w:hAnsi="Arial" w:cs="Arial"/>
                <w:snapToGrid w:val="0"/>
              </w:rPr>
            </w:pPr>
            <w:r w:rsidRPr="00107481">
              <w:rPr>
                <w:rFonts w:ascii="Arial" w:hAnsi="Arial" w:cs="Arial"/>
                <w:b/>
                <w:snapToGrid w:val="0"/>
              </w:rPr>
              <w:lastRenderedPageBreak/>
              <w:t>ARTÍCULO 21.</w:t>
            </w:r>
            <w:r w:rsidRPr="00107481">
              <w:rPr>
                <w:rFonts w:ascii="Arial" w:hAnsi="Arial" w:cs="Arial"/>
                <w:snapToGrid w:val="0"/>
              </w:rPr>
              <w:t>- En los términos del artículo 24 de la CONSTITUCIÓN, para ser diputado se requiere:</w:t>
            </w:r>
          </w:p>
          <w:p w14:paraId="7903F129" w14:textId="77777777" w:rsidR="0003558E" w:rsidRPr="00107481" w:rsidRDefault="0003558E">
            <w:pPr>
              <w:pStyle w:val="Textoindependiente3"/>
              <w:snapToGrid/>
              <w:rPr>
                <w:rFonts w:cs="Arial"/>
                <w:sz w:val="22"/>
                <w:szCs w:val="22"/>
                <w:lang w:val="es-MX"/>
              </w:rPr>
            </w:pPr>
          </w:p>
          <w:p w14:paraId="2747B7F1" w14:textId="77777777" w:rsidR="0003558E" w:rsidRPr="00107481" w:rsidRDefault="0003558E" w:rsidP="00C60527">
            <w:pPr>
              <w:pStyle w:val="Textoindependiente3"/>
              <w:numPr>
                <w:ilvl w:val="0"/>
                <w:numId w:val="24"/>
              </w:numPr>
              <w:autoSpaceDN w:val="0"/>
              <w:snapToGrid/>
              <w:rPr>
                <w:rFonts w:cs="Arial"/>
                <w:sz w:val="22"/>
                <w:szCs w:val="22"/>
                <w:lang w:val="es-ES_tradnl"/>
              </w:rPr>
            </w:pPr>
            <w:r w:rsidRPr="00107481">
              <w:rPr>
                <w:rFonts w:cs="Arial"/>
                <w:sz w:val="22"/>
                <w:szCs w:val="22"/>
                <w:lang w:val="es-ES_tradnl"/>
              </w:rPr>
              <w:t>Ser ciudadano mexicano por nacimiento, en pleno goce de sus derechos, no poseer otra nacionalidad y tener una residencia en el ESTADO no menor de cinco años antes del día de la elección;</w:t>
            </w:r>
          </w:p>
          <w:p w14:paraId="056870BF" w14:textId="77777777" w:rsidR="0003558E" w:rsidRPr="00107481" w:rsidRDefault="0003558E">
            <w:pPr>
              <w:pStyle w:val="Textoindependiente3"/>
              <w:snapToGrid/>
              <w:ind w:left="709"/>
              <w:rPr>
                <w:rFonts w:cs="Arial"/>
                <w:sz w:val="22"/>
                <w:szCs w:val="22"/>
                <w:lang w:val="es-ES_tradnl"/>
              </w:rPr>
            </w:pPr>
          </w:p>
          <w:p w14:paraId="12B9FAD9" w14:textId="77777777" w:rsidR="0003558E" w:rsidRPr="00107481" w:rsidRDefault="0003558E" w:rsidP="00C60527">
            <w:pPr>
              <w:pStyle w:val="Textoindependiente3"/>
              <w:numPr>
                <w:ilvl w:val="0"/>
                <w:numId w:val="24"/>
              </w:numPr>
              <w:autoSpaceDN w:val="0"/>
              <w:snapToGrid/>
              <w:ind w:left="709"/>
              <w:rPr>
                <w:rFonts w:cs="Arial"/>
                <w:sz w:val="22"/>
                <w:szCs w:val="22"/>
                <w:lang w:val="es-ES_tradnl"/>
              </w:rPr>
            </w:pPr>
            <w:r w:rsidRPr="00107481">
              <w:rPr>
                <w:rFonts w:cs="Arial"/>
                <w:sz w:val="22"/>
                <w:szCs w:val="22"/>
                <w:lang w:val="es-ES_tradnl"/>
              </w:rPr>
              <w:t>Estar inscrito en la LISTA;</w:t>
            </w:r>
          </w:p>
          <w:p w14:paraId="03D917CD" w14:textId="77777777" w:rsidR="0003558E" w:rsidRPr="00107481" w:rsidRDefault="0003558E">
            <w:pPr>
              <w:pStyle w:val="Textoindependiente3"/>
              <w:snapToGrid/>
              <w:ind w:left="-11"/>
              <w:rPr>
                <w:rFonts w:cs="Arial"/>
                <w:sz w:val="22"/>
                <w:szCs w:val="22"/>
              </w:rPr>
            </w:pPr>
          </w:p>
          <w:p w14:paraId="3A72B318" w14:textId="77777777" w:rsidR="0003558E" w:rsidRPr="00107481" w:rsidRDefault="0003558E" w:rsidP="00C60527">
            <w:pPr>
              <w:pStyle w:val="Textoindependiente3"/>
              <w:numPr>
                <w:ilvl w:val="0"/>
                <w:numId w:val="24"/>
              </w:numPr>
              <w:autoSpaceDN w:val="0"/>
              <w:snapToGrid/>
              <w:ind w:left="709"/>
              <w:rPr>
                <w:rFonts w:cs="Arial"/>
                <w:sz w:val="22"/>
                <w:szCs w:val="22"/>
              </w:rPr>
            </w:pPr>
            <w:r w:rsidRPr="00107481">
              <w:rPr>
                <w:rFonts w:cs="Arial"/>
                <w:sz w:val="22"/>
                <w:szCs w:val="22"/>
              </w:rPr>
              <w:t>No estar en servicio activo de las fuerzas armadas y de los cuerpos de seguridad pública, a menos que se separe cuando menos un día antes del inicio del período de registro;</w:t>
            </w:r>
          </w:p>
          <w:p w14:paraId="5D4D6C38" w14:textId="77777777" w:rsidR="0003558E" w:rsidRPr="00107481" w:rsidRDefault="0003558E">
            <w:pPr>
              <w:pStyle w:val="Textoindependiente3"/>
              <w:snapToGrid/>
              <w:ind w:left="709"/>
              <w:rPr>
                <w:rFonts w:cs="Arial"/>
                <w:sz w:val="22"/>
                <w:szCs w:val="22"/>
              </w:rPr>
            </w:pPr>
          </w:p>
          <w:p w14:paraId="7E3D8BA3" w14:textId="77777777" w:rsidR="0003558E" w:rsidRPr="00107481" w:rsidRDefault="0003558E">
            <w:pPr>
              <w:autoSpaceDE w:val="0"/>
              <w:adjustRightInd w:val="0"/>
              <w:ind w:left="709" w:right="49" w:hanging="709"/>
              <w:jc w:val="both"/>
              <w:rPr>
                <w:rFonts w:ascii="Arial" w:eastAsia="Microsoft YaHei UI" w:hAnsi="Arial" w:cs="Arial"/>
              </w:rPr>
            </w:pPr>
            <w:r w:rsidRPr="00107481">
              <w:rPr>
                <w:rFonts w:ascii="Arial" w:eastAsia="Microsoft YaHei UI" w:hAnsi="Arial" w:cs="Arial"/>
              </w:rPr>
              <w:lastRenderedPageBreak/>
              <w:t>IV.</w:t>
            </w:r>
            <w:r w:rsidRPr="00107481">
              <w:rPr>
                <w:rFonts w:ascii="Arial" w:eastAsia="Microsoft YaHei UI" w:hAnsi="Arial" w:cs="Arial"/>
              </w:rPr>
              <w:tab/>
              <w:t xml:space="preserve">No ser Magistrado del Supremo Tribunal de Justicia, Secretario de la Administración Pública Estatal, Consejero Jurídico, Fiscal General del Estado, ni desempeñar el cargo de Juez de Distrito en el Estado, a menos que se separe del cargo, por lo menos, un día antes del inicio del periodo de registro de candidatos. </w:t>
            </w:r>
          </w:p>
          <w:p w14:paraId="1A22F09E" w14:textId="77777777" w:rsidR="0003558E" w:rsidRPr="00107481" w:rsidRDefault="0003558E">
            <w:pPr>
              <w:pStyle w:val="Textoindependiente3"/>
              <w:snapToGrid/>
              <w:ind w:left="709"/>
              <w:rPr>
                <w:rFonts w:cs="Arial"/>
                <w:sz w:val="22"/>
                <w:szCs w:val="22"/>
              </w:rPr>
            </w:pPr>
          </w:p>
          <w:p w14:paraId="49758F60" w14:textId="77777777" w:rsidR="0003558E" w:rsidRPr="00107481" w:rsidRDefault="0003558E" w:rsidP="00C60527">
            <w:pPr>
              <w:numPr>
                <w:ilvl w:val="0"/>
                <w:numId w:val="24"/>
              </w:numPr>
              <w:autoSpaceDN w:val="0"/>
              <w:ind w:right="49"/>
              <w:jc w:val="both"/>
              <w:rPr>
                <w:rFonts w:ascii="Arial" w:eastAsia="Microsoft YaHei UI" w:hAnsi="Arial" w:cs="Arial"/>
              </w:rPr>
            </w:pPr>
            <w:r w:rsidRPr="00107481">
              <w:rPr>
                <w:rFonts w:ascii="Arial" w:eastAsia="Microsoft YaHei UI" w:hAnsi="Arial" w:cs="Arial"/>
              </w:rPr>
              <w:t>No ser Presidente Municipal en el lugar donde se realicen las elecciones, a menos que se separe del cargo, dentro de los cinco días anteriores al inicio del periodo de registro de candidatos; y</w:t>
            </w:r>
          </w:p>
          <w:p w14:paraId="3E0A35A2" w14:textId="77777777" w:rsidR="0003558E" w:rsidRPr="00107481" w:rsidRDefault="0003558E">
            <w:pPr>
              <w:ind w:left="720" w:right="49"/>
              <w:jc w:val="both"/>
              <w:rPr>
                <w:rFonts w:ascii="Arial" w:eastAsia="Microsoft YaHei UI" w:hAnsi="Arial" w:cs="Arial"/>
              </w:rPr>
            </w:pPr>
          </w:p>
          <w:p w14:paraId="28B866F0" w14:textId="77777777" w:rsidR="0003558E" w:rsidRPr="00107481" w:rsidRDefault="0003558E" w:rsidP="00C60527">
            <w:pPr>
              <w:numPr>
                <w:ilvl w:val="0"/>
                <w:numId w:val="24"/>
              </w:numPr>
              <w:autoSpaceDN w:val="0"/>
              <w:ind w:right="49"/>
              <w:jc w:val="both"/>
              <w:rPr>
                <w:rFonts w:ascii="Arial" w:eastAsia="Microsoft YaHei UI" w:hAnsi="Arial" w:cs="Arial"/>
              </w:rPr>
            </w:pPr>
            <w:r w:rsidRPr="00107481">
              <w:rPr>
                <w:rFonts w:ascii="Arial" w:eastAsia="Microsoft YaHei UI" w:hAnsi="Arial" w:cs="Arial"/>
              </w:rPr>
              <w:t>No ser ministro de algún culto religioso, salvo que se haya separado cinco años antes de la elección.</w:t>
            </w:r>
          </w:p>
          <w:p w14:paraId="4551CBEB" w14:textId="77777777" w:rsidR="0003558E" w:rsidRPr="00107481" w:rsidRDefault="0003558E">
            <w:pPr>
              <w:pStyle w:val="Textoindependiente3"/>
              <w:snapToGrid/>
              <w:rPr>
                <w:rFonts w:cs="Arial"/>
                <w:b/>
                <w:sz w:val="22"/>
                <w:szCs w:val="22"/>
                <w:lang w:val="es-ES_tradnl" w:eastAsia="es-MX"/>
              </w:rPr>
            </w:pPr>
          </w:p>
          <w:p w14:paraId="6E08E231" w14:textId="77777777" w:rsidR="0003558E" w:rsidRPr="00107481" w:rsidRDefault="0003558E">
            <w:pPr>
              <w:ind w:right="49"/>
              <w:jc w:val="both"/>
              <w:rPr>
                <w:rFonts w:ascii="Arial" w:hAnsi="Arial" w:cs="Arial"/>
                <w:lang w:val="es-ES"/>
              </w:rPr>
            </w:pPr>
            <w:r w:rsidRPr="00107481">
              <w:rPr>
                <w:rFonts w:ascii="Arial" w:eastAsia="Microsoft YaHei UI" w:hAnsi="Arial" w:cs="Arial"/>
              </w:rPr>
              <w:t>En el caso de elección consecutiva no será requisito separarse del cargo.</w:t>
            </w:r>
          </w:p>
        </w:tc>
        <w:tc>
          <w:tcPr>
            <w:tcW w:w="4112" w:type="dxa"/>
            <w:tcBorders>
              <w:top w:val="single" w:sz="4" w:space="0" w:color="auto"/>
              <w:left w:val="single" w:sz="4" w:space="0" w:color="auto"/>
              <w:bottom w:val="single" w:sz="4" w:space="0" w:color="auto"/>
              <w:right w:val="single" w:sz="4" w:space="0" w:color="auto"/>
            </w:tcBorders>
          </w:tcPr>
          <w:p w14:paraId="65DA5A40" w14:textId="77777777" w:rsidR="0003558E" w:rsidRPr="00107481" w:rsidRDefault="0003558E">
            <w:pPr>
              <w:jc w:val="both"/>
              <w:rPr>
                <w:rFonts w:ascii="Arial" w:hAnsi="Arial" w:cs="Arial"/>
                <w:snapToGrid w:val="0"/>
                <w:lang w:val="es-MX"/>
              </w:rPr>
            </w:pPr>
            <w:r w:rsidRPr="00107481">
              <w:rPr>
                <w:rFonts w:ascii="Arial" w:hAnsi="Arial" w:cs="Arial"/>
                <w:b/>
                <w:snapToGrid w:val="0"/>
              </w:rPr>
              <w:lastRenderedPageBreak/>
              <w:t>ARTÍCULO 21.</w:t>
            </w:r>
            <w:r w:rsidRPr="00107481">
              <w:rPr>
                <w:rFonts w:ascii="Arial" w:hAnsi="Arial" w:cs="Arial"/>
                <w:snapToGrid w:val="0"/>
              </w:rPr>
              <w:t>- En los términos del artículo 26 de la CONSTITUCIÓN, para ser diputado se requiere:</w:t>
            </w:r>
          </w:p>
          <w:p w14:paraId="04C52B2F" w14:textId="77777777" w:rsidR="0003558E" w:rsidRPr="00107481" w:rsidRDefault="0003558E">
            <w:pPr>
              <w:pStyle w:val="Textoindependiente3"/>
              <w:snapToGrid/>
              <w:rPr>
                <w:rFonts w:cs="Arial"/>
                <w:sz w:val="22"/>
                <w:szCs w:val="22"/>
                <w:lang w:val="es-MX"/>
              </w:rPr>
            </w:pPr>
          </w:p>
          <w:p w14:paraId="1B166D10" w14:textId="77777777" w:rsidR="0003558E" w:rsidRPr="00107481" w:rsidRDefault="0003558E" w:rsidP="003431E4">
            <w:pPr>
              <w:pStyle w:val="Textoindependiente3"/>
              <w:numPr>
                <w:ilvl w:val="0"/>
                <w:numId w:val="25"/>
              </w:numPr>
              <w:autoSpaceDN w:val="0"/>
              <w:snapToGrid/>
              <w:rPr>
                <w:rFonts w:cs="Arial"/>
                <w:sz w:val="22"/>
                <w:szCs w:val="22"/>
                <w:lang w:val="es-ES_tradnl"/>
              </w:rPr>
            </w:pPr>
            <w:r w:rsidRPr="00107481">
              <w:rPr>
                <w:rFonts w:cs="Arial"/>
                <w:sz w:val="22"/>
                <w:szCs w:val="22"/>
                <w:lang w:val="es-ES_tradnl"/>
              </w:rPr>
              <w:t>Ser ciudadano mexicano por nacimiento, en pleno goce de sus derechos, no poseer otra nacionalidad y tener una residencia en el ESTADO no menor de cinco años antes del día de la elección;</w:t>
            </w:r>
          </w:p>
          <w:p w14:paraId="4662C120" w14:textId="77777777" w:rsidR="0003558E" w:rsidRPr="00107481" w:rsidRDefault="0003558E">
            <w:pPr>
              <w:pStyle w:val="Textoindependiente3"/>
              <w:snapToGrid/>
              <w:ind w:left="709"/>
              <w:rPr>
                <w:rFonts w:cs="Arial"/>
                <w:sz w:val="22"/>
                <w:szCs w:val="22"/>
                <w:lang w:val="es-ES_tradnl"/>
              </w:rPr>
            </w:pPr>
          </w:p>
          <w:p w14:paraId="5597B8F2" w14:textId="77777777" w:rsidR="0003558E" w:rsidRPr="00107481" w:rsidRDefault="0003558E" w:rsidP="003431E4">
            <w:pPr>
              <w:pStyle w:val="Textoindependiente3"/>
              <w:numPr>
                <w:ilvl w:val="0"/>
                <w:numId w:val="25"/>
              </w:numPr>
              <w:autoSpaceDN w:val="0"/>
              <w:snapToGrid/>
              <w:rPr>
                <w:rFonts w:cs="Arial"/>
                <w:sz w:val="22"/>
                <w:szCs w:val="22"/>
                <w:lang w:val="es-ES_tradnl"/>
              </w:rPr>
            </w:pPr>
            <w:r w:rsidRPr="00107481">
              <w:rPr>
                <w:rFonts w:cs="Arial"/>
                <w:sz w:val="22"/>
                <w:szCs w:val="22"/>
                <w:lang w:val="es-ES_tradnl"/>
              </w:rPr>
              <w:t>Estar inscrito en la LISTA;</w:t>
            </w:r>
          </w:p>
          <w:p w14:paraId="389F1154" w14:textId="77777777" w:rsidR="0003558E" w:rsidRPr="00107481" w:rsidRDefault="0003558E">
            <w:pPr>
              <w:pStyle w:val="Textoindependiente3"/>
              <w:snapToGrid/>
              <w:ind w:left="-11"/>
              <w:rPr>
                <w:rFonts w:cs="Arial"/>
                <w:sz w:val="22"/>
                <w:szCs w:val="22"/>
              </w:rPr>
            </w:pPr>
          </w:p>
          <w:p w14:paraId="669ABF3A" w14:textId="77777777" w:rsidR="00A46289" w:rsidRPr="00107481" w:rsidRDefault="0003558E" w:rsidP="003431E4">
            <w:pPr>
              <w:pStyle w:val="Textoindependiente3"/>
              <w:numPr>
                <w:ilvl w:val="0"/>
                <w:numId w:val="25"/>
              </w:numPr>
              <w:autoSpaceDN w:val="0"/>
              <w:snapToGrid/>
              <w:rPr>
                <w:rFonts w:cs="Arial"/>
                <w:sz w:val="22"/>
                <w:szCs w:val="22"/>
              </w:rPr>
            </w:pPr>
            <w:r w:rsidRPr="00107481">
              <w:rPr>
                <w:rFonts w:cs="Arial"/>
                <w:sz w:val="22"/>
                <w:szCs w:val="22"/>
              </w:rPr>
              <w:t>No estar en servicio activo de las fuerzas armadas y de los cuerpos de seguridad pública, a menos que se separe cuando menos un día antes del inicio del período de registro;</w:t>
            </w:r>
          </w:p>
          <w:p w14:paraId="793A792D" w14:textId="77777777" w:rsidR="00A46289" w:rsidRPr="00107481" w:rsidRDefault="00A46289" w:rsidP="00A46289">
            <w:pPr>
              <w:pStyle w:val="Prrafodelista"/>
              <w:rPr>
                <w:rFonts w:eastAsia="Microsoft YaHei UI" w:cs="Arial"/>
              </w:rPr>
            </w:pPr>
          </w:p>
          <w:p w14:paraId="790D1AFC" w14:textId="59A710C0" w:rsidR="0003558E" w:rsidRPr="00107481" w:rsidRDefault="0003558E" w:rsidP="003431E4">
            <w:pPr>
              <w:pStyle w:val="Textoindependiente3"/>
              <w:numPr>
                <w:ilvl w:val="0"/>
                <w:numId w:val="25"/>
              </w:numPr>
              <w:autoSpaceDN w:val="0"/>
              <w:snapToGrid/>
              <w:rPr>
                <w:rFonts w:cs="Arial"/>
                <w:sz w:val="22"/>
                <w:szCs w:val="22"/>
              </w:rPr>
            </w:pPr>
            <w:r w:rsidRPr="00107481">
              <w:rPr>
                <w:rFonts w:eastAsia="Microsoft YaHei UI" w:cs="Arial"/>
                <w:sz w:val="22"/>
                <w:szCs w:val="22"/>
              </w:rPr>
              <w:lastRenderedPageBreak/>
              <w:t xml:space="preserve">No ser Magistrado del Supremo Tribunal de Justicia, Secretario de la Administración Pública Estatal, Consejero Jurídico, Fiscal General del Estado, ni desempeñar el cargo de Juez de Distrito en el Estado, a menos que se separe del cargo, por lo menos, un día antes del inicio del periodo de registro de candidatos. </w:t>
            </w:r>
          </w:p>
          <w:p w14:paraId="06D1300F" w14:textId="77777777" w:rsidR="0003558E" w:rsidRPr="00107481" w:rsidRDefault="0003558E">
            <w:pPr>
              <w:pStyle w:val="Textoindependiente3"/>
              <w:snapToGrid/>
              <w:ind w:left="709"/>
              <w:rPr>
                <w:rFonts w:cs="Arial"/>
                <w:sz w:val="22"/>
                <w:szCs w:val="22"/>
              </w:rPr>
            </w:pPr>
          </w:p>
          <w:p w14:paraId="222D6254" w14:textId="77777777" w:rsidR="0003558E" w:rsidRPr="00107481" w:rsidRDefault="0003558E" w:rsidP="003431E4">
            <w:pPr>
              <w:numPr>
                <w:ilvl w:val="0"/>
                <w:numId w:val="25"/>
              </w:numPr>
              <w:autoSpaceDN w:val="0"/>
              <w:ind w:right="49"/>
              <w:jc w:val="both"/>
              <w:rPr>
                <w:rFonts w:ascii="Arial" w:eastAsia="Microsoft YaHei UI" w:hAnsi="Arial" w:cs="Arial"/>
              </w:rPr>
            </w:pPr>
            <w:r w:rsidRPr="00107481">
              <w:rPr>
                <w:rFonts w:ascii="Arial" w:eastAsia="Microsoft YaHei UI" w:hAnsi="Arial" w:cs="Arial"/>
              </w:rPr>
              <w:t>No ser Presidente Municipal en el lugar donde se realicen las elecciones, a menos que se separe del cargo, dentro de los cinco días anteriores al inicio del periodo de registro de candidatos; y</w:t>
            </w:r>
          </w:p>
          <w:p w14:paraId="4221F0CE" w14:textId="77777777" w:rsidR="0003558E" w:rsidRPr="00107481" w:rsidRDefault="0003558E">
            <w:pPr>
              <w:ind w:left="720" w:right="49"/>
              <w:jc w:val="both"/>
              <w:rPr>
                <w:rFonts w:ascii="Arial" w:eastAsia="Microsoft YaHei UI" w:hAnsi="Arial" w:cs="Arial"/>
              </w:rPr>
            </w:pPr>
          </w:p>
          <w:p w14:paraId="2B1FE2D5" w14:textId="77777777" w:rsidR="0003558E" w:rsidRPr="00107481" w:rsidRDefault="0003558E" w:rsidP="003431E4">
            <w:pPr>
              <w:numPr>
                <w:ilvl w:val="0"/>
                <w:numId w:val="25"/>
              </w:numPr>
              <w:autoSpaceDN w:val="0"/>
              <w:ind w:right="49"/>
              <w:jc w:val="both"/>
              <w:rPr>
                <w:rFonts w:ascii="Arial" w:eastAsia="Microsoft YaHei UI" w:hAnsi="Arial" w:cs="Arial"/>
              </w:rPr>
            </w:pPr>
            <w:r w:rsidRPr="00107481">
              <w:rPr>
                <w:rFonts w:ascii="Arial" w:eastAsia="Microsoft YaHei UI" w:hAnsi="Arial" w:cs="Arial"/>
              </w:rPr>
              <w:t>No ser ministro de algún culto religioso, salvo que se haya separado cinco años antes de la elección.</w:t>
            </w:r>
          </w:p>
          <w:p w14:paraId="227681A6" w14:textId="77777777" w:rsidR="003431E4" w:rsidRPr="00107481" w:rsidRDefault="003431E4" w:rsidP="003431E4">
            <w:pPr>
              <w:pStyle w:val="Prrafodelista"/>
              <w:rPr>
                <w:rFonts w:ascii="Arial" w:eastAsia="Microsoft YaHei UI" w:hAnsi="Arial" w:cs="Arial"/>
              </w:rPr>
            </w:pPr>
          </w:p>
          <w:p w14:paraId="37587A72" w14:textId="77777777" w:rsidR="003431E4" w:rsidRPr="00107481" w:rsidRDefault="003431E4" w:rsidP="003431E4">
            <w:pPr>
              <w:pStyle w:val="Prrafodelista"/>
              <w:numPr>
                <w:ilvl w:val="0"/>
                <w:numId w:val="25"/>
              </w:numPr>
              <w:autoSpaceDN w:val="0"/>
              <w:contextualSpacing/>
              <w:jc w:val="both"/>
              <w:rPr>
                <w:rFonts w:ascii="Arial" w:hAnsi="Arial" w:cs="Arial"/>
                <w:bCs/>
              </w:rPr>
            </w:pPr>
            <w:r w:rsidRPr="00107481">
              <w:rPr>
                <w:rFonts w:ascii="Arial" w:hAnsi="Arial" w:cs="Arial"/>
              </w:rPr>
              <w:t>No estar condenada o condenado por el delito de violencia política contra las mujeres en razón de género.</w:t>
            </w:r>
          </w:p>
          <w:p w14:paraId="014DD09C" w14:textId="77777777" w:rsidR="0003558E" w:rsidRPr="00107481" w:rsidRDefault="0003558E">
            <w:pPr>
              <w:pStyle w:val="Textoindependiente3"/>
              <w:snapToGrid/>
              <w:rPr>
                <w:rFonts w:cs="Arial"/>
                <w:b/>
                <w:sz w:val="22"/>
                <w:szCs w:val="22"/>
                <w:lang w:val="es-ES_tradnl" w:eastAsia="es-MX"/>
              </w:rPr>
            </w:pPr>
          </w:p>
          <w:p w14:paraId="2148B23D" w14:textId="6A34043C" w:rsidR="0003558E" w:rsidRPr="00107481" w:rsidRDefault="00C11157">
            <w:pPr>
              <w:pStyle w:val="Textoindependiente3"/>
              <w:snapToGrid/>
              <w:rPr>
                <w:rFonts w:cs="Arial"/>
                <w:sz w:val="22"/>
                <w:szCs w:val="22"/>
              </w:rPr>
            </w:pPr>
            <w:r w:rsidRPr="00107481">
              <w:rPr>
                <w:rFonts w:eastAsia="Microsoft YaHei UI" w:cs="Arial"/>
                <w:sz w:val="22"/>
                <w:szCs w:val="22"/>
              </w:rPr>
              <w:t>En el caso de elección consecutiva no será requisito separarse del cargo.</w:t>
            </w:r>
          </w:p>
        </w:tc>
        <w:tc>
          <w:tcPr>
            <w:tcW w:w="4395" w:type="dxa"/>
            <w:tcBorders>
              <w:top w:val="single" w:sz="4" w:space="0" w:color="auto"/>
              <w:left w:val="single" w:sz="4" w:space="0" w:color="auto"/>
              <w:bottom w:val="single" w:sz="4" w:space="0" w:color="auto"/>
              <w:right w:val="single" w:sz="4" w:space="0" w:color="auto"/>
            </w:tcBorders>
          </w:tcPr>
          <w:p w14:paraId="7CEA7F29" w14:textId="77777777" w:rsidR="0003558E" w:rsidRPr="00107481" w:rsidRDefault="0003558E">
            <w:pPr>
              <w:jc w:val="both"/>
              <w:rPr>
                <w:rFonts w:ascii="Arial" w:hAnsi="Arial" w:cs="Arial"/>
              </w:rPr>
            </w:pPr>
            <w:r w:rsidRPr="00107481">
              <w:rPr>
                <w:rFonts w:ascii="Arial" w:hAnsi="Arial" w:cs="Arial"/>
                <w:b/>
                <w:bCs/>
              </w:rPr>
              <w:lastRenderedPageBreak/>
              <w:t>Naturaleza de propuesta:</w:t>
            </w:r>
            <w:r w:rsidRPr="00107481">
              <w:rPr>
                <w:rFonts w:ascii="Arial" w:hAnsi="Arial" w:cs="Arial"/>
              </w:rPr>
              <w:t xml:space="preserve"> De forma y de fondo.</w:t>
            </w:r>
          </w:p>
          <w:p w14:paraId="4B1D4BA8" w14:textId="77777777" w:rsidR="0003558E" w:rsidRPr="00107481" w:rsidRDefault="0003558E">
            <w:pPr>
              <w:jc w:val="both"/>
              <w:rPr>
                <w:rFonts w:ascii="Arial" w:hAnsi="Arial" w:cs="Arial"/>
              </w:rPr>
            </w:pPr>
          </w:p>
          <w:p w14:paraId="3DEC42B9" w14:textId="77777777" w:rsidR="0003558E" w:rsidRPr="00107481" w:rsidRDefault="0003558E">
            <w:pPr>
              <w:jc w:val="both"/>
              <w:rPr>
                <w:rFonts w:ascii="Arial" w:hAnsi="Arial" w:cs="Arial"/>
              </w:rPr>
            </w:pPr>
            <w:r w:rsidRPr="00107481">
              <w:rPr>
                <w:rFonts w:ascii="Arial" w:hAnsi="Arial" w:cs="Arial"/>
              </w:rPr>
              <w:t xml:space="preserve">Se cambia el número de artículo 24 por el artículo 26 de la Constitución local ya que éste último es el que alude a los requisitos para las diputaciones. </w:t>
            </w:r>
          </w:p>
          <w:p w14:paraId="2BC8931E" w14:textId="77777777" w:rsidR="0003558E" w:rsidRPr="00107481" w:rsidRDefault="0003558E">
            <w:pPr>
              <w:jc w:val="both"/>
              <w:rPr>
                <w:rFonts w:ascii="Arial" w:hAnsi="Arial" w:cs="Arial"/>
              </w:rPr>
            </w:pPr>
          </w:p>
          <w:p w14:paraId="48C0AC8E" w14:textId="0D03B5CF" w:rsidR="0003558E" w:rsidRPr="00107481" w:rsidRDefault="00C11157">
            <w:pPr>
              <w:jc w:val="both"/>
              <w:rPr>
                <w:rFonts w:ascii="Arial" w:hAnsi="Arial" w:cs="Arial"/>
              </w:rPr>
            </w:pPr>
            <w:r w:rsidRPr="00107481">
              <w:rPr>
                <w:rFonts w:ascii="Arial" w:hAnsi="Arial" w:cs="Arial"/>
              </w:rPr>
              <w:t>Se modifica el consecutivo de fracciones en virtud de que la IV se repite en el texto original.</w:t>
            </w:r>
          </w:p>
          <w:p w14:paraId="78F56094" w14:textId="77777777" w:rsidR="003431E4" w:rsidRPr="00107481" w:rsidRDefault="003431E4">
            <w:pPr>
              <w:jc w:val="both"/>
              <w:rPr>
                <w:rFonts w:ascii="Arial" w:hAnsi="Arial" w:cs="Arial"/>
              </w:rPr>
            </w:pPr>
          </w:p>
          <w:p w14:paraId="2FA8D1E6" w14:textId="7D0EE72A" w:rsidR="003431E4" w:rsidRPr="00107481" w:rsidRDefault="003431E4" w:rsidP="003431E4">
            <w:pPr>
              <w:jc w:val="both"/>
            </w:pPr>
            <w:r w:rsidRPr="00107481">
              <w:rPr>
                <w:rFonts w:ascii="Arial" w:hAnsi="Arial" w:cs="Arial"/>
              </w:rPr>
              <w:t xml:space="preserve">Asimismo, se adiciona la última fracción que deriva del DECRETO FEDERAL publicado en el Diario Oficial de la Federación, de fecha 13 de abril de 2020, en razón de reformas a distintas leyes electorales y demás leyes generales que ahí se mencionan. </w:t>
            </w:r>
            <w:r w:rsidRPr="00107481">
              <w:rPr>
                <w:rFonts w:ascii="Arial" w:hAnsi="Arial" w:cs="Arial"/>
                <w:b/>
                <w:i/>
              </w:rPr>
              <w:t>NOTA.</w:t>
            </w:r>
            <w:r w:rsidRPr="00107481">
              <w:rPr>
                <w:rFonts w:ascii="Arial" w:hAnsi="Arial" w:cs="Arial"/>
              </w:rPr>
              <w:t xml:space="preserve"> Se propone la modificación respectiva en la Constitución local.</w:t>
            </w:r>
          </w:p>
          <w:p w14:paraId="203BC2B1" w14:textId="77777777" w:rsidR="003431E4" w:rsidRPr="00107481" w:rsidRDefault="003431E4" w:rsidP="003431E4">
            <w:pPr>
              <w:jc w:val="both"/>
            </w:pPr>
          </w:p>
          <w:p w14:paraId="343C1DCD" w14:textId="77777777" w:rsidR="003431E4" w:rsidRPr="00107481" w:rsidRDefault="003431E4">
            <w:pPr>
              <w:jc w:val="both"/>
              <w:rPr>
                <w:rFonts w:ascii="Arial" w:hAnsi="Arial" w:cs="Arial"/>
              </w:rPr>
            </w:pPr>
          </w:p>
          <w:p w14:paraId="22A8A871" w14:textId="77777777" w:rsidR="0003558E" w:rsidRPr="00107481" w:rsidRDefault="0003558E">
            <w:pPr>
              <w:jc w:val="both"/>
              <w:rPr>
                <w:rFonts w:ascii="Arial" w:hAnsi="Arial" w:cs="Arial"/>
              </w:rPr>
            </w:pPr>
          </w:p>
          <w:p w14:paraId="2DCF5B01" w14:textId="77777777" w:rsidR="0003558E" w:rsidRPr="00107481" w:rsidRDefault="0003558E">
            <w:pPr>
              <w:jc w:val="both"/>
              <w:rPr>
                <w:rFonts w:ascii="Arial" w:hAnsi="Arial" w:cs="Arial"/>
              </w:rPr>
            </w:pPr>
          </w:p>
          <w:p w14:paraId="06E30A0A" w14:textId="77777777" w:rsidR="0003558E" w:rsidRPr="00107481" w:rsidRDefault="0003558E">
            <w:pPr>
              <w:jc w:val="both"/>
              <w:rPr>
                <w:rFonts w:ascii="Arial" w:hAnsi="Arial" w:cs="Arial"/>
              </w:rPr>
            </w:pPr>
          </w:p>
        </w:tc>
      </w:tr>
      <w:tr w:rsidR="004D20DD" w:rsidRPr="00107481" w14:paraId="0FB4FE3E" w14:textId="77777777" w:rsidTr="002547EE">
        <w:tc>
          <w:tcPr>
            <w:tcW w:w="4108" w:type="dxa"/>
            <w:tcBorders>
              <w:top w:val="single" w:sz="4" w:space="0" w:color="auto"/>
              <w:left w:val="single" w:sz="4" w:space="0" w:color="auto"/>
              <w:bottom w:val="single" w:sz="4" w:space="0" w:color="auto"/>
              <w:right w:val="single" w:sz="4" w:space="0" w:color="auto"/>
            </w:tcBorders>
          </w:tcPr>
          <w:p w14:paraId="054E3D6B" w14:textId="77777777" w:rsidR="0003558E" w:rsidRPr="00107481" w:rsidRDefault="0003558E">
            <w:pPr>
              <w:ind w:right="49"/>
              <w:jc w:val="both"/>
              <w:rPr>
                <w:rFonts w:ascii="Arial" w:eastAsia="Microsoft YaHei UI" w:hAnsi="Arial" w:cs="Arial"/>
              </w:rPr>
            </w:pPr>
            <w:r w:rsidRPr="00107481">
              <w:rPr>
                <w:rFonts w:ascii="Arial" w:eastAsia="Microsoft YaHei UI" w:hAnsi="Arial" w:cs="Arial"/>
                <w:b/>
              </w:rPr>
              <w:lastRenderedPageBreak/>
              <w:t>ARTÍCULO 25.-</w:t>
            </w:r>
            <w:r w:rsidRPr="00107481">
              <w:rPr>
                <w:rFonts w:ascii="Arial" w:eastAsia="Microsoft YaHei UI" w:hAnsi="Arial" w:cs="Arial"/>
              </w:rPr>
              <w:t xml:space="preserve"> En los términos de los artículos 90 de la CONSTITUCIÓN y </w:t>
            </w:r>
            <w:r w:rsidRPr="00107481">
              <w:rPr>
                <w:rFonts w:ascii="Arial" w:eastAsia="Microsoft YaHei UI" w:hAnsi="Arial" w:cs="Arial"/>
              </w:rPr>
              <w:lastRenderedPageBreak/>
              <w:t>27 de la Ley del Municipio Libre del Estado de Colima, para ocupar el cargo de munícipe se requiere:</w:t>
            </w:r>
          </w:p>
          <w:p w14:paraId="2596F4A2" w14:textId="77777777" w:rsidR="0003558E" w:rsidRPr="00107481" w:rsidRDefault="0003558E">
            <w:pPr>
              <w:pStyle w:val="Textoindependiente3"/>
              <w:snapToGrid/>
              <w:rPr>
                <w:rFonts w:cs="Arial"/>
                <w:snapToGrid w:val="0"/>
                <w:sz w:val="22"/>
                <w:szCs w:val="22"/>
              </w:rPr>
            </w:pPr>
          </w:p>
          <w:p w14:paraId="2B33BE9F" w14:textId="77777777" w:rsidR="0003558E" w:rsidRPr="00107481" w:rsidRDefault="0003558E" w:rsidP="00C60527">
            <w:pPr>
              <w:pStyle w:val="Prrafodelista"/>
              <w:numPr>
                <w:ilvl w:val="0"/>
                <w:numId w:val="26"/>
              </w:numPr>
              <w:tabs>
                <w:tab w:val="left" w:pos="851"/>
              </w:tabs>
              <w:autoSpaceDN w:val="0"/>
              <w:ind w:left="851" w:right="49" w:hanging="425"/>
              <w:contextualSpacing/>
              <w:jc w:val="both"/>
              <w:rPr>
                <w:rFonts w:ascii="Arial" w:eastAsia="Microsoft YaHei UI" w:hAnsi="Arial" w:cs="Arial"/>
              </w:rPr>
            </w:pPr>
            <w:r w:rsidRPr="00107481">
              <w:rPr>
                <w:rFonts w:ascii="Arial" w:eastAsia="Microsoft YaHei UI" w:hAnsi="Arial" w:cs="Arial"/>
              </w:rPr>
              <w:t>Ser ciudadano mexicano por nacimiento y no poseer otra nacionalidad;</w:t>
            </w:r>
          </w:p>
          <w:p w14:paraId="7B24B672" w14:textId="77777777" w:rsidR="0003558E" w:rsidRPr="00107481" w:rsidRDefault="0003558E">
            <w:pPr>
              <w:pStyle w:val="Textoindependiente3"/>
              <w:tabs>
                <w:tab w:val="left" w:pos="709"/>
              </w:tabs>
              <w:snapToGrid/>
              <w:ind w:left="851"/>
              <w:rPr>
                <w:rFonts w:cs="Arial"/>
                <w:snapToGrid w:val="0"/>
                <w:sz w:val="22"/>
                <w:szCs w:val="22"/>
              </w:rPr>
            </w:pPr>
          </w:p>
          <w:p w14:paraId="4A7827B4" w14:textId="77777777" w:rsidR="0003558E" w:rsidRPr="00107481" w:rsidRDefault="0003558E" w:rsidP="00C60527">
            <w:pPr>
              <w:pStyle w:val="Prrafodelista"/>
              <w:numPr>
                <w:ilvl w:val="0"/>
                <w:numId w:val="26"/>
              </w:numPr>
              <w:tabs>
                <w:tab w:val="left" w:pos="851"/>
              </w:tabs>
              <w:autoSpaceDN w:val="0"/>
              <w:ind w:left="851" w:right="49" w:hanging="425"/>
              <w:contextualSpacing/>
              <w:jc w:val="both"/>
              <w:rPr>
                <w:rFonts w:ascii="Arial" w:eastAsia="Microsoft YaHei UI" w:hAnsi="Arial" w:cs="Arial"/>
              </w:rPr>
            </w:pPr>
            <w:r w:rsidRPr="00107481">
              <w:rPr>
                <w:rFonts w:ascii="Arial" w:eastAsia="Microsoft YaHei UI" w:hAnsi="Arial" w:cs="Arial"/>
              </w:rPr>
              <w:t>Ser originario del MUNICIPIO de que se trate con una residencia inmediata anterior al día de la elección de un año ininterrumpido o, no siéndolo, contar con una residencia ininterrumpida no menor de tres años antes del día de la elección;</w:t>
            </w:r>
          </w:p>
          <w:p w14:paraId="7E97FAA1" w14:textId="77777777" w:rsidR="0003558E" w:rsidRPr="00107481" w:rsidRDefault="0003558E">
            <w:pPr>
              <w:pStyle w:val="Prrafodelista"/>
              <w:rPr>
                <w:rFonts w:ascii="Arial" w:eastAsia="Microsoft YaHei UI" w:hAnsi="Arial" w:cs="Arial"/>
              </w:rPr>
            </w:pPr>
          </w:p>
          <w:p w14:paraId="2776F551" w14:textId="77777777" w:rsidR="0003558E" w:rsidRPr="00107481" w:rsidRDefault="0003558E" w:rsidP="00C60527">
            <w:pPr>
              <w:pStyle w:val="Prrafodelista"/>
              <w:numPr>
                <w:ilvl w:val="0"/>
                <w:numId w:val="26"/>
              </w:numPr>
              <w:tabs>
                <w:tab w:val="left" w:pos="851"/>
              </w:tabs>
              <w:autoSpaceDN w:val="0"/>
              <w:ind w:left="851" w:right="49" w:hanging="425"/>
              <w:contextualSpacing/>
              <w:jc w:val="both"/>
              <w:rPr>
                <w:rFonts w:ascii="Arial" w:eastAsia="Microsoft YaHei UI" w:hAnsi="Arial" w:cs="Arial"/>
              </w:rPr>
            </w:pPr>
            <w:r w:rsidRPr="00107481">
              <w:rPr>
                <w:rFonts w:ascii="Arial" w:eastAsia="Microsoft YaHei UI" w:hAnsi="Arial" w:cs="Arial"/>
              </w:rPr>
              <w:t xml:space="preserve">Estar en pleno ejercicio de sus derechos civiles y políticos; </w:t>
            </w:r>
          </w:p>
          <w:p w14:paraId="19ADDD99" w14:textId="77777777" w:rsidR="0003558E" w:rsidRPr="00107481" w:rsidRDefault="0003558E">
            <w:pPr>
              <w:pStyle w:val="Prrafodelista"/>
              <w:rPr>
                <w:rFonts w:ascii="Arial" w:eastAsia="Microsoft YaHei UI" w:hAnsi="Arial" w:cs="Arial"/>
              </w:rPr>
            </w:pPr>
          </w:p>
          <w:p w14:paraId="3E1B00C3" w14:textId="77777777" w:rsidR="0003558E" w:rsidRPr="00107481" w:rsidRDefault="0003558E" w:rsidP="00C60527">
            <w:pPr>
              <w:pStyle w:val="Prrafodelista"/>
              <w:numPr>
                <w:ilvl w:val="0"/>
                <w:numId w:val="26"/>
              </w:numPr>
              <w:tabs>
                <w:tab w:val="left" w:pos="851"/>
              </w:tabs>
              <w:autoSpaceDN w:val="0"/>
              <w:ind w:left="851" w:right="49" w:hanging="425"/>
              <w:contextualSpacing/>
              <w:jc w:val="both"/>
              <w:rPr>
                <w:rFonts w:ascii="Arial" w:eastAsia="Microsoft YaHei UI" w:hAnsi="Arial" w:cs="Arial"/>
              </w:rPr>
            </w:pPr>
            <w:r w:rsidRPr="00107481">
              <w:rPr>
                <w:rFonts w:ascii="Arial" w:eastAsia="Microsoft YaHei UI" w:hAnsi="Arial" w:cs="Arial"/>
              </w:rPr>
              <w:t xml:space="preserve">Estar inscrito en la LISTA; </w:t>
            </w:r>
          </w:p>
          <w:p w14:paraId="2CF90BF0" w14:textId="77777777" w:rsidR="0003558E" w:rsidRPr="00107481" w:rsidRDefault="0003558E">
            <w:pPr>
              <w:pStyle w:val="Prrafodelista"/>
              <w:rPr>
                <w:rFonts w:ascii="Arial" w:eastAsia="Microsoft YaHei UI" w:hAnsi="Arial" w:cs="Arial"/>
              </w:rPr>
            </w:pPr>
          </w:p>
          <w:p w14:paraId="694BBA85" w14:textId="77777777" w:rsidR="0003558E" w:rsidRPr="00107481" w:rsidRDefault="0003558E" w:rsidP="00C60527">
            <w:pPr>
              <w:pStyle w:val="Prrafodelista"/>
              <w:numPr>
                <w:ilvl w:val="0"/>
                <w:numId w:val="26"/>
              </w:numPr>
              <w:tabs>
                <w:tab w:val="left" w:pos="851"/>
              </w:tabs>
              <w:autoSpaceDN w:val="0"/>
              <w:ind w:left="851" w:right="49" w:hanging="425"/>
              <w:contextualSpacing/>
              <w:jc w:val="both"/>
              <w:rPr>
                <w:rFonts w:ascii="Arial" w:eastAsia="Microsoft YaHei UI" w:hAnsi="Arial" w:cs="Arial"/>
              </w:rPr>
            </w:pPr>
            <w:r w:rsidRPr="00107481">
              <w:rPr>
                <w:rFonts w:ascii="Arial" w:eastAsia="Microsoft YaHei UI" w:hAnsi="Arial" w:cs="Arial"/>
              </w:rPr>
              <w:t xml:space="preserve">No estar en servicio activo de las fuerzas armadas o de los cuerpos de seguridad pública, salvo que se separe del cargo, por lo menos, un día antes del inicio del periodo del registro de candidatos; </w:t>
            </w:r>
          </w:p>
          <w:p w14:paraId="193F7356" w14:textId="77777777" w:rsidR="0003558E" w:rsidRPr="00107481" w:rsidRDefault="0003558E">
            <w:pPr>
              <w:pStyle w:val="Textoindependiente3"/>
              <w:tabs>
                <w:tab w:val="left" w:pos="851"/>
              </w:tabs>
              <w:snapToGrid/>
              <w:rPr>
                <w:rFonts w:cs="Arial"/>
                <w:snapToGrid w:val="0"/>
                <w:sz w:val="22"/>
                <w:szCs w:val="22"/>
              </w:rPr>
            </w:pPr>
            <w:r w:rsidRPr="00107481">
              <w:rPr>
                <w:rFonts w:cs="Arial"/>
                <w:snapToGrid w:val="0"/>
                <w:sz w:val="22"/>
                <w:szCs w:val="22"/>
              </w:rPr>
              <w:tab/>
            </w:r>
          </w:p>
          <w:p w14:paraId="323856C0" w14:textId="77777777" w:rsidR="0003558E" w:rsidRPr="00107481" w:rsidRDefault="0003558E" w:rsidP="00C60527">
            <w:pPr>
              <w:pStyle w:val="Prrafodelista"/>
              <w:numPr>
                <w:ilvl w:val="0"/>
                <w:numId w:val="26"/>
              </w:numPr>
              <w:tabs>
                <w:tab w:val="left" w:pos="851"/>
              </w:tabs>
              <w:autoSpaceDN w:val="0"/>
              <w:ind w:left="851" w:right="49" w:hanging="425"/>
              <w:contextualSpacing/>
              <w:jc w:val="both"/>
              <w:rPr>
                <w:rFonts w:ascii="Arial" w:eastAsia="Microsoft YaHei UI" w:hAnsi="Arial" w:cs="Arial"/>
              </w:rPr>
            </w:pPr>
            <w:r w:rsidRPr="00107481">
              <w:rPr>
                <w:rFonts w:ascii="Arial" w:eastAsia="Microsoft YaHei UI" w:hAnsi="Arial" w:cs="Arial"/>
              </w:rPr>
              <w:t xml:space="preserve">No ser ministro de cualquier culto religioso, salvo que se </w:t>
            </w:r>
            <w:r w:rsidRPr="00107481">
              <w:rPr>
                <w:rFonts w:ascii="Arial" w:eastAsia="Microsoft YaHei UI" w:hAnsi="Arial" w:cs="Arial"/>
              </w:rPr>
              <w:lastRenderedPageBreak/>
              <w:t>separe del cargo cinco años antes del día de la elección;</w:t>
            </w:r>
          </w:p>
          <w:p w14:paraId="3664D98B" w14:textId="77777777" w:rsidR="0003558E" w:rsidRPr="00107481" w:rsidRDefault="0003558E">
            <w:pPr>
              <w:pStyle w:val="Prrafodelista"/>
              <w:rPr>
                <w:rFonts w:ascii="Arial" w:eastAsia="Microsoft YaHei UI" w:hAnsi="Arial" w:cs="Arial"/>
              </w:rPr>
            </w:pPr>
          </w:p>
          <w:p w14:paraId="55FA8283" w14:textId="77777777" w:rsidR="0003558E" w:rsidRPr="00107481" w:rsidRDefault="0003558E" w:rsidP="00C60527">
            <w:pPr>
              <w:pStyle w:val="Prrafodelista"/>
              <w:numPr>
                <w:ilvl w:val="0"/>
                <w:numId w:val="26"/>
              </w:numPr>
              <w:tabs>
                <w:tab w:val="left" w:pos="851"/>
              </w:tabs>
              <w:autoSpaceDN w:val="0"/>
              <w:ind w:left="851" w:right="49" w:hanging="425"/>
              <w:contextualSpacing/>
              <w:jc w:val="both"/>
              <w:rPr>
                <w:rFonts w:ascii="Arial" w:eastAsia="Microsoft YaHei UI" w:hAnsi="Arial" w:cs="Arial"/>
              </w:rPr>
            </w:pPr>
            <w:r w:rsidRPr="00107481">
              <w:rPr>
                <w:rFonts w:ascii="Arial" w:eastAsia="Microsoft YaHei UI" w:hAnsi="Arial" w:cs="Arial"/>
              </w:rPr>
              <w:t>No ser integrante de los organismos electorales;</w:t>
            </w:r>
          </w:p>
          <w:p w14:paraId="066DAD57" w14:textId="77777777" w:rsidR="0003558E" w:rsidRPr="00107481" w:rsidRDefault="0003558E">
            <w:pPr>
              <w:pStyle w:val="Prrafodelista"/>
              <w:rPr>
                <w:rFonts w:ascii="Arial" w:eastAsia="Microsoft YaHei UI" w:hAnsi="Arial" w:cs="Arial"/>
              </w:rPr>
            </w:pPr>
          </w:p>
          <w:p w14:paraId="389F9C9A" w14:textId="77777777" w:rsidR="0003558E" w:rsidRPr="00107481" w:rsidRDefault="0003558E" w:rsidP="00C60527">
            <w:pPr>
              <w:pStyle w:val="Prrafodelista"/>
              <w:numPr>
                <w:ilvl w:val="0"/>
                <w:numId w:val="26"/>
              </w:numPr>
              <w:tabs>
                <w:tab w:val="left" w:pos="851"/>
              </w:tabs>
              <w:autoSpaceDN w:val="0"/>
              <w:ind w:left="851" w:right="49" w:hanging="425"/>
              <w:contextualSpacing/>
              <w:jc w:val="both"/>
              <w:rPr>
                <w:rFonts w:ascii="Arial" w:eastAsia="Microsoft YaHei UI" w:hAnsi="Arial" w:cs="Arial"/>
              </w:rPr>
            </w:pPr>
            <w:r w:rsidRPr="00107481">
              <w:rPr>
                <w:rFonts w:ascii="Arial" w:eastAsia="Microsoft YaHei UI" w:hAnsi="Arial" w:cs="Arial"/>
              </w:rPr>
              <w:t>No ser Presidente Municipal en el lugar donde se realicen las elecciones, salvo que se separe del cargo dentro de los cinco días anteriores al inicio del periodo de registro de candidatos; y</w:t>
            </w:r>
          </w:p>
          <w:p w14:paraId="5E478A0C" w14:textId="77777777" w:rsidR="0003558E" w:rsidRPr="00107481" w:rsidRDefault="0003558E">
            <w:pPr>
              <w:pStyle w:val="Prrafodelista"/>
              <w:rPr>
                <w:rFonts w:ascii="Arial" w:eastAsia="Microsoft YaHei UI" w:hAnsi="Arial" w:cs="Arial"/>
              </w:rPr>
            </w:pPr>
          </w:p>
          <w:p w14:paraId="7987E0D9" w14:textId="77777777" w:rsidR="0003558E" w:rsidRPr="00107481" w:rsidRDefault="0003558E" w:rsidP="00C60527">
            <w:pPr>
              <w:pStyle w:val="Prrafodelista"/>
              <w:numPr>
                <w:ilvl w:val="0"/>
                <w:numId w:val="26"/>
              </w:numPr>
              <w:tabs>
                <w:tab w:val="left" w:pos="851"/>
              </w:tabs>
              <w:autoSpaceDN w:val="0"/>
              <w:ind w:left="851" w:right="49" w:hanging="425"/>
              <w:contextualSpacing/>
              <w:jc w:val="both"/>
              <w:rPr>
                <w:rFonts w:ascii="Arial" w:eastAsia="Microsoft YaHei UI" w:hAnsi="Arial" w:cs="Arial"/>
              </w:rPr>
            </w:pPr>
            <w:r w:rsidRPr="00107481">
              <w:rPr>
                <w:rFonts w:ascii="Arial" w:eastAsia="Microsoft YaHei UI" w:hAnsi="Arial" w:cs="Arial"/>
              </w:rPr>
              <w:t>No ser servidor público en ejercicio de la Federación, Estado o municipios, así como de organismos descentralizados y empresas de participación estatal o municipal, salvo que se separe del cargo, por lo menos, un día antes del inicio del periodo de registro de candidatos.</w:t>
            </w:r>
          </w:p>
        </w:tc>
        <w:tc>
          <w:tcPr>
            <w:tcW w:w="4112" w:type="dxa"/>
            <w:tcBorders>
              <w:top w:val="single" w:sz="4" w:space="0" w:color="auto"/>
              <w:left w:val="single" w:sz="4" w:space="0" w:color="auto"/>
              <w:bottom w:val="single" w:sz="4" w:space="0" w:color="auto"/>
              <w:right w:val="single" w:sz="4" w:space="0" w:color="auto"/>
            </w:tcBorders>
          </w:tcPr>
          <w:p w14:paraId="6CC9D3A6" w14:textId="77777777" w:rsidR="0003558E" w:rsidRPr="00107481" w:rsidRDefault="0003558E" w:rsidP="005E4244">
            <w:pPr>
              <w:ind w:right="49"/>
              <w:jc w:val="both"/>
              <w:rPr>
                <w:rFonts w:ascii="Arial" w:eastAsia="Microsoft YaHei UI" w:hAnsi="Arial" w:cs="Arial"/>
              </w:rPr>
            </w:pPr>
            <w:r w:rsidRPr="00107481">
              <w:rPr>
                <w:rFonts w:ascii="Arial" w:eastAsia="Microsoft YaHei UI" w:hAnsi="Arial" w:cs="Arial"/>
                <w:b/>
              </w:rPr>
              <w:lastRenderedPageBreak/>
              <w:t>ARTÍCULO 25.-</w:t>
            </w:r>
            <w:r w:rsidRPr="00107481">
              <w:rPr>
                <w:rFonts w:ascii="Arial" w:eastAsia="Microsoft YaHei UI" w:hAnsi="Arial" w:cs="Arial"/>
              </w:rPr>
              <w:t xml:space="preserve"> En los términos de los artículos 93 de la CONSTITUCIÓN y </w:t>
            </w:r>
            <w:r w:rsidRPr="00107481">
              <w:rPr>
                <w:rFonts w:ascii="Arial" w:eastAsia="Microsoft YaHei UI" w:hAnsi="Arial" w:cs="Arial"/>
              </w:rPr>
              <w:lastRenderedPageBreak/>
              <w:t>27 de la Ley del Municipio Libre del Estado de Colima, para ocupar el cargo de munícipe se requiere:</w:t>
            </w:r>
          </w:p>
          <w:p w14:paraId="15C97A06" w14:textId="77777777" w:rsidR="0003558E" w:rsidRPr="00107481" w:rsidRDefault="0003558E" w:rsidP="005E4244">
            <w:pPr>
              <w:pStyle w:val="Textoindependiente3"/>
              <w:snapToGrid/>
              <w:rPr>
                <w:rFonts w:cs="Arial"/>
                <w:snapToGrid w:val="0"/>
                <w:sz w:val="22"/>
                <w:szCs w:val="22"/>
              </w:rPr>
            </w:pPr>
          </w:p>
          <w:p w14:paraId="6D5AEF40" w14:textId="77777777" w:rsidR="0003558E" w:rsidRPr="00107481" w:rsidRDefault="0003558E" w:rsidP="005E4244">
            <w:pPr>
              <w:pStyle w:val="Prrafodelista"/>
              <w:numPr>
                <w:ilvl w:val="0"/>
                <w:numId w:val="27"/>
              </w:numPr>
              <w:tabs>
                <w:tab w:val="left" w:pos="851"/>
              </w:tabs>
              <w:autoSpaceDN w:val="0"/>
              <w:ind w:right="49"/>
              <w:contextualSpacing/>
              <w:jc w:val="both"/>
              <w:rPr>
                <w:rFonts w:ascii="Arial" w:eastAsia="Microsoft YaHei UI" w:hAnsi="Arial" w:cs="Arial"/>
              </w:rPr>
            </w:pPr>
            <w:r w:rsidRPr="00107481">
              <w:rPr>
                <w:rFonts w:ascii="Arial" w:eastAsia="Microsoft YaHei UI" w:hAnsi="Arial" w:cs="Arial"/>
              </w:rPr>
              <w:t>Ser ciudadano mexicano por nacimiento y no poseer otra nacionalidad;</w:t>
            </w:r>
          </w:p>
          <w:p w14:paraId="5499577F" w14:textId="77777777" w:rsidR="0003558E" w:rsidRPr="00107481" w:rsidRDefault="0003558E" w:rsidP="005E4244">
            <w:pPr>
              <w:pStyle w:val="Textoindependiente3"/>
              <w:tabs>
                <w:tab w:val="left" w:pos="709"/>
              </w:tabs>
              <w:snapToGrid/>
              <w:ind w:left="851"/>
              <w:rPr>
                <w:rFonts w:cs="Arial"/>
                <w:snapToGrid w:val="0"/>
                <w:sz w:val="22"/>
                <w:szCs w:val="22"/>
              </w:rPr>
            </w:pPr>
          </w:p>
          <w:p w14:paraId="19BE76AF" w14:textId="77777777" w:rsidR="0003558E" w:rsidRPr="00107481" w:rsidRDefault="0003558E" w:rsidP="005E4244">
            <w:pPr>
              <w:pStyle w:val="Prrafodelista"/>
              <w:numPr>
                <w:ilvl w:val="0"/>
                <w:numId w:val="27"/>
              </w:numPr>
              <w:tabs>
                <w:tab w:val="left" w:pos="851"/>
              </w:tabs>
              <w:autoSpaceDN w:val="0"/>
              <w:ind w:right="49"/>
              <w:contextualSpacing/>
              <w:jc w:val="both"/>
              <w:rPr>
                <w:rFonts w:ascii="Arial" w:eastAsia="Microsoft YaHei UI" w:hAnsi="Arial" w:cs="Arial"/>
              </w:rPr>
            </w:pPr>
            <w:r w:rsidRPr="00107481">
              <w:rPr>
                <w:rFonts w:ascii="Arial" w:eastAsia="Microsoft YaHei UI" w:hAnsi="Arial" w:cs="Arial"/>
              </w:rPr>
              <w:t>Ser originario del MUNICIPIO de que se trate con una residencia inmediata anterior al día de la elección de un año ininterrumpido o, no siéndolo, contar con una residencia ininterrumpida no menor de tres años antes del día de la elección;</w:t>
            </w:r>
          </w:p>
          <w:p w14:paraId="3ADBDF5B" w14:textId="77777777" w:rsidR="0003558E" w:rsidRPr="00107481" w:rsidRDefault="0003558E" w:rsidP="005E4244">
            <w:pPr>
              <w:pStyle w:val="Prrafodelista"/>
              <w:rPr>
                <w:rFonts w:ascii="Arial" w:eastAsia="Microsoft YaHei UI" w:hAnsi="Arial" w:cs="Arial"/>
              </w:rPr>
            </w:pPr>
          </w:p>
          <w:p w14:paraId="20148059" w14:textId="77777777" w:rsidR="0003558E" w:rsidRPr="00107481" w:rsidRDefault="0003558E" w:rsidP="005E4244">
            <w:pPr>
              <w:pStyle w:val="Prrafodelista"/>
              <w:numPr>
                <w:ilvl w:val="0"/>
                <w:numId w:val="27"/>
              </w:numPr>
              <w:tabs>
                <w:tab w:val="left" w:pos="851"/>
              </w:tabs>
              <w:autoSpaceDN w:val="0"/>
              <w:ind w:right="49"/>
              <w:contextualSpacing/>
              <w:jc w:val="both"/>
              <w:rPr>
                <w:rFonts w:ascii="Arial" w:eastAsia="Microsoft YaHei UI" w:hAnsi="Arial" w:cs="Arial"/>
              </w:rPr>
            </w:pPr>
            <w:r w:rsidRPr="00107481">
              <w:rPr>
                <w:rFonts w:ascii="Arial" w:eastAsia="Microsoft YaHei UI" w:hAnsi="Arial" w:cs="Arial"/>
              </w:rPr>
              <w:t xml:space="preserve">Estar en pleno ejercicio de sus derechos civiles y políticos; </w:t>
            </w:r>
          </w:p>
          <w:p w14:paraId="4D8CAB73" w14:textId="77777777" w:rsidR="0003558E" w:rsidRPr="00107481" w:rsidRDefault="0003558E" w:rsidP="005E4244">
            <w:pPr>
              <w:pStyle w:val="Prrafodelista"/>
              <w:rPr>
                <w:rFonts w:ascii="Arial" w:eastAsia="Microsoft YaHei UI" w:hAnsi="Arial" w:cs="Arial"/>
              </w:rPr>
            </w:pPr>
          </w:p>
          <w:p w14:paraId="289A41CE" w14:textId="77777777" w:rsidR="0003558E" w:rsidRPr="00107481" w:rsidRDefault="0003558E" w:rsidP="005E4244">
            <w:pPr>
              <w:pStyle w:val="Prrafodelista"/>
              <w:numPr>
                <w:ilvl w:val="0"/>
                <w:numId w:val="27"/>
              </w:numPr>
              <w:tabs>
                <w:tab w:val="left" w:pos="851"/>
              </w:tabs>
              <w:autoSpaceDN w:val="0"/>
              <w:ind w:right="49"/>
              <w:contextualSpacing/>
              <w:jc w:val="both"/>
              <w:rPr>
                <w:rFonts w:ascii="Arial" w:eastAsia="Microsoft YaHei UI" w:hAnsi="Arial" w:cs="Arial"/>
              </w:rPr>
            </w:pPr>
            <w:r w:rsidRPr="00107481">
              <w:rPr>
                <w:rFonts w:ascii="Arial" w:eastAsia="Microsoft YaHei UI" w:hAnsi="Arial" w:cs="Arial"/>
              </w:rPr>
              <w:t xml:space="preserve">Estar inscrito en la LISTA; </w:t>
            </w:r>
          </w:p>
          <w:p w14:paraId="40DB4C4F" w14:textId="77777777" w:rsidR="0003558E" w:rsidRPr="00107481" w:rsidRDefault="0003558E" w:rsidP="005E4244">
            <w:pPr>
              <w:pStyle w:val="Prrafodelista"/>
              <w:rPr>
                <w:rFonts w:ascii="Arial" w:eastAsia="Microsoft YaHei UI" w:hAnsi="Arial" w:cs="Arial"/>
              </w:rPr>
            </w:pPr>
          </w:p>
          <w:p w14:paraId="380B4FB0" w14:textId="77777777" w:rsidR="0003558E" w:rsidRPr="00107481" w:rsidRDefault="0003558E" w:rsidP="005E4244">
            <w:pPr>
              <w:pStyle w:val="Prrafodelista"/>
              <w:numPr>
                <w:ilvl w:val="0"/>
                <w:numId w:val="27"/>
              </w:numPr>
              <w:tabs>
                <w:tab w:val="left" w:pos="851"/>
              </w:tabs>
              <w:autoSpaceDN w:val="0"/>
              <w:ind w:right="49"/>
              <w:contextualSpacing/>
              <w:jc w:val="both"/>
              <w:rPr>
                <w:rFonts w:ascii="Arial" w:eastAsia="Microsoft YaHei UI" w:hAnsi="Arial" w:cs="Arial"/>
              </w:rPr>
            </w:pPr>
            <w:r w:rsidRPr="00107481">
              <w:rPr>
                <w:rFonts w:ascii="Arial" w:eastAsia="Microsoft YaHei UI" w:hAnsi="Arial" w:cs="Arial"/>
              </w:rPr>
              <w:t xml:space="preserve">No estar en servicio activo de las fuerzas armadas o de los cuerpos de seguridad pública, salvo que se separe del cargo, por lo menos, un día antes del </w:t>
            </w:r>
            <w:r w:rsidRPr="00107481">
              <w:rPr>
                <w:rFonts w:ascii="Arial" w:eastAsia="Microsoft YaHei UI" w:hAnsi="Arial" w:cs="Arial"/>
              </w:rPr>
              <w:lastRenderedPageBreak/>
              <w:t xml:space="preserve">inicio del periodo del registro de candidatos; </w:t>
            </w:r>
          </w:p>
          <w:p w14:paraId="24FCD660" w14:textId="77777777" w:rsidR="0003558E" w:rsidRPr="00107481" w:rsidRDefault="0003558E" w:rsidP="005E4244">
            <w:pPr>
              <w:pStyle w:val="Textoindependiente3"/>
              <w:tabs>
                <w:tab w:val="left" w:pos="851"/>
              </w:tabs>
              <w:snapToGrid/>
              <w:rPr>
                <w:rFonts w:cs="Arial"/>
                <w:snapToGrid w:val="0"/>
                <w:sz w:val="22"/>
                <w:szCs w:val="22"/>
              </w:rPr>
            </w:pPr>
            <w:r w:rsidRPr="00107481">
              <w:rPr>
                <w:rFonts w:cs="Arial"/>
                <w:snapToGrid w:val="0"/>
                <w:sz w:val="22"/>
                <w:szCs w:val="22"/>
              </w:rPr>
              <w:tab/>
            </w:r>
          </w:p>
          <w:p w14:paraId="12B8E6A3" w14:textId="77777777" w:rsidR="0003558E" w:rsidRPr="00107481" w:rsidRDefault="0003558E" w:rsidP="005E4244">
            <w:pPr>
              <w:pStyle w:val="Prrafodelista"/>
              <w:numPr>
                <w:ilvl w:val="0"/>
                <w:numId w:val="27"/>
              </w:numPr>
              <w:tabs>
                <w:tab w:val="left" w:pos="851"/>
              </w:tabs>
              <w:autoSpaceDN w:val="0"/>
              <w:ind w:right="49"/>
              <w:contextualSpacing/>
              <w:jc w:val="both"/>
              <w:rPr>
                <w:rFonts w:ascii="Arial" w:eastAsia="Microsoft YaHei UI" w:hAnsi="Arial" w:cs="Arial"/>
              </w:rPr>
            </w:pPr>
            <w:r w:rsidRPr="00107481">
              <w:rPr>
                <w:rFonts w:ascii="Arial" w:eastAsia="Microsoft YaHei UI" w:hAnsi="Arial" w:cs="Arial"/>
              </w:rPr>
              <w:t>No ser ministro de cualquier culto religioso, salvo que se separe del cargo cinco años antes del día de la elección;</w:t>
            </w:r>
          </w:p>
          <w:p w14:paraId="5A74B2CF" w14:textId="77777777" w:rsidR="0003558E" w:rsidRPr="00107481" w:rsidRDefault="0003558E" w:rsidP="005E4244">
            <w:pPr>
              <w:pStyle w:val="Prrafodelista"/>
              <w:rPr>
                <w:rFonts w:ascii="Arial" w:eastAsia="Microsoft YaHei UI" w:hAnsi="Arial" w:cs="Arial"/>
              </w:rPr>
            </w:pPr>
          </w:p>
          <w:p w14:paraId="49FCA6DC" w14:textId="77777777" w:rsidR="0003558E" w:rsidRPr="00107481" w:rsidRDefault="0003558E" w:rsidP="005E4244">
            <w:pPr>
              <w:pStyle w:val="Prrafodelista"/>
              <w:numPr>
                <w:ilvl w:val="0"/>
                <w:numId w:val="27"/>
              </w:numPr>
              <w:tabs>
                <w:tab w:val="left" w:pos="851"/>
              </w:tabs>
              <w:autoSpaceDN w:val="0"/>
              <w:ind w:right="49"/>
              <w:contextualSpacing/>
              <w:jc w:val="both"/>
              <w:rPr>
                <w:rFonts w:ascii="Arial" w:eastAsia="Microsoft YaHei UI" w:hAnsi="Arial" w:cs="Arial"/>
              </w:rPr>
            </w:pPr>
            <w:r w:rsidRPr="00107481">
              <w:rPr>
                <w:rFonts w:ascii="Arial" w:eastAsia="Microsoft YaHei UI" w:hAnsi="Arial" w:cs="Arial"/>
              </w:rPr>
              <w:t>No ser integrante de los organismos electorales;</w:t>
            </w:r>
          </w:p>
          <w:p w14:paraId="7C9A22D4" w14:textId="77777777" w:rsidR="0003558E" w:rsidRPr="00107481" w:rsidRDefault="0003558E" w:rsidP="005E4244">
            <w:pPr>
              <w:pStyle w:val="Prrafodelista"/>
              <w:rPr>
                <w:rFonts w:ascii="Arial" w:eastAsia="Microsoft YaHei UI" w:hAnsi="Arial" w:cs="Arial"/>
              </w:rPr>
            </w:pPr>
          </w:p>
          <w:p w14:paraId="40372836" w14:textId="2C75686E" w:rsidR="0003558E" w:rsidRPr="00107481" w:rsidRDefault="00CF28AB" w:rsidP="005E4244">
            <w:pPr>
              <w:pStyle w:val="Prrafodelista"/>
              <w:numPr>
                <w:ilvl w:val="0"/>
                <w:numId w:val="27"/>
              </w:numPr>
              <w:tabs>
                <w:tab w:val="left" w:pos="851"/>
              </w:tabs>
              <w:autoSpaceDN w:val="0"/>
              <w:ind w:right="49"/>
              <w:contextualSpacing/>
              <w:jc w:val="both"/>
              <w:rPr>
                <w:rFonts w:ascii="Arial" w:eastAsia="Microsoft YaHei UI" w:hAnsi="Arial" w:cs="Arial"/>
              </w:rPr>
            </w:pPr>
            <w:r w:rsidRPr="00107481">
              <w:rPr>
                <w:rFonts w:ascii="Arial" w:eastAsia="Microsoft YaHei UI" w:hAnsi="Arial" w:cs="Arial"/>
              </w:rPr>
              <w:t>No ser Presidente Municipal en el lugar donde se realicen las elecciones, salvo que se separe del cargo dentro de los cinco días anteriores al inicio del periodo de registro de candidatos;</w:t>
            </w:r>
          </w:p>
          <w:p w14:paraId="1F0E6993" w14:textId="77777777" w:rsidR="0003558E" w:rsidRPr="00107481" w:rsidRDefault="0003558E" w:rsidP="005E4244">
            <w:pPr>
              <w:pStyle w:val="Prrafodelista"/>
              <w:rPr>
                <w:rFonts w:ascii="Arial" w:eastAsia="Microsoft YaHei UI" w:hAnsi="Arial" w:cs="Arial"/>
              </w:rPr>
            </w:pPr>
          </w:p>
          <w:p w14:paraId="79A8003D" w14:textId="55CCF364" w:rsidR="00CF28AB" w:rsidRPr="00107481" w:rsidRDefault="0003558E" w:rsidP="005E4244">
            <w:pPr>
              <w:pStyle w:val="Prrafodelista"/>
              <w:numPr>
                <w:ilvl w:val="0"/>
                <w:numId w:val="27"/>
              </w:numPr>
              <w:tabs>
                <w:tab w:val="left" w:pos="851"/>
              </w:tabs>
              <w:autoSpaceDN w:val="0"/>
              <w:ind w:right="49"/>
              <w:contextualSpacing/>
              <w:jc w:val="both"/>
              <w:rPr>
                <w:rFonts w:ascii="Arial" w:eastAsia="Microsoft YaHei UI" w:hAnsi="Arial" w:cs="Arial"/>
              </w:rPr>
            </w:pPr>
            <w:r w:rsidRPr="00107481">
              <w:rPr>
                <w:rFonts w:ascii="Arial" w:eastAsia="Microsoft YaHei UI" w:hAnsi="Arial" w:cs="Arial"/>
              </w:rPr>
              <w:t>No ser servidor público en ejercicio de la Federación, Estado o municipios, así como de organismos descentralizados y empresas de participación estatal o municipal, salvo que se separe del cargo, por lo menos, un día antes del inicio del pe</w:t>
            </w:r>
            <w:r w:rsidR="00CF28AB" w:rsidRPr="00107481">
              <w:rPr>
                <w:rFonts w:ascii="Arial" w:eastAsia="Microsoft YaHei UI" w:hAnsi="Arial" w:cs="Arial"/>
              </w:rPr>
              <w:t xml:space="preserve">riodo de </w:t>
            </w:r>
            <w:r w:rsidR="00CF28AB" w:rsidRPr="00107481">
              <w:rPr>
                <w:rFonts w:ascii="Arial" w:eastAsia="Microsoft YaHei UI" w:hAnsi="Arial" w:cs="Arial"/>
              </w:rPr>
              <w:lastRenderedPageBreak/>
              <w:t>registro de candidatos; y</w:t>
            </w:r>
          </w:p>
          <w:p w14:paraId="4942F21B" w14:textId="77777777" w:rsidR="00CF28AB" w:rsidRPr="00107481" w:rsidRDefault="00CF28AB" w:rsidP="005E4244">
            <w:pPr>
              <w:pStyle w:val="Prrafodelista"/>
              <w:rPr>
                <w:rFonts w:ascii="Arial" w:hAnsi="Arial" w:cs="Arial"/>
              </w:rPr>
            </w:pPr>
          </w:p>
          <w:p w14:paraId="06F4EA99" w14:textId="1589CDF3" w:rsidR="003431E4" w:rsidRPr="00107481" w:rsidRDefault="003431E4" w:rsidP="005E4244">
            <w:pPr>
              <w:pStyle w:val="Prrafodelista"/>
              <w:numPr>
                <w:ilvl w:val="0"/>
                <w:numId w:val="27"/>
              </w:numPr>
              <w:tabs>
                <w:tab w:val="left" w:pos="851"/>
              </w:tabs>
              <w:autoSpaceDN w:val="0"/>
              <w:ind w:right="49"/>
              <w:contextualSpacing/>
              <w:jc w:val="both"/>
              <w:rPr>
                <w:rFonts w:ascii="Arial" w:eastAsia="Microsoft YaHei UI" w:hAnsi="Arial" w:cs="Arial"/>
              </w:rPr>
            </w:pPr>
            <w:r w:rsidRPr="00107481">
              <w:rPr>
                <w:rFonts w:ascii="Arial" w:hAnsi="Arial" w:cs="Arial"/>
              </w:rPr>
              <w:t>No estar condenada o condenado por el delito de violencia política contra las mujeres en razón de género.</w:t>
            </w:r>
          </w:p>
        </w:tc>
        <w:tc>
          <w:tcPr>
            <w:tcW w:w="4395" w:type="dxa"/>
            <w:tcBorders>
              <w:top w:val="single" w:sz="4" w:space="0" w:color="auto"/>
              <w:left w:val="single" w:sz="4" w:space="0" w:color="auto"/>
              <w:bottom w:val="single" w:sz="4" w:space="0" w:color="auto"/>
              <w:right w:val="single" w:sz="4" w:space="0" w:color="auto"/>
            </w:tcBorders>
          </w:tcPr>
          <w:p w14:paraId="7CD899EA" w14:textId="7C27C565" w:rsidR="0003558E" w:rsidRPr="00107481" w:rsidRDefault="0003558E">
            <w:pPr>
              <w:jc w:val="both"/>
              <w:rPr>
                <w:rFonts w:ascii="Arial" w:hAnsi="Arial" w:cs="Arial"/>
              </w:rPr>
            </w:pPr>
            <w:r w:rsidRPr="00107481">
              <w:rPr>
                <w:rFonts w:ascii="Arial" w:hAnsi="Arial" w:cs="Arial"/>
                <w:b/>
                <w:bCs/>
              </w:rPr>
              <w:lastRenderedPageBreak/>
              <w:t>Naturaleza de propuesta:</w:t>
            </w:r>
            <w:r w:rsidR="00CF28AB" w:rsidRPr="00107481">
              <w:rPr>
                <w:rFonts w:ascii="Arial" w:hAnsi="Arial" w:cs="Arial"/>
              </w:rPr>
              <w:t xml:space="preserve"> De forma y fondo.</w:t>
            </w:r>
          </w:p>
          <w:p w14:paraId="1C9597E7" w14:textId="77777777" w:rsidR="0003558E" w:rsidRPr="00107481" w:rsidRDefault="0003558E">
            <w:pPr>
              <w:jc w:val="both"/>
              <w:rPr>
                <w:rFonts w:ascii="Arial" w:hAnsi="Arial" w:cs="Arial"/>
              </w:rPr>
            </w:pPr>
          </w:p>
          <w:p w14:paraId="31F12FFE" w14:textId="77777777" w:rsidR="0003558E" w:rsidRPr="00107481" w:rsidRDefault="0003558E">
            <w:pPr>
              <w:jc w:val="both"/>
              <w:rPr>
                <w:rFonts w:ascii="Arial" w:hAnsi="Arial" w:cs="Arial"/>
              </w:rPr>
            </w:pPr>
            <w:r w:rsidRPr="00107481">
              <w:rPr>
                <w:rFonts w:ascii="Arial" w:hAnsi="Arial" w:cs="Arial"/>
              </w:rPr>
              <w:t>Se cambia el número de artículo 90 por el artículo 93 de la Constitución local ya que éste último es el que alude a los requisitos para ser integrante de Ayuntamiento.</w:t>
            </w:r>
          </w:p>
          <w:p w14:paraId="7D336721" w14:textId="77777777" w:rsidR="00CF28AB" w:rsidRPr="00107481" w:rsidRDefault="00CF28AB">
            <w:pPr>
              <w:jc w:val="both"/>
              <w:rPr>
                <w:rFonts w:ascii="Arial" w:hAnsi="Arial" w:cs="Arial"/>
              </w:rPr>
            </w:pPr>
          </w:p>
          <w:p w14:paraId="30541BEF" w14:textId="77777777" w:rsidR="00CF28AB" w:rsidRPr="00107481" w:rsidRDefault="00CF28AB" w:rsidP="00CF28AB">
            <w:pPr>
              <w:jc w:val="both"/>
            </w:pPr>
            <w:r w:rsidRPr="00107481">
              <w:rPr>
                <w:rFonts w:ascii="Arial" w:hAnsi="Arial" w:cs="Arial"/>
              </w:rPr>
              <w:t xml:space="preserve">Asimismo, se adiciona la última fracción que deriva del DECRETO FEDERAL publicado en el Diario Oficial de la Federación, de fecha 13 de abril de 2020, en razón de reformas a distintas leyes electorales y demás leyes generales que ahí se mencionan. </w:t>
            </w:r>
            <w:r w:rsidRPr="00107481">
              <w:rPr>
                <w:rFonts w:ascii="Arial" w:hAnsi="Arial" w:cs="Arial"/>
                <w:b/>
                <w:i/>
              </w:rPr>
              <w:t>NOTA.</w:t>
            </w:r>
            <w:r w:rsidRPr="00107481">
              <w:rPr>
                <w:rFonts w:ascii="Arial" w:hAnsi="Arial" w:cs="Arial"/>
              </w:rPr>
              <w:t xml:space="preserve"> Se propone la modificación respectiva en la Constitución local.</w:t>
            </w:r>
          </w:p>
          <w:p w14:paraId="38084537" w14:textId="77777777" w:rsidR="00CF28AB" w:rsidRPr="00107481" w:rsidRDefault="00CF28AB">
            <w:pPr>
              <w:jc w:val="both"/>
              <w:rPr>
                <w:rFonts w:ascii="Arial" w:hAnsi="Arial" w:cs="Arial"/>
              </w:rPr>
            </w:pPr>
          </w:p>
          <w:p w14:paraId="0CCAEA29" w14:textId="77777777" w:rsidR="0003558E" w:rsidRPr="00107481" w:rsidRDefault="0003558E">
            <w:pPr>
              <w:jc w:val="both"/>
              <w:rPr>
                <w:rFonts w:ascii="Arial" w:hAnsi="Arial" w:cs="Arial"/>
                <w:i/>
                <w:iCs/>
              </w:rPr>
            </w:pPr>
          </w:p>
          <w:p w14:paraId="51DC6900" w14:textId="37B0E263" w:rsidR="0003558E" w:rsidRPr="00107481" w:rsidRDefault="0003558E">
            <w:pPr>
              <w:pStyle w:val="Texto"/>
              <w:spacing w:line="219" w:lineRule="exact"/>
              <w:rPr>
                <w:rFonts w:cs="Arial"/>
                <w:i/>
                <w:iCs/>
              </w:rPr>
            </w:pPr>
          </w:p>
        </w:tc>
      </w:tr>
      <w:tr w:rsidR="004D20DD" w:rsidRPr="00107481" w14:paraId="61818242" w14:textId="77777777" w:rsidTr="002547EE">
        <w:tc>
          <w:tcPr>
            <w:tcW w:w="4108" w:type="dxa"/>
            <w:tcBorders>
              <w:top w:val="single" w:sz="4" w:space="0" w:color="auto"/>
              <w:left w:val="single" w:sz="4" w:space="0" w:color="auto"/>
              <w:bottom w:val="single" w:sz="4" w:space="0" w:color="auto"/>
              <w:right w:val="single" w:sz="4" w:space="0" w:color="auto"/>
            </w:tcBorders>
          </w:tcPr>
          <w:p w14:paraId="2D8A50D0" w14:textId="77777777" w:rsidR="0003558E" w:rsidRPr="00107481" w:rsidRDefault="0003558E">
            <w:pPr>
              <w:pStyle w:val="Textoindependiente3"/>
              <w:tabs>
                <w:tab w:val="left" w:pos="709"/>
              </w:tabs>
              <w:snapToGrid/>
              <w:rPr>
                <w:rFonts w:cs="Arial"/>
                <w:snapToGrid w:val="0"/>
                <w:sz w:val="22"/>
                <w:szCs w:val="22"/>
              </w:rPr>
            </w:pPr>
            <w:r w:rsidRPr="00107481">
              <w:rPr>
                <w:rFonts w:cs="Arial"/>
                <w:b/>
                <w:snapToGrid w:val="0"/>
                <w:sz w:val="22"/>
                <w:szCs w:val="22"/>
              </w:rPr>
              <w:lastRenderedPageBreak/>
              <w:t xml:space="preserve">ARTÍCULO 27.- </w:t>
            </w:r>
            <w:r w:rsidRPr="00107481">
              <w:rPr>
                <w:rFonts w:cs="Arial"/>
                <w:snapToGrid w:val="0"/>
                <w:sz w:val="22"/>
                <w:szCs w:val="22"/>
              </w:rPr>
              <w:t>Las elecciones extraordinarias que se celebren para GOBERNADOR, en los casos del artículo 55 de la CONSTITUCIÓN se sujetarán a las bases que contenga la convocatoria que para el efecto expida el CONGRESO y a las disposiciones de este CÓDIGO; excepto el caso previsto en la fracción V del artículo 76 de la CONSTITUCIÓN FEDERAL.</w:t>
            </w:r>
          </w:p>
          <w:p w14:paraId="2E4B0F8F" w14:textId="77777777" w:rsidR="0003558E" w:rsidRPr="00107481" w:rsidRDefault="0003558E">
            <w:pPr>
              <w:pStyle w:val="Textoindependiente3"/>
              <w:tabs>
                <w:tab w:val="left" w:pos="709"/>
              </w:tabs>
              <w:snapToGrid/>
              <w:rPr>
                <w:rFonts w:cs="Arial"/>
                <w:snapToGrid w:val="0"/>
                <w:sz w:val="22"/>
                <w:szCs w:val="22"/>
              </w:rPr>
            </w:pPr>
          </w:p>
          <w:p w14:paraId="10A0AC2E" w14:textId="77777777" w:rsidR="0003558E" w:rsidRPr="00107481" w:rsidRDefault="0003558E">
            <w:pPr>
              <w:pStyle w:val="Textoindependiente3"/>
              <w:tabs>
                <w:tab w:val="left" w:pos="709"/>
              </w:tabs>
              <w:snapToGrid/>
              <w:rPr>
                <w:rFonts w:cs="Arial"/>
                <w:sz w:val="22"/>
                <w:szCs w:val="22"/>
              </w:rPr>
            </w:pPr>
            <w:r w:rsidRPr="00107481">
              <w:rPr>
                <w:rFonts w:cs="Arial"/>
                <w:sz w:val="22"/>
                <w:szCs w:val="22"/>
              </w:rPr>
              <w:t>En el caso del artículo 57 de la CONSTITUCIÓN, el CONGRESO,  a más tardar al décimo día de que tome posesión el Gobernador Interino que haya nombrado, deberá expedir la convocatoria a elección extraordinaria. En este caso, las autoridades electorales deberán ajustar los tiempos de las etapas del proceso electoral ordinario y publicar tales ajustes en el Periódico Oficial del Estado.</w:t>
            </w:r>
          </w:p>
          <w:p w14:paraId="7EFA2245" w14:textId="77777777" w:rsidR="0003558E" w:rsidRPr="00107481" w:rsidRDefault="0003558E">
            <w:pPr>
              <w:jc w:val="both"/>
              <w:rPr>
                <w:rFonts w:ascii="Arial" w:hAnsi="Arial" w:cs="Arial"/>
                <w:lang w:val="es-ES"/>
              </w:rPr>
            </w:pPr>
          </w:p>
        </w:tc>
        <w:tc>
          <w:tcPr>
            <w:tcW w:w="4112" w:type="dxa"/>
            <w:tcBorders>
              <w:top w:val="single" w:sz="4" w:space="0" w:color="auto"/>
              <w:left w:val="single" w:sz="4" w:space="0" w:color="auto"/>
              <w:bottom w:val="single" w:sz="4" w:space="0" w:color="auto"/>
              <w:right w:val="single" w:sz="4" w:space="0" w:color="auto"/>
            </w:tcBorders>
          </w:tcPr>
          <w:p w14:paraId="5D01AECB" w14:textId="77777777" w:rsidR="0003558E" w:rsidRPr="00107481" w:rsidRDefault="0003558E" w:rsidP="005E4244">
            <w:pPr>
              <w:pStyle w:val="Textoindependiente3"/>
              <w:tabs>
                <w:tab w:val="left" w:pos="709"/>
              </w:tabs>
              <w:snapToGrid/>
              <w:rPr>
                <w:rFonts w:cs="Arial"/>
                <w:snapToGrid w:val="0"/>
                <w:sz w:val="22"/>
                <w:szCs w:val="22"/>
              </w:rPr>
            </w:pPr>
            <w:r w:rsidRPr="00107481">
              <w:rPr>
                <w:rFonts w:cs="Arial"/>
                <w:b/>
                <w:snapToGrid w:val="0"/>
                <w:sz w:val="22"/>
                <w:szCs w:val="22"/>
              </w:rPr>
              <w:t xml:space="preserve">ARTÍCULO 27.- </w:t>
            </w:r>
            <w:r w:rsidRPr="00107481">
              <w:rPr>
                <w:rFonts w:cs="Arial"/>
                <w:snapToGrid w:val="0"/>
                <w:sz w:val="22"/>
                <w:szCs w:val="22"/>
              </w:rPr>
              <w:t>Las elecciones extraordinarias que se celebren para GOBERNADOR, en los casos del artículo 55 de la CONSTITUCIÓN se sujetarán a las bases que contenga la convocatoria que para el efecto expida el CONGRESO y a las disposiciones de este CÓDIGO; excepto el caso previsto en la fracción V del artículo 76 de la CONSTITUCIÓN FEDERAL.</w:t>
            </w:r>
          </w:p>
          <w:p w14:paraId="249B9A28" w14:textId="77777777" w:rsidR="0003558E" w:rsidRPr="00107481" w:rsidRDefault="0003558E" w:rsidP="005E4244">
            <w:pPr>
              <w:pStyle w:val="Textoindependiente3"/>
              <w:tabs>
                <w:tab w:val="left" w:pos="709"/>
              </w:tabs>
              <w:snapToGrid/>
              <w:rPr>
                <w:rFonts w:cs="Arial"/>
                <w:snapToGrid w:val="0"/>
                <w:sz w:val="22"/>
                <w:szCs w:val="22"/>
              </w:rPr>
            </w:pPr>
          </w:p>
          <w:p w14:paraId="0075C667" w14:textId="77777777" w:rsidR="0003558E" w:rsidRPr="00107481" w:rsidRDefault="0003558E" w:rsidP="005E4244">
            <w:pPr>
              <w:pStyle w:val="Textoindependiente3"/>
              <w:tabs>
                <w:tab w:val="left" w:pos="709"/>
              </w:tabs>
              <w:snapToGrid/>
              <w:rPr>
                <w:rFonts w:cs="Arial"/>
                <w:sz w:val="22"/>
                <w:szCs w:val="22"/>
              </w:rPr>
            </w:pPr>
            <w:r w:rsidRPr="00107481">
              <w:rPr>
                <w:rFonts w:cs="Arial"/>
                <w:sz w:val="22"/>
                <w:szCs w:val="22"/>
              </w:rPr>
              <w:t>En el caso del artículo 54, párrafo cuarto, de la CONSTITUCIÓN, el CONGRESO, a más tardar al décimo día de que tome posesión el Gobernador Interino que haya nombrado, deberá expedir la convocatoria a elección extraordinaria. En este caso, las autoridades electorales deberán ajustar los tiempos de las etapas del proceso electoral ordinario y publicar tales ajustes en el Periódico Oficial del Estado.</w:t>
            </w:r>
          </w:p>
          <w:p w14:paraId="4149170A" w14:textId="77777777" w:rsidR="0003558E" w:rsidRPr="00107481" w:rsidRDefault="0003558E" w:rsidP="005E4244">
            <w:pPr>
              <w:jc w:val="center"/>
              <w:rPr>
                <w:rFonts w:ascii="Arial" w:hAnsi="Arial" w:cs="Arial"/>
              </w:rPr>
            </w:pPr>
          </w:p>
        </w:tc>
        <w:tc>
          <w:tcPr>
            <w:tcW w:w="4395" w:type="dxa"/>
            <w:tcBorders>
              <w:top w:val="single" w:sz="4" w:space="0" w:color="auto"/>
              <w:left w:val="single" w:sz="4" w:space="0" w:color="auto"/>
              <w:bottom w:val="single" w:sz="4" w:space="0" w:color="auto"/>
              <w:right w:val="single" w:sz="4" w:space="0" w:color="auto"/>
            </w:tcBorders>
          </w:tcPr>
          <w:p w14:paraId="2C05A843" w14:textId="77777777" w:rsidR="0003558E" w:rsidRPr="00107481" w:rsidRDefault="0003558E">
            <w:pPr>
              <w:jc w:val="both"/>
              <w:rPr>
                <w:rFonts w:ascii="Arial" w:hAnsi="Arial" w:cs="Arial"/>
              </w:rPr>
            </w:pPr>
            <w:r w:rsidRPr="00107481">
              <w:rPr>
                <w:rFonts w:ascii="Arial" w:hAnsi="Arial" w:cs="Arial"/>
                <w:b/>
                <w:bCs/>
              </w:rPr>
              <w:t>Naturaleza de propuesta:</w:t>
            </w:r>
            <w:r w:rsidRPr="00107481">
              <w:rPr>
                <w:rFonts w:ascii="Arial" w:hAnsi="Arial" w:cs="Arial"/>
              </w:rPr>
              <w:t xml:space="preserve"> De forma y reordenamiento de la Constitución Local.</w:t>
            </w:r>
          </w:p>
          <w:p w14:paraId="7014D82C" w14:textId="77777777" w:rsidR="0003558E" w:rsidRPr="00107481" w:rsidRDefault="0003558E">
            <w:pPr>
              <w:jc w:val="both"/>
              <w:rPr>
                <w:rFonts w:ascii="Arial" w:hAnsi="Arial" w:cs="Arial"/>
              </w:rPr>
            </w:pPr>
          </w:p>
          <w:p w14:paraId="6AB5F4E9" w14:textId="77777777" w:rsidR="0003558E" w:rsidRPr="00107481" w:rsidRDefault="0003558E">
            <w:pPr>
              <w:jc w:val="both"/>
              <w:rPr>
                <w:rFonts w:ascii="Arial" w:hAnsi="Arial" w:cs="Arial"/>
              </w:rPr>
            </w:pPr>
            <w:r w:rsidRPr="00107481">
              <w:rPr>
                <w:rFonts w:ascii="Arial" w:hAnsi="Arial" w:cs="Arial"/>
              </w:rPr>
              <w:t>Se cambia el artículo 57 por el artículo 54, párrafo cuarto de la Constitución local.</w:t>
            </w:r>
          </w:p>
        </w:tc>
      </w:tr>
      <w:tr w:rsidR="004D20DD" w:rsidRPr="00107481" w14:paraId="1DB5FD82" w14:textId="77777777" w:rsidTr="002547EE">
        <w:tc>
          <w:tcPr>
            <w:tcW w:w="4108" w:type="dxa"/>
            <w:tcBorders>
              <w:top w:val="single" w:sz="4" w:space="0" w:color="auto"/>
              <w:left w:val="single" w:sz="4" w:space="0" w:color="auto"/>
              <w:bottom w:val="single" w:sz="4" w:space="0" w:color="auto"/>
              <w:right w:val="single" w:sz="4" w:space="0" w:color="auto"/>
            </w:tcBorders>
          </w:tcPr>
          <w:p w14:paraId="406F023B" w14:textId="77777777" w:rsidR="0003558E" w:rsidRPr="00107481" w:rsidRDefault="0003558E">
            <w:pPr>
              <w:pStyle w:val="Textoindependiente3"/>
              <w:tabs>
                <w:tab w:val="left" w:pos="709"/>
              </w:tabs>
              <w:snapToGrid/>
              <w:rPr>
                <w:rFonts w:cs="Arial"/>
                <w:sz w:val="22"/>
                <w:szCs w:val="22"/>
              </w:rPr>
            </w:pPr>
            <w:r w:rsidRPr="00107481">
              <w:rPr>
                <w:rFonts w:cs="Arial"/>
                <w:b/>
                <w:snapToGrid w:val="0"/>
                <w:sz w:val="22"/>
                <w:szCs w:val="22"/>
              </w:rPr>
              <w:t>ARTÍCULO 29.-</w:t>
            </w:r>
            <w:r w:rsidRPr="00107481">
              <w:rPr>
                <w:rFonts w:cs="Arial"/>
                <w:sz w:val="22"/>
                <w:szCs w:val="22"/>
              </w:rPr>
              <w:t xml:space="preserve"> La vacante de una diputación de representación proporcional deberá ser cubierta por </w:t>
            </w:r>
            <w:r w:rsidRPr="00107481">
              <w:rPr>
                <w:rFonts w:cs="Arial"/>
                <w:sz w:val="22"/>
                <w:szCs w:val="22"/>
              </w:rPr>
              <w:lastRenderedPageBreak/>
              <w:t>aquel candidato del mismo partido que siga en el orden de la lista plurinominal, después de habérsele asignado los Diputados que le hubiesen correspondido.</w:t>
            </w:r>
          </w:p>
          <w:p w14:paraId="7DB56C9E" w14:textId="77777777" w:rsidR="0003558E" w:rsidRPr="00107481" w:rsidRDefault="0003558E">
            <w:pPr>
              <w:pStyle w:val="Textoindependiente3"/>
              <w:tabs>
                <w:tab w:val="left" w:pos="709"/>
              </w:tabs>
              <w:snapToGrid/>
              <w:rPr>
                <w:rFonts w:cs="Arial"/>
                <w:sz w:val="22"/>
                <w:szCs w:val="22"/>
              </w:rPr>
            </w:pPr>
          </w:p>
          <w:p w14:paraId="21A5E6DE" w14:textId="77777777" w:rsidR="0003558E" w:rsidRPr="00107481" w:rsidRDefault="0003558E">
            <w:pPr>
              <w:pStyle w:val="Textoindependiente3"/>
              <w:tabs>
                <w:tab w:val="left" w:pos="709"/>
              </w:tabs>
              <w:rPr>
                <w:rFonts w:cs="Arial"/>
                <w:sz w:val="22"/>
                <w:szCs w:val="22"/>
              </w:rPr>
            </w:pPr>
            <w:r w:rsidRPr="00107481">
              <w:rPr>
                <w:rFonts w:cs="Arial"/>
                <w:sz w:val="22"/>
                <w:szCs w:val="22"/>
              </w:rPr>
              <w:t xml:space="preserve">La vacante de una regiduría de representación proporcional deberá ser cubierta, por aquel candidato </w:t>
            </w:r>
            <w:r w:rsidRPr="00107481">
              <w:rPr>
                <w:rFonts w:cs="Arial"/>
                <w:b/>
                <w:sz w:val="22"/>
                <w:szCs w:val="22"/>
              </w:rPr>
              <w:t xml:space="preserve">propietario </w:t>
            </w:r>
            <w:r w:rsidRPr="00107481">
              <w:rPr>
                <w:rFonts w:cs="Arial"/>
                <w:sz w:val="22"/>
                <w:szCs w:val="22"/>
              </w:rPr>
              <w:t xml:space="preserve">del mismo partido que aparezca en el orden de la planilla registrada después de habérsele asignado los regidores que le hubiesen correspondido. </w:t>
            </w:r>
          </w:p>
        </w:tc>
        <w:tc>
          <w:tcPr>
            <w:tcW w:w="4112" w:type="dxa"/>
            <w:tcBorders>
              <w:top w:val="single" w:sz="4" w:space="0" w:color="auto"/>
              <w:left w:val="single" w:sz="4" w:space="0" w:color="auto"/>
              <w:bottom w:val="single" w:sz="4" w:space="0" w:color="auto"/>
              <w:right w:val="single" w:sz="4" w:space="0" w:color="auto"/>
            </w:tcBorders>
          </w:tcPr>
          <w:p w14:paraId="7496A79D" w14:textId="77777777" w:rsidR="0003558E" w:rsidRPr="00107481" w:rsidRDefault="0003558E">
            <w:pPr>
              <w:pStyle w:val="Textoindependiente3"/>
              <w:tabs>
                <w:tab w:val="left" w:pos="709"/>
              </w:tabs>
              <w:snapToGrid/>
              <w:rPr>
                <w:rFonts w:cs="Arial"/>
                <w:sz w:val="22"/>
                <w:szCs w:val="22"/>
              </w:rPr>
            </w:pPr>
            <w:r w:rsidRPr="00107481">
              <w:rPr>
                <w:rFonts w:cs="Arial"/>
                <w:b/>
                <w:snapToGrid w:val="0"/>
                <w:sz w:val="22"/>
                <w:szCs w:val="22"/>
              </w:rPr>
              <w:lastRenderedPageBreak/>
              <w:t>ARTÍCULO 29.-</w:t>
            </w:r>
            <w:r w:rsidRPr="00107481">
              <w:rPr>
                <w:rFonts w:cs="Arial"/>
                <w:sz w:val="22"/>
                <w:szCs w:val="22"/>
              </w:rPr>
              <w:t xml:space="preserve"> La vacante de una diputación de representación proporcional deberá ser cubierta por </w:t>
            </w:r>
            <w:r w:rsidRPr="00107481">
              <w:rPr>
                <w:rFonts w:cs="Arial"/>
                <w:bCs/>
                <w:sz w:val="22"/>
                <w:szCs w:val="22"/>
              </w:rPr>
              <w:t xml:space="preserve">la </w:t>
            </w:r>
            <w:r w:rsidRPr="00107481">
              <w:rPr>
                <w:rFonts w:cs="Arial"/>
                <w:bCs/>
                <w:sz w:val="22"/>
                <w:szCs w:val="22"/>
              </w:rPr>
              <w:lastRenderedPageBreak/>
              <w:t>candidata o</w:t>
            </w:r>
            <w:r w:rsidRPr="00107481">
              <w:rPr>
                <w:rFonts w:cs="Arial"/>
                <w:sz w:val="22"/>
                <w:szCs w:val="22"/>
              </w:rPr>
              <w:t xml:space="preserve"> candidato del mismo partido y género vacante que siga en el orden de la lista plurinominal respectiva.</w:t>
            </w:r>
          </w:p>
          <w:p w14:paraId="52A9317D" w14:textId="77777777" w:rsidR="0003558E" w:rsidRPr="00107481" w:rsidRDefault="0003558E">
            <w:pPr>
              <w:pStyle w:val="Textoindependiente3"/>
              <w:tabs>
                <w:tab w:val="left" w:pos="709"/>
              </w:tabs>
              <w:rPr>
                <w:rFonts w:cs="Arial"/>
                <w:sz w:val="22"/>
                <w:szCs w:val="22"/>
              </w:rPr>
            </w:pPr>
          </w:p>
          <w:p w14:paraId="3FDC6133" w14:textId="718E19A5" w:rsidR="0003558E" w:rsidRPr="00107481" w:rsidRDefault="0003558E">
            <w:pPr>
              <w:pStyle w:val="Textoindependiente3"/>
              <w:tabs>
                <w:tab w:val="left" w:pos="709"/>
              </w:tabs>
              <w:rPr>
                <w:rFonts w:cs="Arial"/>
                <w:sz w:val="22"/>
                <w:szCs w:val="22"/>
              </w:rPr>
            </w:pPr>
            <w:r w:rsidRPr="00107481">
              <w:rPr>
                <w:rFonts w:cs="Arial"/>
                <w:sz w:val="22"/>
                <w:szCs w:val="22"/>
              </w:rPr>
              <w:t>La vacante de una regiduría de representación proporcional deberá ser cubierta, en primera instancia por aquel candidato</w:t>
            </w:r>
            <w:r w:rsidR="003D043B" w:rsidRPr="00107481">
              <w:rPr>
                <w:rFonts w:cs="Arial"/>
                <w:sz w:val="22"/>
                <w:szCs w:val="22"/>
              </w:rPr>
              <w:t xml:space="preserve"> o candidata</w:t>
            </w:r>
            <w:r w:rsidRPr="00107481">
              <w:rPr>
                <w:rFonts w:cs="Arial"/>
                <w:sz w:val="22"/>
                <w:szCs w:val="22"/>
              </w:rPr>
              <w:t xml:space="preserve"> suplente</w:t>
            </w:r>
            <w:r w:rsidR="003D043B" w:rsidRPr="00107481">
              <w:rPr>
                <w:rFonts w:cs="Arial"/>
                <w:sz w:val="22"/>
                <w:szCs w:val="22"/>
              </w:rPr>
              <w:t xml:space="preserve"> de la fórmula que</w:t>
            </w:r>
            <w:r w:rsidR="003F087A" w:rsidRPr="00107481">
              <w:rPr>
                <w:rFonts w:cs="Arial"/>
                <w:sz w:val="22"/>
                <w:szCs w:val="22"/>
              </w:rPr>
              <w:t xml:space="preserve"> le</w:t>
            </w:r>
            <w:r w:rsidR="003D043B" w:rsidRPr="00107481">
              <w:rPr>
                <w:rFonts w:cs="Arial"/>
                <w:sz w:val="22"/>
                <w:szCs w:val="22"/>
              </w:rPr>
              <w:t xml:space="preserve"> corresponda</w:t>
            </w:r>
            <w:r w:rsidRPr="00107481">
              <w:rPr>
                <w:rFonts w:cs="Arial"/>
                <w:sz w:val="22"/>
                <w:szCs w:val="22"/>
              </w:rPr>
              <w:t xml:space="preserve">. </w:t>
            </w:r>
          </w:p>
        </w:tc>
        <w:tc>
          <w:tcPr>
            <w:tcW w:w="4395" w:type="dxa"/>
            <w:tcBorders>
              <w:top w:val="single" w:sz="4" w:space="0" w:color="auto"/>
              <w:left w:val="single" w:sz="4" w:space="0" w:color="auto"/>
              <w:bottom w:val="single" w:sz="4" w:space="0" w:color="auto"/>
              <w:right w:val="single" w:sz="4" w:space="0" w:color="auto"/>
            </w:tcBorders>
          </w:tcPr>
          <w:p w14:paraId="56E96232" w14:textId="77777777" w:rsidR="00A774EF" w:rsidRPr="00107481" w:rsidRDefault="00A774EF" w:rsidP="00A774EF">
            <w:pPr>
              <w:jc w:val="both"/>
              <w:rPr>
                <w:rFonts w:ascii="Arial" w:hAnsi="Arial" w:cs="Arial"/>
              </w:rPr>
            </w:pPr>
            <w:r w:rsidRPr="00107481">
              <w:rPr>
                <w:rFonts w:ascii="Arial" w:hAnsi="Arial" w:cs="Arial"/>
                <w:b/>
                <w:bCs/>
              </w:rPr>
              <w:lastRenderedPageBreak/>
              <w:t>Naturaleza de propuesta:</w:t>
            </w:r>
            <w:r w:rsidRPr="00107481">
              <w:rPr>
                <w:rFonts w:ascii="Arial" w:hAnsi="Arial" w:cs="Arial"/>
              </w:rPr>
              <w:t xml:space="preserve"> De forma para armonización con la Constitución Local.</w:t>
            </w:r>
          </w:p>
          <w:p w14:paraId="344D26A8" w14:textId="77777777" w:rsidR="0003558E" w:rsidRPr="00107481" w:rsidRDefault="0003558E">
            <w:pPr>
              <w:jc w:val="both"/>
              <w:rPr>
                <w:rFonts w:ascii="Arial" w:hAnsi="Arial" w:cs="Arial"/>
              </w:rPr>
            </w:pPr>
          </w:p>
          <w:p w14:paraId="0ED0C404" w14:textId="77777777" w:rsidR="0003558E" w:rsidRPr="00107481" w:rsidRDefault="0003558E">
            <w:pPr>
              <w:jc w:val="both"/>
              <w:rPr>
                <w:rFonts w:ascii="Arial" w:hAnsi="Arial" w:cs="Arial"/>
              </w:rPr>
            </w:pPr>
            <w:r w:rsidRPr="00107481">
              <w:rPr>
                <w:rFonts w:ascii="Arial" w:hAnsi="Arial" w:cs="Arial"/>
              </w:rPr>
              <w:lastRenderedPageBreak/>
              <w:t>Se adiciona género con fundamento en CPELSC, art 24, segundo párrafo, último párrafo.</w:t>
            </w:r>
          </w:p>
          <w:p w14:paraId="79FC7DC7" w14:textId="77777777" w:rsidR="0003558E" w:rsidRPr="00107481" w:rsidRDefault="0003558E">
            <w:pPr>
              <w:jc w:val="both"/>
              <w:rPr>
                <w:rFonts w:ascii="Arial" w:hAnsi="Arial" w:cs="Arial"/>
              </w:rPr>
            </w:pPr>
          </w:p>
          <w:p w14:paraId="66724190" w14:textId="77777777" w:rsidR="0003558E" w:rsidRPr="00107481" w:rsidRDefault="0003558E">
            <w:pPr>
              <w:jc w:val="both"/>
              <w:rPr>
                <w:rFonts w:ascii="Arial" w:hAnsi="Arial" w:cs="Arial"/>
              </w:rPr>
            </w:pPr>
            <w:r w:rsidRPr="00107481">
              <w:rPr>
                <w:rFonts w:ascii="Arial" w:hAnsi="Arial" w:cs="Arial"/>
              </w:rPr>
              <w:t>Se modifica segundo párrafo, en razón de que las regidurías de RP tienen suplencia.</w:t>
            </w:r>
          </w:p>
          <w:p w14:paraId="484A1E55" w14:textId="77777777" w:rsidR="0003558E" w:rsidRPr="00107481" w:rsidRDefault="0003558E">
            <w:pPr>
              <w:jc w:val="both"/>
              <w:rPr>
                <w:rFonts w:ascii="Arial" w:hAnsi="Arial" w:cs="Arial"/>
              </w:rPr>
            </w:pPr>
          </w:p>
          <w:p w14:paraId="5E7A87BB" w14:textId="77777777" w:rsidR="0003558E" w:rsidRPr="00107481" w:rsidRDefault="0003558E">
            <w:pPr>
              <w:tabs>
                <w:tab w:val="left" w:pos="3544"/>
              </w:tabs>
              <w:rPr>
                <w:rFonts w:ascii="Arial" w:hAnsi="Arial" w:cs="Arial"/>
              </w:rPr>
            </w:pPr>
          </w:p>
        </w:tc>
      </w:tr>
      <w:tr w:rsidR="004D20DD" w:rsidRPr="00107481" w14:paraId="54797C32" w14:textId="77777777" w:rsidTr="002547EE">
        <w:tc>
          <w:tcPr>
            <w:tcW w:w="4108" w:type="dxa"/>
            <w:tcBorders>
              <w:top w:val="single" w:sz="4" w:space="0" w:color="auto"/>
              <w:left w:val="single" w:sz="4" w:space="0" w:color="auto"/>
              <w:bottom w:val="single" w:sz="4" w:space="0" w:color="auto"/>
              <w:right w:val="single" w:sz="4" w:space="0" w:color="auto"/>
            </w:tcBorders>
            <w:hideMark/>
          </w:tcPr>
          <w:p w14:paraId="69CB1F45" w14:textId="77777777" w:rsidR="0003558E" w:rsidRPr="00107481" w:rsidRDefault="0003558E">
            <w:pPr>
              <w:pStyle w:val="Textoindependiente3"/>
              <w:tabs>
                <w:tab w:val="left" w:pos="709"/>
              </w:tabs>
              <w:snapToGrid/>
              <w:rPr>
                <w:rFonts w:cs="Arial"/>
                <w:sz w:val="22"/>
                <w:szCs w:val="22"/>
              </w:rPr>
            </w:pPr>
            <w:r w:rsidRPr="00107481">
              <w:rPr>
                <w:rFonts w:cs="Arial"/>
                <w:b/>
                <w:sz w:val="22"/>
                <w:szCs w:val="24"/>
              </w:rPr>
              <w:lastRenderedPageBreak/>
              <w:t>ARTÍCULO 35.-</w:t>
            </w:r>
            <w:r w:rsidRPr="00107481">
              <w:rPr>
                <w:rFonts w:cs="Arial"/>
                <w:sz w:val="22"/>
                <w:szCs w:val="24"/>
              </w:rPr>
              <w:t xml:space="preserve"> El presente Libro regula los procedimientos para la constitución, registro, quehacer político, disolución y liquidación de los partidos, las formas específicas de su intervención y responsabilidad en el proceso electoral y la consecución de sus fines, el ejercicio de sus derechos y el disfrute de sus prerrogativas en los términos dispuestos por este CÓDIGO. Los PARTIDOS POLÍTICOS gozarán de personalidad jurídica para todos los efectos legales.</w:t>
            </w:r>
          </w:p>
        </w:tc>
        <w:tc>
          <w:tcPr>
            <w:tcW w:w="4112" w:type="dxa"/>
            <w:tcBorders>
              <w:top w:val="single" w:sz="4" w:space="0" w:color="auto"/>
              <w:left w:val="single" w:sz="4" w:space="0" w:color="auto"/>
              <w:bottom w:val="single" w:sz="4" w:space="0" w:color="auto"/>
              <w:right w:val="single" w:sz="4" w:space="0" w:color="auto"/>
            </w:tcBorders>
            <w:hideMark/>
          </w:tcPr>
          <w:p w14:paraId="307B7900" w14:textId="77777777" w:rsidR="0003558E" w:rsidRPr="00107481" w:rsidRDefault="0003558E">
            <w:pPr>
              <w:pStyle w:val="Textoindependiente3"/>
              <w:tabs>
                <w:tab w:val="left" w:pos="709"/>
              </w:tabs>
              <w:snapToGrid/>
              <w:rPr>
                <w:rFonts w:cs="Arial"/>
                <w:sz w:val="22"/>
                <w:szCs w:val="22"/>
              </w:rPr>
            </w:pPr>
            <w:r w:rsidRPr="00107481">
              <w:rPr>
                <w:rFonts w:cs="Arial"/>
                <w:b/>
                <w:sz w:val="22"/>
                <w:szCs w:val="24"/>
              </w:rPr>
              <w:t>ARTÍCULO 35.-</w:t>
            </w:r>
            <w:r w:rsidRPr="00107481">
              <w:rPr>
                <w:rFonts w:cs="Arial"/>
                <w:sz w:val="22"/>
                <w:szCs w:val="24"/>
              </w:rPr>
              <w:t xml:space="preserve"> El presente Libro regula los procedimientos para la constitución, registro, quehacer político, disolución y liquidación de los partidos, las formas específicas de su intervención y responsabilidad en el proceso electoral y la consecución de sus fines, el ejercicio de sus derechos y el disfrute de sus prerrogativas en los términos dispuestos por este CÓDIGO y la LGPP. Los PARTIDOS POLÍTICOS gozarán de personalidad jurídica para todos los efectos legales.</w:t>
            </w:r>
          </w:p>
        </w:tc>
        <w:tc>
          <w:tcPr>
            <w:tcW w:w="4395" w:type="dxa"/>
            <w:tcBorders>
              <w:top w:val="single" w:sz="4" w:space="0" w:color="auto"/>
              <w:left w:val="single" w:sz="4" w:space="0" w:color="auto"/>
              <w:bottom w:val="single" w:sz="4" w:space="0" w:color="auto"/>
              <w:right w:val="single" w:sz="4" w:space="0" w:color="auto"/>
            </w:tcBorders>
          </w:tcPr>
          <w:p w14:paraId="0BDDD42A" w14:textId="77777777" w:rsidR="0003558E" w:rsidRPr="00107481" w:rsidRDefault="0003558E">
            <w:pPr>
              <w:jc w:val="both"/>
              <w:rPr>
                <w:rFonts w:ascii="Arial" w:hAnsi="Arial" w:cs="Arial"/>
              </w:rPr>
            </w:pPr>
            <w:r w:rsidRPr="00107481">
              <w:rPr>
                <w:rFonts w:ascii="Arial" w:hAnsi="Arial" w:cs="Arial"/>
                <w:b/>
                <w:bCs/>
              </w:rPr>
              <w:t>Naturaleza de propuesta:</w:t>
            </w:r>
            <w:r w:rsidRPr="00107481">
              <w:rPr>
                <w:rFonts w:ascii="Arial" w:hAnsi="Arial" w:cs="Arial"/>
              </w:rPr>
              <w:t xml:space="preserve"> De forma.</w:t>
            </w:r>
          </w:p>
          <w:p w14:paraId="5820F698" w14:textId="77777777" w:rsidR="0003558E" w:rsidRPr="00107481" w:rsidRDefault="0003558E">
            <w:pPr>
              <w:jc w:val="both"/>
              <w:rPr>
                <w:rFonts w:ascii="Arial" w:hAnsi="Arial" w:cs="Arial"/>
              </w:rPr>
            </w:pPr>
          </w:p>
          <w:p w14:paraId="03A10CEC" w14:textId="77777777" w:rsidR="0003558E" w:rsidRPr="00107481" w:rsidRDefault="0003558E">
            <w:pPr>
              <w:jc w:val="both"/>
              <w:rPr>
                <w:rFonts w:ascii="Arial" w:hAnsi="Arial" w:cs="Arial"/>
              </w:rPr>
            </w:pPr>
            <w:r w:rsidRPr="00107481">
              <w:rPr>
                <w:rFonts w:ascii="Arial" w:hAnsi="Arial" w:cs="Arial"/>
              </w:rPr>
              <w:t>Se agregó que las disposiciones en este Libro serán acorde a lo establecido por este Código y por la Ley General de Partidos Políticos.</w:t>
            </w:r>
          </w:p>
        </w:tc>
      </w:tr>
      <w:tr w:rsidR="004D20DD" w:rsidRPr="00107481" w14:paraId="0287BC84" w14:textId="77777777" w:rsidTr="002547EE">
        <w:tc>
          <w:tcPr>
            <w:tcW w:w="4108" w:type="dxa"/>
            <w:tcBorders>
              <w:top w:val="single" w:sz="4" w:space="0" w:color="auto"/>
              <w:left w:val="single" w:sz="4" w:space="0" w:color="auto"/>
              <w:bottom w:val="single" w:sz="4" w:space="0" w:color="auto"/>
              <w:right w:val="single" w:sz="4" w:space="0" w:color="auto"/>
            </w:tcBorders>
          </w:tcPr>
          <w:p w14:paraId="539E686C" w14:textId="77777777" w:rsidR="0003558E" w:rsidRPr="00107481" w:rsidRDefault="0003558E">
            <w:pPr>
              <w:pStyle w:val="Texto"/>
              <w:spacing w:after="0" w:line="240" w:lineRule="auto"/>
              <w:ind w:firstLine="0"/>
              <w:rPr>
                <w:sz w:val="22"/>
                <w:szCs w:val="24"/>
              </w:rPr>
            </w:pPr>
            <w:r w:rsidRPr="00107481">
              <w:rPr>
                <w:b/>
                <w:sz w:val="22"/>
                <w:szCs w:val="24"/>
              </w:rPr>
              <w:t>ARTÍCULO 49.-</w:t>
            </w:r>
            <w:r w:rsidRPr="00107481">
              <w:rPr>
                <w:sz w:val="22"/>
                <w:szCs w:val="24"/>
                <w:lang w:val="es-ES_tradnl"/>
              </w:rPr>
              <w:t xml:space="preserve"> </w:t>
            </w:r>
            <w:r w:rsidRPr="00107481">
              <w:rPr>
                <w:sz w:val="22"/>
                <w:szCs w:val="24"/>
              </w:rPr>
              <w:t>Son derechos de los PARTIDOS POL</w:t>
            </w:r>
            <w:r w:rsidRPr="00107481">
              <w:rPr>
                <w:sz w:val="22"/>
                <w:szCs w:val="24"/>
                <w:lang w:val="es-MX"/>
              </w:rPr>
              <w:t>Í</w:t>
            </w:r>
            <w:r w:rsidRPr="00107481">
              <w:rPr>
                <w:sz w:val="22"/>
                <w:szCs w:val="24"/>
              </w:rPr>
              <w:t>TICOS:</w:t>
            </w:r>
          </w:p>
          <w:p w14:paraId="7F18E467" w14:textId="77777777" w:rsidR="0003558E" w:rsidRPr="00107481" w:rsidRDefault="0003558E">
            <w:pPr>
              <w:pStyle w:val="Texto"/>
              <w:spacing w:after="0" w:line="240" w:lineRule="auto"/>
              <w:rPr>
                <w:sz w:val="22"/>
                <w:szCs w:val="24"/>
              </w:rPr>
            </w:pPr>
          </w:p>
          <w:p w14:paraId="78FF3634" w14:textId="77777777" w:rsidR="0003558E" w:rsidRPr="00107481" w:rsidRDefault="0003558E" w:rsidP="00C60527">
            <w:pPr>
              <w:pStyle w:val="Texto"/>
              <w:numPr>
                <w:ilvl w:val="0"/>
                <w:numId w:val="28"/>
              </w:numPr>
              <w:autoSpaceDN w:val="0"/>
              <w:spacing w:after="0" w:line="240" w:lineRule="auto"/>
              <w:ind w:left="567" w:hanging="283"/>
              <w:rPr>
                <w:sz w:val="22"/>
                <w:szCs w:val="24"/>
                <w:lang w:val="es-ES_tradnl"/>
              </w:rPr>
            </w:pPr>
            <w:r w:rsidRPr="00107481">
              <w:rPr>
                <w:sz w:val="22"/>
                <w:szCs w:val="24"/>
                <w:lang w:val="es-ES_tradnl"/>
              </w:rPr>
              <w:t xml:space="preserve">Participar, en la vida política del ESTADO conforme a lo dispuesto en la CONSTITUCIÓN FEDERAL, la CONSTITUCIÓN y </w:t>
            </w:r>
            <w:r w:rsidRPr="00107481">
              <w:rPr>
                <w:sz w:val="22"/>
                <w:szCs w:val="24"/>
                <w:lang w:val="es-ES_tradnl"/>
              </w:rPr>
              <w:lastRenderedPageBreak/>
              <w:t>las leyes aplicables;</w:t>
            </w:r>
          </w:p>
          <w:p w14:paraId="71CF7395" w14:textId="77777777" w:rsidR="0003558E" w:rsidRPr="00107481" w:rsidRDefault="0003558E">
            <w:pPr>
              <w:pStyle w:val="Texto"/>
              <w:spacing w:after="0" w:line="240" w:lineRule="auto"/>
              <w:ind w:left="567" w:hanging="283"/>
              <w:rPr>
                <w:sz w:val="22"/>
                <w:szCs w:val="24"/>
                <w:lang w:val="es-ES_tradnl"/>
              </w:rPr>
            </w:pPr>
          </w:p>
          <w:p w14:paraId="3E91FD5C" w14:textId="77777777" w:rsidR="0003558E" w:rsidRPr="00107481" w:rsidRDefault="0003558E" w:rsidP="00C60527">
            <w:pPr>
              <w:pStyle w:val="Texto"/>
              <w:numPr>
                <w:ilvl w:val="0"/>
                <w:numId w:val="28"/>
              </w:numPr>
              <w:autoSpaceDN w:val="0"/>
              <w:spacing w:after="0" w:line="240" w:lineRule="auto"/>
              <w:ind w:left="567" w:hanging="283"/>
              <w:rPr>
                <w:sz w:val="22"/>
                <w:szCs w:val="24"/>
                <w:lang w:val="es-ES_tradnl"/>
              </w:rPr>
            </w:pPr>
            <w:r w:rsidRPr="00107481">
              <w:rPr>
                <w:sz w:val="22"/>
                <w:szCs w:val="24"/>
                <w:lang w:val="es-ES_tradnl"/>
              </w:rPr>
              <w:t>Participar en las elecciones conforme a lo dispuesto en la Base I del artículo 41 de la CONSTITUCIÓN FEDERAL, 86 BIS de la CONSTITUCIÓN, la LEGIPE, este CÓDIGO y demás disposiciones en la materia;</w:t>
            </w:r>
          </w:p>
          <w:p w14:paraId="01B1915C" w14:textId="77777777" w:rsidR="0003558E" w:rsidRPr="00107481" w:rsidRDefault="0003558E">
            <w:pPr>
              <w:pStyle w:val="Texto"/>
              <w:spacing w:after="0" w:line="240" w:lineRule="auto"/>
              <w:ind w:left="567" w:hanging="283"/>
              <w:rPr>
                <w:b/>
                <w:sz w:val="24"/>
                <w:szCs w:val="24"/>
                <w:lang w:val="es-ES_tradnl"/>
              </w:rPr>
            </w:pPr>
          </w:p>
          <w:p w14:paraId="14222F38" w14:textId="77777777" w:rsidR="0003558E" w:rsidRPr="00107481" w:rsidRDefault="0003558E" w:rsidP="00C60527">
            <w:pPr>
              <w:pStyle w:val="Texto"/>
              <w:numPr>
                <w:ilvl w:val="0"/>
                <w:numId w:val="28"/>
              </w:numPr>
              <w:autoSpaceDN w:val="0"/>
              <w:spacing w:after="0" w:line="240" w:lineRule="auto"/>
              <w:ind w:left="567" w:hanging="283"/>
              <w:rPr>
                <w:sz w:val="22"/>
                <w:szCs w:val="22"/>
                <w:lang w:val="es-ES_tradnl"/>
              </w:rPr>
            </w:pPr>
            <w:r w:rsidRPr="00107481">
              <w:rPr>
                <w:sz w:val="22"/>
                <w:szCs w:val="22"/>
                <w:lang w:val="es-ES_tradnl"/>
              </w:rPr>
              <w:t>Gozar de facultades para regular su vida interna y determinar su organización interior y los procedimientos correspondientes, conforme a las disposiciones aplicables;</w:t>
            </w:r>
          </w:p>
          <w:p w14:paraId="7E7A450B" w14:textId="77777777" w:rsidR="0003558E" w:rsidRPr="00107481" w:rsidRDefault="0003558E">
            <w:pPr>
              <w:pStyle w:val="Prrafodelista"/>
              <w:ind w:left="567" w:hanging="283"/>
              <w:jc w:val="both"/>
              <w:rPr>
                <w:rFonts w:ascii="Arial" w:hAnsi="Arial" w:cs="Arial"/>
                <w:lang w:val="es-ES_tradnl"/>
              </w:rPr>
            </w:pPr>
          </w:p>
          <w:p w14:paraId="33B7B5B3" w14:textId="77777777" w:rsidR="0003558E" w:rsidRPr="00107481" w:rsidRDefault="0003558E" w:rsidP="00C60527">
            <w:pPr>
              <w:pStyle w:val="Texto"/>
              <w:numPr>
                <w:ilvl w:val="0"/>
                <w:numId w:val="28"/>
              </w:numPr>
              <w:autoSpaceDN w:val="0"/>
              <w:spacing w:after="0" w:line="240" w:lineRule="auto"/>
              <w:ind w:left="567" w:hanging="283"/>
              <w:rPr>
                <w:sz w:val="22"/>
                <w:szCs w:val="22"/>
                <w:lang w:val="es-ES_tradnl"/>
              </w:rPr>
            </w:pPr>
            <w:r w:rsidRPr="00107481">
              <w:rPr>
                <w:sz w:val="22"/>
                <w:szCs w:val="22"/>
                <w:lang w:val="es-ES_tradnl"/>
              </w:rPr>
              <w:t>Acceder a las prerrogativas y recibir el financiamiento público en los términos de las leyes relativas; los partidos políticos nacionales que participen en las elecciones locales, por ningún motivo podrán ser limitados ni reducidos en su financiamiento, cuando reciban financiamiento de sus dirigencias nacionales;</w:t>
            </w:r>
          </w:p>
          <w:p w14:paraId="29C273DD" w14:textId="77777777" w:rsidR="0003558E" w:rsidRPr="00107481" w:rsidRDefault="0003558E">
            <w:pPr>
              <w:pStyle w:val="Texto"/>
              <w:spacing w:after="0" w:line="240" w:lineRule="auto"/>
              <w:ind w:left="567" w:hanging="283"/>
              <w:rPr>
                <w:sz w:val="22"/>
                <w:szCs w:val="22"/>
                <w:lang w:val="es-ES_tradnl"/>
              </w:rPr>
            </w:pPr>
          </w:p>
          <w:p w14:paraId="23E3A4FA" w14:textId="77777777" w:rsidR="0003558E" w:rsidRPr="00107481" w:rsidRDefault="0003558E" w:rsidP="00C60527">
            <w:pPr>
              <w:pStyle w:val="Texto"/>
              <w:numPr>
                <w:ilvl w:val="0"/>
                <w:numId w:val="28"/>
              </w:numPr>
              <w:autoSpaceDN w:val="0"/>
              <w:spacing w:after="0" w:line="240" w:lineRule="auto"/>
              <w:ind w:left="567" w:hanging="283"/>
              <w:rPr>
                <w:sz w:val="22"/>
                <w:szCs w:val="22"/>
                <w:lang w:val="es-ES_tradnl"/>
              </w:rPr>
            </w:pPr>
            <w:r w:rsidRPr="00107481">
              <w:rPr>
                <w:sz w:val="22"/>
                <w:szCs w:val="22"/>
                <w:lang w:val="es-ES_tradnl"/>
              </w:rPr>
              <w:t>Organizar procesos internos para seleccionar y postular candidatos en las elecciones, en los términos de este CÓDIGO y las leyes aplicables;</w:t>
            </w:r>
          </w:p>
          <w:p w14:paraId="6F3CCD6E" w14:textId="77777777" w:rsidR="0003558E" w:rsidRPr="00107481" w:rsidRDefault="0003558E">
            <w:pPr>
              <w:pStyle w:val="Texto"/>
              <w:spacing w:after="0" w:line="240" w:lineRule="auto"/>
              <w:ind w:left="567" w:hanging="283"/>
              <w:rPr>
                <w:sz w:val="22"/>
                <w:szCs w:val="22"/>
                <w:lang w:val="es-ES_tradnl"/>
              </w:rPr>
            </w:pPr>
          </w:p>
          <w:p w14:paraId="0AA1E129" w14:textId="77777777" w:rsidR="0003558E" w:rsidRPr="00107481" w:rsidRDefault="0003558E" w:rsidP="00C60527">
            <w:pPr>
              <w:pStyle w:val="Texto"/>
              <w:numPr>
                <w:ilvl w:val="0"/>
                <w:numId w:val="28"/>
              </w:numPr>
              <w:autoSpaceDN w:val="0"/>
              <w:spacing w:after="0" w:line="240" w:lineRule="auto"/>
              <w:ind w:left="567" w:hanging="283"/>
              <w:rPr>
                <w:sz w:val="22"/>
                <w:szCs w:val="22"/>
                <w:lang w:val="es-ES_tradnl"/>
              </w:rPr>
            </w:pPr>
            <w:r w:rsidRPr="00107481">
              <w:rPr>
                <w:sz w:val="22"/>
                <w:szCs w:val="22"/>
                <w:lang w:val="es-ES_tradnl"/>
              </w:rPr>
              <w:lastRenderedPageBreak/>
              <w:t>Formar coaliciones, frentes y fusiones, las que en todo caso deberán ser aprobadas por el órgano de dirección nacional o estatal que establezca el Estatuto de cada uno de los PARTIDOS POLÍTICOS, en los términos de este CÓDIGO y las disposiciones relativas;</w:t>
            </w:r>
          </w:p>
          <w:p w14:paraId="7F47A075" w14:textId="77777777" w:rsidR="0003558E" w:rsidRPr="00107481" w:rsidRDefault="0003558E">
            <w:pPr>
              <w:pStyle w:val="Texto"/>
              <w:spacing w:after="0" w:line="240" w:lineRule="auto"/>
              <w:ind w:firstLine="0"/>
              <w:rPr>
                <w:sz w:val="22"/>
                <w:szCs w:val="22"/>
                <w:lang w:val="es-ES_tradnl"/>
              </w:rPr>
            </w:pPr>
          </w:p>
          <w:p w14:paraId="79E39C0A" w14:textId="77777777" w:rsidR="0003558E" w:rsidRPr="00107481" w:rsidRDefault="0003558E" w:rsidP="00C60527">
            <w:pPr>
              <w:pStyle w:val="Texto"/>
              <w:numPr>
                <w:ilvl w:val="0"/>
                <w:numId w:val="28"/>
              </w:numPr>
              <w:autoSpaceDN w:val="0"/>
              <w:spacing w:after="0" w:line="240" w:lineRule="auto"/>
              <w:ind w:left="567" w:hanging="283"/>
              <w:rPr>
                <w:sz w:val="22"/>
                <w:szCs w:val="22"/>
                <w:lang w:val="es-ES_tradnl"/>
              </w:rPr>
            </w:pPr>
            <w:r w:rsidRPr="00107481">
              <w:rPr>
                <w:sz w:val="22"/>
                <w:szCs w:val="22"/>
                <w:lang w:val="es-ES_tradnl"/>
              </w:rPr>
              <w:t>Ser propietarios, poseedores o administradores sólo de los bienes inmuebles que sean indispensables para el cumplimiento directo e inmediato de sus fines;</w:t>
            </w:r>
          </w:p>
          <w:p w14:paraId="2BE62F6F" w14:textId="77777777" w:rsidR="0003558E" w:rsidRPr="00107481" w:rsidRDefault="0003558E">
            <w:pPr>
              <w:pStyle w:val="Texto"/>
              <w:spacing w:after="0" w:line="240" w:lineRule="auto"/>
              <w:ind w:left="567" w:hanging="283"/>
              <w:rPr>
                <w:sz w:val="22"/>
                <w:szCs w:val="22"/>
                <w:lang w:val="es-ES_tradnl"/>
              </w:rPr>
            </w:pPr>
          </w:p>
          <w:p w14:paraId="38B67C48" w14:textId="77777777" w:rsidR="0003558E" w:rsidRPr="00107481" w:rsidRDefault="0003558E" w:rsidP="00C60527">
            <w:pPr>
              <w:pStyle w:val="Texto"/>
              <w:numPr>
                <w:ilvl w:val="0"/>
                <w:numId w:val="28"/>
              </w:numPr>
              <w:autoSpaceDN w:val="0"/>
              <w:spacing w:after="0" w:line="240" w:lineRule="auto"/>
              <w:ind w:left="567" w:hanging="283"/>
              <w:rPr>
                <w:sz w:val="22"/>
                <w:szCs w:val="22"/>
                <w:lang w:val="es-ES_tradnl"/>
              </w:rPr>
            </w:pPr>
            <w:r w:rsidRPr="00107481">
              <w:rPr>
                <w:sz w:val="22"/>
                <w:szCs w:val="22"/>
                <w:lang w:val="es-ES_tradnl"/>
              </w:rPr>
              <w:t>Establecer relaciones con organizaciones o partidos políticos extranjeros, siempre y cuando se mantenga en todo momento su independencia absoluta, política y económica, así como el respeto irrestricto a la integridad y soberanía del Estado mexicano y de sus órganos de gobierno;</w:t>
            </w:r>
          </w:p>
          <w:p w14:paraId="4BCAB085" w14:textId="77777777" w:rsidR="0003558E" w:rsidRPr="00107481" w:rsidRDefault="0003558E">
            <w:pPr>
              <w:pStyle w:val="Texto"/>
              <w:spacing w:after="0" w:line="240" w:lineRule="auto"/>
              <w:ind w:firstLine="0"/>
              <w:rPr>
                <w:sz w:val="22"/>
                <w:szCs w:val="22"/>
                <w:lang w:val="es-ES_tradnl"/>
              </w:rPr>
            </w:pPr>
          </w:p>
          <w:p w14:paraId="39E2BA67" w14:textId="77777777" w:rsidR="0003558E" w:rsidRPr="00107481" w:rsidRDefault="0003558E" w:rsidP="00C60527">
            <w:pPr>
              <w:pStyle w:val="Texto"/>
              <w:numPr>
                <w:ilvl w:val="0"/>
                <w:numId w:val="28"/>
              </w:numPr>
              <w:autoSpaceDN w:val="0"/>
              <w:spacing w:after="0" w:line="240" w:lineRule="auto"/>
              <w:ind w:left="567" w:hanging="283"/>
              <w:rPr>
                <w:sz w:val="22"/>
                <w:szCs w:val="22"/>
                <w:lang w:val="es-ES_tradnl"/>
              </w:rPr>
            </w:pPr>
            <w:r w:rsidRPr="00107481">
              <w:rPr>
                <w:sz w:val="22"/>
                <w:szCs w:val="22"/>
                <w:lang w:val="es-ES_tradnl"/>
              </w:rPr>
              <w:t>Acceder a la defensa de sus intereses legítimos dentro del sistema de justicia electoral;</w:t>
            </w:r>
          </w:p>
          <w:p w14:paraId="4A15E453" w14:textId="77777777" w:rsidR="0003558E" w:rsidRPr="00107481" w:rsidRDefault="0003558E">
            <w:pPr>
              <w:pStyle w:val="Texto"/>
              <w:spacing w:after="0" w:line="240" w:lineRule="auto"/>
              <w:ind w:left="567" w:hanging="283"/>
              <w:rPr>
                <w:sz w:val="22"/>
                <w:szCs w:val="22"/>
                <w:lang w:val="es-ES_tradnl"/>
              </w:rPr>
            </w:pPr>
          </w:p>
          <w:p w14:paraId="44E51500" w14:textId="77777777" w:rsidR="0003558E" w:rsidRPr="00107481" w:rsidRDefault="0003558E" w:rsidP="00C60527">
            <w:pPr>
              <w:pStyle w:val="Texto"/>
              <w:numPr>
                <w:ilvl w:val="0"/>
                <w:numId w:val="28"/>
              </w:numPr>
              <w:autoSpaceDN w:val="0"/>
              <w:spacing w:after="0" w:line="240" w:lineRule="auto"/>
              <w:ind w:left="567" w:hanging="283"/>
              <w:rPr>
                <w:sz w:val="22"/>
                <w:szCs w:val="22"/>
                <w:lang w:val="es-ES_tradnl"/>
              </w:rPr>
            </w:pPr>
            <w:r w:rsidRPr="00107481">
              <w:rPr>
                <w:sz w:val="22"/>
                <w:szCs w:val="22"/>
                <w:lang w:val="es-ES_tradnl"/>
              </w:rPr>
              <w:t>Nombrar representantes ante los órganos del INSTITUTO;</w:t>
            </w:r>
          </w:p>
          <w:p w14:paraId="23637A77" w14:textId="77777777" w:rsidR="0003558E" w:rsidRPr="00107481" w:rsidRDefault="0003558E">
            <w:pPr>
              <w:pStyle w:val="Texto"/>
              <w:spacing w:after="0" w:line="240" w:lineRule="auto"/>
              <w:ind w:left="567" w:hanging="283"/>
              <w:rPr>
                <w:sz w:val="22"/>
                <w:szCs w:val="22"/>
                <w:lang w:val="es-ES_tradnl"/>
              </w:rPr>
            </w:pPr>
          </w:p>
          <w:p w14:paraId="3A5DFC6D" w14:textId="77777777" w:rsidR="0003558E" w:rsidRPr="00107481" w:rsidRDefault="0003558E" w:rsidP="00C60527">
            <w:pPr>
              <w:pStyle w:val="Texto"/>
              <w:numPr>
                <w:ilvl w:val="0"/>
                <w:numId w:val="28"/>
              </w:numPr>
              <w:autoSpaceDN w:val="0"/>
              <w:spacing w:after="0" w:line="240" w:lineRule="auto"/>
              <w:ind w:left="567" w:hanging="283"/>
              <w:rPr>
                <w:sz w:val="22"/>
                <w:szCs w:val="22"/>
                <w:lang w:val="es-ES_tradnl"/>
              </w:rPr>
            </w:pPr>
            <w:r w:rsidRPr="00107481">
              <w:rPr>
                <w:sz w:val="22"/>
                <w:szCs w:val="22"/>
                <w:lang w:val="es-ES_tradnl"/>
              </w:rPr>
              <w:t>Suscribir acuerdos de participación con agrupaciones políticas nacionales o estatales, y</w:t>
            </w:r>
          </w:p>
          <w:p w14:paraId="42A9A93B" w14:textId="77777777" w:rsidR="0003558E" w:rsidRPr="00107481" w:rsidRDefault="0003558E">
            <w:pPr>
              <w:pStyle w:val="Texto"/>
              <w:spacing w:after="0" w:line="240" w:lineRule="auto"/>
              <w:ind w:left="567" w:hanging="283"/>
              <w:rPr>
                <w:sz w:val="22"/>
                <w:szCs w:val="22"/>
                <w:lang w:val="es-ES_tradnl"/>
              </w:rPr>
            </w:pPr>
          </w:p>
          <w:p w14:paraId="01CE08CA" w14:textId="77777777" w:rsidR="0003558E" w:rsidRPr="00107481" w:rsidRDefault="0003558E" w:rsidP="00C60527">
            <w:pPr>
              <w:pStyle w:val="Texto"/>
              <w:numPr>
                <w:ilvl w:val="0"/>
                <w:numId w:val="28"/>
              </w:numPr>
              <w:autoSpaceDN w:val="0"/>
              <w:spacing w:after="0" w:line="240" w:lineRule="auto"/>
              <w:ind w:left="567" w:hanging="283"/>
              <w:rPr>
                <w:sz w:val="22"/>
                <w:szCs w:val="22"/>
                <w:lang w:val="es-ES_tradnl"/>
              </w:rPr>
            </w:pPr>
            <w:r w:rsidRPr="00107481">
              <w:rPr>
                <w:sz w:val="22"/>
                <w:szCs w:val="22"/>
                <w:lang w:val="es-ES_tradnl"/>
              </w:rPr>
              <w:t xml:space="preserve">Los demás que les otorguen la CONSTITUCIÓN FEDERAL, la CONSTITUCIÓN, así como en la LEGIPE, este CÓDIGO y demás disposiciones en la materia. </w:t>
            </w:r>
          </w:p>
        </w:tc>
        <w:tc>
          <w:tcPr>
            <w:tcW w:w="4112" w:type="dxa"/>
            <w:tcBorders>
              <w:top w:val="single" w:sz="4" w:space="0" w:color="auto"/>
              <w:left w:val="single" w:sz="4" w:space="0" w:color="auto"/>
              <w:bottom w:val="single" w:sz="4" w:space="0" w:color="auto"/>
              <w:right w:val="single" w:sz="4" w:space="0" w:color="auto"/>
            </w:tcBorders>
          </w:tcPr>
          <w:p w14:paraId="5833E461" w14:textId="77777777" w:rsidR="0003558E" w:rsidRPr="00107481" w:rsidRDefault="0003558E">
            <w:pPr>
              <w:pStyle w:val="Texto"/>
              <w:spacing w:after="0" w:line="240" w:lineRule="auto"/>
              <w:ind w:firstLine="0"/>
              <w:rPr>
                <w:sz w:val="22"/>
                <w:szCs w:val="24"/>
              </w:rPr>
            </w:pPr>
            <w:r w:rsidRPr="00107481">
              <w:rPr>
                <w:b/>
                <w:sz w:val="22"/>
                <w:szCs w:val="24"/>
              </w:rPr>
              <w:lastRenderedPageBreak/>
              <w:t>ARTÍCULO 49.-</w:t>
            </w:r>
            <w:r w:rsidRPr="00107481">
              <w:rPr>
                <w:sz w:val="22"/>
                <w:szCs w:val="24"/>
                <w:lang w:val="es-ES_tradnl"/>
              </w:rPr>
              <w:t xml:space="preserve"> </w:t>
            </w:r>
            <w:r w:rsidRPr="00107481">
              <w:rPr>
                <w:sz w:val="22"/>
                <w:szCs w:val="24"/>
              </w:rPr>
              <w:t>Son derechos de los PARTIDOS POL</w:t>
            </w:r>
            <w:r w:rsidRPr="00107481">
              <w:rPr>
                <w:sz w:val="22"/>
                <w:szCs w:val="24"/>
                <w:lang w:val="es-MX"/>
              </w:rPr>
              <w:t>Í</w:t>
            </w:r>
            <w:r w:rsidRPr="00107481">
              <w:rPr>
                <w:sz w:val="22"/>
                <w:szCs w:val="24"/>
              </w:rPr>
              <w:t>TICOS:</w:t>
            </w:r>
          </w:p>
          <w:p w14:paraId="59CD4384" w14:textId="77777777" w:rsidR="0003558E" w:rsidRPr="00107481" w:rsidRDefault="0003558E">
            <w:pPr>
              <w:pStyle w:val="Texto"/>
              <w:spacing w:after="0" w:line="240" w:lineRule="auto"/>
              <w:rPr>
                <w:sz w:val="22"/>
                <w:szCs w:val="24"/>
              </w:rPr>
            </w:pPr>
          </w:p>
          <w:p w14:paraId="32A40D79" w14:textId="77777777" w:rsidR="0003558E" w:rsidRPr="00107481" w:rsidRDefault="0003558E" w:rsidP="00C60527">
            <w:pPr>
              <w:pStyle w:val="Texto"/>
              <w:numPr>
                <w:ilvl w:val="0"/>
                <w:numId w:val="29"/>
              </w:numPr>
              <w:autoSpaceDN w:val="0"/>
              <w:spacing w:after="0" w:line="240" w:lineRule="auto"/>
              <w:ind w:left="743"/>
              <w:rPr>
                <w:sz w:val="22"/>
                <w:szCs w:val="24"/>
                <w:lang w:val="es-ES_tradnl"/>
              </w:rPr>
            </w:pPr>
            <w:r w:rsidRPr="00107481">
              <w:rPr>
                <w:sz w:val="22"/>
                <w:szCs w:val="24"/>
                <w:lang w:val="es-ES_tradnl"/>
              </w:rPr>
              <w:t xml:space="preserve">Participar, en la vida política del ESTADO conforme a lo dispuesto en la CONSTITUCIÓN FEDERAL, la </w:t>
            </w:r>
            <w:r w:rsidRPr="00107481">
              <w:rPr>
                <w:sz w:val="22"/>
                <w:szCs w:val="24"/>
                <w:lang w:val="es-ES_tradnl"/>
              </w:rPr>
              <w:lastRenderedPageBreak/>
              <w:t>CONSTITUCIÓN y las leyes aplicables;</w:t>
            </w:r>
          </w:p>
          <w:p w14:paraId="5AA5B1B9" w14:textId="77777777" w:rsidR="0003558E" w:rsidRPr="00107481" w:rsidRDefault="0003558E">
            <w:pPr>
              <w:pStyle w:val="Texto"/>
              <w:spacing w:after="0" w:line="240" w:lineRule="auto"/>
              <w:ind w:left="743" w:firstLine="0"/>
              <w:rPr>
                <w:sz w:val="22"/>
                <w:szCs w:val="24"/>
                <w:lang w:val="es-ES_tradnl"/>
              </w:rPr>
            </w:pPr>
          </w:p>
          <w:p w14:paraId="219FED16" w14:textId="77777777" w:rsidR="0003558E" w:rsidRPr="00107481" w:rsidRDefault="0003558E" w:rsidP="00C60527">
            <w:pPr>
              <w:pStyle w:val="Texto"/>
              <w:numPr>
                <w:ilvl w:val="0"/>
                <w:numId w:val="29"/>
              </w:numPr>
              <w:autoSpaceDN w:val="0"/>
              <w:spacing w:after="0" w:line="240" w:lineRule="auto"/>
              <w:ind w:left="743"/>
              <w:rPr>
                <w:sz w:val="22"/>
                <w:szCs w:val="24"/>
                <w:lang w:val="es-ES_tradnl"/>
              </w:rPr>
            </w:pPr>
            <w:r w:rsidRPr="00107481">
              <w:rPr>
                <w:sz w:val="22"/>
                <w:szCs w:val="24"/>
                <w:lang w:val="es-ES_tradnl"/>
              </w:rPr>
              <w:t>Participar en las elecciones conforme a lo dispuesto en la Base I del artículo 41 de la CONSTITUCIÓN FEDERAL, 86 BIS de la CONSTITUCIÓN, la LEGIPE, este CÓDIGO y demás disposiciones en la materia;</w:t>
            </w:r>
          </w:p>
          <w:p w14:paraId="0F572788" w14:textId="77777777" w:rsidR="0003558E" w:rsidRPr="00107481" w:rsidRDefault="0003558E">
            <w:pPr>
              <w:pStyle w:val="Texto"/>
              <w:spacing w:after="0" w:line="240" w:lineRule="auto"/>
              <w:ind w:left="743" w:firstLine="0"/>
              <w:rPr>
                <w:sz w:val="22"/>
                <w:szCs w:val="24"/>
                <w:lang w:val="es-ES_tradnl"/>
              </w:rPr>
            </w:pPr>
          </w:p>
          <w:p w14:paraId="1D944B46" w14:textId="77777777" w:rsidR="0003558E" w:rsidRPr="00107481" w:rsidRDefault="0003558E" w:rsidP="00C60527">
            <w:pPr>
              <w:pStyle w:val="Texto"/>
              <w:numPr>
                <w:ilvl w:val="0"/>
                <w:numId w:val="29"/>
              </w:numPr>
              <w:autoSpaceDN w:val="0"/>
              <w:spacing w:after="0" w:line="240" w:lineRule="auto"/>
              <w:ind w:left="743"/>
              <w:rPr>
                <w:sz w:val="22"/>
                <w:szCs w:val="24"/>
                <w:lang w:val="es-ES_tradnl"/>
              </w:rPr>
            </w:pPr>
            <w:r w:rsidRPr="00107481">
              <w:rPr>
                <w:sz w:val="22"/>
                <w:szCs w:val="24"/>
                <w:lang w:val="es-ES_tradnl"/>
              </w:rPr>
              <w:t>Gozar de facultades para regular su vida interna y determinar su organización interior y los procedimientos correspondientes, conforme a las disposiciones aplicables;</w:t>
            </w:r>
          </w:p>
          <w:p w14:paraId="5D187F1D" w14:textId="77777777" w:rsidR="0003558E" w:rsidRPr="00107481" w:rsidRDefault="0003558E">
            <w:pPr>
              <w:pStyle w:val="Texto"/>
              <w:spacing w:after="0" w:line="240" w:lineRule="auto"/>
              <w:ind w:left="743" w:firstLine="0"/>
              <w:rPr>
                <w:sz w:val="22"/>
                <w:szCs w:val="24"/>
                <w:lang w:val="es-ES_tradnl"/>
              </w:rPr>
            </w:pPr>
          </w:p>
          <w:p w14:paraId="0FD16EB4" w14:textId="77777777" w:rsidR="0003558E" w:rsidRPr="00107481" w:rsidRDefault="0003558E" w:rsidP="00C60527">
            <w:pPr>
              <w:pStyle w:val="Texto"/>
              <w:numPr>
                <w:ilvl w:val="0"/>
                <w:numId w:val="29"/>
              </w:numPr>
              <w:autoSpaceDN w:val="0"/>
              <w:spacing w:after="0" w:line="240" w:lineRule="auto"/>
              <w:ind w:left="743"/>
              <w:rPr>
                <w:sz w:val="22"/>
                <w:szCs w:val="24"/>
                <w:lang w:val="es-ES_tradnl"/>
              </w:rPr>
            </w:pPr>
            <w:r w:rsidRPr="00107481">
              <w:rPr>
                <w:sz w:val="22"/>
                <w:szCs w:val="24"/>
                <w:lang w:val="es-ES_tradnl"/>
              </w:rPr>
              <w:t>Acceder a las prerrogativas y recibir el financiamiento público en los términos de las leyes relativas; los partidos políticos nacionales que participen en las elecciones locales, por ningún motivo podrán ser limitados ni reducidos en su financiamiento, cuando reciban financiamiento de sus dirigencias nacionales;</w:t>
            </w:r>
          </w:p>
          <w:p w14:paraId="7090A9D5" w14:textId="77777777" w:rsidR="0003558E" w:rsidRPr="00107481" w:rsidRDefault="0003558E">
            <w:pPr>
              <w:pStyle w:val="Texto"/>
              <w:spacing w:after="0" w:line="240" w:lineRule="auto"/>
              <w:ind w:left="743" w:firstLine="0"/>
              <w:rPr>
                <w:sz w:val="22"/>
                <w:szCs w:val="24"/>
                <w:lang w:val="es-ES_tradnl"/>
              </w:rPr>
            </w:pPr>
          </w:p>
          <w:p w14:paraId="78D0444A" w14:textId="77777777" w:rsidR="0003558E" w:rsidRPr="00107481" w:rsidRDefault="0003558E" w:rsidP="00C60527">
            <w:pPr>
              <w:pStyle w:val="Texto"/>
              <w:numPr>
                <w:ilvl w:val="0"/>
                <w:numId w:val="29"/>
              </w:numPr>
              <w:autoSpaceDN w:val="0"/>
              <w:spacing w:after="0" w:line="240" w:lineRule="auto"/>
              <w:ind w:left="743"/>
              <w:rPr>
                <w:sz w:val="22"/>
                <w:szCs w:val="24"/>
                <w:lang w:val="es-ES_tradnl"/>
              </w:rPr>
            </w:pPr>
            <w:r w:rsidRPr="00107481">
              <w:rPr>
                <w:sz w:val="22"/>
                <w:szCs w:val="24"/>
                <w:lang w:val="es-ES_tradnl"/>
              </w:rPr>
              <w:t xml:space="preserve">Organizar procesos internos para seleccionar y postular candidatos en las elecciones, en los términos de este </w:t>
            </w:r>
            <w:r w:rsidRPr="00107481">
              <w:rPr>
                <w:sz w:val="22"/>
                <w:szCs w:val="24"/>
                <w:lang w:val="es-ES_tradnl"/>
              </w:rPr>
              <w:lastRenderedPageBreak/>
              <w:t>CÓDIGO y las leyes aplicables;</w:t>
            </w:r>
          </w:p>
          <w:p w14:paraId="68D8CB15" w14:textId="77777777" w:rsidR="0003558E" w:rsidRPr="00107481" w:rsidRDefault="0003558E">
            <w:pPr>
              <w:pStyle w:val="Texto"/>
              <w:spacing w:after="0" w:line="240" w:lineRule="auto"/>
              <w:ind w:left="743" w:firstLine="0"/>
              <w:rPr>
                <w:sz w:val="22"/>
                <w:szCs w:val="24"/>
                <w:lang w:val="es-ES_tradnl"/>
              </w:rPr>
            </w:pPr>
          </w:p>
          <w:p w14:paraId="5FF3DCBD" w14:textId="77777777" w:rsidR="0003558E" w:rsidRPr="00107481" w:rsidRDefault="0003558E" w:rsidP="00C60527">
            <w:pPr>
              <w:pStyle w:val="Texto"/>
              <w:numPr>
                <w:ilvl w:val="0"/>
                <w:numId w:val="29"/>
              </w:numPr>
              <w:autoSpaceDN w:val="0"/>
              <w:spacing w:after="0" w:line="240" w:lineRule="auto"/>
              <w:ind w:left="743"/>
              <w:rPr>
                <w:sz w:val="22"/>
                <w:szCs w:val="24"/>
                <w:lang w:val="es-ES_tradnl"/>
              </w:rPr>
            </w:pPr>
            <w:r w:rsidRPr="00107481">
              <w:rPr>
                <w:sz w:val="22"/>
                <w:szCs w:val="24"/>
                <w:lang w:val="es-ES_tradnl"/>
              </w:rPr>
              <w:t>Formar coaliciones, frentes y fusiones, las que en todo caso deberán ser aprobadas por el órgano de dirección nacional o estatal que establezca el Estatuto de cada uno de los PARTIDOS POLÍTICOS, en los términos de este CÓDIGO y las disposiciones relativas;</w:t>
            </w:r>
          </w:p>
          <w:p w14:paraId="29681F05" w14:textId="77777777" w:rsidR="0003558E" w:rsidRPr="00107481" w:rsidRDefault="0003558E">
            <w:pPr>
              <w:pStyle w:val="Texto"/>
              <w:spacing w:after="0" w:line="240" w:lineRule="auto"/>
              <w:ind w:left="743" w:firstLine="0"/>
              <w:rPr>
                <w:sz w:val="22"/>
                <w:szCs w:val="24"/>
                <w:lang w:val="es-ES_tradnl"/>
              </w:rPr>
            </w:pPr>
          </w:p>
          <w:p w14:paraId="1A7ACCEC" w14:textId="77777777" w:rsidR="0003558E" w:rsidRPr="00107481" w:rsidRDefault="0003558E" w:rsidP="00C60527">
            <w:pPr>
              <w:pStyle w:val="Texto"/>
              <w:numPr>
                <w:ilvl w:val="0"/>
                <w:numId w:val="29"/>
              </w:numPr>
              <w:autoSpaceDN w:val="0"/>
              <w:spacing w:after="0" w:line="240" w:lineRule="auto"/>
              <w:ind w:left="743"/>
              <w:rPr>
                <w:sz w:val="22"/>
                <w:szCs w:val="24"/>
                <w:lang w:val="es-ES_tradnl"/>
              </w:rPr>
            </w:pPr>
            <w:r w:rsidRPr="00107481">
              <w:rPr>
                <w:sz w:val="22"/>
                <w:szCs w:val="24"/>
                <w:lang w:val="es-ES_tradnl"/>
              </w:rPr>
              <w:t>Ser propietarios, poseedores o administradores sólo de los bienes inmuebles que sean indispensables para el cumplimiento directo e inmediato de sus fines;</w:t>
            </w:r>
          </w:p>
          <w:p w14:paraId="741445DC" w14:textId="77777777" w:rsidR="0003558E" w:rsidRPr="00107481" w:rsidRDefault="0003558E">
            <w:pPr>
              <w:pStyle w:val="Texto"/>
              <w:spacing w:after="0" w:line="240" w:lineRule="auto"/>
              <w:ind w:left="743" w:firstLine="0"/>
              <w:rPr>
                <w:sz w:val="22"/>
                <w:szCs w:val="24"/>
                <w:lang w:val="es-ES_tradnl"/>
              </w:rPr>
            </w:pPr>
          </w:p>
          <w:p w14:paraId="48C8F7BE" w14:textId="77777777" w:rsidR="0003558E" w:rsidRPr="00107481" w:rsidRDefault="0003558E" w:rsidP="00C60527">
            <w:pPr>
              <w:pStyle w:val="Texto"/>
              <w:numPr>
                <w:ilvl w:val="0"/>
                <w:numId w:val="29"/>
              </w:numPr>
              <w:autoSpaceDN w:val="0"/>
              <w:spacing w:after="0" w:line="240" w:lineRule="auto"/>
              <w:ind w:left="743"/>
              <w:rPr>
                <w:sz w:val="22"/>
                <w:szCs w:val="24"/>
                <w:lang w:val="es-ES_tradnl"/>
              </w:rPr>
            </w:pPr>
            <w:r w:rsidRPr="00107481">
              <w:rPr>
                <w:sz w:val="22"/>
                <w:szCs w:val="24"/>
                <w:lang w:val="es-ES_tradnl"/>
              </w:rPr>
              <w:t>Establecer relaciones con organizaciones o partidos políticos extranjeros, siempre y cuando se mantenga en todo momento su independencia absoluta, política y económica, así como el respeto irrestricto a la integridad y soberanía del Estado mexicano y de sus órganos de gobierno;</w:t>
            </w:r>
          </w:p>
          <w:p w14:paraId="60D50060" w14:textId="77777777" w:rsidR="0003558E" w:rsidRPr="00107481" w:rsidRDefault="0003558E">
            <w:pPr>
              <w:pStyle w:val="Texto"/>
              <w:spacing w:after="0" w:line="240" w:lineRule="auto"/>
              <w:ind w:left="743" w:firstLine="0"/>
              <w:rPr>
                <w:sz w:val="22"/>
                <w:szCs w:val="24"/>
                <w:lang w:val="es-ES_tradnl"/>
              </w:rPr>
            </w:pPr>
          </w:p>
          <w:p w14:paraId="667C403C" w14:textId="77777777" w:rsidR="0003558E" w:rsidRPr="00107481" w:rsidRDefault="0003558E" w:rsidP="00C60527">
            <w:pPr>
              <w:pStyle w:val="Texto"/>
              <w:numPr>
                <w:ilvl w:val="0"/>
                <w:numId w:val="29"/>
              </w:numPr>
              <w:autoSpaceDN w:val="0"/>
              <w:spacing w:after="0" w:line="240" w:lineRule="auto"/>
              <w:ind w:left="743"/>
              <w:rPr>
                <w:sz w:val="22"/>
                <w:szCs w:val="24"/>
                <w:lang w:val="es-ES_tradnl"/>
              </w:rPr>
            </w:pPr>
            <w:r w:rsidRPr="00107481">
              <w:rPr>
                <w:sz w:val="22"/>
                <w:szCs w:val="24"/>
                <w:lang w:val="es-ES_tradnl"/>
              </w:rPr>
              <w:t>Acceder a la defensa de sus intereses legítimos dentro del sistema de justicia electoral;</w:t>
            </w:r>
          </w:p>
          <w:p w14:paraId="47B92413" w14:textId="77777777" w:rsidR="0003558E" w:rsidRPr="00107481" w:rsidRDefault="0003558E">
            <w:pPr>
              <w:pStyle w:val="Texto"/>
              <w:spacing w:after="0" w:line="240" w:lineRule="auto"/>
              <w:ind w:left="743" w:firstLine="0"/>
              <w:rPr>
                <w:sz w:val="22"/>
                <w:szCs w:val="24"/>
                <w:lang w:val="es-ES_tradnl"/>
              </w:rPr>
            </w:pPr>
          </w:p>
          <w:p w14:paraId="24A9C46C" w14:textId="77777777" w:rsidR="0003558E" w:rsidRPr="00107481" w:rsidRDefault="0003558E" w:rsidP="00C60527">
            <w:pPr>
              <w:pStyle w:val="Texto"/>
              <w:numPr>
                <w:ilvl w:val="0"/>
                <w:numId w:val="29"/>
              </w:numPr>
              <w:autoSpaceDN w:val="0"/>
              <w:spacing w:after="0" w:line="240" w:lineRule="auto"/>
              <w:ind w:left="743"/>
              <w:rPr>
                <w:sz w:val="22"/>
                <w:szCs w:val="24"/>
                <w:lang w:val="es-ES_tradnl"/>
              </w:rPr>
            </w:pPr>
            <w:r w:rsidRPr="00107481">
              <w:rPr>
                <w:sz w:val="22"/>
                <w:szCs w:val="24"/>
                <w:lang w:val="es-ES_tradnl"/>
              </w:rPr>
              <w:lastRenderedPageBreak/>
              <w:t>Nombrar representantes ante los órganos del INSTITUTO;</w:t>
            </w:r>
          </w:p>
          <w:p w14:paraId="1FE11CB5" w14:textId="77777777" w:rsidR="0003558E" w:rsidRPr="00107481" w:rsidRDefault="0003558E">
            <w:pPr>
              <w:pStyle w:val="Texto"/>
              <w:spacing w:after="0" w:line="240" w:lineRule="auto"/>
              <w:ind w:left="743" w:firstLine="0"/>
              <w:rPr>
                <w:sz w:val="22"/>
                <w:szCs w:val="24"/>
                <w:lang w:val="es-ES_tradnl"/>
              </w:rPr>
            </w:pPr>
          </w:p>
          <w:p w14:paraId="1A170B72" w14:textId="77777777" w:rsidR="0003558E" w:rsidRPr="00107481" w:rsidRDefault="0003558E" w:rsidP="00C60527">
            <w:pPr>
              <w:pStyle w:val="Texto"/>
              <w:numPr>
                <w:ilvl w:val="0"/>
                <w:numId w:val="29"/>
              </w:numPr>
              <w:autoSpaceDN w:val="0"/>
              <w:spacing w:after="0" w:line="240" w:lineRule="auto"/>
              <w:ind w:left="743"/>
              <w:rPr>
                <w:sz w:val="22"/>
                <w:szCs w:val="24"/>
                <w:lang w:val="es-ES_tradnl"/>
              </w:rPr>
            </w:pPr>
            <w:r w:rsidRPr="00107481">
              <w:rPr>
                <w:sz w:val="22"/>
                <w:szCs w:val="24"/>
                <w:lang w:val="es-ES_tradnl"/>
              </w:rPr>
              <w:t>Suscribir acuerdos de participación con agrupaciones políticas nacionales o estatales, y</w:t>
            </w:r>
          </w:p>
          <w:p w14:paraId="011ED708" w14:textId="77777777" w:rsidR="0003558E" w:rsidRPr="00107481" w:rsidRDefault="0003558E">
            <w:pPr>
              <w:pStyle w:val="Texto"/>
              <w:spacing w:after="0" w:line="240" w:lineRule="auto"/>
              <w:ind w:left="743" w:firstLine="0"/>
              <w:rPr>
                <w:sz w:val="22"/>
                <w:szCs w:val="24"/>
                <w:lang w:val="es-ES_tradnl"/>
              </w:rPr>
            </w:pPr>
          </w:p>
          <w:p w14:paraId="172BED61" w14:textId="77777777" w:rsidR="0003558E" w:rsidRPr="00107481" w:rsidRDefault="0003558E" w:rsidP="00C60527">
            <w:pPr>
              <w:pStyle w:val="Texto"/>
              <w:numPr>
                <w:ilvl w:val="0"/>
                <w:numId w:val="29"/>
              </w:numPr>
              <w:autoSpaceDN w:val="0"/>
              <w:spacing w:after="0" w:line="240" w:lineRule="auto"/>
              <w:ind w:left="743"/>
              <w:rPr>
                <w:sz w:val="22"/>
                <w:szCs w:val="22"/>
                <w:lang w:val="es-ES_tradnl"/>
              </w:rPr>
            </w:pPr>
            <w:r w:rsidRPr="00107481">
              <w:rPr>
                <w:sz w:val="22"/>
                <w:szCs w:val="24"/>
                <w:lang w:val="es-ES_tradnl"/>
              </w:rPr>
              <w:t>Los demás que les otorguen la CONSTITUCIÓN FEDERAL, la CONSTITUCIÓN, así como en la LGIPE, la LGPP, este CÓDIGO y demás disposiciones en la materia.</w:t>
            </w:r>
            <w:r w:rsidRPr="00107481">
              <w:rPr>
                <w:sz w:val="22"/>
                <w:szCs w:val="22"/>
                <w:lang w:val="es-ES_tradnl"/>
              </w:rPr>
              <w:t xml:space="preserve"> </w:t>
            </w:r>
          </w:p>
        </w:tc>
        <w:tc>
          <w:tcPr>
            <w:tcW w:w="4395" w:type="dxa"/>
            <w:tcBorders>
              <w:top w:val="single" w:sz="4" w:space="0" w:color="auto"/>
              <w:left w:val="single" w:sz="4" w:space="0" w:color="auto"/>
              <w:bottom w:val="single" w:sz="4" w:space="0" w:color="auto"/>
              <w:right w:val="single" w:sz="4" w:space="0" w:color="auto"/>
            </w:tcBorders>
          </w:tcPr>
          <w:p w14:paraId="0B3E60CF" w14:textId="77777777" w:rsidR="0003558E" w:rsidRPr="00107481" w:rsidRDefault="0003558E">
            <w:pPr>
              <w:jc w:val="both"/>
              <w:rPr>
                <w:rFonts w:ascii="Arial" w:hAnsi="Arial" w:cs="Arial"/>
                <w:lang w:val="es-MX"/>
              </w:rPr>
            </w:pPr>
            <w:r w:rsidRPr="00107481">
              <w:rPr>
                <w:rFonts w:ascii="Arial" w:hAnsi="Arial" w:cs="Arial"/>
                <w:b/>
                <w:bCs/>
              </w:rPr>
              <w:lastRenderedPageBreak/>
              <w:t>Naturaleza de propuesta:</w:t>
            </w:r>
            <w:r w:rsidRPr="00107481">
              <w:rPr>
                <w:rFonts w:ascii="Arial" w:hAnsi="Arial" w:cs="Arial"/>
              </w:rPr>
              <w:t xml:space="preserve"> De forma.</w:t>
            </w:r>
          </w:p>
          <w:p w14:paraId="73149783" w14:textId="77777777" w:rsidR="0003558E" w:rsidRPr="00107481" w:rsidRDefault="0003558E">
            <w:pPr>
              <w:jc w:val="both"/>
              <w:rPr>
                <w:rFonts w:ascii="Arial" w:hAnsi="Arial" w:cs="Arial"/>
              </w:rPr>
            </w:pPr>
          </w:p>
          <w:p w14:paraId="78056885" w14:textId="77777777" w:rsidR="0003558E" w:rsidRPr="00107481" w:rsidRDefault="0003558E">
            <w:pPr>
              <w:jc w:val="both"/>
              <w:rPr>
                <w:rFonts w:ascii="Arial" w:hAnsi="Arial" w:cs="Arial"/>
              </w:rPr>
            </w:pPr>
            <w:r w:rsidRPr="00107481">
              <w:rPr>
                <w:rFonts w:ascii="Arial" w:hAnsi="Arial" w:cs="Arial"/>
              </w:rPr>
              <w:t>Se agregó la referencia a LGPP en la última fracción.</w:t>
            </w:r>
          </w:p>
        </w:tc>
      </w:tr>
      <w:tr w:rsidR="004D20DD" w:rsidRPr="00107481" w14:paraId="0E1A10DF" w14:textId="77777777" w:rsidTr="002547EE">
        <w:tc>
          <w:tcPr>
            <w:tcW w:w="4108" w:type="dxa"/>
            <w:tcBorders>
              <w:top w:val="single" w:sz="4" w:space="0" w:color="auto"/>
              <w:left w:val="single" w:sz="4" w:space="0" w:color="auto"/>
              <w:bottom w:val="single" w:sz="4" w:space="0" w:color="auto"/>
              <w:right w:val="single" w:sz="4" w:space="0" w:color="auto"/>
            </w:tcBorders>
          </w:tcPr>
          <w:p w14:paraId="2C57D3B8" w14:textId="77777777" w:rsidR="0003558E" w:rsidRPr="00107481" w:rsidRDefault="0003558E">
            <w:pPr>
              <w:jc w:val="both"/>
              <w:rPr>
                <w:rFonts w:ascii="Arial" w:hAnsi="Arial" w:cs="Arial"/>
                <w:snapToGrid w:val="0"/>
              </w:rPr>
            </w:pPr>
            <w:r w:rsidRPr="00107481">
              <w:rPr>
                <w:rFonts w:ascii="Arial" w:hAnsi="Arial" w:cs="Arial"/>
                <w:b/>
                <w:snapToGrid w:val="0"/>
              </w:rPr>
              <w:lastRenderedPageBreak/>
              <w:t>ARTÍCULO 51.-</w:t>
            </w:r>
            <w:r w:rsidRPr="00107481">
              <w:rPr>
                <w:rFonts w:ascii="Arial" w:hAnsi="Arial" w:cs="Arial"/>
                <w:snapToGrid w:val="0"/>
              </w:rPr>
              <w:t xml:space="preserve"> Son obligaciones de los PARTIDOS POLÍTICOS:</w:t>
            </w:r>
          </w:p>
          <w:p w14:paraId="4062036D" w14:textId="77777777" w:rsidR="0003558E" w:rsidRPr="00107481" w:rsidRDefault="0003558E">
            <w:pPr>
              <w:jc w:val="both"/>
              <w:rPr>
                <w:rFonts w:ascii="Arial" w:hAnsi="Arial" w:cs="Arial"/>
                <w:snapToGrid w:val="0"/>
              </w:rPr>
            </w:pPr>
          </w:p>
          <w:p w14:paraId="0B2A4551" w14:textId="77777777" w:rsidR="0003558E" w:rsidRPr="00107481" w:rsidRDefault="0003558E" w:rsidP="00C60527">
            <w:pPr>
              <w:pStyle w:val="Prrafodelista"/>
              <w:numPr>
                <w:ilvl w:val="0"/>
                <w:numId w:val="30"/>
              </w:numPr>
              <w:autoSpaceDN w:val="0"/>
              <w:contextualSpacing/>
              <w:jc w:val="both"/>
              <w:rPr>
                <w:rFonts w:ascii="Arial" w:hAnsi="Arial" w:cs="Arial"/>
                <w:snapToGrid w:val="0"/>
              </w:rPr>
            </w:pPr>
            <w:r w:rsidRPr="00107481">
              <w:rPr>
                <w:rFonts w:ascii="Arial" w:hAnsi="Arial" w:cs="Arial"/>
                <w:snapToGrid w:val="0"/>
              </w:rPr>
              <w:t>Conducir sus actividades, así como las de sus militantes y personas relacionadas con el desempeño de sus funciones,  con sujeción a la ley y ajustarlas a los principios del estado democrático,</w:t>
            </w:r>
            <w:r w:rsidRPr="00107481">
              <w:rPr>
                <w:rFonts w:ascii="Arial" w:hAnsi="Arial" w:cs="Arial"/>
              </w:rPr>
              <w:t xml:space="preserve"> respetando la libre participación política de los demás PARTIDOS POLÍTICOS y los derechos de los ciudadanos;</w:t>
            </w:r>
          </w:p>
          <w:p w14:paraId="6FB1EA4C" w14:textId="77777777" w:rsidR="0003558E" w:rsidRPr="00107481" w:rsidRDefault="0003558E">
            <w:pPr>
              <w:pStyle w:val="Prrafodelista"/>
              <w:jc w:val="both"/>
              <w:rPr>
                <w:rFonts w:ascii="Arial" w:hAnsi="Arial" w:cs="Arial"/>
                <w:snapToGrid w:val="0"/>
              </w:rPr>
            </w:pPr>
          </w:p>
          <w:p w14:paraId="17765674" w14:textId="77777777" w:rsidR="0003558E" w:rsidRPr="00107481" w:rsidRDefault="0003558E" w:rsidP="00C60527">
            <w:pPr>
              <w:pStyle w:val="Prrafodelista"/>
              <w:numPr>
                <w:ilvl w:val="0"/>
                <w:numId w:val="30"/>
              </w:numPr>
              <w:autoSpaceDN w:val="0"/>
              <w:contextualSpacing/>
              <w:jc w:val="both"/>
              <w:rPr>
                <w:rFonts w:ascii="Arial" w:hAnsi="Arial" w:cs="Arial"/>
                <w:snapToGrid w:val="0"/>
              </w:rPr>
            </w:pPr>
            <w:r w:rsidRPr="00107481">
              <w:rPr>
                <w:rFonts w:ascii="Arial" w:hAnsi="Arial" w:cs="Arial"/>
                <w:snapToGrid w:val="0"/>
              </w:rPr>
              <w:t xml:space="preserve">Abstenerse de recurrir a la violencia y a cualquier acto que tenga por objeto o resultado alterar el orden público, perturbar el goce de las </w:t>
            </w:r>
            <w:r w:rsidRPr="00107481">
              <w:rPr>
                <w:rFonts w:ascii="Arial" w:hAnsi="Arial" w:cs="Arial"/>
                <w:snapToGrid w:val="0"/>
              </w:rPr>
              <w:lastRenderedPageBreak/>
              <w:t>garantías o impedir el funcionamiento regular de los órganos de gobierno y autoridades electorales o de cualquier otra índole;</w:t>
            </w:r>
          </w:p>
          <w:p w14:paraId="31DF68E6" w14:textId="77777777" w:rsidR="0003558E" w:rsidRPr="00107481" w:rsidRDefault="0003558E">
            <w:pPr>
              <w:ind w:left="709"/>
              <w:jc w:val="both"/>
              <w:rPr>
                <w:rFonts w:ascii="Arial" w:hAnsi="Arial" w:cs="Arial"/>
                <w:snapToGrid w:val="0"/>
              </w:rPr>
            </w:pPr>
          </w:p>
          <w:p w14:paraId="62C80157" w14:textId="77777777" w:rsidR="0003558E" w:rsidRPr="00107481" w:rsidRDefault="0003558E" w:rsidP="00C60527">
            <w:pPr>
              <w:numPr>
                <w:ilvl w:val="0"/>
                <w:numId w:val="30"/>
              </w:numPr>
              <w:autoSpaceDN w:val="0"/>
              <w:ind w:left="709"/>
              <w:jc w:val="both"/>
              <w:rPr>
                <w:rFonts w:ascii="Arial" w:hAnsi="Arial" w:cs="Arial"/>
                <w:snapToGrid w:val="0"/>
              </w:rPr>
            </w:pPr>
            <w:r w:rsidRPr="00107481">
              <w:rPr>
                <w:rFonts w:ascii="Arial" w:hAnsi="Arial" w:cs="Arial"/>
                <w:snapToGrid w:val="0"/>
              </w:rPr>
              <w:t>Mantener el mínimo de afiliados requeridos para su constitución y registro;</w:t>
            </w:r>
          </w:p>
          <w:p w14:paraId="2DE852E1" w14:textId="77777777" w:rsidR="0003558E" w:rsidRPr="00107481" w:rsidRDefault="0003558E">
            <w:pPr>
              <w:ind w:left="709"/>
              <w:jc w:val="both"/>
              <w:rPr>
                <w:rFonts w:ascii="Arial" w:hAnsi="Arial" w:cs="Arial"/>
                <w:snapToGrid w:val="0"/>
              </w:rPr>
            </w:pPr>
          </w:p>
          <w:p w14:paraId="44C04746" w14:textId="77777777" w:rsidR="0003558E" w:rsidRPr="00107481" w:rsidRDefault="0003558E" w:rsidP="00C60527">
            <w:pPr>
              <w:numPr>
                <w:ilvl w:val="0"/>
                <w:numId w:val="30"/>
              </w:numPr>
              <w:autoSpaceDN w:val="0"/>
              <w:ind w:left="709"/>
              <w:jc w:val="both"/>
              <w:rPr>
                <w:rFonts w:ascii="Arial" w:hAnsi="Arial" w:cs="Arial"/>
                <w:snapToGrid w:val="0"/>
              </w:rPr>
            </w:pPr>
            <w:r w:rsidRPr="00107481">
              <w:rPr>
                <w:rFonts w:ascii="Arial" w:hAnsi="Arial" w:cs="Arial"/>
                <w:snapToGrid w:val="0"/>
              </w:rPr>
              <w:t>Ostentarse con la denominación, emblema y color o colores que tengan registrados,</w:t>
            </w:r>
            <w:r w:rsidRPr="00107481">
              <w:rPr>
                <w:rFonts w:ascii="Arial" w:hAnsi="Arial" w:cs="Arial"/>
              </w:rPr>
              <w:t xml:space="preserve"> los cuales no podrán ser iguales o semejantes a los utilizados por PARTIDOS POLÍTICOS ya existentes;</w:t>
            </w:r>
          </w:p>
          <w:p w14:paraId="1F7B117D" w14:textId="77777777" w:rsidR="0003558E" w:rsidRPr="00107481" w:rsidRDefault="0003558E">
            <w:pPr>
              <w:ind w:left="709"/>
              <w:jc w:val="both"/>
              <w:rPr>
                <w:rFonts w:ascii="Arial" w:hAnsi="Arial" w:cs="Arial"/>
              </w:rPr>
            </w:pPr>
          </w:p>
          <w:p w14:paraId="4F5A9FB5" w14:textId="77777777" w:rsidR="0003558E" w:rsidRPr="00107481" w:rsidRDefault="0003558E" w:rsidP="00C60527">
            <w:pPr>
              <w:numPr>
                <w:ilvl w:val="0"/>
                <w:numId w:val="30"/>
              </w:numPr>
              <w:autoSpaceDN w:val="0"/>
              <w:ind w:left="709"/>
              <w:jc w:val="both"/>
              <w:rPr>
                <w:rFonts w:ascii="Arial" w:hAnsi="Arial" w:cs="Arial"/>
                <w:snapToGrid w:val="0"/>
              </w:rPr>
            </w:pPr>
            <w:r w:rsidRPr="00107481">
              <w:rPr>
                <w:rFonts w:ascii="Arial" w:hAnsi="Arial" w:cs="Arial"/>
                <w:snapToGrid w:val="0"/>
              </w:rPr>
              <w:t>Cumplir con las normas de afiliación y observar los procedimientos que señalen sus estatutos y este CÓDIGO para la elección de sus dirigentes y la postulación de sus candidatos;</w:t>
            </w:r>
          </w:p>
          <w:p w14:paraId="62ADBE8A" w14:textId="77777777" w:rsidR="0003558E" w:rsidRPr="00107481" w:rsidRDefault="0003558E">
            <w:pPr>
              <w:ind w:left="709"/>
              <w:jc w:val="both"/>
              <w:rPr>
                <w:rFonts w:ascii="Arial" w:hAnsi="Arial" w:cs="Arial"/>
                <w:snapToGrid w:val="0"/>
              </w:rPr>
            </w:pPr>
          </w:p>
          <w:p w14:paraId="3E73A187" w14:textId="77777777" w:rsidR="0003558E" w:rsidRPr="00107481" w:rsidRDefault="0003558E" w:rsidP="00C60527">
            <w:pPr>
              <w:numPr>
                <w:ilvl w:val="0"/>
                <w:numId w:val="30"/>
              </w:numPr>
              <w:autoSpaceDN w:val="0"/>
              <w:ind w:left="709"/>
              <w:jc w:val="both"/>
              <w:rPr>
                <w:rFonts w:ascii="Arial" w:hAnsi="Arial" w:cs="Arial"/>
                <w:snapToGrid w:val="0"/>
              </w:rPr>
            </w:pPr>
            <w:r w:rsidRPr="00107481">
              <w:rPr>
                <w:rFonts w:ascii="Arial" w:hAnsi="Arial" w:cs="Arial"/>
                <w:snapToGrid w:val="0"/>
              </w:rPr>
              <w:t>Mantener en funcionamiento efectivo a sus órganos de dirección estatales y municipales y, cuando así lo establezcan sus estatutos, los regionales;</w:t>
            </w:r>
          </w:p>
          <w:p w14:paraId="7508995F" w14:textId="77777777" w:rsidR="0003558E" w:rsidRPr="00107481" w:rsidRDefault="0003558E">
            <w:pPr>
              <w:ind w:left="709"/>
              <w:jc w:val="both"/>
              <w:rPr>
                <w:rFonts w:ascii="Arial" w:hAnsi="Arial" w:cs="Arial"/>
                <w:snapToGrid w:val="0"/>
              </w:rPr>
            </w:pPr>
          </w:p>
          <w:p w14:paraId="65F0CFD7" w14:textId="77777777" w:rsidR="0003558E" w:rsidRPr="00107481" w:rsidRDefault="0003558E" w:rsidP="00C60527">
            <w:pPr>
              <w:numPr>
                <w:ilvl w:val="0"/>
                <w:numId w:val="30"/>
              </w:numPr>
              <w:autoSpaceDN w:val="0"/>
              <w:ind w:left="709"/>
              <w:jc w:val="both"/>
              <w:rPr>
                <w:rFonts w:ascii="Arial" w:hAnsi="Arial" w:cs="Arial"/>
                <w:snapToGrid w:val="0"/>
              </w:rPr>
            </w:pPr>
            <w:r w:rsidRPr="00107481">
              <w:rPr>
                <w:rFonts w:ascii="Arial" w:hAnsi="Arial" w:cs="Arial"/>
                <w:snapToGrid w:val="0"/>
              </w:rPr>
              <w:t>Contar con domicilio social para sus órganos directivos;</w:t>
            </w:r>
          </w:p>
          <w:p w14:paraId="62624E89" w14:textId="77777777" w:rsidR="0003558E" w:rsidRPr="00107481" w:rsidRDefault="0003558E">
            <w:pPr>
              <w:pStyle w:val="Prrafodelista"/>
              <w:rPr>
                <w:rFonts w:ascii="Arial" w:hAnsi="Arial" w:cs="Arial"/>
              </w:rPr>
            </w:pPr>
          </w:p>
          <w:p w14:paraId="706BB908" w14:textId="77777777" w:rsidR="0003558E" w:rsidRPr="00107481" w:rsidRDefault="0003558E" w:rsidP="00C60527">
            <w:pPr>
              <w:numPr>
                <w:ilvl w:val="0"/>
                <w:numId w:val="30"/>
              </w:numPr>
              <w:autoSpaceDN w:val="0"/>
              <w:ind w:left="709"/>
              <w:jc w:val="both"/>
              <w:rPr>
                <w:rFonts w:ascii="Arial" w:hAnsi="Arial" w:cs="Arial"/>
                <w:snapToGrid w:val="0"/>
              </w:rPr>
            </w:pPr>
            <w:r w:rsidRPr="00107481">
              <w:rPr>
                <w:rFonts w:ascii="Arial" w:hAnsi="Arial" w:cs="Arial"/>
              </w:rPr>
              <w:t>Editar una publicación trimestral de divulgación de sus actividades realizadas en la entidad, que contenga además aspectos de carácter teórico;</w:t>
            </w:r>
          </w:p>
          <w:p w14:paraId="6FA64AE2" w14:textId="77777777" w:rsidR="0003558E" w:rsidRPr="00107481" w:rsidRDefault="0003558E">
            <w:pPr>
              <w:ind w:left="709"/>
              <w:jc w:val="both"/>
              <w:rPr>
                <w:rFonts w:ascii="Arial" w:hAnsi="Arial" w:cs="Arial"/>
                <w:snapToGrid w:val="0"/>
              </w:rPr>
            </w:pPr>
          </w:p>
          <w:p w14:paraId="5993BE5B" w14:textId="77777777" w:rsidR="0003558E" w:rsidRPr="00107481" w:rsidRDefault="0003558E" w:rsidP="00C60527">
            <w:pPr>
              <w:numPr>
                <w:ilvl w:val="0"/>
                <w:numId w:val="30"/>
              </w:numPr>
              <w:autoSpaceDN w:val="0"/>
              <w:ind w:left="709"/>
              <w:jc w:val="both"/>
              <w:rPr>
                <w:rFonts w:ascii="Arial" w:hAnsi="Arial" w:cs="Arial"/>
                <w:snapToGrid w:val="0"/>
              </w:rPr>
            </w:pPr>
            <w:r w:rsidRPr="00107481">
              <w:rPr>
                <w:rFonts w:ascii="Arial" w:hAnsi="Arial" w:cs="Arial"/>
              </w:rPr>
              <w:t>Sostener, por lo menos, un centro de formación política en el ESTADO;</w:t>
            </w:r>
          </w:p>
          <w:p w14:paraId="13FA8573" w14:textId="77777777" w:rsidR="0003558E" w:rsidRPr="00107481" w:rsidRDefault="0003558E">
            <w:pPr>
              <w:ind w:left="709"/>
              <w:jc w:val="both"/>
              <w:rPr>
                <w:rFonts w:ascii="Arial" w:hAnsi="Arial" w:cs="Arial"/>
                <w:snapToGrid w:val="0"/>
              </w:rPr>
            </w:pPr>
          </w:p>
          <w:p w14:paraId="0CDE3ED5" w14:textId="77777777" w:rsidR="0003558E" w:rsidRPr="00107481" w:rsidRDefault="0003558E" w:rsidP="00C60527">
            <w:pPr>
              <w:numPr>
                <w:ilvl w:val="0"/>
                <w:numId w:val="30"/>
              </w:numPr>
              <w:autoSpaceDN w:val="0"/>
              <w:ind w:left="709"/>
              <w:jc w:val="both"/>
              <w:rPr>
                <w:rFonts w:ascii="Arial" w:hAnsi="Arial" w:cs="Arial"/>
                <w:snapToGrid w:val="0"/>
              </w:rPr>
            </w:pPr>
            <w:r w:rsidRPr="00107481">
              <w:rPr>
                <w:rFonts w:ascii="Arial" w:hAnsi="Arial" w:cs="Arial"/>
                <w:snapToGrid w:val="0"/>
              </w:rPr>
              <w:t>Presentar para su registro ante el CONSEJO GENERAL su plataforma electoral;</w:t>
            </w:r>
          </w:p>
          <w:p w14:paraId="451D31BE" w14:textId="77777777" w:rsidR="0003558E" w:rsidRPr="00107481" w:rsidRDefault="0003558E">
            <w:pPr>
              <w:ind w:left="709"/>
              <w:jc w:val="both"/>
              <w:rPr>
                <w:rFonts w:ascii="Arial" w:hAnsi="Arial" w:cs="Arial"/>
                <w:snapToGrid w:val="0"/>
              </w:rPr>
            </w:pPr>
          </w:p>
          <w:p w14:paraId="0C0A20FD" w14:textId="77777777" w:rsidR="0003558E" w:rsidRPr="00107481" w:rsidRDefault="0003558E" w:rsidP="00C60527">
            <w:pPr>
              <w:numPr>
                <w:ilvl w:val="0"/>
                <w:numId w:val="30"/>
              </w:numPr>
              <w:autoSpaceDN w:val="0"/>
              <w:ind w:left="709"/>
              <w:jc w:val="both"/>
              <w:rPr>
                <w:rFonts w:ascii="Arial" w:hAnsi="Arial" w:cs="Arial"/>
                <w:snapToGrid w:val="0"/>
              </w:rPr>
            </w:pPr>
            <w:r w:rsidRPr="00107481">
              <w:rPr>
                <w:rFonts w:ascii="Arial" w:hAnsi="Arial" w:cs="Arial"/>
              </w:rPr>
              <w:t>Publicar y difundir en las demarcaciones electorales en que participen, la plataforma electoral que los partidos o coaliciones y sus candidatos sostendrán en la elección de que se trate;</w:t>
            </w:r>
            <w:r w:rsidRPr="00107481">
              <w:rPr>
                <w:rFonts w:ascii="Arial" w:hAnsi="Arial" w:cs="Arial"/>
                <w:snapToGrid w:val="0"/>
              </w:rPr>
              <w:t xml:space="preserve"> </w:t>
            </w:r>
          </w:p>
          <w:p w14:paraId="7BA05104" w14:textId="77777777" w:rsidR="0003558E" w:rsidRPr="00107481" w:rsidRDefault="0003558E">
            <w:pPr>
              <w:ind w:left="709"/>
              <w:jc w:val="both"/>
              <w:rPr>
                <w:rFonts w:ascii="Arial" w:hAnsi="Arial" w:cs="Arial"/>
                <w:snapToGrid w:val="0"/>
              </w:rPr>
            </w:pPr>
          </w:p>
          <w:p w14:paraId="5050EEC1" w14:textId="77777777" w:rsidR="0003558E" w:rsidRPr="00107481" w:rsidRDefault="0003558E" w:rsidP="00C60527">
            <w:pPr>
              <w:numPr>
                <w:ilvl w:val="0"/>
                <w:numId w:val="30"/>
              </w:numPr>
              <w:autoSpaceDN w:val="0"/>
              <w:ind w:left="709"/>
              <w:jc w:val="both"/>
              <w:rPr>
                <w:rFonts w:ascii="Arial" w:hAnsi="Arial" w:cs="Arial"/>
                <w:snapToGrid w:val="0"/>
              </w:rPr>
            </w:pPr>
            <w:r w:rsidRPr="00107481">
              <w:rPr>
                <w:rFonts w:ascii="Arial" w:hAnsi="Arial" w:cs="Arial"/>
                <w:snapToGrid w:val="0"/>
              </w:rPr>
              <w:t>Permitir la práctica de auditorías y verificaciones por los órganos del INSTITUTO facultados por este CÓDIGO, así como entregar la documentación que dichos órganos les requieran respecto a sus ingresos y egresos;</w:t>
            </w:r>
          </w:p>
          <w:p w14:paraId="4BE435F5" w14:textId="77777777" w:rsidR="0003558E" w:rsidRPr="00107481" w:rsidRDefault="0003558E">
            <w:pPr>
              <w:jc w:val="both"/>
              <w:rPr>
                <w:rFonts w:ascii="Arial" w:hAnsi="Arial" w:cs="Arial"/>
                <w:snapToGrid w:val="0"/>
              </w:rPr>
            </w:pPr>
          </w:p>
          <w:p w14:paraId="0CF6DBA9" w14:textId="77777777" w:rsidR="0003558E" w:rsidRPr="00107481" w:rsidRDefault="0003558E" w:rsidP="00C60527">
            <w:pPr>
              <w:numPr>
                <w:ilvl w:val="0"/>
                <w:numId w:val="30"/>
              </w:numPr>
              <w:autoSpaceDN w:val="0"/>
              <w:ind w:left="709"/>
              <w:jc w:val="both"/>
              <w:rPr>
                <w:rFonts w:ascii="Arial" w:hAnsi="Arial" w:cs="Arial"/>
                <w:snapToGrid w:val="0"/>
              </w:rPr>
            </w:pPr>
            <w:r w:rsidRPr="00107481">
              <w:rPr>
                <w:rFonts w:ascii="Arial" w:hAnsi="Arial" w:cs="Arial"/>
                <w:snapToGrid w:val="0"/>
              </w:rPr>
              <w:t xml:space="preserve">Comunicar al INSTITUTO cualquier modificación a su </w:t>
            </w:r>
            <w:r w:rsidRPr="00107481">
              <w:rPr>
                <w:rFonts w:ascii="Arial" w:hAnsi="Arial" w:cs="Arial"/>
                <w:snapToGrid w:val="0"/>
              </w:rPr>
              <w:lastRenderedPageBreak/>
              <w:t>declaración de principios, programa de acción o estatutos y los cambios de sus órganos directivos o de su domicilio social, dentro de los 30 días naturales siguientes a la fecha en que lo haga.</w:t>
            </w:r>
          </w:p>
          <w:p w14:paraId="7555AC32" w14:textId="77777777" w:rsidR="0003558E" w:rsidRPr="00107481" w:rsidRDefault="0003558E">
            <w:pPr>
              <w:ind w:left="709"/>
              <w:jc w:val="both"/>
              <w:rPr>
                <w:rFonts w:ascii="Arial" w:hAnsi="Arial" w:cs="Arial"/>
              </w:rPr>
            </w:pPr>
          </w:p>
          <w:p w14:paraId="72BBF724" w14:textId="77777777" w:rsidR="0003558E" w:rsidRPr="00107481" w:rsidRDefault="0003558E">
            <w:pPr>
              <w:ind w:left="709"/>
              <w:jc w:val="both"/>
              <w:rPr>
                <w:rFonts w:ascii="Arial" w:hAnsi="Arial" w:cs="Arial"/>
                <w:snapToGrid w:val="0"/>
              </w:rPr>
            </w:pPr>
            <w:r w:rsidRPr="00107481">
              <w:rPr>
                <w:rFonts w:ascii="Arial" w:hAnsi="Arial" w:cs="Arial"/>
              </w:rPr>
              <w:t>En el caso de los partidos políticos estatales, las modificaciones no surtirán efectos hasta que el CONSEJO GENERAL declare la procedencia constitucional y legal de las mismas. La resolución deberá dictarse en un plazo que no exceda de 30 días naturales contados a partir de la presentación de la documentación correspondiente. Las modificaciones a que se refiere esta fracción en ningún caso se podrán hacer una vez iniciado el proceso electoral;</w:t>
            </w:r>
          </w:p>
          <w:p w14:paraId="30051F62" w14:textId="77777777" w:rsidR="0003558E" w:rsidRPr="00107481" w:rsidRDefault="0003558E">
            <w:pPr>
              <w:ind w:left="709"/>
              <w:jc w:val="both"/>
              <w:rPr>
                <w:rFonts w:ascii="Arial" w:hAnsi="Arial" w:cs="Arial"/>
                <w:snapToGrid w:val="0"/>
              </w:rPr>
            </w:pPr>
          </w:p>
          <w:p w14:paraId="4F91BD74" w14:textId="77777777" w:rsidR="0003558E" w:rsidRPr="00107481" w:rsidRDefault="0003558E" w:rsidP="00C60527">
            <w:pPr>
              <w:numPr>
                <w:ilvl w:val="0"/>
                <w:numId w:val="30"/>
              </w:numPr>
              <w:autoSpaceDN w:val="0"/>
              <w:ind w:left="709"/>
              <w:jc w:val="both"/>
              <w:rPr>
                <w:rFonts w:ascii="Arial" w:hAnsi="Arial" w:cs="Arial"/>
                <w:snapToGrid w:val="0"/>
              </w:rPr>
            </w:pPr>
            <w:r w:rsidRPr="00107481">
              <w:rPr>
                <w:rFonts w:ascii="Arial" w:hAnsi="Arial" w:cs="Arial"/>
              </w:rPr>
              <w:t xml:space="preserve">Aplicar el financiamiento de que dispongan, por cualquiera de las modalidades establecidas en este CÓDIGO, exclusivamente para el sostenimiento de sus actividades ordinarias, para sufragar los gastos de precampaña y campaña, así </w:t>
            </w:r>
            <w:r w:rsidRPr="00107481">
              <w:rPr>
                <w:rFonts w:ascii="Arial" w:hAnsi="Arial" w:cs="Arial"/>
              </w:rPr>
              <w:lastRenderedPageBreak/>
              <w:t>como para realizar las actividades enumeradas en la fracción VIII del artículo 64 de este CÓDIGO;</w:t>
            </w:r>
          </w:p>
          <w:p w14:paraId="251DF697" w14:textId="77777777" w:rsidR="0003558E" w:rsidRPr="00107481" w:rsidRDefault="0003558E">
            <w:pPr>
              <w:jc w:val="both"/>
              <w:rPr>
                <w:rFonts w:ascii="Arial" w:hAnsi="Arial" w:cs="Arial"/>
                <w:snapToGrid w:val="0"/>
              </w:rPr>
            </w:pPr>
          </w:p>
          <w:p w14:paraId="0989C478" w14:textId="77777777" w:rsidR="0003558E" w:rsidRPr="00107481" w:rsidRDefault="0003558E" w:rsidP="00C60527">
            <w:pPr>
              <w:numPr>
                <w:ilvl w:val="0"/>
                <w:numId w:val="30"/>
              </w:numPr>
              <w:autoSpaceDN w:val="0"/>
              <w:ind w:left="709"/>
              <w:jc w:val="both"/>
              <w:rPr>
                <w:rFonts w:ascii="Arial" w:hAnsi="Arial" w:cs="Arial"/>
                <w:snapToGrid w:val="0"/>
              </w:rPr>
            </w:pPr>
            <w:r w:rsidRPr="00107481">
              <w:rPr>
                <w:rFonts w:ascii="Arial" w:hAnsi="Arial" w:cs="Arial"/>
                <w:snapToGrid w:val="0"/>
              </w:rPr>
              <w:t>Incluir en sus estatutos la obligación para sus militantes de guardar respeto a los ciudadanos, a las instituciones públicas, a los PARTIDOS POLÍTICOS, a sus candidatos y sus militantes;</w:t>
            </w:r>
          </w:p>
          <w:p w14:paraId="0542D942" w14:textId="77777777" w:rsidR="0003558E" w:rsidRPr="00107481" w:rsidRDefault="0003558E">
            <w:pPr>
              <w:ind w:left="709"/>
              <w:jc w:val="both"/>
              <w:rPr>
                <w:rFonts w:ascii="Arial" w:hAnsi="Arial" w:cs="Arial"/>
                <w:lang w:val="es-ES_tradnl"/>
              </w:rPr>
            </w:pPr>
          </w:p>
          <w:p w14:paraId="70956C26" w14:textId="77777777" w:rsidR="0003558E" w:rsidRPr="00107481" w:rsidRDefault="0003558E" w:rsidP="00C60527">
            <w:pPr>
              <w:numPr>
                <w:ilvl w:val="0"/>
                <w:numId w:val="30"/>
              </w:numPr>
              <w:autoSpaceDN w:val="0"/>
              <w:ind w:left="709"/>
              <w:jc w:val="both"/>
              <w:rPr>
                <w:rFonts w:ascii="Arial" w:hAnsi="Arial" w:cs="Arial"/>
                <w:lang w:val="es-ES_tradnl"/>
              </w:rPr>
            </w:pPr>
            <w:r w:rsidRPr="00107481">
              <w:rPr>
                <w:rFonts w:ascii="Arial" w:hAnsi="Arial" w:cs="Arial"/>
              </w:rPr>
              <w:t xml:space="preserve">Abstenerse, en su propaganda política o electoral de cualquier expresión que denigre a las instituciones, a los propios partidos o a las personas; </w:t>
            </w:r>
          </w:p>
          <w:p w14:paraId="2F62F055" w14:textId="77777777" w:rsidR="0003558E" w:rsidRPr="00107481" w:rsidRDefault="0003558E">
            <w:pPr>
              <w:ind w:left="709"/>
              <w:jc w:val="both"/>
              <w:rPr>
                <w:rFonts w:ascii="Arial" w:hAnsi="Arial" w:cs="Arial"/>
                <w:lang w:val="es-ES_tradnl"/>
              </w:rPr>
            </w:pPr>
          </w:p>
          <w:p w14:paraId="01AAB08B" w14:textId="77777777" w:rsidR="0003558E" w:rsidRPr="00107481" w:rsidRDefault="0003558E" w:rsidP="00C60527">
            <w:pPr>
              <w:numPr>
                <w:ilvl w:val="0"/>
                <w:numId w:val="30"/>
              </w:numPr>
              <w:autoSpaceDN w:val="0"/>
              <w:ind w:left="709"/>
              <w:jc w:val="both"/>
              <w:rPr>
                <w:rFonts w:ascii="Arial" w:hAnsi="Arial" w:cs="Arial"/>
                <w:lang w:val="es-ES_tradnl"/>
              </w:rPr>
            </w:pPr>
            <w:r w:rsidRPr="00107481">
              <w:rPr>
                <w:rFonts w:ascii="Arial" w:hAnsi="Arial" w:cs="Arial"/>
                <w:lang w:val="es-ES_tradnl"/>
              </w:rPr>
              <w:t xml:space="preserve">Abstenerse de utilizar símbolos, </w:t>
            </w:r>
            <w:r w:rsidRPr="00107481">
              <w:rPr>
                <w:rFonts w:ascii="Arial" w:hAnsi="Arial" w:cs="Arial"/>
              </w:rPr>
              <w:t>expresiones, alusiones o fundamentaciones</w:t>
            </w:r>
            <w:r w:rsidRPr="00107481">
              <w:rPr>
                <w:rFonts w:ascii="Arial" w:hAnsi="Arial" w:cs="Arial"/>
                <w:lang w:val="es-ES_tradnl"/>
              </w:rPr>
              <w:t xml:space="preserve"> de carácter religioso en su propaganda;</w:t>
            </w:r>
          </w:p>
          <w:p w14:paraId="0C4378CD" w14:textId="77777777" w:rsidR="0003558E" w:rsidRPr="00107481" w:rsidRDefault="0003558E">
            <w:pPr>
              <w:ind w:left="709"/>
              <w:jc w:val="both"/>
              <w:rPr>
                <w:rFonts w:ascii="Arial" w:hAnsi="Arial" w:cs="Arial"/>
                <w:lang w:val="es-ES_tradnl"/>
              </w:rPr>
            </w:pPr>
          </w:p>
          <w:p w14:paraId="137DFBB6" w14:textId="77777777" w:rsidR="0003558E" w:rsidRPr="00107481" w:rsidRDefault="0003558E" w:rsidP="00C60527">
            <w:pPr>
              <w:numPr>
                <w:ilvl w:val="0"/>
                <w:numId w:val="30"/>
              </w:numPr>
              <w:autoSpaceDN w:val="0"/>
              <w:ind w:left="709"/>
              <w:jc w:val="both"/>
              <w:rPr>
                <w:rFonts w:ascii="Arial" w:hAnsi="Arial" w:cs="Arial"/>
                <w:lang w:val="es-ES_tradnl"/>
              </w:rPr>
            </w:pPr>
            <w:r w:rsidRPr="00107481">
              <w:rPr>
                <w:rFonts w:ascii="Arial" w:hAnsi="Arial" w:cs="Arial"/>
              </w:rPr>
              <w:t>Abstenerse de realizar, en cualquier tiempo, actos de proselitismo y promoción de su organización,  dirigentes o candidatos, en las escuelas públicas y privadas.</w:t>
            </w:r>
          </w:p>
          <w:p w14:paraId="632E382B" w14:textId="77777777" w:rsidR="0003558E" w:rsidRPr="00107481" w:rsidRDefault="0003558E">
            <w:pPr>
              <w:jc w:val="both"/>
              <w:rPr>
                <w:rFonts w:ascii="Arial" w:hAnsi="Arial" w:cs="Arial"/>
                <w:lang w:val="es-ES_tradnl"/>
              </w:rPr>
            </w:pPr>
          </w:p>
          <w:p w14:paraId="7F2DAA03" w14:textId="77777777" w:rsidR="0003558E" w:rsidRPr="00107481" w:rsidRDefault="0003558E" w:rsidP="00C60527">
            <w:pPr>
              <w:numPr>
                <w:ilvl w:val="0"/>
                <w:numId w:val="30"/>
              </w:numPr>
              <w:autoSpaceDN w:val="0"/>
              <w:ind w:left="709"/>
              <w:jc w:val="both"/>
              <w:rPr>
                <w:rFonts w:ascii="Arial" w:hAnsi="Arial" w:cs="Arial"/>
                <w:lang w:val="es-ES_tradnl"/>
              </w:rPr>
            </w:pPr>
            <w:r w:rsidRPr="00107481">
              <w:rPr>
                <w:rFonts w:ascii="Arial" w:hAnsi="Arial" w:cs="Arial"/>
              </w:rPr>
              <w:t>Abstenerse de realizar afiliaciones corporativas de ciudadanos</w:t>
            </w:r>
            <w:r w:rsidRPr="00107481">
              <w:rPr>
                <w:rFonts w:ascii="Arial" w:hAnsi="Arial" w:cs="Arial"/>
                <w:lang w:val="es-ES_tradnl"/>
              </w:rPr>
              <w:t>;</w:t>
            </w:r>
          </w:p>
          <w:p w14:paraId="15E03C43" w14:textId="77777777" w:rsidR="0003558E" w:rsidRPr="00107481" w:rsidRDefault="0003558E">
            <w:pPr>
              <w:ind w:left="709"/>
              <w:jc w:val="both"/>
              <w:rPr>
                <w:rFonts w:ascii="Arial" w:hAnsi="Arial" w:cs="Arial"/>
                <w:snapToGrid w:val="0"/>
                <w:lang w:val="es-ES_tradnl"/>
              </w:rPr>
            </w:pPr>
          </w:p>
          <w:p w14:paraId="5674A3E4" w14:textId="77777777" w:rsidR="0003558E" w:rsidRPr="00107481" w:rsidRDefault="0003558E" w:rsidP="00C60527">
            <w:pPr>
              <w:numPr>
                <w:ilvl w:val="0"/>
                <w:numId w:val="30"/>
              </w:numPr>
              <w:autoSpaceDN w:val="0"/>
              <w:ind w:left="709"/>
              <w:jc w:val="both"/>
              <w:rPr>
                <w:rFonts w:ascii="Arial" w:hAnsi="Arial" w:cs="Arial"/>
                <w:lang w:val="es-MX"/>
              </w:rPr>
            </w:pPr>
            <w:r w:rsidRPr="00107481">
              <w:rPr>
                <w:rFonts w:ascii="Arial" w:hAnsi="Arial" w:cs="Arial"/>
              </w:rPr>
              <w:t>Promover y garantizar la equidad y la paridad entre mujeres y hombres en sus órganos de dirección y en las candidaturas a cargos de elección popular;</w:t>
            </w:r>
          </w:p>
          <w:p w14:paraId="53C03B97" w14:textId="77777777" w:rsidR="0003558E" w:rsidRPr="00107481" w:rsidRDefault="0003558E" w:rsidP="00C60527">
            <w:pPr>
              <w:numPr>
                <w:ilvl w:val="0"/>
                <w:numId w:val="30"/>
              </w:numPr>
              <w:autoSpaceDN w:val="0"/>
              <w:ind w:left="709"/>
              <w:jc w:val="both"/>
              <w:rPr>
                <w:rFonts w:ascii="Arial" w:hAnsi="Arial" w:cs="Arial"/>
              </w:rPr>
            </w:pPr>
            <w:r w:rsidRPr="00107481">
              <w:rPr>
                <w:rFonts w:ascii="Arial" w:hAnsi="Arial" w:cs="Arial"/>
                <w:lang w:val="es-CO"/>
              </w:rPr>
              <w:t>Registrar candidaturas en los porcentajes y para los cargos de elección popular siguientes:</w:t>
            </w:r>
          </w:p>
          <w:p w14:paraId="10BB00ED" w14:textId="77777777" w:rsidR="0003558E" w:rsidRPr="00107481" w:rsidRDefault="0003558E">
            <w:pPr>
              <w:ind w:left="709"/>
              <w:jc w:val="both"/>
              <w:rPr>
                <w:rFonts w:ascii="Arial" w:hAnsi="Arial" w:cs="Arial"/>
                <w:lang w:val="es-CO"/>
              </w:rPr>
            </w:pPr>
          </w:p>
          <w:p w14:paraId="711F3B3E" w14:textId="77777777" w:rsidR="0003558E" w:rsidRPr="00107481" w:rsidRDefault="0003558E" w:rsidP="00C60527">
            <w:pPr>
              <w:pStyle w:val="Prrafodelista"/>
              <w:numPr>
                <w:ilvl w:val="0"/>
                <w:numId w:val="31"/>
              </w:numPr>
              <w:autoSpaceDN w:val="0"/>
              <w:ind w:left="599" w:right="49" w:hanging="567"/>
              <w:contextualSpacing/>
              <w:jc w:val="both"/>
              <w:rPr>
                <w:rFonts w:ascii="Arial" w:eastAsia="Microsoft YaHei UI" w:hAnsi="Arial" w:cs="Arial"/>
              </w:rPr>
            </w:pPr>
            <w:r w:rsidRPr="00107481">
              <w:rPr>
                <w:rFonts w:ascii="Arial" w:eastAsia="Microsoft YaHei UI" w:hAnsi="Arial" w:cs="Arial"/>
              </w:rPr>
              <w:t>En las diputaciones por el principio de mayoría relativa, hasta el 50% de candidaturas de un mismo género cuando éstas correspondan a un número par, en caso de que se trate de número impar, el porcentaje de cada género será el más cercano al 50%, considerando en ambos casos, para el porcentaje, la suma total de las candidatas y candidatos propietarios que propongan respecto de los distritos de la entidad, quienes deberán tener suplentes de su mismo género;</w:t>
            </w:r>
          </w:p>
          <w:p w14:paraId="5630ADBC" w14:textId="77777777" w:rsidR="0003558E" w:rsidRPr="00107481" w:rsidRDefault="0003558E">
            <w:pPr>
              <w:ind w:left="599" w:hanging="567"/>
              <w:jc w:val="both"/>
              <w:rPr>
                <w:rFonts w:ascii="Arial" w:hAnsi="Arial" w:cs="Arial"/>
                <w:snapToGrid w:val="0"/>
              </w:rPr>
            </w:pPr>
          </w:p>
          <w:p w14:paraId="2485FB03" w14:textId="77777777" w:rsidR="0003558E" w:rsidRPr="00107481" w:rsidRDefault="0003558E" w:rsidP="00C60527">
            <w:pPr>
              <w:pStyle w:val="Prrafodelista"/>
              <w:numPr>
                <w:ilvl w:val="0"/>
                <w:numId w:val="31"/>
              </w:numPr>
              <w:autoSpaceDN w:val="0"/>
              <w:ind w:left="599" w:right="49" w:hanging="567"/>
              <w:contextualSpacing/>
              <w:jc w:val="both"/>
              <w:rPr>
                <w:rFonts w:ascii="Arial" w:eastAsia="Microsoft YaHei UI" w:hAnsi="Arial" w:cs="Arial"/>
              </w:rPr>
            </w:pPr>
            <w:r w:rsidRPr="00107481">
              <w:rPr>
                <w:rFonts w:ascii="Arial" w:eastAsia="Microsoft YaHei UI" w:hAnsi="Arial" w:cs="Arial"/>
              </w:rPr>
              <w:t xml:space="preserve">En las diputaciones por el principio de representación proporcional, cada partido político presentará una lista de prelación, alternando propuestas de uno y otro género, por la </w:t>
            </w:r>
            <w:r w:rsidRPr="00107481">
              <w:rPr>
                <w:rFonts w:ascii="Arial" w:eastAsia="Microsoft YaHei UI" w:hAnsi="Arial" w:cs="Arial"/>
              </w:rPr>
              <w:lastRenderedPageBreak/>
              <w:t>totalidad de los cargos correspondientes;</w:t>
            </w:r>
          </w:p>
          <w:p w14:paraId="42FB6347" w14:textId="77777777" w:rsidR="0003558E" w:rsidRPr="00107481" w:rsidRDefault="0003558E">
            <w:pPr>
              <w:ind w:left="599" w:hanging="567"/>
              <w:jc w:val="both"/>
              <w:rPr>
                <w:rFonts w:ascii="Arial" w:hAnsi="Arial" w:cs="Arial"/>
                <w:snapToGrid w:val="0"/>
              </w:rPr>
            </w:pPr>
          </w:p>
          <w:p w14:paraId="411C75AE" w14:textId="77777777" w:rsidR="0003558E" w:rsidRPr="00107481" w:rsidRDefault="0003558E" w:rsidP="00C60527">
            <w:pPr>
              <w:pStyle w:val="Prrafodelista"/>
              <w:numPr>
                <w:ilvl w:val="0"/>
                <w:numId w:val="31"/>
              </w:numPr>
              <w:autoSpaceDN w:val="0"/>
              <w:ind w:left="599" w:right="49" w:hanging="567"/>
              <w:contextualSpacing/>
              <w:jc w:val="both"/>
              <w:rPr>
                <w:rFonts w:ascii="Arial" w:eastAsia="Microsoft YaHei UI" w:hAnsi="Arial" w:cs="Arial"/>
              </w:rPr>
            </w:pPr>
            <w:r w:rsidRPr="00107481">
              <w:rPr>
                <w:rFonts w:ascii="Arial" w:eastAsia="Microsoft YaHei UI" w:hAnsi="Arial" w:cs="Arial"/>
              </w:rPr>
              <w:t>En el caso de los ayuntamientos, si se registra un número par de candidatos a presidentes municipales, el 50% de las candidaturas corresponderá a un mismo género; en caso de que se trate de número impar, el porcentaje de cada género será el más cercano a dicha cifra. En cada planilla deberán alternarse las propuestas de uno y otro género; las candidaturas deberán ser tanto propietarios y suplentes del mismo género;</w:t>
            </w:r>
          </w:p>
          <w:p w14:paraId="7BDB7AB6" w14:textId="77777777" w:rsidR="0003558E" w:rsidRPr="00107481" w:rsidRDefault="0003558E">
            <w:pPr>
              <w:ind w:left="599" w:hanging="567"/>
              <w:jc w:val="both"/>
              <w:rPr>
                <w:rFonts w:ascii="Arial" w:hAnsi="Arial" w:cs="Arial"/>
                <w:snapToGrid w:val="0"/>
              </w:rPr>
            </w:pPr>
          </w:p>
          <w:p w14:paraId="2DFF848A" w14:textId="77777777" w:rsidR="0003558E" w:rsidRPr="00107481" w:rsidRDefault="0003558E" w:rsidP="00C60527">
            <w:pPr>
              <w:pStyle w:val="Prrafodelista"/>
              <w:numPr>
                <w:ilvl w:val="0"/>
                <w:numId w:val="31"/>
              </w:numPr>
              <w:autoSpaceDN w:val="0"/>
              <w:ind w:left="599" w:right="49" w:hanging="567"/>
              <w:contextualSpacing/>
              <w:jc w:val="both"/>
              <w:rPr>
                <w:rFonts w:ascii="Arial" w:eastAsia="Microsoft YaHei UI" w:hAnsi="Arial" w:cs="Arial"/>
              </w:rPr>
            </w:pPr>
            <w:r w:rsidRPr="00107481">
              <w:rPr>
                <w:rFonts w:ascii="Arial" w:eastAsia="Microsoft YaHei UI" w:hAnsi="Arial" w:cs="Arial"/>
              </w:rPr>
              <w:t xml:space="preserve">En el caso de las diputaciones por ambos principios e integrantes de los ayuntamientos, garantizarán la inclusión de jóvenes entre los 18 y 29 años de edad, en los porcentajes que determinen sus respectivos estatutos; procurarán la representación de la población indígena,  personas con discapacidad, personas de la diversidad sexual y otros grupos vulnerables en las candidaturas de diputaciones por ambos principios de representación y en las </w:t>
            </w:r>
            <w:r w:rsidRPr="00107481">
              <w:rPr>
                <w:rFonts w:ascii="Arial" w:eastAsia="Microsoft YaHei UI" w:hAnsi="Arial" w:cs="Arial"/>
              </w:rPr>
              <w:lastRenderedPageBreak/>
              <w:t>candidaturas para integrar los Ayuntamientos. Para el cumplimiento de lo dispuesto en esta fracción, los PARTIDOS POLÍTICOS, adaptarán, conforme a sus estatutos y reglamentos, los procesos internos de selección de sus candidatos.</w:t>
            </w:r>
          </w:p>
          <w:p w14:paraId="3E8C75AE" w14:textId="77777777" w:rsidR="0003558E" w:rsidRPr="00107481" w:rsidRDefault="0003558E">
            <w:pPr>
              <w:ind w:left="599" w:hanging="567"/>
              <w:jc w:val="both"/>
              <w:rPr>
                <w:rFonts w:ascii="Arial" w:hAnsi="Arial" w:cs="Arial"/>
                <w:snapToGrid w:val="0"/>
              </w:rPr>
            </w:pPr>
          </w:p>
          <w:p w14:paraId="2D8B5BFE" w14:textId="77777777" w:rsidR="0003558E" w:rsidRPr="00107481" w:rsidRDefault="0003558E" w:rsidP="00C60527">
            <w:pPr>
              <w:pStyle w:val="Prrafodelista"/>
              <w:numPr>
                <w:ilvl w:val="0"/>
                <w:numId w:val="31"/>
              </w:numPr>
              <w:autoSpaceDN w:val="0"/>
              <w:ind w:left="599" w:right="49" w:hanging="567"/>
              <w:contextualSpacing/>
              <w:jc w:val="both"/>
              <w:rPr>
                <w:rFonts w:ascii="Arial" w:eastAsia="Microsoft YaHei UI" w:hAnsi="Arial" w:cs="Arial"/>
              </w:rPr>
            </w:pPr>
            <w:r w:rsidRPr="00107481">
              <w:rPr>
                <w:rFonts w:ascii="Arial" w:eastAsia="Microsoft YaHei UI" w:hAnsi="Arial" w:cs="Arial"/>
              </w:rPr>
              <w:t>Determinar y hacer públicos criterios objetivos para garantizar la paridad de género en las candidaturas a diputaciones y munícipes. En ningún caso se admitirán criterios que tengan como resultado que a alguno de los géneros le sean asignados exclusivamente aquellos distritos en los que el partido haya obtenido los porcentajes de votación más bajos en el proceso electoral anterior.</w:t>
            </w:r>
          </w:p>
          <w:p w14:paraId="5654F990" w14:textId="77777777" w:rsidR="0003558E" w:rsidRPr="00107481" w:rsidRDefault="0003558E">
            <w:pPr>
              <w:ind w:left="1559" w:right="49"/>
              <w:jc w:val="both"/>
              <w:rPr>
                <w:rFonts w:ascii="Arial" w:eastAsia="Microsoft YaHei UI" w:hAnsi="Arial" w:cs="Arial"/>
              </w:rPr>
            </w:pPr>
          </w:p>
          <w:p w14:paraId="14F6DE6F" w14:textId="77777777" w:rsidR="0003558E" w:rsidRPr="00107481" w:rsidRDefault="0003558E">
            <w:pPr>
              <w:ind w:right="49"/>
              <w:jc w:val="both"/>
              <w:rPr>
                <w:rFonts w:ascii="Arial" w:eastAsia="Microsoft YaHei UI" w:hAnsi="Arial" w:cs="Arial"/>
              </w:rPr>
            </w:pPr>
            <w:r w:rsidRPr="00107481">
              <w:rPr>
                <w:rFonts w:ascii="Arial" w:eastAsia="Microsoft YaHei UI" w:hAnsi="Arial" w:cs="Arial"/>
              </w:rPr>
              <w:t xml:space="preserve">El incumplimiento de cualquiera de las obligaciones contenidas en los incisos a) al d) de esta fracción, dará lugar a la negativa del registro de las candidaturas a que la misma se refiere. En caso de ser posible, atendiendo a la fecha de conclusión del periodo para efectuar los registros de las candidaturas, la autoridad electoral competente requerirá a los </w:t>
            </w:r>
            <w:r w:rsidRPr="00107481">
              <w:rPr>
                <w:rFonts w:ascii="Arial" w:eastAsia="Microsoft YaHei UI" w:hAnsi="Arial" w:cs="Arial"/>
              </w:rPr>
              <w:lastRenderedPageBreak/>
              <w:t>PARTIDOS POLÍTICOS para que subsanen las irregularidades que hubiere detectado, en el término que al efecto señale dentro de dicho periodo.</w:t>
            </w:r>
          </w:p>
          <w:p w14:paraId="5DC008FC" w14:textId="77777777" w:rsidR="0003558E" w:rsidRPr="00107481" w:rsidRDefault="0003558E">
            <w:pPr>
              <w:pStyle w:val="Sinespaciado"/>
              <w:rPr>
                <w:rFonts w:ascii="Arial" w:hAnsi="Arial" w:cs="Arial"/>
              </w:rPr>
            </w:pPr>
          </w:p>
          <w:p w14:paraId="2B25A262" w14:textId="77777777" w:rsidR="0003558E" w:rsidRPr="00107481" w:rsidRDefault="0003558E" w:rsidP="00C60527">
            <w:pPr>
              <w:pStyle w:val="Sinespaciado"/>
              <w:numPr>
                <w:ilvl w:val="0"/>
                <w:numId w:val="30"/>
              </w:numPr>
              <w:autoSpaceDN w:val="0"/>
              <w:jc w:val="both"/>
              <w:rPr>
                <w:rFonts w:ascii="Arial" w:hAnsi="Arial" w:cs="Arial"/>
              </w:rPr>
            </w:pPr>
            <w:r w:rsidRPr="00107481">
              <w:rPr>
                <w:rFonts w:ascii="Arial" w:hAnsi="Arial" w:cs="Arial"/>
              </w:rPr>
              <w:t xml:space="preserve">Cumplir con las obligaciones que este CÓDIGO les establece en materia de transparencia y acceso a su información; </w:t>
            </w:r>
          </w:p>
          <w:p w14:paraId="5DD36696" w14:textId="77777777" w:rsidR="0003558E" w:rsidRPr="00107481" w:rsidRDefault="0003558E">
            <w:pPr>
              <w:pStyle w:val="Sinespaciado"/>
              <w:ind w:left="720"/>
              <w:jc w:val="both"/>
              <w:rPr>
                <w:rFonts w:ascii="Arial" w:hAnsi="Arial" w:cs="Arial"/>
              </w:rPr>
            </w:pPr>
          </w:p>
          <w:p w14:paraId="1213724B" w14:textId="77777777" w:rsidR="0003558E" w:rsidRPr="00107481" w:rsidRDefault="0003558E" w:rsidP="00C60527">
            <w:pPr>
              <w:numPr>
                <w:ilvl w:val="0"/>
                <w:numId w:val="30"/>
              </w:numPr>
              <w:autoSpaceDN w:val="0"/>
              <w:ind w:left="709"/>
              <w:jc w:val="both"/>
              <w:rPr>
                <w:rFonts w:ascii="Arial" w:hAnsi="Arial" w:cs="Arial"/>
                <w:lang w:val="es-CO"/>
              </w:rPr>
            </w:pPr>
            <w:r w:rsidRPr="00107481">
              <w:rPr>
                <w:rFonts w:ascii="Arial" w:hAnsi="Arial" w:cs="Arial"/>
                <w:lang w:val="es-CO"/>
              </w:rPr>
              <w:t xml:space="preserve">Restituir al erario público del ESTADO los bienes que hayan adquirido con financiamiento público y privado estatal, para el desempeño de sus actividades, en los casos previstos por este CÓDIGO y mediante el mecanismo que señale el mismo y su reglamento; </w:t>
            </w:r>
          </w:p>
          <w:p w14:paraId="0F146D02" w14:textId="77777777" w:rsidR="0003558E" w:rsidRPr="00107481" w:rsidRDefault="0003558E">
            <w:pPr>
              <w:ind w:left="709"/>
              <w:jc w:val="both"/>
              <w:rPr>
                <w:rFonts w:ascii="Arial" w:hAnsi="Arial" w:cs="Arial"/>
                <w:lang w:val="es-CO"/>
              </w:rPr>
            </w:pPr>
          </w:p>
          <w:p w14:paraId="1DA69D53" w14:textId="77777777" w:rsidR="0003558E" w:rsidRPr="00107481" w:rsidRDefault="0003558E" w:rsidP="00C60527">
            <w:pPr>
              <w:numPr>
                <w:ilvl w:val="0"/>
                <w:numId w:val="30"/>
              </w:numPr>
              <w:autoSpaceDN w:val="0"/>
              <w:ind w:left="709"/>
              <w:jc w:val="both"/>
              <w:rPr>
                <w:rFonts w:ascii="Arial" w:hAnsi="Arial" w:cs="Arial"/>
                <w:lang w:val="es-CO"/>
              </w:rPr>
            </w:pPr>
            <w:r w:rsidRPr="00107481">
              <w:rPr>
                <w:rFonts w:ascii="Arial" w:hAnsi="Arial" w:cs="Arial"/>
                <w:lang w:val="es-CO"/>
              </w:rPr>
              <w:t>Rechazar toda clase de apoyo económico, político o propagandístico proveniente de extranjeros o de ministros de culto de cualquier religión, así como de las asociaciones y organizaciones religiosas e iglesias y de cualquiera de las personas a las que las leyes prohíban financiar a los partidos políticos;</w:t>
            </w:r>
          </w:p>
          <w:p w14:paraId="1BEE4A74" w14:textId="77777777" w:rsidR="0003558E" w:rsidRPr="00107481" w:rsidRDefault="0003558E">
            <w:pPr>
              <w:ind w:left="709"/>
              <w:jc w:val="both"/>
              <w:rPr>
                <w:rFonts w:ascii="Arial" w:hAnsi="Arial" w:cs="Arial"/>
                <w:lang w:val="es-CO"/>
              </w:rPr>
            </w:pPr>
          </w:p>
          <w:p w14:paraId="1FAAFAB1" w14:textId="77777777" w:rsidR="0003558E" w:rsidRPr="00107481" w:rsidRDefault="0003558E" w:rsidP="00C60527">
            <w:pPr>
              <w:numPr>
                <w:ilvl w:val="0"/>
                <w:numId w:val="30"/>
              </w:numPr>
              <w:autoSpaceDN w:val="0"/>
              <w:ind w:left="709"/>
              <w:jc w:val="both"/>
              <w:rPr>
                <w:rFonts w:ascii="Arial" w:hAnsi="Arial" w:cs="Arial"/>
                <w:lang w:val="es-CO"/>
              </w:rPr>
            </w:pPr>
            <w:r w:rsidRPr="00107481">
              <w:rPr>
                <w:rFonts w:ascii="Arial" w:hAnsi="Arial" w:cs="Arial"/>
                <w:lang w:val="es-CO"/>
              </w:rPr>
              <w:t xml:space="preserve">Publicar y difundir en el ESTADO, así como en los </w:t>
            </w:r>
            <w:r w:rsidRPr="00107481">
              <w:rPr>
                <w:rFonts w:ascii="Arial" w:hAnsi="Arial" w:cs="Arial"/>
                <w:lang w:val="es-CO"/>
              </w:rPr>
              <w:lastRenderedPageBreak/>
              <w:t>tiempos que les corresponden en las estaciones de radio y en los canales de televisión, la plataforma electoral que sostendrán en la elección de que se trate;</w:t>
            </w:r>
          </w:p>
          <w:p w14:paraId="7D6014C4" w14:textId="77777777" w:rsidR="0003558E" w:rsidRPr="00107481" w:rsidRDefault="0003558E">
            <w:pPr>
              <w:ind w:left="720"/>
              <w:jc w:val="both"/>
              <w:rPr>
                <w:rFonts w:ascii="Arial" w:hAnsi="Arial" w:cs="Arial"/>
                <w:snapToGrid w:val="0"/>
                <w:lang w:val="es-MX"/>
              </w:rPr>
            </w:pPr>
          </w:p>
          <w:p w14:paraId="6A099372" w14:textId="77777777" w:rsidR="0003558E" w:rsidRPr="00107481" w:rsidRDefault="0003558E" w:rsidP="00C60527">
            <w:pPr>
              <w:numPr>
                <w:ilvl w:val="0"/>
                <w:numId w:val="30"/>
              </w:numPr>
              <w:autoSpaceDN w:val="0"/>
              <w:ind w:left="709"/>
              <w:jc w:val="both"/>
              <w:rPr>
                <w:rFonts w:ascii="Arial" w:hAnsi="Arial" w:cs="Arial"/>
                <w:lang w:val="es-CO"/>
              </w:rPr>
            </w:pPr>
            <w:r w:rsidRPr="00107481">
              <w:rPr>
                <w:rFonts w:ascii="Arial" w:hAnsi="Arial" w:cs="Arial"/>
                <w:lang w:val="es-CO"/>
              </w:rPr>
              <w:t>Actuar y conducirse sin ligas de dependencia o subordinación con partidos políticos, personas físicas o morales extranjeras, organismos o entidades internacionales y de ministros de culto de cualquier religión, y</w:t>
            </w:r>
          </w:p>
          <w:p w14:paraId="0C6A5A27" w14:textId="77777777" w:rsidR="0003558E" w:rsidRPr="00107481" w:rsidRDefault="0003558E">
            <w:pPr>
              <w:ind w:left="720"/>
              <w:jc w:val="both"/>
              <w:rPr>
                <w:rFonts w:ascii="Arial" w:hAnsi="Arial" w:cs="Arial"/>
                <w:snapToGrid w:val="0"/>
                <w:lang w:val="es-MX"/>
              </w:rPr>
            </w:pPr>
          </w:p>
          <w:p w14:paraId="6711468F" w14:textId="77777777" w:rsidR="0003558E" w:rsidRPr="00107481" w:rsidRDefault="0003558E">
            <w:pPr>
              <w:ind w:left="720"/>
              <w:jc w:val="both"/>
              <w:rPr>
                <w:rFonts w:ascii="Arial" w:hAnsi="Arial" w:cs="Arial"/>
                <w:snapToGrid w:val="0"/>
              </w:rPr>
            </w:pPr>
            <w:r w:rsidRPr="00107481">
              <w:rPr>
                <w:rFonts w:ascii="Arial" w:hAnsi="Arial" w:cs="Arial"/>
                <w:snapToGrid w:val="0"/>
              </w:rPr>
              <w:t xml:space="preserve"> </w:t>
            </w:r>
          </w:p>
          <w:p w14:paraId="1CCCC53A" w14:textId="77777777" w:rsidR="0003558E" w:rsidRPr="00107481" w:rsidRDefault="0003558E" w:rsidP="00C60527">
            <w:pPr>
              <w:pStyle w:val="Prrafodelista"/>
              <w:numPr>
                <w:ilvl w:val="0"/>
                <w:numId w:val="32"/>
              </w:numPr>
              <w:autoSpaceDN w:val="0"/>
              <w:ind w:left="742" w:right="49" w:hanging="709"/>
              <w:contextualSpacing/>
              <w:jc w:val="both"/>
              <w:rPr>
                <w:rFonts w:ascii="Arial" w:eastAsia="Microsoft YaHei UI" w:hAnsi="Arial" w:cs="Arial"/>
              </w:rPr>
            </w:pPr>
            <w:r w:rsidRPr="00107481">
              <w:rPr>
                <w:rFonts w:ascii="Arial" w:eastAsia="Microsoft YaHei UI" w:hAnsi="Arial" w:cs="Arial"/>
              </w:rPr>
              <w:t>Contar con una página de Internet en la que difundan sus actos de campaña y de proselitismo político;</w:t>
            </w:r>
          </w:p>
          <w:p w14:paraId="76B6FD69" w14:textId="77777777" w:rsidR="0003558E" w:rsidRPr="00107481" w:rsidRDefault="0003558E">
            <w:pPr>
              <w:pStyle w:val="NormalWeb"/>
              <w:autoSpaceDE/>
              <w:adjustRightInd/>
              <w:spacing w:before="0" w:after="0"/>
              <w:ind w:left="742" w:hanging="709"/>
              <w:jc w:val="both"/>
              <w:rPr>
                <w:rFonts w:ascii="Arial" w:hAnsi="Arial" w:cs="Arial"/>
                <w:b/>
                <w:sz w:val="22"/>
                <w:szCs w:val="22"/>
              </w:rPr>
            </w:pPr>
          </w:p>
          <w:p w14:paraId="65249FF3" w14:textId="77777777" w:rsidR="0003558E" w:rsidRPr="00107481" w:rsidRDefault="0003558E" w:rsidP="00C60527">
            <w:pPr>
              <w:pStyle w:val="Prrafodelista"/>
              <w:numPr>
                <w:ilvl w:val="0"/>
                <w:numId w:val="32"/>
              </w:numPr>
              <w:autoSpaceDN w:val="0"/>
              <w:ind w:left="742" w:right="49" w:hanging="709"/>
              <w:contextualSpacing/>
              <w:jc w:val="both"/>
              <w:rPr>
                <w:rFonts w:ascii="Arial" w:eastAsia="Microsoft YaHei UI" w:hAnsi="Arial" w:cs="Arial"/>
              </w:rPr>
            </w:pPr>
            <w:r w:rsidRPr="00107481">
              <w:rPr>
                <w:rFonts w:ascii="Arial" w:eastAsia="Microsoft YaHei UI" w:hAnsi="Arial" w:cs="Arial"/>
              </w:rPr>
              <w:t>Promover y establecer acciones para prevenir, atender, sancionar y erradicar la violencia política en contra de las mujeres, con el fin de proteger y garantizar el acceso y el ejercicio pleno de sus derechos político-electorales; y</w:t>
            </w:r>
          </w:p>
          <w:p w14:paraId="49192264" w14:textId="77777777" w:rsidR="0003558E" w:rsidRPr="00107481" w:rsidRDefault="0003558E">
            <w:pPr>
              <w:pStyle w:val="Prrafodelista"/>
              <w:ind w:left="742" w:right="49" w:hanging="709"/>
              <w:jc w:val="both"/>
              <w:rPr>
                <w:rFonts w:ascii="Arial" w:eastAsia="Microsoft YaHei UI" w:hAnsi="Arial" w:cs="Arial"/>
              </w:rPr>
            </w:pPr>
          </w:p>
          <w:p w14:paraId="64492C7E" w14:textId="77777777" w:rsidR="0003558E" w:rsidRPr="00107481" w:rsidRDefault="0003558E" w:rsidP="00C60527">
            <w:pPr>
              <w:pStyle w:val="Prrafodelista"/>
              <w:numPr>
                <w:ilvl w:val="0"/>
                <w:numId w:val="32"/>
              </w:numPr>
              <w:autoSpaceDN w:val="0"/>
              <w:ind w:left="742" w:right="49" w:hanging="709"/>
              <w:contextualSpacing/>
              <w:jc w:val="both"/>
              <w:rPr>
                <w:rFonts w:ascii="Arial" w:eastAsiaTheme="minorHAnsi" w:hAnsi="Arial" w:cs="Arial"/>
                <w:lang w:val="es-CO"/>
              </w:rPr>
            </w:pPr>
            <w:r w:rsidRPr="00107481">
              <w:rPr>
                <w:rFonts w:ascii="Arial" w:eastAsia="Microsoft YaHei UI" w:hAnsi="Arial" w:cs="Arial"/>
              </w:rPr>
              <w:t>Las demás que señale este CÓDIGO y otras disposiciones aplicables.</w:t>
            </w:r>
          </w:p>
        </w:tc>
        <w:tc>
          <w:tcPr>
            <w:tcW w:w="4112" w:type="dxa"/>
            <w:tcBorders>
              <w:top w:val="single" w:sz="4" w:space="0" w:color="auto"/>
              <w:left w:val="single" w:sz="4" w:space="0" w:color="auto"/>
              <w:bottom w:val="single" w:sz="4" w:space="0" w:color="auto"/>
              <w:right w:val="single" w:sz="4" w:space="0" w:color="auto"/>
            </w:tcBorders>
          </w:tcPr>
          <w:p w14:paraId="663CD9A1" w14:textId="77777777" w:rsidR="0003558E" w:rsidRPr="00107481" w:rsidRDefault="0003558E">
            <w:pPr>
              <w:jc w:val="both"/>
              <w:rPr>
                <w:rFonts w:ascii="Arial" w:hAnsi="Arial" w:cs="Arial"/>
                <w:snapToGrid w:val="0"/>
                <w:lang w:val="es-MX"/>
              </w:rPr>
            </w:pPr>
            <w:r w:rsidRPr="00107481">
              <w:rPr>
                <w:rFonts w:ascii="Arial" w:hAnsi="Arial" w:cs="Arial"/>
                <w:b/>
                <w:snapToGrid w:val="0"/>
              </w:rPr>
              <w:lastRenderedPageBreak/>
              <w:t>ARTÍCULO 51.-</w:t>
            </w:r>
            <w:r w:rsidRPr="00107481">
              <w:rPr>
                <w:rFonts w:ascii="Arial" w:hAnsi="Arial" w:cs="Arial"/>
                <w:snapToGrid w:val="0"/>
              </w:rPr>
              <w:t xml:space="preserve"> Son obligaciones de los PARTIDOS POLÍTICOS:</w:t>
            </w:r>
          </w:p>
          <w:p w14:paraId="4775D8FE" w14:textId="77777777" w:rsidR="0003558E" w:rsidRPr="00107481" w:rsidRDefault="0003558E">
            <w:pPr>
              <w:jc w:val="both"/>
              <w:rPr>
                <w:rFonts w:ascii="Arial" w:hAnsi="Arial" w:cs="Arial"/>
                <w:snapToGrid w:val="0"/>
              </w:rPr>
            </w:pPr>
          </w:p>
          <w:p w14:paraId="0F126A82" w14:textId="77777777" w:rsidR="0003558E" w:rsidRPr="00107481" w:rsidRDefault="0003558E" w:rsidP="00C60527">
            <w:pPr>
              <w:pStyle w:val="Prrafodelista"/>
              <w:numPr>
                <w:ilvl w:val="0"/>
                <w:numId w:val="33"/>
              </w:numPr>
              <w:autoSpaceDN w:val="0"/>
              <w:contextualSpacing/>
              <w:jc w:val="both"/>
              <w:rPr>
                <w:rFonts w:ascii="Arial" w:hAnsi="Arial" w:cs="Arial"/>
                <w:snapToGrid w:val="0"/>
              </w:rPr>
            </w:pPr>
            <w:r w:rsidRPr="00107481">
              <w:rPr>
                <w:rFonts w:ascii="Arial" w:hAnsi="Arial" w:cs="Arial"/>
                <w:snapToGrid w:val="0"/>
              </w:rPr>
              <w:t>Conducir sus actividades, así como las de sus militantes y personas relacionadas con el desempeño de sus funciones, con sujeción a la ley y ajustarlas a los principios del estado democrático,</w:t>
            </w:r>
            <w:r w:rsidRPr="00107481">
              <w:rPr>
                <w:rFonts w:ascii="Arial" w:hAnsi="Arial" w:cs="Arial"/>
              </w:rPr>
              <w:t xml:space="preserve"> respetando la libre participación política de los demás PARTIDOS POLÍTICOS y los derechos de los ciudadanos;</w:t>
            </w:r>
          </w:p>
          <w:p w14:paraId="508CB5B9" w14:textId="77777777" w:rsidR="0003558E" w:rsidRPr="00107481" w:rsidRDefault="0003558E">
            <w:pPr>
              <w:pStyle w:val="Prrafodelista"/>
              <w:jc w:val="both"/>
              <w:rPr>
                <w:rFonts w:ascii="Arial" w:hAnsi="Arial" w:cs="Arial"/>
                <w:snapToGrid w:val="0"/>
              </w:rPr>
            </w:pPr>
          </w:p>
          <w:p w14:paraId="41245266" w14:textId="77777777" w:rsidR="0003558E" w:rsidRPr="00107481" w:rsidRDefault="0003558E" w:rsidP="00C60527">
            <w:pPr>
              <w:pStyle w:val="Prrafodelista"/>
              <w:numPr>
                <w:ilvl w:val="0"/>
                <w:numId w:val="33"/>
              </w:numPr>
              <w:autoSpaceDN w:val="0"/>
              <w:contextualSpacing/>
              <w:jc w:val="both"/>
              <w:rPr>
                <w:rFonts w:ascii="Arial" w:hAnsi="Arial" w:cs="Arial"/>
                <w:snapToGrid w:val="0"/>
              </w:rPr>
            </w:pPr>
            <w:r w:rsidRPr="00107481">
              <w:rPr>
                <w:rFonts w:ascii="Arial" w:hAnsi="Arial" w:cs="Arial"/>
                <w:snapToGrid w:val="0"/>
              </w:rPr>
              <w:t xml:space="preserve">Abstenerse de recurrir a la violencia y a cualquier acto que tenga por objeto o resultado alterar el orden público, perturbar el goce de las </w:t>
            </w:r>
            <w:r w:rsidRPr="00107481">
              <w:rPr>
                <w:rFonts w:ascii="Arial" w:hAnsi="Arial" w:cs="Arial"/>
                <w:snapToGrid w:val="0"/>
              </w:rPr>
              <w:lastRenderedPageBreak/>
              <w:t>garantías o impedir el funcionamiento regular de los órganos de gobierno y autoridades electorales o de cualquier otra índole;</w:t>
            </w:r>
          </w:p>
          <w:p w14:paraId="2979E4E1" w14:textId="77777777" w:rsidR="0003558E" w:rsidRPr="00107481" w:rsidRDefault="0003558E">
            <w:pPr>
              <w:ind w:left="709"/>
              <w:jc w:val="both"/>
              <w:rPr>
                <w:rFonts w:ascii="Arial" w:hAnsi="Arial" w:cs="Arial"/>
                <w:snapToGrid w:val="0"/>
              </w:rPr>
            </w:pPr>
          </w:p>
          <w:p w14:paraId="444E4CB4" w14:textId="77777777" w:rsidR="0003558E" w:rsidRPr="00107481" w:rsidRDefault="0003558E" w:rsidP="00C60527">
            <w:pPr>
              <w:numPr>
                <w:ilvl w:val="0"/>
                <w:numId w:val="33"/>
              </w:numPr>
              <w:autoSpaceDN w:val="0"/>
              <w:ind w:left="709"/>
              <w:jc w:val="both"/>
              <w:rPr>
                <w:rFonts w:ascii="Arial" w:hAnsi="Arial" w:cs="Arial"/>
                <w:snapToGrid w:val="0"/>
              </w:rPr>
            </w:pPr>
            <w:r w:rsidRPr="00107481">
              <w:rPr>
                <w:rFonts w:ascii="Arial" w:hAnsi="Arial" w:cs="Arial"/>
                <w:snapToGrid w:val="0"/>
              </w:rPr>
              <w:t>Mantener el mínimo de afiliados requeridos para su constitución y registro;</w:t>
            </w:r>
          </w:p>
          <w:p w14:paraId="0AE15B61" w14:textId="77777777" w:rsidR="0003558E" w:rsidRPr="00107481" w:rsidRDefault="0003558E">
            <w:pPr>
              <w:ind w:left="709"/>
              <w:jc w:val="both"/>
              <w:rPr>
                <w:rFonts w:ascii="Arial" w:hAnsi="Arial" w:cs="Arial"/>
                <w:snapToGrid w:val="0"/>
              </w:rPr>
            </w:pPr>
          </w:p>
          <w:p w14:paraId="027B3E62" w14:textId="77777777" w:rsidR="0003558E" w:rsidRPr="00107481" w:rsidRDefault="0003558E" w:rsidP="00C60527">
            <w:pPr>
              <w:numPr>
                <w:ilvl w:val="0"/>
                <w:numId w:val="33"/>
              </w:numPr>
              <w:autoSpaceDN w:val="0"/>
              <w:ind w:left="709"/>
              <w:jc w:val="both"/>
              <w:rPr>
                <w:rFonts w:ascii="Arial" w:hAnsi="Arial" w:cs="Arial"/>
                <w:snapToGrid w:val="0"/>
              </w:rPr>
            </w:pPr>
            <w:r w:rsidRPr="00107481">
              <w:rPr>
                <w:rFonts w:ascii="Arial" w:hAnsi="Arial" w:cs="Arial"/>
                <w:snapToGrid w:val="0"/>
              </w:rPr>
              <w:t>Ostentarse con la denominación, emblema y color o colores que tengan registrados,</w:t>
            </w:r>
            <w:r w:rsidRPr="00107481">
              <w:rPr>
                <w:rFonts w:ascii="Arial" w:hAnsi="Arial" w:cs="Arial"/>
              </w:rPr>
              <w:t xml:space="preserve"> los cuales no podrán ser iguales o semejantes a los utilizados por PARTIDOS POLÍTICOS ya existentes;</w:t>
            </w:r>
          </w:p>
          <w:p w14:paraId="4D14D42C" w14:textId="77777777" w:rsidR="0003558E" w:rsidRPr="00107481" w:rsidRDefault="0003558E">
            <w:pPr>
              <w:ind w:left="709"/>
              <w:jc w:val="both"/>
              <w:rPr>
                <w:rFonts w:ascii="Arial" w:hAnsi="Arial" w:cs="Arial"/>
              </w:rPr>
            </w:pPr>
          </w:p>
          <w:p w14:paraId="331C7A06" w14:textId="77777777" w:rsidR="0003558E" w:rsidRPr="00107481" w:rsidRDefault="0003558E" w:rsidP="00C60527">
            <w:pPr>
              <w:numPr>
                <w:ilvl w:val="0"/>
                <w:numId w:val="33"/>
              </w:numPr>
              <w:autoSpaceDN w:val="0"/>
              <w:ind w:left="709"/>
              <w:jc w:val="both"/>
              <w:rPr>
                <w:rFonts w:ascii="Arial" w:hAnsi="Arial" w:cs="Arial"/>
                <w:snapToGrid w:val="0"/>
              </w:rPr>
            </w:pPr>
            <w:r w:rsidRPr="00107481">
              <w:rPr>
                <w:rFonts w:ascii="Arial" w:hAnsi="Arial" w:cs="Arial"/>
                <w:snapToGrid w:val="0"/>
              </w:rPr>
              <w:t>Cumplir con las normas de afiliación y observar los procedimientos que señalen sus estatutos y este CÓDIGO para la elección de sus dirigentes y la postulación de sus candidatos;</w:t>
            </w:r>
          </w:p>
          <w:p w14:paraId="66820115" w14:textId="77777777" w:rsidR="0003558E" w:rsidRPr="00107481" w:rsidRDefault="0003558E">
            <w:pPr>
              <w:ind w:left="709"/>
              <w:jc w:val="both"/>
              <w:rPr>
                <w:rFonts w:ascii="Arial" w:hAnsi="Arial" w:cs="Arial"/>
                <w:snapToGrid w:val="0"/>
              </w:rPr>
            </w:pPr>
          </w:p>
          <w:p w14:paraId="247078B8" w14:textId="77777777" w:rsidR="0003558E" w:rsidRPr="00107481" w:rsidRDefault="0003558E" w:rsidP="00C60527">
            <w:pPr>
              <w:numPr>
                <w:ilvl w:val="0"/>
                <w:numId w:val="33"/>
              </w:numPr>
              <w:autoSpaceDN w:val="0"/>
              <w:ind w:left="709"/>
              <w:jc w:val="both"/>
              <w:rPr>
                <w:rFonts w:ascii="Arial" w:hAnsi="Arial" w:cs="Arial"/>
                <w:snapToGrid w:val="0"/>
              </w:rPr>
            </w:pPr>
            <w:r w:rsidRPr="00107481">
              <w:rPr>
                <w:rFonts w:ascii="Arial" w:hAnsi="Arial" w:cs="Arial"/>
                <w:snapToGrid w:val="0"/>
              </w:rPr>
              <w:t>Mantener en funcionamiento efectivo a sus órganos de dirección estatales y municipales y, cuando así lo establezcan sus estatutos, los regionales;</w:t>
            </w:r>
          </w:p>
          <w:p w14:paraId="09D3E883" w14:textId="77777777" w:rsidR="0003558E" w:rsidRPr="00107481" w:rsidRDefault="0003558E">
            <w:pPr>
              <w:ind w:left="709"/>
              <w:jc w:val="both"/>
              <w:rPr>
                <w:rFonts w:ascii="Arial" w:hAnsi="Arial" w:cs="Arial"/>
                <w:snapToGrid w:val="0"/>
              </w:rPr>
            </w:pPr>
          </w:p>
          <w:p w14:paraId="218BAFE0" w14:textId="77777777" w:rsidR="0003558E" w:rsidRPr="00107481" w:rsidRDefault="0003558E" w:rsidP="00C60527">
            <w:pPr>
              <w:numPr>
                <w:ilvl w:val="0"/>
                <w:numId w:val="33"/>
              </w:numPr>
              <w:autoSpaceDN w:val="0"/>
              <w:ind w:left="709"/>
              <w:jc w:val="both"/>
              <w:rPr>
                <w:rFonts w:ascii="Arial" w:hAnsi="Arial" w:cs="Arial"/>
                <w:snapToGrid w:val="0"/>
              </w:rPr>
            </w:pPr>
            <w:r w:rsidRPr="00107481">
              <w:rPr>
                <w:rFonts w:ascii="Arial" w:hAnsi="Arial" w:cs="Arial"/>
                <w:snapToGrid w:val="0"/>
              </w:rPr>
              <w:t>Contar con domicilio social para sus órganos directivos;</w:t>
            </w:r>
          </w:p>
          <w:p w14:paraId="06E6E664" w14:textId="77777777" w:rsidR="0003558E" w:rsidRPr="00107481" w:rsidRDefault="0003558E">
            <w:pPr>
              <w:ind w:left="709"/>
              <w:jc w:val="both"/>
              <w:rPr>
                <w:rFonts w:ascii="Arial" w:hAnsi="Arial" w:cs="Arial"/>
                <w:snapToGrid w:val="0"/>
                <w:lang w:eastAsia="es-MX"/>
              </w:rPr>
            </w:pPr>
          </w:p>
          <w:p w14:paraId="63213EC7" w14:textId="77777777" w:rsidR="0003558E" w:rsidRPr="00107481" w:rsidRDefault="0003558E">
            <w:pPr>
              <w:jc w:val="both"/>
              <w:rPr>
                <w:rFonts w:ascii="Arial" w:hAnsi="Arial" w:cs="Arial"/>
                <w:snapToGrid w:val="0"/>
              </w:rPr>
            </w:pPr>
            <w:r w:rsidRPr="00107481">
              <w:rPr>
                <w:rFonts w:ascii="Arial" w:hAnsi="Arial" w:cs="Arial"/>
                <w:snapToGrid w:val="0"/>
                <w:lang w:eastAsia="es-MX"/>
              </w:rPr>
              <w:t xml:space="preserve">           </w:t>
            </w:r>
          </w:p>
          <w:p w14:paraId="0D7237D4" w14:textId="77777777" w:rsidR="0003558E" w:rsidRPr="00107481" w:rsidRDefault="0003558E" w:rsidP="00C60527">
            <w:pPr>
              <w:numPr>
                <w:ilvl w:val="0"/>
                <w:numId w:val="33"/>
              </w:numPr>
              <w:autoSpaceDN w:val="0"/>
              <w:ind w:left="709"/>
              <w:jc w:val="both"/>
              <w:rPr>
                <w:rFonts w:ascii="Arial" w:hAnsi="Arial" w:cs="Arial"/>
                <w:snapToGrid w:val="0"/>
              </w:rPr>
            </w:pPr>
            <w:r w:rsidRPr="00107481">
              <w:rPr>
                <w:rFonts w:ascii="Arial" w:hAnsi="Arial" w:cs="Arial"/>
              </w:rPr>
              <w:t>Editar una publicación trimestral de divulgación de sus actividades realizadas en la entidad, que contenga además aspectos de carácter teórico;</w:t>
            </w:r>
          </w:p>
          <w:p w14:paraId="71D48A31" w14:textId="77777777" w:rsidR="0003558E" w:rsidRPr="00107481" w:rsidRDefault="0003558E">
            <w:pPr>
              <w:ind w:left="709"/>
              <w:jc w:val="both"/>
              <w:rPr>
                <w:rFonts w:ascii="Arial" w:hAnsi="Arial" w:cs="Arial"/>
                <w:snapToGrid w:val="0"/>
              </w:rPr>
            </w:pPr>
          </w:p>
          <w:p w14:paraId="01C67343" w14:textId="77777777" w:rsidR="0003558E" w:rsidRPr="00107481" w:rsidRDefault="0003558E" w:rsidP="00C60527">
            <w:pPr>
              <w:numPr>
                <w:ilvl w:val="0"/>
                <w:numId w:val="33"/>
              </w:numPr>
              <w:autoSpaceDN w:val="0"/>
              <w:ind w:left="709"/>
              <w:jc w:val="both"/>
              <w:rPr>
                <w:rFonts w:ascii="Arial" w:hAnsi="Arial" w:cs="Arial"/>
                <w:snapToGrid w:val="0"/>
              </w:rPr>
            </w:pPr>
            <w:r w:rsidRPr="00107481">
              <w:rPr>
                <w:rFonts w:ascii="Arial" w:hAnsi="Arial" w:cs="Arial"/>
              </w:rPr>
              <w:t>Sostener, por lo menos, un centro de formación política en el ESTADO;</w:t>
            </w:r>
          </w:p>
          <w:p w14:paraId="354095C0" w14:textId="77777777" w:rsidR="0003558E" w:rsidRPr="00107481" w:rsidRDefault="0003558E">
            <w:pPr>
              <w:ind w:left="709"/>
              <w:jc w:val="both"/>
              <w:rPr>
                <w:rFonts w:ascii="Arial" w:hAnsi="Arial" w:cs="Arial"/>
                <w:snapToGrid w:val="0"/>
              </w:rPr>
            </w:pPr>
          </w:p>
          <w:p w14:paraId="09BDBA60" w14:textId="77777777" w:rsidR="0003558E" w:rsidRPr="00107481" w:rsidRDefault="0003558E" w:rsidP="00C60527">
            <w:pPr>
              <w:numPr>
                <w:ilvl w:val="0"/>
                <w:numId w:val="33"/>
              </w:numPr>
              <w:autoSpaceDN w:val="0"/>
              <w:ind w:left="709"/>
              <w:jc w:val="both"/>
              <w:rPr>
                <w:rFonts w:ascii="Arial" w:hAnsi="Arial" w:cs="Arial"/>
                <w:snapToGrid w:val="0"/>
              </w:rPr>
            </w:pPr>
            <w:r w:rsidRPr="00107481">
              <w:rPr>
                <w:rFonts w:ascii="Arial" w:hAnsi="Arial" w:cs="Arial"/>
                <w:snapToGrid w:val="0"/>
              </w:rPr>
              <w:t>Presentar para su registro ante el CONSEJO GENERAL su plataforma electoral;</w:t>
            </w:r>
          </w:p>
          <w:p w14:paraId="4EA3B444" w14:textId="77777777" w:rsidR="0003558E" w:rsidRPr="00107481" w:rsidRDefault="0003558E">
            <w:pPr>
              <w:ind w:left="709"/>
              <w:jc w:val="both"/>
              <w:rPr>
                <w:rFonts w:ascii="Arial" w:hAnsi="Arial" w:cs="Arial"/>
                <w:snapToGrid w:val="0"/>
              </w:rPr>
            </w:pPr>
          </w:p>
          <w:p w14:paraId="794761CD" w14:textId="77777777" w:rsidR="0003558E" w:rsidRPr="00107481" w:rsidRDefault="0003558E" w:rsidP="00C60527">
            <w:pPr>
              <w:numPr>
                <w:ilvl w:val="0"/>
                <w:numId w:val="33"/>
              </w:numPr>
              <w:autoSpaceDN w:val="0"/>
              <w:ind w:left="709"/>
              <w:jc w:val="both"/>
              <w:rPr>
                <w:rFonts w:ascii="Arial" w:hAnsi="Arial" w:cs="Arial"/>
                <w:snapToGrid w:val="0"/>
              </w:rPr>
            </w:pPr>
            <w:r w:rsidRPr="00107481">
              <w:rPr>
                <w:rFonts w:ascii="Arial" w:hAnsi="Arial" w:cs="Arial"/>
              </w:rPr>
              <w:t>Publicar y difundir en las demarcaciones electorales en que participen, la plataforma electoral que los partidos o coaliciones y sus candidatos sostendrán en la elección de que se trate;</w:t>
            </w:r>
            <w:r w:rsidRPr="00107481">
              <w:rPr>
                <w:rFonts w:ascii="Arial" w:hAnsi="Arial" w:cs="Arial"/>
                <w:snapToGrid w:val="0"/>
              </w:rPr>
              <w:t xml:space="preserve"> </w:t>
            </w:r>
          </w:p>
          <w:p w14:paraId="427FF227" w14:textId="77777777" w:rsidR="0003558E" w:rsidRPr="00107481" w:rsidRDefault="0003558E">
            <w:pPr>
              <w:ind w:left="709"/>
              <w:jc w:val="both"/>
              <w:rPr>
                <w:rFonts w:ascii="Arial" w:hAnsi="Arial" w:cs="Arial"/>
                <w:snapToGrid w:val="0"/>
              </w:rPr>
            </w:pPr>
          </w:p>
          <w:p w14:paraId="4179A599" w14:textId="77777777" w:rsidR="0003558E" w:rsidRPr="00107481" w:rsidRDefault="0003558E" w:rsidP="00C60527">
            <w:pPr>
              <w:numPr>
                <w:ilvl w:val="0"/>
                <w:numId w:val="33"/>
              </w:numPr>
              <w:autoSpaceDN w:val="0"/>
              <w:ind w:left="709"/>
              <w:jc w:val="both"/>
              <w:rPr>
                <w:rFonts w:ascii="Arial" w:hAnsi="Arial" w:cs="Arial"/>
                <w:snapToGrid w:val="0"/>
              </w:rPr>
            </w:pPr>
            <w:r w:rsidRPr="00107481">
              <w:rPr>
                <w:rFonts w:ascii="Arial" w:hAnsi="Arial" w:cs="Arial"/>
                <w:snapToGrid w:val="0"/>
              </w:rPr>
              <w:t>Permitir la práctica de auditorías y verificaciones por los órganos del INSTITUTO facultados por este CÓDIGO, así como entregar la documentación que dichos órganos les requieran respecto a sus ingresos y egresos;</w:t>
            </w:r>
          </w:p>
          <w:p w14:paraId="72D2B9D8" w14:textId="77777777" w:rsidR="0003558E" w:rsidRPr="00107481" w:rsidRDefault="0003558E">
            <w:pPr>
              <w:jc w:val="both"/>
              <w:rPr>
                <w:rFonts w:ascii="Arial" w:hAnsi="Arial" w:cs="Arial"/>
                <w:snapToGrid w:val="0"/>
              </w:rPr>
            </w:pPr>
          </w:p>
          <w:p w14:paraId="19307674" w14:textId="77777777" w:rsidR="0003558E" w:rsidRPr="00107481" w:rsidRDefault="0003558E" w:rsidP="00C60527">
            <w:pPr>
              <w:numPr>
                <w:ilvl w:val="0"/>
                <w:numId w:val="33"/>
              </w:numPr>
              <w:autoSpaceDN w:val="0"/>
              <w:ind w:left="709"/>
              <w:jc w:val="both"/>
              <w:rPr>
                <w:rFonts w:ascii="Arial" w:hAnsi="Arial" w:cs="Arial"/>
                <w:snapToGrid w:val="0"/>
              </w:rPr>
            </w:pPr>
            <w:r w:rsidRPr="00107481">
              <w:rPr>
                <w:rFonts w:ascii="Arial" w:hAnsi="Arial" w:cs="Arial"/>
                <w:snapToGrid w:val="0"/>
              </w:rPr>
              <w:t xml:space="preserve">Comunicar al INSTITUTO </w:t>
            </w:r>
            <w:r w:rsidRPr="00107481">
              <w:rPr>
                <w:rFonts w:ascii="Arial" w:hAnsi="Arial" w:cs="Arial"/>
                <w:snapToGrid w:val="0"/>
              </w:rPr>
              <w:lastRenderedPageBreak/>
              <w:t>cualquier modificación a su declaración de principios, programa de acción o estatutos y los cambios de sus órganos directivos o de su domicilio social, dentro de los 30 días naturales siguientes a la fecha en que lo haga.</w:t>
            </w:r>
          </w:p>
          <w:p w14:paraId="733CF1AA" w14:textId="77777777" w:rsidR="0003558E" w:rsidRPr="00107481" w:rsidRDefault="0003558E">
            <w:pPr>
              <w:ind w:left="709"/>
              <w:jc w:val="both"/>
              <w:rPr>
                <w:rFonts w:ascii="Arial" w:hAnsi="Arial" w:cs="Arial"/>
              </w:rPr>
            </w:pPr>
          </w:p>
          <w:p w14:paraId="04100970" w14:textId="77777777" w:rsidR="0003558E" w:rsidRPr="00107481" w:rsidRDefault="0003558E">
            <w:pPr>
              <w:ind w:left="709"/>
              <w:jc w:val="both"/>
              <w:rPr>
                <w:rFonts w:ascii="Arial" w:hAnsi="Arial" w:cs="Arial"/>
                <w:snapToGrid w:val="0"/>
              </w:rPr>
            </w:pPr>
            <w:r w:rsidRPr="00107481">
              <w:rPr>
                <w:rFonts w:ascii="Arial" w:hAnsi="Arial" w:cs="Arial"/>
              </w:rPr>
              <w:t>En el caso de los partidos políticos estatales, las modificaciones no surtirán efectos hasta que el CONSEJO GENERAL declare la procedencia constitucional y legal de las mismas. La resolución deberá dictarse en un plazo que no exceda de 30 días naturales contados a partir de la presentación de la documentación correspondiente. Las modificaciones a que se refiere esta fracción en ningún caso se podrán hacer una vez iniciado el proceso electoral;</w:t>
            </w:r>
          </w:p>
          <w:p w14:paraId="7646B8C5" w14:textId="77777777" w:rsidR="0003558E" w:rsidRPr="00107481" w:rsidRDefault="0003558E">
            <w:pPr>
              <w:ind w:left="709"/>
              <w:jc w:val="both"/>
              <w:rPr>
                <w:rFonts w:ascii="Arial" w:hAnsi="Arial" w:cs="Arial"/>
                <w:snapToGrid w:val="0"/>
              </w:rPr>
            </w:pPr>
          </w:p>
          <w:p w14:paraId="122B486B" w14:textId="77777777" w:rsidR="0003558E" w:rsidRPr="00107481" w:rsidRDefault="0003558E" w:rsidP="00C60527">
            <w:pPr>
              <w:numPr>
                <w:ilvl w:val="0"/>
                <w:numId w:val="33"/>
              </w:numPr>
              <w:autoSpaceDN w:val="0"/>
              <w:ind w:left="709"/>
              <w:jc w:val="both"/>
              <w:rPr>
                <w:rFonts w:ascii="Arial" w:hAnsi="Arial" w:cs="Arial"/>
                <w:snapToGrid w:val="0"/>
              </w:rPr>
            </w:pPr>
            <w:r w:rsidRPr="00107481">
              <w:rPr>
                <w:rFonts w:ascii="Arial" w:hAnsi="Arial" w:cs="Arial"/>
              </w:rPr>
              <w:t xml:space="preserve">Aplicar el financiamiento de que dispongan, por cualquiera de las modalidades establecidas en este CÓDIGO, exclusivamente para el sostenimiento de sus actividades ordinarias, para sufragar los gastos de </w:t>
            </w:r>
            <w:r w:rsidRPr="00107481">
              <w:rPr>
                <w:rFonts w:ascii="Arial" w:hAnsi="Arial" w:cs="Arial"/>
              </w:rPr>
              <w:lastRenderedPageBreak/>
              <w:t>precampaña y campaña, así como para realizar las actividades enumeradas en la fracción VIII del artículo 64 de este CÓDIGO;</w:t>
            </w:r>
          </w:p>
          <w:p w14:paraId="2185E540" w14:textId="77777777" w:rsidR="0003558E" w:rsidRPr="00107481" w:rsidRDefault="0003558E">
            <w:pPr>
              <w:jc w:val="both"/>
              <w:rPr>
                <w:rFonts w:ascii="Arial" w:hAnsi="Arial" w:cs="Arial"/>
                <w:snapToGrid w:val="0"/>
              </w:rPr>
            </w:pPr>
          </w:p>
          <w:p w14:paraId="28B87A74" w14:textId="77777777" w:rsidR="0003558E" w:rsidRPr="00107481" w:rsidRDefault="0003558E" w:rsidP="00C60527">
            <w:pPr>
              <w:numPr>
                <w:ilvl w:val="0"/>
                <w:numId w:val="33"/>
              </w:numPr>
              <w:autoSpaceDN w:val="0"/>
              <w:ind w:left="709"/>
              <w:jc w:val="both"/>
              <w:rPr>
                <w:rFonts w:ascii="Arial" w:hAnsi="Arial" w:cs="Arial"/>
                <w:snapToGrid w:val="0"/>
              </w:rPr>
            </w:pPr>
            <w:r w:rsidRPr="00107481">
              <w:rPr>
                <w:rFonts w:ascii="Arial" w:hAnsi="Arial" w:cs="Arial"/>
                <w:snapToGrid w:val="0"/>
              </w:rPr>
              <w:t>Incluir en sus estatutos la obligación para sus militantes de guardar respeto a los ciudadanos, a las instituciones públicas, a los PARTIDOS POLÍTICOS, a sus candidatos y sus militantes;</w:t>
            </w:r>
          </w:p>
          <w:p w14:paraId="483E8271" w14:textId="77777777" w:rsidR="0003558E" w:rsidRPr="00107481" w:rsidRDefault="0003558E">
            <w:pPr>
              <w:ind w:left="709"/>
              <w:jc w:val="both"/>
              <w:rPr>
                <w:rFonts w:ascii="Arial" w:hAnsi="Arial" w:cs="Arial"/>
                <w:lang w:val="es-ES_tradnl"/>
              </w:rPr>
            </w:pPr>
          </w:p>
          <w:p w14:paraId="211EFBC6" w14:textId="77777777" w:rsidR="0003558E" w:rsidRPr="00107481" w:rsidRDefault="0003558E" w:rsidP="00C60527">
            <w:pPr>
              <w:numPr>
                <w:ilvl w:val="0"/>
                <w:numId w:val="33"/>
              </w:numPr>
              <w:autoSpaceDN w:val="0"/>
              <w:ind w:left="709"/>
              <w:jc w:val="both"/>
              <w:rPr>
                <w:rFonts w:ascii="Arial" w:hAnsi="Arial" w:cs="Arial"/>
                <w:lang w:val="es-ES_tradnl"/>
              </w:rPr>
            </w:pPr>
            <w:r w:rsidRPr="00107481">
              <w:rPr>
                <w:rFonts w:ascii="Arial" w:hAnsi="Arial" w:cs="Arial"/>
              </w:rPr>
              <w:t xml:space="preserve">Abstenerse, en su propaganda política o electoral de cualquier expresión que denigre a las instituciones, a los propios partidos o a las personas; </w:t>
            </w:r>
          </w:p>
          <w:p w14:paraId="3CADA2C9" w14:textId="77777777" w:rsidR="0003558E" w:rsidRPr="00107481" w:rsidRDefault="0003558E">
            <w:pPr>
              <w:ind w:left="709"/>
              <w:jc w:val="both"/>
              <w:rPr>
                <w:rFonts w:ascii="Arial" w:hAnsi="Arial" w:cs="Arial"/>
                <w:lang w:val="es-ES_tradnl"/>
              </w:rPr>
            </w:pPr>
          </w:p>
          <w:p w14:paraId="6C4ADA46" w14:textId="77777777" w:rsidR="0003558E" w:rsidRPr="00107481" w:rsidRDefault="0003558E" w:rsidP="00C60527">
            <w:pPr>
              <w:numPr>
                <w:ilvl w:val="0"/>
                <w:numId w:val="33"/>
              </w:numPr>
              <w:autoSpaceDN w:val="0"/>
              <w:ind w:left="709"/>
              <w:jc w:val="both"/>
              <w:rPr>
                <w:rFonts w:ascii="Arial" w:hAnsi="Arial" w:cs="Arial"/>
                <w:lang w:val="es-ES_tradnl"/>
              </w:rPr>
            </w:pPr>
            <w:r w:rsidRPr="00107481">
              <w:rPr>
                <w:rFonts w:ascii="Arial" w:hAnsi="Arial" w:cs="Arial"/>
                <w:lang w:val="es-ES_tradnl"/>
              </w:rPr>
              <w:t xml:space="preserve">Abstenerse de utilizar símbolos, </w:t>
            </w:r>
            <w:r w:rsidRPr="00107481">
              <w:rPr>
                <w:rFonts w:ascii="Arial" w:hAnsi="Arial" w:cs="Arial"/>
              </w:rPr>
              <w:t>expresiones, alusiones o fundamentaciones</w:t>
            </w:r>
            <w:r w:rsidRPr="00107481">
              <w:rPr>
                <w:rFonts w:ascii="Arial" w:hAnsi="Arial" w:cs="Arial"/>
                <w:lang w:val="es-ES_tradnl"/>
              </w:rPr>
              <w:t xml:space="preserve"> de carácter religioso en su propaganda;</w:t>
            </w:r>
          </w:p>
          <w:p w14:paraId="0EA4A6CB" w14:textId="77777777" w:rsidR="0003558E" w:rsidRPr="00107481" w:rsidRDefault="0003558E">
            <w:pPr>
              <w:ind w:left="709"/>
              <w:jc w:val="both"/>
              <w:rPr>
                <w:rFonts w:ascii="Arial" w:hAnsi="Arial" w:cs="Arial"/>
                <w:lang w:val="es-ES_tradnl"/>
              </w:rPr>
            </w:pPr>
          </w:p>
          <w:p w14:paraId="5D9F7ADB" w14:textId="77777777" w:rsidR="0003558E" w:rsidRPr="00107481" w:rsidRDefault="0003558E" w:rsidP="00C60527">
            <w:pPr>
              <w:numPr>
                <w:ilvl w:val="0"/>
                <w:numId w:val="33"/>
              </w:numPr>
              <w:autoSpaceDN w:val="0"/>
              <w:ind w:left="709"/>
              <w:jc w:val="both"/>
              <w:rPr>
                <w:rFonts w:ascii="Arial" w:hAnsi="Arial" w:cs="Arial"/>
                <w:lang w:val="es-ES_tradnl"/>
              </w:rPr>
            </w:pPr>
            <w:r w:rsidRPr="00107481">
              <w:rPr>
                <w:rFonts w:ascii="Arial" w:hAnsi="Arial" w:cs="Arial"/>
              </w:rPr>
              <w:t>Abstenerse de realizar, en cualquier tiempo, actos de proselitismo y promoción de su organización,  dirigentes o candidatos, en las escuelas públicas y privadas.</w:t>
            </w:r>
          </w:p>
          <w:p w14:paraId="4A391DD7" w14:textId="77777777" w:rsidR="0003558E" w:rsidRPr="00107481" w:rsidRDefault="0003558E">
            <w:pPr>
              <w:jc w:val="both"/>
              <w:rPr>
                <w:rFonts w:ascii="Arial" w:hAnsi="Arial" w:cs="Arial"/>
                <w:lang w:val="es-ES_tradnl"/>
              </w:rPr>
            </w:pPr>
          </w:p>
          <w:p w14:paraId="0C3AABBB" w14:textId="77777777" w:rsidR="0003558E" w:rsidRPr="00107481" w:rsidRDefault="0003558E" w:rsidP="00C60527">
            <w:pPr>
              <w:numPr>
                <w:ilvl w:val="0"/>
                <w:numId w:val="33"/>
              </w:numPr>
              <w:autoSpaceDN w:val="0"/>
              <w:ind w:left="709"/>
              <w:jc w:val="both"/>
              <w:rPr>
                <w:rFonts w:ascii="Arial" w:hAnsi="Arial" w:cs="Arial"/>
                <w:lang w:val="es-ES_tradnl"/>
              </w:rPr>
            </w:pPr>
            <w:r w:rsidRPr="00107481">
              <w:rPr>
                <w:rFonts w:ascii="Arial" w:hAnsi="Arial" w:cs="Arial"/>
              </w:rPr>
              <w:t xml:space="preserve">Abstenerse de realizar afiliaciones corporativas de </w:t>
            </w:r>
            <w:r w:rsidRPr="00107481">
              <w:rPr>
                <w:rFonts w:ascii="Arial" w:hAnsi="Arial" w:cs="Arial"/>
              </w:rPr>
              <w:lastRenderedPageBreak/>
              <w:t>ciudadanos</w:t>
            </w:r>
            <w:r w:rsidRPr="00107481">
              <w:rPr>
                <w:rFonts w:ascii="Arial" w:hAnsi="Arial" w:cs="Arial"/>
                <w:lang w:val="es-ES_tradnl"/>
              </w:rPr>
              <w:t>;</w:t>
            </w:r>
          </w:p>
          <w:p w14:paraId="41DAEA9E" w14:textId="77777777" w:rsidR="0003558E" w:rsidRPr="00107481" w:rsidRDefault="0003558E">
            <w:pPr>
              <w:pStyle w:val="Prrafodelista"/>
              <w:rPr>
                <w:rFonts w:ascii="Arial" w:hAnsi="Arial" w:cs="Arial"/>
              </w:rPr>
            </w:pPr>
          </w:p>
          <w:p w14:paraId="06678665" w14:textId="77777777" w:rsidR="0003558E" w:rsidRPr="00107481" w:rsidRDefault="0003558E" w:rsidP="00C60527">
            <w:pPr>
              <w:numPr>
                <w:ilvl w:val="0"/>
                <w:numId w:val="33"/>
              </w:numPr>
              <w:autoSpaceDN w:val="0"/>
              <w:ind w:left="709"/>
              <w:jc w:val="both"/>
              <w:rPr>
                <w:rFonts w:ascii="Arial" w:hAnsi="Arial" w:cs="Arial"/>
                <w:lang w:val="es-ES_tradnl"/>
              </w:rPr>
            </w:pPr>
            <w:r w:rsidRPr="00107481">
              <w:rPr>
                <w:rFonts w:ascii="Arial" w:hAnsi="Arial" w:cs="Arial"/>
              </w:rPr>
              <w:t>Promover y garantizar la equidad y la paridad entre mujeres y hombres en sus órganos de dirección y en las candidaturas a cargos de elección popular;</w:t>
            </w:r>
          </w:p>
          <w:p w14:paraId="4C9B7FBF" w14:textId="77777777" w:rsidR="0003558E" w:rsidRPr="00107481" w:rsidRDefault="0003558E">
            <w:pPr>
              <w:ind w:left="720"/>
              <w:jc w:val="both"/>
              <w:rPr>
                <w:rFonts w:ascii="Arial" w:hAnsi="Arial" w:cs="Arial"/>
                <w:snapToGrid w:val="0"/>
                <w:lang w:val="es-MX"/>
              </w:rPr>
            </w:pPr>
          </w:p>
          <w:p w14:paraId="04809EED" w14:textId="77777777" w:rsidR="0003558E" w:rsidRPr="00107481" w:rsidRDefault="0003558E">
            <w:pPr>
              <w:pStyle w:val="Prrafodelista"/>
              <w:rPr>
                <w:rFonts w:ascii="Arial" w:hAnsi="Arial" w:cs="Arial"/>
                <w:lang w:val="es-CO"/>
              </w:rPr>
            </w:pPr>
          </w:p>
          <w:p w14:paraId="555DAA16" w14:textId="77777777" w:rsidR="0003558E" w:rsidRPr="00107481" w:rsidRDefault="0003558E" w:rsidP="00C60527">
            <w:pPr>
              <w:numPr>
                <w:ilvl w:val="0"/>
                <w:numId w:val="33"/>
              </w:numPr>
              <w:autoSpaceDN w:val="0"/>
              <w:ind w:left="709"/>
              <w:jc w:val="both"/>
              <w:rPr>
                <w:rFonts w:ascii="Arial" w:hAnsi="Arial" w:cs="Arial"/>
                <w:lang w:val="es-CO"/>
              </w:rPr>
            </w:pPr>
            <w:r w:rsidRPr="00107481">
              <w:rPr>
                <w:rFonts w:ascii="Arial" w:hAnsi="Arial" w:cs="Arial"/>
                <w:lang w:val="es-CO"/>
              </w:rPr>
              <w:t>Registrar candidaturas en los porcentajes y para los cargos de elección popular siguientes:</w:t>
            </w:r>
          </w:p>
          <w:p w14:paraId="0552EC7B" w14:textId="77777777" w:rsidR="0003558E" w:rsidRPr="00107481" w:rsidRDefault="0003558E">
            <w:pPr>
              <w:ind w:left="319" w:hanging="142"/>
              <w:jc w:val="both"/>
              <w:rPr>
                <w:rFonts w:ascii="Arial" w:hAnsi="Arial" w:cs="Arial"/>
                <w:lang w:val="es-CO"/>
              </w:rPr>
            </w:pPr>
          </w:p>
          <w:p w14:paraId="5946E008" w14:textId="77777777" w:rsidR="0003558E" w:rsidRPr="00107481" w:rsidRDefault="0003558E" w:rsidP="00C60527">
            <w:pPr>
              <w:pStyle w:val="Prrafodelista"/>
              <w:numPr>
                <w:ilvl w:val="0"/>
                <w:numId w:val="5"/>
              </w:numPr>
              <w:autoSpaceDN w:val="0"/>
              <w:ind w:left="322" w:right="49" w:hanging="142"/>
              <w:contextualSpacing/>
              <w:jc w:val="both"/>
              <w:rPr>
                <w:rFonts w:ascii="Arial" w:eastAsia="Microsoft YaHei UI" w:hAnsi="Arial" w:cs="Arial"/>
              </w:rPr>
            </w:pPr>
            <w:r w:rsidRPr="00107481">
              <w:rPr>
                <w:rFonts w:ascii="Arial" w:eastAsia="Microsoft YaHei UI" w:hAnsi="Arial" w:cs="Arial"/>
              </w:rPr>
              <w:t>En las diputaciones por el principio de mayoría relativa, hasta el 50% de candidaturas de un mismo género cuando éstas correspondan a un número par, en caso de que se trate de número impar, el porcentaje de cada género será el más cercano al 50%, considerando en ambos casos, para el porcentaje, la suma total de las candidatas y candidatos propietarios que propongan respecto de los distritos de la entidad, quienes deberán tener suplentes de su mismo género o bien, del género femenino, en caso de que el propietario sea del género masculino;</w:t>
            </w:r>
          </w:p>
          <w:p w14:paraId="0F0D7956" w14:textId="77777777" w:rsidR="0003558E" w:rsidRPr="00107481" w:rsidRDefault="0003558E">
            <w:pPr>
              <w:pStyle w:val="Prrafodelista"/>
              <w:ind w:left="322" w:right="49"/>
              <w:jc w:val="both"/>
              <w:rPr>
                <w:rFonts w:ascii="Arial" w:eastAsia="Microsoft YaHei UI" w:hAnsi="Arial" w:cs="Arial"/>
              </w:rPr>
            </w:pPr>
          </w:p>
          <w:p w14:paraId="12F49756" w14:textId="77777777" w:rsidR="0003558E" w:rsidRPr="00107481" w:rsidRDefault="0003558E" w:rsidP="00C60527">
            <w:pPr>
              <w:pStyle w:val="Prrafodelista"/>
              <w:numPr>
                <w:ilvl w:val="0"/>
                <w:numId w:val="5"/>
              </w:numPr>
              <w:autoSpaceDN w:val="0"/>
              <w:ind w:left="322" w:right="49" w:hanging="142"/>
              <w:contextualSpacing/>
              <w:jc w:val="both"/>
              <w:rPr>
                <w:rFonts w:ascii="Arial" w:eastAsia="Microsoft YaHei UI" w:hAnsi="Arial" w:cs="Arial"/>
              </w:rPr>
            </w:pPr>
            <w:r w:rsidRPr="00107481">
              <w:rPr>
                <w:rFonts w:ascii="Arial" w:eastAsia="Microsoft YaHei UI" w:hAnsi="Arial" w:cs="Arial"/>
              </w:rPr>
              <w:t xml:space="preserve">En las diputaciones por el </w:t>
            </w:r>
            <w:r w:rsidRPr="00107481">
              <w:rPr>
                <w:rFonts w:ascii="Arial" w:eastAsia="Microsoft YaHei UI" w:hAnsi="Arial" w:cs="Arial"/>
              </w:rPr>
              <w:lastRenderedPageBreak/>
              <w:t>principio de representación proporcional, cada partido político presentará una lista de prelación, alternando propuestas de uno y otro género, por la totalidad de los cargos correspondientes;</w:t>
            </w:r>
          </w:p>
          <w:p w14:paraId="4C5E6F78" w14:textId="77777777" w:rsidR="0003558E" w:rsidRPr="00107481" w:rsidRDefault="0003558E">
            <w:pPr>
              <w:ind w:left="319" w:hanging="142"/>
              <w:jc w:val="both"/>
              <w:rPr>
                <w:rFonts w:ascii="Arial" w:hAnsi="Arial" w:cs="Arial"/>
                <w:snapToGrid w:val="0"/>
              </w:rPr>
            </w:pPr>
          </w:p>
          <w:p w14:paraId="5DE73565" w14:textId="77777777" w:rsidR="0003558E" w:rsidRPr="00107481" w:rsidRDefault="0003558E" w:rsidP="00C60527">
            <w:pPr>
              <w:pStyle w:val="Prrafodelista"/>
              <w:numPr>
                <w:ilvl w:val="0"/>
                <w:numId w:val="5"/>
              </w:numPr>
              <w:autoSpaceDN w:val="0"/>
              <w:ind w:left="319" w:right="49" w:hanging="142"/>
              <w:contextualSpacing/>
              <w:jc w:val="both"/>
              <w:rPr>
                <w:rFonts w:ascii="Arial" w:eastAsia="Microsoft YaHei UI" w:hAnsi="Arial" w:cs="Arial"/>
              </w:rPr>
            </w:pPr>
            <w:r w:rsidRPr="00107481">
              <w:rPr>
                <w:rFonts w:ascii="Arial" w:eastAsia="Microsoft YaHei UI" w:hAnsi="Arial" w:cs="Arial"/>
              </w:rPr>
              <w:t>En el caso de los ayuntamientos, si se registra un número par de candidatos a presidentes municipales, el 50% de las candidaturas corresponderá a un mismo género; en caso de que se trate de número impar, el porcentaje de cada género será el más cercano a dicha cifra. En cada planilla deberán alternarse las propuestas de uno y otro género; las candidaturas deberán ser tanto propietarios y suplentes del mismo género o en su caso del género femenino;</w:t>
            </w:r>
          </w:p>
          <w:p w14:paraId="09F845A0" w14:textId="77777777" w:rsidR="0003558E" w:rsidRPr="00107481" w:rsidRDefault="0003558E">
            <w:pPr>
              <w:ind w:left="319" w:hanging="142"/>
              <w:jc w:val="both"/>
              <w:rPr>
                <w:rFonts w:ascii="Arial" w:hAnsi="Arial" w:cs="Arial"/>
                <w:snapToGrid w:val="0"/>
              </w:rPr>
            </w:pPr>
          </w:p>
          <w:p w14:paraId="1493CE1D" w14:textId="77777777" w:rsidR="0003558E" w:rsidRPr="00107481" w:rsidRDefault="0003558E" w:rsidP="00C60527">
            <w:pPr>
              <w:pStyle w:val="Prrafodelista"/>
              <w:numPr>
                <w:ilvl w:val="0"/>
                <w:numId w:val="5"/>
              </w:numPr>
              <w:autoSpaceDN w:val="0"/>
              <w:ind w:left="319" w:right="49" w:hanging="142"/>
              <w:contextualSpacing/>
              <w:jc w:val="both"/>
              <w:rPr>
                <w:rFonts w:ascii="Arial" w:eastAsia="Microsoft YaHei UI" w:hAnsi="Arial" w:cs="Arial"/>
              </w:rPr>
            </w:pPr>
            <w:r w:rsidRPr="00107481">
              <w:rPr>
                <w:rFonts w:ascii="Arial" w:eastAsia="Microsoft YaHei UI" w:hAnsi="Arial" w:cs="Arial"/>
              </w:rPr>
              <w:t xml:space="preserve">En el caso de las diputaciones por ambos principios e integrantes de los ayuntamientos, deberán de garantizar la inclusión de jóvenes entre los 18 y 29 años de edad, en un porcentaje del 30%; procurarán la representación de la población indígena,  personas con discapacidad, personas de la diversidad sexual y otros grupos vulnerables en las candidaturas de </w:t>
            </w:r>
            <w:r w:rsidRPr="00107481">
              <w:rPr>
                <w:rFonts w:ascii="Arial" w:eastAsia="Microsoft YaHei UI" w:hAnsi="Arial" w:cs="Arial"/>
              </w:rPr>
              <w:lastRenderedPageBreak/>
              <w:t>diputaciones por ambos principios de representación y en las candidaturas para integrar los Ayuntamientos. Para el cumplimiento de lo dispuesto en esta fracción, los PARTIDOS POLÍTICOS, adaptarán, conforme a sus estatutos y reglamentos, los procesos internos de selección de sus candidatos.</w:t>
            </w:r>
          </w:p>
          <w:p w14:paraId="0556F0DA" w14:textId="77777777" w:rsidR="0003558E" w:rsidRPr="00107481" w:rsidRDefault="0003558E">
            <w:pPr>
              <w:ind w:left="319" w:hanging="142"/>
              <w:jc w:val="both"/>
              <w:rPr>
                <w:rFonts w:ascii="Arial" w:hAnsi="Arial" w:cs="Arial"/>
                <w:snapToGrid w:val="0"/>
              </w:rPr>
            </w:pPr>
          </w:p>
          <w:p w14:paraId="73628527" w14:textId="5D54222D" w:rsidR="0003558E" w:rsidRPr="00107481" w:rsidRDefault="0003558E" w:rsidP="00C60527">
            <w:pPr>
              <w:pStyle w:val="Prrafodelista"/>
              <w:numPr>
                <w:ilvl w:val="0"/>
                <w:numId w:val="5"/>
              </w:numPr>
              <w:autoSpaceDN w:val="0"/>
              <w:ind w:left="319" w:right="49" w:hanging="142"/>
              <w:contextualSpacing/>
              <w:jc w:val="both"/>
              <w:rPr>
                <w:rFonts w:ascii="Arial" w:eastAsia="Microsoft YaHei UI" w:hAnsi="Arial" w:cs="Arial"/>
              </w:rPr>
            </w:pPr>
            <w:r w:rsidRPr="00107481">
              <w:rPr>
                <w:rFonts w:ascii="Arial" w:eastAsia="Microsoft YaHei UI" w:hAnsi="Arial" w:cs="Arial"/>
              </w:rPr>
              <w:t xml:space="preserve">Determinar y hacer públicos criterios objetivos para garantizar la </w:t>
            </w:r>
            <w:r w:rsidR="006773AC" w:rsidRPr="00107481">
              <w:rPr>
                <w:rFonts w:ascii="Arial" w:eastAsia="Microsoft YaHei UI" w:hAnsi="Arial" w:cs="Arial"/>
              </w:rPr>
              <w:t xml:space="preserve">PARIDAD DE GÉNERO </w:t>
            </w:r>
            <w:r w:rsidRPr="00107481">
              <w:rPr>
                <w:rFonts w:ascii="Arial" w:eastAsia="Microsoft YaHei UI" w:hAnsi="Arial" w:cs="Arial"/>
              </w:rPr>
              <w:t>en las candidaturas a diputaciones y munícipes. En ningún caso se admitirán criterios que tengan como resultado que a alguno de los géneros le sean asignados exclusivamente aquellos distritos y presidencias municipales en las que el partido haya obtenido los porcentajes de votación más bajos en el proceso electoral anterior.</w:t>
            </w:r>
          </w:p>
          <w:p w14:paraId="259B1E95" w14:textId="77777777" w:rsidR="0003558E" w:rsidRPr="00107481" w:rsidRDefault="0003558E">
            <w:pPr>
              <w:ind w:right="49"/>
              <w:jc w:val="both"/>
              <w:rPr>
                <w:rFonts w:ascii="Arial" w:eastAsia="Microsoft YaHei UI" w:hAnsi="Arial" w:cs="Arial"/>
              </w:rPr>
            </w:pPr>
          </w:p>
          <w:p w14:paraId="4AF105E2" w14:textId="77777777" w:rsidR="0003558E" w:rsidRPr="00107481" w:rsidRDefault="0003558E">
            <w:pPr>
              <w:ind w:right="49"/>
              <w:jc w:val="both"/>
              <w:rPr>
                <w:rFonts w:ascii="Arial" w:eastAsia="Microsoft YaHei UI" w:hAnsi="Arial" w:cs="Arial"/>
                <w:strike/>
              </w:rPr>
            </w:pPr>
            <w:r w:rsidRPr="00107481">
              <w:rPr>
                <w:rFonts w:ascii="Arial" w:eastAsia="Microsoft YaHei UI" w:hAnsi="Arial" w:cs="Arial"/>
              </w:rPr>
              <w:t xml:space="preserve">El incumplimiento de cualquiera de las obligaciones contenidas en los incisos a) al d) de esta fracción, dará lugar a la negativa del registro de las candidaturas a que la misma se refiere. </w:t>
            </w:r>
          </w:p>
          <w:p w14:paraId="1B7B7B15" w14:textId="77777777" w:rsidR="0003558E" w:rsidRPr="00107481" w:rsidRDefault="0003558E">
            <w:pPr>
              <w:ind w:right="49"/>
              <w:jc w:val="both"/>
              <w:rPr>
                <w:rFonts w:ascii="Arial" w:eastAsia="Microsoft YaHei UI" w:hAnsi="Arial" w:cs="Arial"/>
              </w:rPr>
            </w:pPr>
          </w:p>
          <w:p w14:paraId="6B2D8F25" w14:textId="77777777" w:rsidR="0003558E" w:rsidRPr="00107481" w:rsidRDefault="0003558E" w:rsidP="00C60527">
            <w:pPr>
              <w:pStyle w:val="Sinespaciado"/>
              <w:numPr>
                <w:ilvl w:val="0"/>
                <w:numId w:val="33"/>
              </w:numPr>
              <w:autoSpaceDN w:val="0"/>
              <w:jc w:val="both"/>
              <w:rPr>
                <w:rFonts w:ascii="Arial" w:hAnsi="Arial" w:cs="Arial"/>
              </w:rPr>
            </w:pPr>
            <w:r w:rsidRPr="00107481">
              <w:rPr>
                <w:rFonts w:ascii="Arial" w:hAnsi="Arial" w:cs="Arial"/>
              </w:rPr>
              <w:t xml:space="preserve">Cumplir con las obligaciones que este CÓDIGO les establece </w:t>
            </w:r>
            <w:r w:rsidRPr="00107481">
              <w:rPr>
                <w:rFonts w:ascii="Arial" w:hAnsi="Arial" w:cs="Arial"/>
              </w:rPr>
              <w:lastRenderedPageBreak/>
              <w:t xml:space="preserve">en materia de transparencia y acceso a su información; </w:t>
            </w:r>
          </w:p>
          <w:p w14:paraId="4DD97953" w14:textId="77777777" w:rsidR="0003558E" w:rsidRPr="00107481" w:rsidRDefault="0003558E">
            <w:pPr>
              <w:pStyle w:val="Sinespaciado"/>
              <w:ind w:left="720"/>
              <w:jc w:val="both"/>
              <w:rPr>
                <w:rFonts w:ascii="Arial" w:hAnsi="Arial" w:cs="Arial"/>
              </w:rPr>
            </w:pPr>
          </w:p>
          <w:p w14:paraId="2B103ACC" w14:textId="77777777" w:rsidR="0003558E" w:rsidRPr="00107481" w:rsidRDefault="0003558E" w:rsidP="00C60527">
            <w:pPr>
              <w:numPr>
                <w:ilvl w:val="0"/>
                <w:numId w:val="33"/>
              </w:numPr>
              <w:autoSpaceDN w:val="0"/>
              <w:ind w:left="709"/>
              <w:jc w:val="both"/>
              <w:rPr>
                <w:rFonts w:ascii="Arial" w:hAnsi="Arial" w:cs="Arial"/>
                <w:lang w:val="es-CO"/>
              </w:rPr>
            </w:pPr>
            <w:r w:rsidRPr="00107481">
              <w:rPr>
                <w:rFonts w:ascii="Arial" w:hAnsi="Arial" w:cs="Arial"/>
                <w:lang w:val="es-CO"/>
              </w:rPr>
              <w:t xml:space="preserve">Restituir al erario público del ESTADO los bienes que hayan adquirido con financiamiento público y privado estatal, para el desempeño de sus actividades, en los casos previstos por este CÓDIGO y mediante el mecanismo que señale el mismo y su reglamento; </w:t>
            </w:r>
          </w:p>
          <w:p w14:paraId="28AC6F30" w14:textId="77777777" w:rsidR="0003558E" w:rsidRPr="00107481" w:rsidRDefault="0003558E">
            <w:pPr>
              <w:ind w:left="709"/>
              <w:jc w:val="both"/>
              <w:rPr>
                <w:rFonts w:ascii="Arial" w:hAnsi="Arial" w:cs="Arial"/>
                <w:lang w:val="es-CO"/>
              </w:rPr>
            </w:pPr>
          </w:p>
          <w:p w14:paraId="7A325E6C" w14:textId="77777777" w:rsidR="0003558E" w:rsidRPr="00107481" w:rsidRDefault="0003558E" w:rsidP="00C60527">
            <w:pPr>
              <w:numPr>
                <w:ilvl w:val="0"/>
                <w:numId w:val="33"/>
              </w:numPr>
              <w:autoSpaceDN w:val="0"/>
              <w:ind w:left="709"/>
              <w:jc w:val="both"/>
              <w:rPr>
                <w:rFonts w:ascii="Arial" w:hAnsi="Arial" w:cs="Arial"/>
                <w:lang w:val="es-CO"/>
              </w:rPr>
            </w:pPr>
            <w:r w:rsidRPr="00107481">
              <w:rPr>
                <w:rFonts w:ascii="Arial" w:hAnsi="Arial" w:cs="Arial"/>
                <w:lang w:val="es-CO"/>
              </w:rPr>
              <w:t>Rechazar toda clase de apoyo económico, político o propagandístico proveniente de extranjeros o de ministros de culto de cualquier religión, así como de las asociaciones y organizaciones religiosas e iglesias y de cualquiera de las personas a las que las leyes prohíban financiar a los partidos políticos;</w:t>
            </w:r>
          </w:p>
          <w:p w14:paraId="795D5B34" w14:textId="77777777" w:rsidR="0003558E" w:rsidRPr="00107481" w:rsidRDefault="0003558E">
            <w:pPr>
              <w:ind w:left="709"/>
              <w:jc w:val="both"/>
              <w:rPr>
                <w:rFonts w:ascii="Arial" w:hAnsi="Arial" w:cs="Arial"/>
                <w:lang w:val="es-CO"/>
              </w:rPr>
            </w:pPr>
          </w:p>
          <w:p w14:paraId="0D80D168" w14:textId="77777777" w:rsidR="0003558E" w:rsidRPr="00107481" w:rsidRDefault="0003558E" w:rsidP="00C60527">
            <w:pPr>
              <w:numPr>
                <w:ilvl w:val="0"/>
                <w:numId w:val="33"/>
              </w:numPr>
              <w:autoSpaceDN w:val="0"/>
              <w:ind w:left="709"/>
              <w:jc w:val="both"/>
              <w:rPr>
                <w:rFonts w:ascii="Arial" w:hAnsi="Arial" w:cs="Arial"/>
                <w:lang w:val="es-CO"/>
              </w:rPr>
            </w:pPr>
            <w:r w:rsidRPr="00107481">
              <w:rPr>
                <w:rFonts w:ascii="Arial" w:hAnsi="Arial" w:cs="Arial"/>
                <w:lang w:val="es-CO"/>
              </w:rPr>
              <w:t>Publicar y difundir en el ESTADO, así como en los tiempos que les corresponden en las estaciones de radio y en los canales de televisión, la plataforma electoral que sostendrán en la elección de que se trate;</w:t>
            </w:r>
          </w:p>
          <w:p w14:paraId="21EE2B78" w14:textId="77777777" w:rsidR="0003558E" w:rsidRPr="00107481" w:rsidRDefault="0003558E">
            <w:pPr>
              <w:ind w:left="720"/>
              <w:jc w:val="both"/>
              <w:rPr>
                <w:rFonts w:ascii="Arial" w:hAnsi="Arial" w:cs="Arial"/>
                <w:snapToGrid w:val="0"/>
                <w:lang w:val="es-MX"/>
              </w:rPr>
            </w:pPr>
          </w:p>
          <w:p w14:paraId="49066645" w14:textId="77777777" w:rsidR="0003558E" w:rsidRPr="00107481" w:rsidRDefault="0003558E" w:rsidP="00C60527">
            <w:pPr>
              <w:numPr>
                <w:ilvl w:val="0"/>
                <w:numId w:val="33"/>
              </w:numPr>
              <w:autoSpaceDN w:val="0"/>
              <w:ind w:left="709"/>
              <w:jc w:val="both"/>
              <w:rPr>
                <w:rFonts w:ascii="Arial" w:hAnsi="Arial" w:cs="Arial"/>
                <w:lang w:val="es-CO"/>
              </w:rPr>
            </w:pPr>
            <w:r w:rsidRPr="00107481">
              <w:rPr>
                <w:rFonts w:ascii="Arial" w:hAnsi="Arial" w:cs="Arial"/>
                <w:lang w:val="es-CO"/>
              </w:rPr>
              <w:lastRenderedPageBreak/>
              <w:t>Actuar y conducirse sin ligas de dependencia o subordinación con partidos políticos, personas físicas o morales extranjeras, organismos o entidades internacionales y de ministros de culto de cualquier religión, y</w:t>
            </w:r>
          </w:p>
          <w:p w14:paraId="158E5071" w14:textId="77777777" w:rsidR="0003558E" w:rsidRPr="00107481" w:rsidRDefault="0003558E">
            <w:pPr>
              <w:pStyle w:val="Prrafodelista"/>
              <w:rPr>
                <w:rFonts w:ascii="Arial" w:eastAsia="Microsoft YaHei UI" w:hAnsi="Arial" w:cs="Arial"/>
              </w:rPr>
            </w:pPr>
          </w:p>
          <w:p w14:paraId="0FB0BDB2" w14:textId="77777777" w:rsidR="0003558E" w:rsidRPr="00107481" w:rsidRDefault="0003558E" w:rsidP="00C60527">
            <w:pPr>
              <w:numPr>
                <w:ilvl w:val="0"/>
                <w:numId w:val="33"/>
              </w:numPr>
              <w:autoSpaceDN w:val="0"/>
              <w:ind w:left="709"/>
              <w:jc w:val="both"/>
              <w:rPr>
                <w:rFonts w:ascii="Arial" w:hAnsi="Arial" w:cs="Arial"/>
                <w:lang w:val="es-CO"/>
              </w:rPr>
            </w:pPr>
            <w:r w:rsidRPr="00107481">
              <w:rPr>
                <w:rFonts w:ascii="Arial" w:eastAsia="Microsoft YaHei UI" w:hAnsi="Arial" w:cs="Arial"/>
              </w:rPr>
              <w:t>Contar con una página de Internet en la que difundan sus actos de campaña y de proselitismo político;</w:t>
            </w:r>
          </w:p>
          <w:p w14:paraId="0A6A0373" w14:textId="77777777" w:rsidR="0003558E" w:rsidRPr="00107481" w:rsidRDefault="0003558E">
            <w:pPr>
              <w:pStyle w:val="Prrafodelista"/>
              <w:rPr>
                <w:rFonts w:ascii="Arial" w:eastAsia="Microsoft YaHei UI" w:hAnsi="Arial" w:cs="Arial"/>
              </w:rPr>
            </w:pPr>
          </w:p>
          <w:p w14:paraId="20130595" w14:textId="77777777" w:rsidR="0003558E" w:rsidRPr="00107481" w:rsidRDefault="0003558E" w:rsidP="00C60527">
            <w:pPr>
              <w:numPr>
                <w:ilvl w:val="0"/>
                <w:numId w:val="33"/>
              </w:numPr>
              <w:autoSpaceDN w:val="0"/>
              <w:ind w:left="709"/>
              <w:jc w:val="both"/>
              <w:rPr>
                <w:rFonts w:ascii="Arial" w:hAnsi="Arial" w:cs="Arial"/>
                <w:lang w:val="es-CO"/>
              </w:rPr>
            </w:pPr>
            <w:r w:rsidRPr="00107481">
              <w:rPr>
                <w:rFonts w:ascii="Arial" w:eastAsia="Microsoft YaHei UI" w:hAnsi="Arial" w:cs="Arial"/>
              </w:rPr>
              <w:t>Promover y establecer acciones para prevenir, atender, sancionar y erradicar la violencia política en contra de las mujeres, con el fin de proteger y garantizar el acceso y el ejercicio pleno de sus derechos político-electorales; y</w:t>
            </w:r>
          </w:p>
          <w:p w14:paraId="14C9DE74" w14:textId="77777777" w:rsidR="0003558E" w:rsidRPr="00107481" w:rsidRDefault="0003558E">
            <w:pPr>
              <w:pStyle w:val="Prrafodelista"/>
              <w:rPr>
                <w:rFonts w:ascii="Arial" w:eastAsia="Microsoft YaHei UI" w:hAnsi="Arial" w:cs="Arial"/>
              </w:rPr>
            </w:pPr>
          </w:p>
          <w:p w14:paraId="1F67B9E5" w14:textId="77777777" w:rsidR="0003558E" w:rsidRPr="00107481" w:rsidRDefault="0003558E" w:rsidP="00C60527">
            <w:pPr>
              <w:numPr>
                <w:ilvl w:val="0"/>
                <w:numId w:val="33"/>
              </w:numPr>
              <w:autoSpaceDN w:val="0"/>
              <w:ind w:left="709"/>
              <w:jc w:val="both"/>
              <w:rPr>
                <w:rFonts w:ascii="Arial" w:hAnsi="Arial" w:cs="Arial"/>
                <w:lang w:val="es-CO"/>
              </w:rPr>
            </w:pPr>
            <w:r w:rsidRPr="00107481">
              <w:rPr>
                <w:rFonts w:ascii="Arial" w:eastAsia="Microsoft YaHei UI" w:hAnsi="Arial" w:cs="Arial"/>
              </w:rPr>
              <w:t>Las demás que señale este CÓDIGO y otras disposiciones aplicables.</w:t>
            </w:r>
          </w:p>
        </w:tc>
        <w:tc>
          <w:tcPr>
            <w:tcW w:w="4395" w:type="dxa"/>
            <w:tcBorders>
              <w:top w:val="single" w:sz="4" w:space="0" w:color="auto"/>
              <w:left w:val="single" w:sz="4" w:space="0" w:color="auto"/>
              <w:bottom w:val="single" w:sz="4" w:space="0" w:color="auto"/>
              <w:right w:val="single" w:sz="4" w:space="0" w:color="auto"/>
            </w:tcBorders>
          </w:tcPr>
          <w:p w14:paraId="6953510B" w14:textId="77777777" w:rsidR="0003558E" w:rsidRPr="00107481" w:rsidRDefault="0003558E">
            <w:pPr>
              <w:jc w:val="both"/>
              <w:rPr>
                <w:rFonts w:ascii="Arial" w:hAnsi="Arial" w:cs="Arial"/>
                <w:lang w:val="es-MX"/>
              </w:rPr>
            </w:pPr>
            <w:r w:rsidRPr="00107481">
              <w:rPr>
                <w:rFonts w:ascii="Arial" w:hAnsi="Arial" w:cs="Arial"/>
                <w:b/>
                <w:bCs/>
              </w:rPr>
              <w:lastRenderedPageBreak/>
              <w:t>Naturaleza de propuesta:</w:t>
            </w:r>
            <w:r w:rsidRPr="00107481">
              <w:rPr>
                <w:rFonts w:ascii="Arial" w:hAnsi="Arial" w:cs="Arial"/>
              </w:rPr>
              <w:t xml:space="preserve"> De armonización y de fondo.</w:t>
            </w:r>
          </w:p>
          <w:p w14:paraId="3C58FE72" w14:textId="77777777" w:rsidR="0003558E" w:rsidRPr="00107481" w:rsidRDefault="0003558E">
            <w:pPr>
              <w:jc w:val="both"/>
              <w:rPr>
                <w:rFonts w:ascii="Arial" w:hAnsi="Arial" w:cs="Arial"/>
              </w:rPr>
            </w:pPr>
          </w:p>
          <w:p w14:paraId="3D262106" w14:textId="77777777" w:rsidR="0003558E" w:rsidRPr="00107481" w:rsidRDefault="0003558E">
            <w:pPr>
              <w:jc w:val="both"/>
              <w:rPr>
                <w:rFonts w:ascii="Arial" w:hAnsi="Arial" w:cs="Arial"/>
              </w:rPr>
            </w:pPr>
            <w:r w:rsidRPr="00107481">
              <w:rPr>
                <w:rFonts w:ascii="Arial" w:hAnsi="Arial" w:cs="Arial"/>
              </w:rPr>
              <w:t>Se modifica la fracción XXI, inciso b), como propuesta de homologación a la CPEUM, en su artículo 53, párrafo segundo.</w:t>
            </w:r>
          </w:p>
          <w:p w14:paraId="7ACDB333" w14:textId="77777777" w:rsidR="0003558E" w:rsidRPr="00107481" w:rsidRDefault="0003558E">
            <w:pPr>
              <w:jc w:val="both"/>
              <w:rPr>
                <w:rFonts w:ascii="Arial" w:hAnsi="Arial" w:cs="Arial"/>
              </w:rPr>
            </w:pPr>
          </w:p>
          <w:p w14:paraId="4060AB6E" w14:textId="2B54F547" w:rsidR="0003558E" w:rsidRPr="00107481" w:rsidRDefault="0003558E">
            <w:pPr>
              <w:jc w:val="both"/>
              <w:rPr>
                <w:rFonts w:ascii="Arial" w:hAnsi="Arial" w:cs="Arial"/>
              </w:rPr>
            </w:pPr>
            <w:r w:rsidRPr="00107481">
              <w:rPr>
                <w:rFonts w:ascii="Arial" w:hAnsi="Arial" w:cs="Arial"/>
              </w:rPr>
              <w:t xml:space="preserve">En el inciso d) de la fracción XXI se </w:t>
            </w:r>
            <w:r w:rsidR="00547B23" w:rsidRPr="00107481">
              <w:rPr>
                <w:rFonts w:ascii="Arial" w:hAnsi="Arial" w:cs="Arial"/>
              </w:rPr>
              <w:t>adiciona un</w:t>
            </w:r>
            <w:r w:rsidRPr="00107481">
              <w:rPr>
                <w:rFonts w:ascii="Arial" w:hAnsi="Arial" w:cs="Arial"/>
              </w:rPr>
              <w:t xml:space="preserve"> porcentaje </w:t>
            </w:r>
            <w:r w:rsidR="00547B23" w:rsidRPr="00107481">
              <w:rPr>
                <w:rFonts w:ascii="Arial" w:hAnsi="Arial" w:cs="Arial"/>
              </w:rPr>
              <w:t>del</w:t>
            </w:r>
            <w:r w:rsidRPr="00107481">
              <w:rPr>
                <w:rFonts w:ascii="Arial" w:hAnsi="Arial" w:cs="Arial"/>
              </w:rPr>
              <w:t xml:space="preserve"> </w:t>
            </w:r>
            <w:r w:rsidRPr="00107481">
              <w:rPr>
                <w:rFonts w:ascii="Arial" w:hAnsi="Arial" w:cs="Arial"/>
                <w:u w:val="single"/>
              </w:rPr>
              <w:t>30% de inclusión de jóvenes</w:t>
            </w:r>
            <w:r w:rsidRPr="00107481">
              <w:rPr>
                <w:rFonts w:ascii="Arial" w:hAnsi="Arial" w:cs="Arial"/>
              </w:rPr>
              <w:t xml:space="preserve"> y se elimina que será conforme a los estatutos de cada partido; lo anterior </w:t>
            </w:r>
            <w:r w:rsidR="00547B23" w:rsidRPr="00107481">
              <w:rPr>
                <w:rFonts w:ascii="Arial" w:hAnsi="Arial" w:cs="Arial"/>
              </w:rPr>
              <w:t>en razón de que diversos partidos políticos no definen e</w:t>
            </w:r>
            <w:r w:rsidRPr="00107481">
              <w:rPr>
                <w:rFonts w:ascii="Arial" w:hAnsi="Arial" w:cs="Arial"/>
              </w:rPr>
              <w:t>n sus estatutos</w:t>
            </w:r>
            <w:r w:rsidR="00547B23" w:rsidRPr="00107481">
              <w:rPr>
                <w:rFonts w:ascii="Arial" w:hAnsi="Arial" w:cs="Arial"/>
              </w:rPr>
              <w:t xml:space="preserve"> los porcentajes de inclusión de jóvenes o quienes los definen son distintos a los de otros institutos políticos, ni tampoco se encuentran homologados en sus rangos de edad</w:t>
            </w:r>
            <w:r w:rsidRPr="00107481">
              <w:rPr>
                <w:rFonts w:ascii="Arial" w:hAnsi="Arial" w:cs="Arial"/>
              </w:rPr>
              <w:t xml:space="preserve">. Asimismo, sirva de justificación el que en el estado de </w:t>
            </w:r>
            <w:r w:rsidRPr="00107481">
              <w:rPr>
                <w:rFonts w:ascii="Arial" w:hAnsi="Arial" w:cs="Arial"/>
              </w:rPr>
              <w:lastRenderedPageBreak/>
              <w:t xml:space="preserve">Colima el número de </w:t>
            </w:r>
            <w:r w:rsidRPr="00107481">
              <w:rPr>
                <w:rFonts w:ascii="Arial" w:hAnsi="Arial" w:cs="Arial"/>
                <w:u w:val="single"/>
              </w:rPr>
              <w:t>ciudadanía de un rango de edad de 18 a 29 años suma la cantidad de 147,201 ciudadanos y ciudadanas, de un total de 539,107.</w:t>
            </w:r>
            <w:r w:rsidRPr="00107481">
              <w:rPr>
                <w:rFonts w:ascii="Arial" w:hAnsi="Arial" w:cs="Arial"/>
              </w:rPr>
              <w:t xml:space="preserve"> Cifras actualizadas al 14 de febrero de 2020 en la página </w:t>
            </w:r>
            <w:hyperlink r:id="rId10" w:history="1">
              <w:r w:rsidRPr="00107481">
                <w:rPr>
                  <w:rStyle w:val="Hipervnculo"/>
                  <w:rFonts w:ascii="Arial" w:hAnsi="Arial" w:cs="Arial"/>
                  <w:color w:val="auto"/>
                </w:rPr>
                <w:t>https://ieecolima.org.mx/listanominal.html</w:t>
              </w:r>
            </w:hyperlink>
          </w:p>
          <w:p w14:paraId="579D7732" w14:textId="77777777" w:rsidR="0003558E" w:rsidRPr="00107481" w:rsidRDefault="0003558E">
            <w:pPr>
              <w:jc w:val="both"/>
              <w:rPr>
                <w:rFonts w:ascii="Arial" w:hAnsi="Arial" w:cs="Arial"/>
              </w:rPr>
            </w:pPr>
          </w:p>
          <w:p w14:paraId="569DD4A5" w14:textId="2CA7AA36" w:rsidR="00821BCE" w:rsidRPr="00107481" w:rsidRDefault="00821BCE" w:rsidP="00821BCE">
            <w:pPr>
              <w:jc w:val="both"/>
              <w:rPr>
                <w:rFonts w:ascii="Arial" w:hAnsi="Arial" w:cs="Arial"/>
              </w:rPr>
            </w:pPr>
            <w:r w:rsidRPr="00107481">
              <w:rPr>
                <w:rFonts w:ascii="Arial" w:hAnsi="Arial" w:cs="Arial"/>
              </w:rPr>
              <w:t>Aunado a lo anterior, es obligación de los PP  garantizar dicha inclusión.</w:t>
            </w:r>
          </w:p>
          <w:p w14:paraId="7FF3AC75" w14:textId="77777777" w:rsidR="00821BCE" w:rsidRPr="00107481" w:rsidRDefault="00821BCE" w:rsidP="00821BCE">
            <w:pPr>
              <w:jc w:val="both"/>
              <w:rPr>
                <w:rFonts w:ascii="Arial" w:hAnsi="Arial" w:cs="Arial"/>
              </w:rPr>
            </w:pPr>
          </w:p>
          <w:p w14:paraId="5A01B217" w14:textId="3C1F1BBF" w:rsidR="0003558E" w:rsidRPr="00107481" w:rsidRDefault="00821BCE" w:rsidP="00821BCE">
            <w:pPr>
              <w:jc w:val="both"/>
              <w:rPr>
                <w:rFonts w:ascii="Arial" w:hAnsi="Arial" w:cs="Arial"/>
              </w:rPr>
            </w:pPr>
            <w:r w:rsidRPr="00107481">
              <w:rPr>
                <w:rFonts w:ascii="Arial" w:hAnsi="Arial" w:cs="Arial"/>
              </w:rPr>
              <w:t>Se sugiere eliminar parte del segundo párrafo de la fracción XXI, ya que el Código ya la contempla en el art. 166.</w:t>
            </w:r>
          </w:p>
        </w:tc>
      </w:tr>
      <w:tr w:rsidR="004D20DD" w:rsidRPr="00107481" w14:paraId="0D39EA1E" w14:textId="77777777" w:rsidTr="002547EE">
        <w:tc>
          <w:tcPr>
            <w:tcW w:w="4108" w:type="dxa"/>
            <w:tcBorders>
              <w:top w:val="single" w:sz="4" w:space="0" w:color="auto"/>
              <w:left w:val="single" w:sz="4" w:space="0" w:color="auto"/>
              <w:bottom w:val="single" w:sz="4" w:space="0" w:color="auto"/>
              <w:right w:val="single" w:sz="4" w:space="0" w:color="auto"/>
            </w:tcBorders>
            <w:hideMark/>
          </w:tcPr>
          <w:p w14:paraId="1905FFCC" w14:textId="77777777" w:rsidR="0003558E" w:rsidRPr="00107481" w:rsidRDefault="0003558E">
            <w:pPr>
              <w:pStyle w:val="NormalWeb"/>
              <w:autoSpaceDE/>
              <w:adjustRightInd/>
              <w:spacing w:before="0" w:after="0"/>
              <w:jc w:val="both"/>
              <w:rPr>
                <w:rFonts w:ascii="Arial" w:hAnsi="Arial" w:cs="Arial"/>
              </w:rPr>
            </w:pPr>
            <w:r w:rsidRPr="00107481">
              <w:rPr>
                <w:rFonts w:ascii="Arial" w:hAnsi="Arial" w:cs="Arial"/>
                <w:b/>
                <w:snapToGrid w:val="0"/>
                <w:sz w:val="22"/>
              </w:rPr>
              <w:lastRenderedPageBreak/>
              <w:t>ARTÍCULO 54.-</w:t>
            </w:r>
            <w:r w:rsidRPr="00107481">
              <w:rPr>
                <w:rFonts w:ascii="Arial" w:hAnsi="Arial" w:cs="Arial"/>
                <w:snapToGrid w:val="0"/>
                <w:sz w:val="22"/>
              </w:rPr>
              <w:t xml:space="preserve"> Corresponde a los </w:t>
            </w:r>
            <w:r w:rsidRPr="00107481">
              <w:rPr>
                <w:rFonts w:ascii="Arial" w:hAnsi="Arial" w:cs="Arial"/>
                <w:snapToGrid w:val="0"/>
                <w:sz w:val="22"/>
              </w:rPr>
              <w:lastRenderedPageBreak/>
              <w:t>PARTIDOS POLÍTICOS o coaliciones presentar escrito de denuncia, aportando elementos de prueba ante el CONSEJO GENERAL, con el propósito que investigue las actividades de otros partidos o coaliciones, cuando exista motivo fundado para considerar que incumplen alguna de sus obligaciones o que sus actividades no se apegan a los preceptos constitucionales, a los de este CÓDIGO y acuerdos  emitidos por los órganos electorales.</w:t>
            </w:r>
          </w:p>
        </w:tc>
        <w:tc>
          <w:tcPr>
            <w:tcW w:w="4112" w:type="dxa"/>
            <w:tcBorders>
              <w:top w:val="single" w:sz="4" w:space="0" w:color="auto"/>
              <w:left w:val="single" w:sz="4" w:space="0" w:color="auto"/>
              <w:bottom w:val="single" w:sz="4" w:space="0" w:color="auto"/>
              <w:right w:val="single" w:sz="4" w:space="0" w:color="auto"/>
            </w:tcBorders>
            <w:hideMark/>
          </w:tcPr>
          <w:p w14:paraId="16330536" w14:textId="62F77C8C" w:rsidR="0003558E" w:rsidRPr="00107481" w:rsidRDefault="0003558E">
            <w:pPr>
              <w:pStyle w:val="NormalWeb"/>
              <w:autoSpaceDE/>
              <w:adjustRightInd/>
              <w:spacing w:before="0" w:after="0"/>
              <w:jc w:val="both"/>
              <w:rPr>
                <w:rFonts w:ascii="Arial" w:hAnsi="Arial" w:cs="Arial"/>
              </w:rPr>
            </w:pPr>
            <w:r w:rsidRPr="00107481">
              <w:rPr>
                <w:rFonts w:ascii="Arial" w:hAnsi="Arial" w:cs="Arial"/>
                <w:b/>
                <w:snapToGrid w:val="0"/>
                <w:sz w:val="22"/>
              </w:rPr>
              <w:lastRenderedPageBreak/>
              <w:t>ARTÍCULO 54.-</w:t>
            </w:r>
            <w:r w:rsidRPr="00107481">
              <w:rPr>
                <w:rFonts w:ascii="Arial" w:hAnsi="Arial" w:cs="Arial"/>
                <w:snapToGrid w:val="0"/>
                <w:sz w:val="22"/>
              </w:rPr>
              <w:t xml:space="preserve"> Corresponde a los </w:t>
            </w:r>
            <w:r w:rsidRPr="00107481">
              <w:rPr>
                <w:rFonts w:ascii="Arial" w:hAnsi="Arial" w:cs="Arial"/>
                <w:snapToGrid w:val="0"/>
                <w:sz w:val="22"/>
              </w:rPr>
              <w:lastRenderedPageBreak/>
              <w:t>PARTIDOS POLÍTICOS</w:t>
            </w:r>
            <w:r w:rsidR="00883AAE" w:rsidRPr="00107481">
              <w:rPr>
                <w:rFonts w:ascii="Arial" w:hAnsi="Arial" w:cs="Arial"/>
                <w:snapToGrid w:val="0"/>
                <w:sz w:val="22"/>
              </w:rPr>
              <w:t>, candidaturas independientes</w:t>
            </w:r>
            <w:r w:rsidRPr="00107481">
              <w:rPr>
                <w:rFonts w:ascii="Arial" w:hAnsi="Arial" w:cs="Arial"/>
                <w:snapToGrid w:val="0"/>
                <w:sz w:val="22"/>
              </w:rPr>
              <w:t xml:space="preserve"> o coaliciones presentar escrito de denuncia, aportando elementos de prueba ante el CONSEJO GENERAL, con el propósito que investigue las actividades de otros partidos o coaliciones, candidaturas independientes o cualquier ciudadana o ciudadano, cuando exista motivo fundado para considerar que incumplen alguna de sus obligaciones o que sus actividades no se apegan a los preceptos constitucionales, a los de este CÓDIGO y acuerdos  emitidos por los órganos electorales.</w:t>
            </w:r>
          </w:p>
        </w:tc>
        <w:tc>
          <w:tcPr>
            <w:tcW w:w="4395" w:type="dxa"/>
            <w:tcBorders>
              <w:top w:val="single" w:sz="4" w:space="0" w:color="auto"/>
              <w:left w:val="single" w:sz="4" w:space="0" w:color="auto"/>
              <w:bottom w:val="single" w:sz="4" w:space="0" w:color="auto"/>
              <w:right w:val="single" w:sz="4" w:space="0" w:color="auto"/>
            </w:tcBorders>
          </w:tcPr>
          <w:p w14:paraId="3E5BA2C3" w14:textId="77777777" w:rsidR="0003558E" w:rsidRPr="00107481" w:rsidRDefault="0003558E">
            <w:pPr>
              <w:jc w:val="both"/>
              <w:rPr>
                <w:rFonts w:ascii="Arial" w:hAnsi="Arial" w:cs="Arial"/>
              </w:rPr>
            </w:pPr>
            <w:r w:rsidRPr="00107481">
              <w:rPr>
                <w:rFonts w:ascii="Arial" w:hAnsi="Arial" w:cs="Arial"/>
                <w:b/>
                <w:bCs/>
              </w:rPr>
              <w:lastRenderedPageBreak/>
              <w:t>Naturaleza de propuesta:</w:t>
            </w:r>
            <w:r w:rsidRPr="00107481">
              <w:rPr>
                <w:rFonts w:ascii="Arial" w:hAnsi="Arial" w:cs="Arial"/>
              </w:rPr>
              <w:t xml:space="preserve"> De fondo.</w:t>
            </w:r>
          </w:p>
          <w:p w14:paraId="5C7FEAE1" w14:textId="77777777" w:rsidR="0003558E" w:rsidRPr="00107481" w:rsidRDefault="0003558E">
            <w:pPr>
              <w:jc w:val="both"/>
              <w:rPr>
                <w:rFonts w:ascii="Arial" w:hAnsi="Arial" w:cs="Arial"/>
              </w:rPr>
            </w:pPr>
          </w:p>
          <w:p w14:paraId="3262A3FD" w14:textId="77777777" w:rsidR="0003558E" w:rsidRPr="00107481" w:rsidRDefault="0003558E">
            <w:pPr>
              <w:jc w:val="both"/>
              <w:rPr>
                <w:rFonts w:ascii="Arial" w:hAnsi="Arial" w:cs="Arial"/>
              </w:rPr>
            </w:pPr>
            <w:r w:rsidRPr="00107481">
              <w:rPr>
                <w:rFonts w:ascii="Arial" w:hAnsi="Arial" w:cs="Arial"/>
              </w:rPr>
              <w:t>Se propone adición en virtud de que no se habían considerado a las candidaturas independientes.</w:t>
            </w:r>
          </w:p>
        </w:tc>
      </w:tr>
      <w:tr w:rsidR="004D20DD" w:rsidRPr="00107481" w14:paraId="2A3F74C9" w14:textId="77777777" w:rsidTr="002547EE">
        <w:tc>
          <w:tcPr>
            <w:tcW w:w="4108" w:type="dxa"/>
            <w:tcBorders>
              <w:top w:val="single" w:sz="4" w:space="0" w:color="auto"/>
              <w:left w:val="single" w:sz="4" w:space="0" w:color="auto"/>
              <w:bottom w:val="single" w:sz="4" w:space="0" w:color="auto"/>
              <w:right w:val="single" w:sz="4" w:space="0" w:color="auto"/>
            </w:tcBorders>
          </w:tcPr>
          <w:p w14:paraId="01D74623" w14:textId="77777777" w:rsidR="0003558E" w:rsidRPr="00107481" w:rsidRDefault="0003558E">
            <w:pPr>
              <w:pStyle w:val="NormalWeb"/>
              <w:spacing w:before="0" w:after="0"/>
              <w:jc w:val="both"/>
              <w:rPr>
                <w:rFonts w:ascii="Arial" w:hAnsi="Arial" w:cs="Arial"/>
                <w:sz w:val="22"/>
              </w:rPr>
            </w:pPr>
            <w:r w:rsidRPr="00107481">
              <w:rPr>
                <w:rFonts w:ascii="Arial" w:hAnsi="Arial" w:cs="Arial"/>
                <w:b/>
                <w:sz w:val="22"/>
              </w:rPr>
              <w:lastRenderedPageBreak/>
              <w:t>ARTICULO 55.-</w:t>
            </w:r>
            <w:r w:rsidRPr="00107481">
              <w:rPr>
                <w:rFonts w:ascii="Arial" w:hAnsi="Arial" w:cs="Arial"/>
                <w:sz w:val="22"/>
              </w:rPr>
              <w:t xml:space="preserve"> Toda persona tiene derecho a acceder a la información de los PARTIDOS POLÍTICOS de conformidad con las reglas previstas en este CÓDIGO y las que, en lo conducente, resulten aplicables conforme al reglamento del INSTITUTO en la materia y la Ley de Transparencia y Acceso a la Información Pública del Estado de Colima.</w:t>
            </w:r>
          </w:p>
          <w:p w14:paraId="3AAA59E6" w14:textId="77777777" w:rsidR="0003558E" w:rsidRPr="00107481" w:rsidRDefault="0003558E">
            <w:pPr>
              <w:rPr>
                <w:lang w:val="es-ES" w:eastAsia="es-ES"/>
              </w:rPr>
            </w:pPr>
          </w:p>
          <w:p w14:paraId="34479457" w14:textId="77777777" w:rsidR="0003558E" w:rsidRPr="00107481" w:rsidRDefault="0003558E">
            <w:pPr>
              <w:pStyle w:val="NormalWeb"/>
              <w:spacing w:before="0" w:after="0"/>
              <w:jc w:val="both"/>
              <w:rPr>
                <w:rFonts w:ascii="Arial" w:hAnsi="Arial" w:cs="Arial"/>
                <w:sz w:val="22"/>
              </w:rPr>
            </w:pPr>
            <w:r w:rsidRPr="00107481">
              <w:rPr>
                <w:rFonts w:ascii="Arial" w:hAnsi="Arial" w:cs="Arial"/>
                <w:sz w:val="22"/>
              </w:rPr>
              <w:t>Cuando la información solicitada tenga el carácter de pública y obre en poder del INSTITUTO está será proporcionada oportunamente, para lo cual el reglamento correspondiente establecerá los formatos, procedimientos y plazos para desahogar dichas solicitudes.</w:t>
            </w:r>
          </w:p>
          <w:p w14:paraId="39129889" w14:textId="77777777" w:rsidR="0003558E" w:rsidRPr="00107481" w:rsidRDefault="0003558E">
            <w:pPr>
              <w:pStyle w:val="NormalWeb"/>
              <w:spacing w:before="0" w:after="0"/>
              <w:jc w:val="both"/>
              <w:rPr>
                <w:rFonts w:ascii="Arial" w:hAnsi="Arial" w:cs="Arial"/>
                <w:sz w:val="22"/>
              </w:rPr>
            </w:pPr>
          </w:p>
          <w:p w14:paraId="19728BD3" w14:textId="77777777" w:rsidR="0003558E" w:rsidRPr="00107481" w:rsidRDefault="0003558E">
            <w:pPr>
              <w:pStyle w:val="NormalWeb"/>
              <w:spacing w:before="0" w:after="0"/>
              <w:jc w:val="both"/>
              <w:rPr>
                <w:rFonts w:ascii="Arial" w:hAnsi="Arial" w:cs="Arial"/>
                <w:sz w:val="22"/>
              </w:rPr>
            </w:pPr>
            <w:r w:rsidRPr="00107481">
              <w:rPr>
                <w:rFonts w:ascii="Arial" w:hAnsi="Arial" w:cs="Arial"/>
                <w:sz w:val="22"/>
              </w:rPr>
              <w:t>Cuando la información solicitada se encuentre disponible en la página electrónica del INSTITUTO, o en la del partido de que se trate, se le notificará al solicitante para que la obtenga en forma directa.</w:t>
            </w:r>
          </w:p>
          <w:p w14:paraId="5A6ADF23" w14:textId="77777777" w:rsidR="0003558E" w:rsidRPr="00107481" w:rsidRDefault="0003558E">
            <w:pPr>
              <w:pStyle w:val="NormalWeb"/>
              <w:spacing w:before="0" w:after="0"/>
              <w:jc w:val="both"/>
              <w:rPr>
                <w:rFonts w:ascii="Arial" w:hAnsi="Arial" w:cs="Arial"/>
                <w:sz w:val="22"/>
              </w:rPr>
            </w:pPr>
          </w:p>
          <w:p w14:paraId="50FF387A" w14:textId="77777777" w:rsidR="0003558E" w:rsidRPr="00107481" w:rsidRDefault="0003558E">
            <w:pPr>
              <w:pStyle w:val="NormalWeb"/>
              <w:spacing w:before="0" w:after="0"/>
              <w:jc w:val="both"/>
              <w:rPr>
                <w:rFonts w:ascii="Arial" w:hAnsi="Arial" w:cs="Arial"/>
                <w:sz w:val="22"/>
              </w:rPr>
            </w:pPr>
            <w:r w:rsidRPr="00107481">
              <w:rPr>
                <w:rFonts w:ascii="Arial" w:hAnsi="Arial" w:cs="Arial"/>
                <w:sz w:val="22"/>
              </w:rPr>
              <w:t>Los PARTIDOS POLÍTICOS están obligados a publicar en su página electrónica, por lo menos, la información especificada en el presente capítulo.</w:t>
            </w:r>
          </w:p>
          <w:p w14:paraId="6A267656" w14:textId="77777777" w:rsidR="0003558E" w:rsidRPr="00107481" w:rsidRDefault="0003558E">
            <w:pPr>
              <w:pStyle w:val="NormalWeb"/>
              <w:spacing w:before="0" w:after="0"/>
              <w:jc w:val="both"/>
              <w:rPr>
                <w:rFonts w:ascii="Arial" w:hAnsi="Arial" w:cs="Arial"/>
                <w:b/>
              </w:rPr>
            </w:pPr>
          </w:p>
          <w:p w14:paraId="6096AF29" w14:textId="77777777" w:rsidR="0003558E" w:rsidRPr="00107481" w:rsidRDefault="0003558E">
            <w:pPr>
              <w:pStyle w:val="Texto"/>
              <w:spacing w:after="0" w:line="240" w:lineRule="auto"/>
              <w:ind w:firstLine="0"/>
              <w:rPr>
                <w:rFonts w:cs="Arial"/>
                <w:lang w:val="es-ES"/>
              </w:rPr>
            </w:pPr>
          </w:p>
        </w:tc>
        <w:tc>
          <w:tcPr>
            <w:tcW w:w="4112" w:type="dxa"/>
            <w:tcBorders>
              <w:top w:val="single" w:sz="4" w:space="0" w:color="auto"/>
              <w:left w:val="single" w:sz="4" w:space="0" w:color="auto"/>
              <w:bottom w:val="single" w:sz="4" w:space="0" w:color="auto"/>
              <w:right w:val="single" w:sz="4" w:space="0" w:color="auto"/>
            </w:tcBorders>
          </w:tcPr>
          <w:p w14:paraId="0FCAA3A5" w14:textId="77777777" w:rsidR="0003558E" w:rsidRPr="00107481" w:rsidRDefault="0003558E">
            <w:pPr>
              <w:pStyle w:val="Default"/>
              <w:jc w:val="both"/>
              <w:rPr>
                <w:rFonts w:eastAsiaTheme="minorHAnsi"/>
                <w:color w:val="auto"/>
                <w:sz w:val="22"/>
                <w:szCs w:val="22"/>
                <w:lang w:eastAsia="en-US"/>
              </w:rPr>
            </w:pPr>
            <w:r w:rsidRPr="00107481">
              <w:rPr>
                <w:b/>
                <w:color w:val="auto"/>
                <w:sz w:val="22"/>
              </w:rPr>
              <w:lastRenderedPageBreak/>
              <w:t>ARTICULO 55.-</w:t>
            </w:r>
            <w:r w:rsidRPr="00107481">
              <w:rPr>
                <w:color w:val="auto"/>
                <w:sz w:val="22"/>
              </w:rPr>
              <w:t xml:space="preserve"> Toda persona tiene derecho a acceder a la información de los PARTIDOS POLÍTICOS de conformidad con las reglas previstas en este CÓDIGO y las que, en lo conducente, resulten aplicables conforme a la Ley de Transparencia y Acceso a la Información Pública del Estado de Colima y la </w:t>
            </w:r>
            <w:r w:rsidRPr="00107481">
              <w:rPr>
                <w:rFonts w:eastAsiaTheme="minorHAnsi"/>
                <w:color w:val="auto"/>
                <w:sz w:val="22"/>
                <w:szCs w:val="22"/>
                <w:lang w:eastAsia="en-US"/>
              </w:rPr>
              <w:t>Ley de Protección de Datos Personales en posesión de sujetos obligados para el Estado de Colima.</w:t>
            </w:r>
          </w:p>
          <w:p w14:paraId="6BF4AC0F" w14:textId="77777777" w:rsidR="0003558E" w:rsidRPr="00107481" w:rsidRDefault="0003558E">
            <w:pPr>
              <w:rPr>
                <w:lang w:val="es-ES" w:eastAsia="es-ES"/>
              </w:rPr>
            </w:pPr>
          </w:p>
          <w:p w14:paraId="2479A15B" w14:textId="77777777" w:rsidR="0003558E" w:rsidRPr="00107481" w:rsidRDefault="0003558E">
            <w:pPr>
              <w:pStyle w:val="NormalWeb"/>
              <w:spacing w:before="0" w:after="0"/>
              <w:jc w:val="both"/>
              <w:rPr>
                <w:rFonts w:ascii="Arial" w:hAnsi="Arial" w:cs="Arial"/>
                <w:sz w:val="22"/>
              </w:rPr>
            </w:pPr>
            <w:r w:rsidRPr="00107481">
              <w:rPr>
                <w:rFonts w:ascii="Arial" w:hAnsi="Arial" w:cs="Arial"/>
                <w:sz w:val="22"/>
              </w:rPr>
              <w:t xml:space="preserve">Cuando la información solicitada tenga el carácter de pública y obre en poder del INSTITUTO está será proporcionada oportunamente, para lo cual el reglamento correspondiente establecerá los formatos, </w:t>
            </w:r>
            <w:r w:rsidRPr="00107481">
              <w:rPr>
                <w:rFonts w:ascii="Arial" w:hAnsi="Arial" w:cs="Arial"/>
                <w:sz w:val="22"/>
              </w:rPr>
              <w:lastRenderedPageBreak/>
              <w:t>procedimientos y plazos para desahogar dichas solicitudes.</w:t>
            </w:r>
          </w:p>
          <w:p w14:paraId="692FD4BB" w14:textId="77777777" w:rsidR="0003558E" w:rsidRPr="00107481" w:rsidRDefault="0003558E">
            <w:pPr>
              <w:pStyle w:val="NormalWeb"/>
              <w:spacing w:before="0" w:after="0"/>
              <w:jc w:val="both"/>
              <w:rPr>
                <w:rFonts w:ascii="Arial" w:hAnsi="Arial" w:cs="Arial"/>
                <w:sz w:val="22"/>
              </w:rPr>
            </w:pPr>
          </w:p>
          <w:p w14:paraId="6B00FE5F" w14:textId="77777777" w:rsidR="0003558E" w:rsidRPr="00107481" w:rsidRDefault="0003558E">
            <w:pPr>
              <w:pStyle w:val="NormalWeb"/>
              <w:spacing w:before="0" w:after="0"/>
              <w:jc w:val="both"/>
              <w:rPr>
                <w:rFonts w:ascii="Arial" w:hAnsi="Arial" w:cs="Arial"/>
                <w:sz w:val="22"/>
              </w:rPr>
            </w:pPr>
            <w:r w:rsidRPr="00107481">
              <w:rPr>
                <w:rFonts w:ascii="Arial" w:hAnsi="Arial" w:cs="Arial"/>
                <w:sz w:val="22"/>
              </w:rPr>
              <w:t>Cuando la información solicitada se encuentre disponible en la página electrónica del INSTITUTO, o en la del partido de que se trate, se le notificará al solicitante para que la obtenga en forma directa.</w:t>
            </w:r>
          </w:p>
          <w:p w14:paraId="202B66B1" w14:textId="77777777" w:rsidR="0003558E" w:rsidRPr="00107481" w:rsidRDefault="0003558E">
            <w:pPr>
              <w:pStyle w:val="NormalWeb"/>
              <w:spacing w:before="0" w:after="0"/>
              <w:jc w:val="both"/>
              <w:rPr>
                <w:rFonts w:ascii="Arial" w:hAnsi="Arial" w:cs="Arial"/>
                <w:sz w:val="22"/>
              </w:rPr>
            </w:pPr>
          </w:p>
          <w:p w14:paraId="3C0F6898" w14:textId="77777777" w:rsidR="0003558E" w:rsidRPr="00107481" w:rsidRDefault="0003558E">
            <w:pPr>
              <w:pStyle w:val="NormalWeb"/>
              <w:spacing w:before="0" w:after="0"/>
              <w:jc w:val="both"/>
              <w:rPr>
                <w:rFonts w:cs="Arial"/>
              </w:rPr>
            </w:pPr>
            <w:r w:rsidRPr="00107481">
              <w:rPr>
                <w:rFonts w:ascii="Arial" w:hAnsi="Arial" w:cs="Arial"/>
                <w:sz w:val="22"/>
              </w:rPr>
              <w:t>Los PARTIDOS POLÍTICOS están obligados a publicar en su página electrónica, por lo menos, la información especificada en el presente capítulo.</w:t>
            </w:r>
          </w:p>
        </w:tc>
        <w:tc>
          <w:tcPr>
            <w:tcW w:w="4395" w:type="dxa"/>
            <w:tcBorders>
              <w:top w:val="single" w:sz="4" w:space="0" w:color="auto"/>
              <w:left w:val="single" w:sz="4" w:space="0" w:color="auto"/>
              <w:bottom w:val="single" w:sz="4" w:space="0" w:color="auto"/>
              <w:right w:val="single" w:sz="4" w:space="0" w:color="auto"/>
            </w:tcBorders>
          </w:tcPr>
          <w:p w14:paraId="362C7652" w14:textId="77777777" w:rsidR="0003558E" w:rsidRPr="00107481" w:rsidRDefault="0003558E">
            <w:pPr>
              <w:jc w:val="both"/>
              <w:rPr>
                <w:rFonts w:ascii="Arial" w:hAnsi="Arial" w:cs="Arial"/>
              </w:rPr>
            </w:pPr>
            <w:r w:rsidRPr="00107481">
              <w:rPr>
                <w:rFonts w:ascii="Arial" w:hAnsi="Arial" w:cs="Arial"/>
                <w:b/>
                <w:bCs/>
              </w:rPr>
              <w:lastRenderedPageBreak/>
              <w:t>Naturaleza de propuesta:</w:t>
            </w:r>
            <w:r w:rsidRPr="00107481">
              <w:rPr>
                <w:rFonts w:ascii="Arial" w:hAnsi="Arial" w:cs="Arial"/>
              </w:rPr>
              <w:t xml:space="preserve"> De fondo.</w:t>
            </w:r>
          </w:p>
          <w:p w14:paraId="62C3FF3B" w14:textId="77777777" w:rsidR="0003558E" w:rsidRPr="00107481" w:rsidRDefault="0003558E">
            <w:pPr>
              <w:jc w:val="both"/>
              <w:rPr>
                <w:rFonts w:ascii="Arial" w:hAnsi="Arial" w:cs="Arial"/>
              </w:rPr>
            </w:pPr>
          </w:p>
          <w:p w14:paraId="1423534D" w14:textId="77777777" w:rsidR="0003558E" w:rsidRPr="00107481" w:rsidRDefault="0003558E">
            <w:pPr>
              <w:jc w:val="both"/>
              <w:rPr>
                <w:rFonts w:ascii="Arial" w:hAnsi="Arial" w:cs="Arial"/>
              </w:rPr>
            </w:pPr>
            <w:r w:rsidRPr="00107481">
              <w:rPr>
                <w:rFonts w:ascii="Arial" w:hAnsi="Arial" w:cs="Arial"/>
              </w:rPr>
              <w:t>Adición al párrafo primero de la Ley de Protección de Datos Personales en posesión de sujetos obligados para el Estado de Colima.</w:t>
            </w:r>
          </w:p>
        </w:tc>
      </w:tr>
      <w:tr w:rsidR="004D20DD" w:rsidRPr="00107481" w14:paraId="2870686B" w14:textId="77777777" w:rsidTr="002547EE">
        <w:tc>
          <w:tcPr>
            <w:tcW w:w="4108" w:type="dxa"/>
            <w:tcBorders>
              <w:top w:val="single" w:sz="4" w:space="0" w:color="auto"/>
              <w:left w:val="single" w:sz="4" w:space="0" w:color="auto"/>
              <w:bottom w:val="single" w:sz="4" w:space="0" w:color="auto"/>
              <w:right w:val="single" w:sz="4" w:space="0" w:color="auto"/>
            </w:tcBorders>
          </w:tcPr>
          <w:p w14:paraId="5F700541" w14:textId="77777777" w:rsidR="0003558E" w:rsidRPr="00107481" w:rsidRDefault="0003558E">
            <w:pPr>
              <w:pStyle w:val="Textoindependiente3"/>
              <w:rPr>
                <w:rFonts w:cs="Arial"/>
                <w:snapToGrid w:val="0"/>
                <w:sz w:val="22"/>
                <w:szCs w:val="24"/>
              </w:rPr>
            </w:pPr>
            <w:r w:rsidRPr="00107481">
              <w:rPr>
                <w:rFonts w:cs="Arial"/>
                <w:b/>
                <w:snapToGrid w:val="0"/>
                <w:sz w:val="22"/>
                <w:szCs w:val="24"/>
              </w:rPr>
              <w:t>ARTÍCULO 64.-</w:t>
            </w:r>
            <w:r w:rsidRPr="00107481">
              <w:rPr>
                <w:rFonts w:cs="Arial"/>
                <w:snapToGrid w:val="0"/>
                <w:sz w:val="22"/>
                <w:szCs w:val="24"/>
              </w:rPr>
              <w:t xml:space="preserve"> El financiamiento público a que se refiere la fracción I del artículo anterior, se otorgará de conformidad con las siguientes disposiciones:</w:t>
            </w:r>
          </w:p>
          <w:p w14:paraId="67867E54" w14:textId="77777777" w:rsidR="0003558E" w:rsidRPr="00107481" w:rsidRDefault="0003558E">
            <w:pPr>
              <w:pStyle w:val="Textoindependiente3"/>
              <w:rPr>
                <w:rFonts w:cs="Arial"/>
                <w:snapToGrid w:val="0"/>
                <w:sz w:val="22"/>
                <w:szCs w:val="24"/>
              </w:rPr>
            </w:pPr>
          </w:p>
          <w:p w14:paraId="2DA9560D" w14:textId="77777777" w:rsidR="0003558E" w:rsidRPr="00107481" w:rsidRDefault="0003558E" w:rsidP="00C60527">
            <w:pPr>
              <w:pStyle w:val="Textoindependiente3"/>
              <w:numPr>
                <w:ilvl w:val="0"/>
                <w:numId w:val="34"/>
              </w:numPr>
              <w:autoSpaceDN w:val="0"/>
              <w:rPr>
                <w:rFonts w:cs="Arial"/>
                <w:sz w:val="22"/>
                <w:szCs w:val="24"/>
              </w:rPr>
            </w:pPr>
            <w:r w:rsidRPr="00107481">
              <w:rPr>
                <w:rFonts w:cs="Arial"/>
                <w:sz w:val="22"/>
                <w:szCs w:val="24"/>
              </w:rPr>
              <w:t xml:space="preserve">Tendrán derecho de recibir esta prerrogativa, los PARTIDOS  POLÍTICOS que hayan participado en la elección inmediata anterior para Diputados Locales por el principio de mayoría relativa, cubriendo cuando menos el 50% de los distritos electorales y obtener el 3% de la votación total en dicha elección. </w:t>
            </w:r>
          </w:p>
          <w:p w14:paraId="5456FC06" w14:textId="77777777" w:rsidR="0003558E" w:rsidRPr="00107481" w:rsidRDefault="0003558E">
            <w:pPr>
              <w:pStyle w:val="Textoindependiente3"/>
              <w:ind w:left="720"/>
              <w:rPr>
                <w:rFonts w:cs="Arial"/>
                <w:sz w:val="22"/>
                <w:szCs w:val="24"/>
              </w:rPr>
            </w:pPr>
          </w:p>
          <w:p w14:paraId="280F6113" w14:textId="77777777" w:rsidR="0003558E" w:rsidRPr="00107481" w:rsidRDefault="0003558E">
            <w:pPr>
              <w:pStyle w:val="Textoindependiente3"/>
              <w:ind w:left="720"/>
              <w:rPr>
                <w:rFonts w:cs="Arial"/>
                <w:sz w:val="22"/>
                <w:szCs w:val="24"/>
              </w:rPr>
            </w:pPr>
            <w:r w:rsidRPr="00107481">
              <w:rPr>
                <w:rFonts w:cs="Arial"/>
                <w:sz w:val="22"/>
                <w:szCs w:val="24"/>
              </w:rPr>
              <w:t xml:space="preserve">Los PARTIDOS POLÍTICOS </w:t>
            </w:r>
            <w:r w:rsidRPr="00107481">
              <w:rPr>
                <w:rFonts w:cs="Arial"/>
                <w:sz w:val="22"/>
                <w:szCs w:val="24"/>
              </w:rPr>
              <w:lastRenderedPageBreak/>
              <w:t>que hubieren obtenido su registro o inscripción con fecha posterior a la última elección, tendrán derecho a que se les otorgue a cada uno como financiamiento público, el equivalente al 2.0% del monto que por financiamiento total de la parte igualitaria les corresponda a los partidos políticos para el sostenimiento de sus actividades ordinarias permanentes;</w:t>
            </w:r>
          </w:p>
          <w:p w14:paraId="710BE925" w14:textId="77777777" w:rsidR="0003558E" w:rsidRPr="00107481" w:rsidRDefault="0003558E">
            <w:pPr>
              <w:pStyle w:val="Textoindependiente3"/>
              <w:ind w:left="720"/>
              <w:rPr>
                <w:rFonts w:cs="Arial"/>
                <w:sz w:val="22"/>
                <w:szCs w:val="24"/>
              </w:rPr>
            </w:pPr>
          </w:p>
          <w:p w14:paraId="70FC2913" w14:textId="77777777" w:rsidR="0003558E" w:rsidRPr="00107481" w:rsidRDefault="0003558E" w:rsidP="00C60527">
            <w:pPr>
              <w:pStyle w:val="Textoindependiente3"/>
              <w:numPr>
                <w:ilvl w:val="0"/>
                <w:numId w:val="34"/>
              </w:numPr>
              <w:autoSpaceDN w:val="0"/>
              <w:rPr>
                <w:rFonts w:cs="Arial"/>
                <w:sz w:val="22"/>
                <w:szCs w:val="24"/>
              </w:rPr>
            </w:pPr>
            <w:r w:rsidRPr="00107481">
              <w:rPr>
                <w:rFonts w:cs="Arial"/>
                <w:sz w:val="22"/>
                <w:szCs w:val="24"/>
              </w:rPr>
              <w:t>El financiamiento a que se refiere este artículo se determinará anualmente y las cantidades que en su caso se fijen para cada partido político, serán entregadas en ministraciones mensuales;</w:t>
            </w:r>
          </w:p>
          <w:p w14:paraId="14C0A8D4" w14:textId="77777777" w:rsidR="0003558E" w:rsidRPr="00107481" w:rsidRDefault="0003558E">
            <w:pPr>
              <w:pStyle w:val="Textoindependiente3"/>
              <w:ind w:left="720"/>
              <w:rPr>
                <w:rFonts w:cs="Arial"/>
                <w:sz w:val="22"/>
                <w:szCs w:val="24"/>
              </w:rPr>
            </w:pPr>
          </w:p>
          <w:p w14:paraId="3E198849" w14:textId="77777777" w:rsidR="0003558E" w:rsidRPr="00107481" w:rsidRDefault="0003558E" w:rsidP="00C60527">
            <w:pPr>
              <w:pStyle w:val="Textoindependiente3"/>
              <w:numPr>
                <w:ilvl w:val="0"/>
                <w:numId w:val="34"/>
              </w:numPr>
              <w:autoSpaceDN w:val="0"/>
              <w:rPr>
                <w:rFonts w:cs="Arial"/>
                <w:sz w:val="22"/>
                <w:szCs w:val="24"/>
              </w:rPr>
            </w:pPr>
            <w:r w:rsidRPr="00107481">
              <w:rPr>
                <w:rFonts w:cs="Arial"/>
                <w:sz w:val="22"/>
                <w:szCs w:val="24"/>
              </w:rPr>
              <w:t>Los partidos políticos nacionales deberán exhibir ante el CONSEJO GENERAL, a más tardar el día 31 de agosto del año de la elección, constancia actualizada de la vigencia de su registro, sin la cual no gozarán de esta prerrogativa;</w:t>
            </w:r>
          </w:p>
          <w:p w14:paraId="748E25FE" w14:textId="77777777" w:rsidR="0003558E" w:rsidRPr="00107481" w:rsidRDefault="0003558E">
            <w:pPr>
              <w:pStyle w:val="Textoindependiente3"/>
              <w:ind w:left="720"/>
              <w:rPr>
                <w:rFonts w:cs="Arial"/>
                <w:sz w:val="22"/>
                <w:szCs w:val="24"/>
              </w:rPr>
            </w:pPr>
          </w:p>
          <w:p w14:paraId="0C547A70" w14:textId="77777777" w:rsidR="0003558E" w:rsidRPr="00107481" w:rsidRDefault="0003558E" w:rsidP="00C60527">
            <w:pPr>
              <w:pStyle w:val="Textoindependiente3"/>
              <w:numPr>
                <w:ilvl w:val="0"/>
                <w:numId w:val="34"/>
              </w:numPr>
              <w:autoSpaceDN w:val="0"/>
              <w:rPr>
                <w:rFonts w:cs="Arial"/>
                <w:sz w:val="22"/>
                <w:szCs w:val="24"/>
              </w:rPr>
            </w:pPr>
            <w:r w:rsidRPr="00107481">
              <w:rPr>
                <w:rFonts w:cs="Arial"/>
                <w:sz w:val="22"/>
                <w:szCs w:val="24"/>
              </w:rPr>
              <w:t xml:space="preserve">El monto del financiamiento público se calculará multiplicando el número de </w:t>
            </w:r>
            <w:r w:rsidRPr="00107481">
              <w:rPr>
                <w:rFonts w:cs="Arial"/>
                <w:sz w:val="22"/>
                <w:szCs w:val="24"/>
              </w:rPr>
              <w:lastRenderedPageBreak/>
              <w:t>ciudadanos que figuren en el padrón electoral a la fecha de corte de julio de cada año, por el 65% del salario mínimo diario vigente en esa fecha en la capital del Estado.</w:t>
            </w:r>
          </w:p>
          <w:p w14:paraId="1FE9C33A" w14:textId="77777777" w:rsidR="0003558E" w:rsidRPr="00107481" w:rsidRDefault="0003558E">
            <w:pPr>
              <w:pStyle w:val="Textoindependiente3"/>
              <w:ind w:left="720"/>
              <w:rPr>
                <w:rFonts w:cs="Arial"/>
                <w:sz w:val="22"/>
                <w:szCs w:val="24"/>
              </w:rPr>
            </w:pPr>
          </w:p>
          <w:p w14:paraId="65F345CF" w14:textId="77777777" w:rsidR="0003558E" w:rsidRPr="00107481" w:rsidRDefault="0003558E">
            <w:pPr>
              <w:pStyle w:val="Textoindependiente3"/>
              <w:ind w:left="720"/>
              <w:rPr>
                <w:rFonts w:cs="Arial"/>
                <w:sz w:val="22"/>
                <w:szCs w:val="24"/>
              </w:rPr>
            </w:pPr>
            <w:r w:rsidRPr="00107481">
              <w:rPr>
                <w:rFonts w:cs="Arial"/>
                <w:sz w:val="22"/>
                <w:szCs w:val="24"/>
              </w:rPr>
              <w:t>El CONSEJO GENERAL aprobará el financiamiento  a más tardar en el mes de  septiembre del año de la elección;</w:t>
            </w:r>
          </w:p>
          <w:p w14:paraId="40CA09D0" w14:textId="77777777" w:rsidR="0003558E" w:rsidRPr="00107481" w:rsidRDefault="0003558E">
            <w:pPr>
              <w:pStyle w:val="Textoindependiente3"/>
              <w:ind w:left="720"/>
              <w:rPr>
                <w:rFonts w:cs="Arial"/>
                <w:sz w:val="22"/>
                <w:szCs w:val="24"/>
              </w:rPr>
            </w:pPr>
          </w:p>
          <w:p w14:paraId="21E754D2" w14:textId="77777777" w:rsidR="0003558E" w:rsidRPr="00107481" w:rsidRDefault="0003558E" w:rsidP="00C60527">
            <w:pPr>
              <w:pStyle w:val="Textoindependiente3"/>
              <w:numPr>
                <w:ilvl w:val="0"/>
                <w:numId w:val="34"/>
              </w:numPr>
              <w:autoSpaceDN w:val="0"/>
              <w:rPr>
                <w:rFonts w:cs="Arial"/>
                <w:sz w:val="22"/>
                <w:szCs w:val="24"/>
              </w:rPr>
            </w:pPr>
            <w:r w:rsidRPr="00107481">
              <w:rPr>
                <w:rFonts w:cs="Arial"/>
                <w:sz w:val="22"/>
                <w:szCs w:val="24"/>
              </w:rPr>
              <w:t>El CONSEJO GENERAL distribuirá el 30% de dicho monto en partes iguales a los partidos y el 70% restante en proporción al número de votos logrados por cada uno en la elección respectiva, en los términos de la fracción I de este artículo;</w:t>
            </w:r>
          </w:p>
          <w:p w14:paraId="42ADB11D" w14:textId="77777777" w:rsidR="0003558E" w:rsidRPr="00107481" w:rsidRDefault="0003558E">
            <w:pPr>
              <w:pStyle w:val="Textoindependiente3"/>
              <w:ind w:left="720"/>
              <w:rPr>
                <w:rFonts w:cs="Arial"/>
                <w:sz w:val="22"/>
                <w:szCs w:val="24"/>
              </w:rPr>
            </w:pPr>
          </w:p>
          <w:p w14:paraId="1C70818D" w14:textId="77777777" w:rsidR="0003558E" w:rsidRPr="00107481" w:rsidRDefault="0003558E" w:rsidP="00C60527">
            <w:pPr>
              <w:pStyle w:val="Textoindependiente3"/>
              <w:numPr>
                <w:ilvl w:val="0"/>
                <w:numId w:val="34"/>
              </w:numPr>
              <w:autoSpaceDN w:val="0"/>
              <w:rPr>
                <w:rFonts w:cs="Arial"/>
                <w:sz w:val="22"/>
                <w:szCs w:val="24"/>
              </w:rPr>
            </w:pPr>
            <w:r w:rsidRPr="00107481">
              <w:rPr>
                <w:rFonts w:cs="Arial"/>
                <w:sz w:val="22"/>
                <w:szCs w:val="24"/>
              </w:rPr>
              <w:t xml:space="preserve">Cada PARTIDO POLÍTICO deberá destinar anualmente por lo menos el 2% del financiamiento público que recibe para el desarrollo de actividades específicas como entidades de interés público; </w:t>
            </w:r>
          </w:p>
          <w:p w14:paraId="2326B3CC" w14:textId="77777777" w:rsidR="0003558E" w:rsidRPr="00107481" w:rsidRDefault="0003558E">
            <w:pPr>
              <w:pStyle w:val="Textoindependiente3"/>
              <w:ind w:left="720"/>
              <w:rPr>
                <w:rFonts w:cs="Arial"/>
                <w:sz w:val="22"/>
                <w:szCs w:val="24"/>
              </w:rPr>
            </w:pPr>
          </w:p>
          <w:p w14:paraId="1ECC6E15" w14:textId="77777777" w:rsidR="0003558E" w:rsidRPr="00107481" w:rsidRDefault="0003558E" w:rsidP="00C60527">
            <w:pPr>
              <w:pStyle w:val="Textoindependiente3"/>
              <w:numPr>
                <w:ilvl w:val="0"/>
                <w:numId w:val="34"/>
              </w:numPr>
              <w:autoSpaceDN w:val="0"/>
              <w:rPr>
                <w:rFonts w:cs="Arial"/>
                <w:sz w:val="22"/>
                <w:szCs w:val="24"/>
              </w:rPr>
            </w:pPr>
            <w:r w:rsidRPr="00107481">
              <w:rPr>
                <w:rFonts w:cs="Arial"/>
                <w:sz w:val="22"/>
                <w:szCs w:val="24"/>
              </w:rPr>
              <w:t xml:space="preserve">La cantidad que resulte a cada uno de los partidos según la fórmula anterior, les será </w:t>
            </w:r>
            <w:r w:rsidRPr="00107481">
              <w:rPr>
                <w:rFonts w:cs="Arial"/>
                <w:sz w:val="22"/>
                <w:szCs w:val="24"/>
              </w:rPr>
              <w:lastRenderedPageBreak/>
              <w:t>entregada en ministraciones mensuales conforme al calendario presupuestal que se apruebe anualmente;</w:t>
            </w:r>
          </w:p>
          <w:p w14:paraId="23A7CE5B" w14:textId="77777777" w:rsidR="0003558E" w:rsidRPr="00107481" w:rsidRDefault="0003558E">
            <w:pPr>
              <w:pStyle w:val="Textoindependiente3"/>
              <w:ind w:left="720"/>
              <w:rPr>
                <w:rFonts w:cs="Arial"/>
                <w:sz w:val="22"/>
                <w:szCs w:val="24"/>
              </w:rPr>
            </w:pPr>
          </w:p>
          <w:p w14:paraId="77A451C5" w14:textId="77777777" w:rsidR="0003558E" w:rsidRPr="00107481" w:rsidRDefault="0003558E" w:rsidP="00C60527">
            <w:pPr>
              <w:pStyle w:val="Textoindependiente3"/>
              <w:numPr>
                <w:ilvl w:val="0"/>
                <w:numId w:val="34"/>
              </w:numPr>
              <w:autoSpaceDN w:val="0"/>
              <w:rPr>
                <w:rFonts w:cs="Arial"/>
                <w:sz w:val="22"/>
                <w:szCs w:val="24"/>
              </w:rPr>
            </w:pPr>
            <w:r w:rsidRPr="00107481">
              <w:rPr>
                <w:rFonts w:cs="Arial"/>
                <w:sz w:val="22"/>
                <w:szCs w:val="24"/>
              </w:rPr>
              <w:t>En el año de la elección en que se renueven el Poder Ejecutivo Estatal y los integrantes del CONGRESO, cada partido recibirá adicionalmente para gastos de campaña una cantidad equivalente al 50% del monto del financiamiento público que le corresponda en ese año, de conformidad con las fracciones I y IV de este artículo; cuando solo se renueve a los integrantes del CONGRESO cada partido recibirá adicionalmente para gastos de campaña una cantidad equivalente al 30% del financiamiento público que le corresponda en ese año.</w:t>
            </w:r>
          </w:p>
          <w:p w14:paraId="75E1F52A" w14:textId="77777777" w:rsidR="0003558E" w:rsidRPr="00107481" w:rsidRDefault="0003558E">
            <w:pPr>
              <w:pStyle w:val="Prrafodelista"/>
              <w:ind w:left="709"/>
              <w:jc w:val="both"/>
              <w:rPr>
                <w:rFonts w:ascii="Arial" w:hAnsi="Arial" w:cs="Arial"/>
                <w:sz w:val="20"/>
              </w:rPr>
            </w:pPr>
          </w:p>
          <w:p w14:paraId="78873D2C" w14:textId="77777777" w:rsidR="0003558E" w:rsidRPr="00107481" w:rsidRDefault="0003558E">
            <w:pPr>
              <w:pStyle w:val="Textoindependiente3"/>
              <w:ind w:left="720"/>
              <w:rPr>
                <w:rFonts w:cs="Arial"/>
                <w:sz w:val="22"/>
                <w:szCs w:val="24"/>
              </w:rPr>
            </w:pPr>
            <w:r w:rsidRPr="00107481">
              <w:rPr>
                <w:rFonts w:cs="Arial"/>
                <w:sz w:val="22"/>
                <w:szCs w:val="24"/>
              </w:rPr>
              <w:t>Para el caso de la renovación de Ayuntamientos cada partido político recibirá adicionalmente para gastos de campaña una cantidad equivalente al 20% del monto del financiamiento público ordinario que le corresponda en ese año;</w:t>
            </w:r>
          </w:p>
          <w:p w14:paraId="7742B6FE" w14:textId="77777777" w:rsidR="0003558E" w:rsidRPr="00107481" w:rsidRDefault="0003558E">
            <w:pPr>
              <w:pStyle w:val="Textoindependiente3"/>
              <w:ind w:left="720"/>
              <w:rPr>
                <w:rFonts w:cs="Arial"/>
                <w:sz w:val="22"/>
                <w:szCs w:val="24"/>
              </w:rPr>
            </w:pPr>
          </w:p>
          <w:p w14:paraId="557331C6" w14:textId="77777777" w:rsidR="0003558E" w:rsidRPr="00107481" w:rsidRDefault="0003558E" w:rsidP="00C60527">
            <w:pPr>
              <w:pStyle w:val="Textoindependiente3"/>
              <w:numPr>
                <w:ilvl w:val="0"/>
                <w:numId w:val="34"/>
              </w:numPr>
              <w:autoSpaceDN w:val="0"/>
              <w:rPr>
                <w:rFonts w:cs="Arial"/>
                <w:sz w:val="22"/>
                <w:szCs w:val="24"/>
              </w:rPr>
            </w:pPr>
            <w:r w:rsidRPr="00107481">
              <w:rPr>
                <w:rFonts w:cs="Arial"/>
                <w:sz w:val="22"/>
                <w:szCs w:val="24"/>
              </w:rPr>
              <w:lastRenderedPageBreak/>
              <w:t xml:space="preserve">Para apoyar las actividades relativas a la educación, capacitación, investigación socioeconómica y política, así como a las tareas editoriales se destinará hasta un 3% adicional de la cantidad anual a que se refiere la fracción IV de este artículo, dicho monto será distribuido el 30% en partes iguales a los PARTIDOS POLITICOS y el 70% restante en proporción al número de votos logrados por cada uno en la elección respectiva, en los términos del reglamento que apruebe el CONSEJO GENERAL. En todo caso, los partidos comprobarán los gastos que eroguen para la realización de las actividades mencionadas, y </w:t>
            </w:r>
          </w:p>
          <w:p w14:paraId="3F494A61" w14:textId="77777777" w:rsidR="0003558E" w:rsidRPr="00107481" w:rsidRDefault="0003558E">
            <w:pPr>
              <w:pStyle w:val="Textoindependiente3"/>
              <w:rPr>
                <w:rFonts w:cs="Arial"/>
                <w:sz w:val="22"/>
                <w:szCs w:val="24"/>
              </w:rPr>
            </w:pPr>
          </w:p>
          <w:p w14:paraId="79B72FB8" w14:textId="77777777" w:rsidR="0003558E" w:rsidRPr="00107481" w:rsidRDefault="0003558E" w:rsidP="00C60527">
            <w:pPr>
              <w:pStyle w:val="Textoindependiente3"/>
              <w:numPr>
                <w:ilvl w:val="0"/>
                <w:numId w:val="34"/>
              </w:numPr>
              <w:autoSpaceDN w:val="0"/>
              <w:rPr>
                <w:rFonts w:cs="Arial"/>
                <w:sz w:val="22"/>
                <w:szCs w:val="24"/>
              </w:rPr>
            </w:pPr>
            <w:r w:rsidRPr="00107481">
              <w:rPr>
                <w:rFonts w:cs="Arial"/>
                <w:sz w:val="22"/>
                <w:szCs w:val="24"/>
              </w:rPr>
              <w:t xml:space="preserve">Cada partido político deberá destinar anualmente el 3% del financiamiento público anual que le corresponda, para la capacitación, promoción y el desarrollo del liderazgo político de las mujeres. Cada partido comprobará los gastos que erogue para la realización de las actividades mencionadas. El partido que incumpla con dicha </w:t>
            </w:r>
            <w:r w:rsidRPr="00107481">
              <w:rPr>
                <w:rFonts w:cs="Arial"/>
                <w:sz w:val="22"/>
                <w:szCs w:val="24"/>
              </w:rPr>
              <w:lastRenderedPageBreak/>
              <w:t xml:space="preserve">disposición, le será aplicable las sanciones que correspondan.  </w:t>
            </w:r>
          </w:p>
          <w:p w14:paraId="03AEA6CD" w14:textId="77777777" w:rsidR="0003558E" w:rsidRPr="00107481" w:rsidRDefault="0003558E">
            <w:pPr>
              <w:pStyle w:val="Textoindependiente3"/>
              <w:rPr>
                <w:rFonts w:cs="Arial"/>
                <w:snapToGrid w:val="0"/>
                <w:sz w:val="22"/>
                <w:szCs w:val="24"/>
                <w:lang w:val="es-MX" w:eastAsia="es-MX"/>
              </w:rPr>
            </w:pPr>
          </w:p>
          <w:p w14:paraId="5E41AAD0" w14:textId="77777777" w:rsidR="0003558E" w:rsidRPr="00107481" w:rsidRDefault="0003558E">
            <w:pPr>
              <w:pStyle w:val="Textoindependiente3"/>
              <w:rPr>
                <w:rFonts w:cs="Arial"/>
                <w:snapToGrid w:val="0"/>
                <w:sz w:val="22"/>
                <w:szCs w:val="24"/>
                <w:lang w:val="es-MX" w:eastAsia="es-MX"/>
              </w:rPr>
            </w:pPr>
            <w:r w:rsidRPr="00107481">
              <w:rPr>
                <w:rFonts w:cs="Arial"/>
                <w:snapToGrid w:val="0"/>
                <w:sz w:val="22"/>
                <w:szCs w:val="24"/>
                <w:lang w:val="es-MX" w:eastAsia="es-MX"/>
              </w:rPr>
              <w:t>Se entiende por  actividades específicas como entidades de interés público, las siguientes:</w:t>
            </w:r>
          </w:p>
          <w:p w14:paraId="1842CB13" w14:textId="77777777" w:rsidR="0003558E" w:rsidRPr="00107481" w:rsidRDefault="0003558E">
            <w:pPr>
              <w:pStyle w:val="Textoindependiente3"/>
              <w:rPr>
                <w:rFonts w:cs="Arial"/>
                <w:snapToGrid w:val="0"/>
                <w:sz w:val="22"/>
                <w:szCs w:val="24"/>
                <w:lang w:val="es-MX" w:eastAsia="es-MX"/>
              </w:rPr>
            </w:pPr>
          </w:p>
          <w:p w14:paraId="557565C0" w14:textId="77777777" w:rsidR="0003558E" w:rsidRPr="00107481" w:rsidRDefault="0003558E" w:rsidP="00C60527">
            <w:pPr>
              <w:numPr>
                <w:ilvl w:val="0"/>
                <w:numId w:val="35"/>
              </w:numPr>
              <w:autoSpaceDN w:val="0"/>
              <w:ind w:left="709" w:hanging="425"/>
              <w:jc w:val="both"/>
              <w:rPr>
                <w:rFonts w:ascii="Arial" w:hAnsi="Arial" w:cs="Arial"/>
                <w:snapToGrid w:val="0"/>
                <w:lang w:val="es-MX"/>
              </w:rPr>
            </w:pPr>
            <w:r w:rsidRPr="00107481">
              <w:rPr>
                <w:rFonts w:ascii="Arial" w:hAnsi="Arial" w:cs="Arial"/>
                <w:snapToGrid w:val="0"/>
              </w:rPr>
              <w:t>Educación y capacitación política;</w:t>
            </w:r>
          </w:p>
          <w:p w14:paraId="13CD6C64" w14:textId="77777777" w:rsidR="0003558E" w:rsidRPr="00107481" w:rsidRDefault="0003558E">
            <w:pPr>
              <w:ind w:left="709" w:hanging="425"/>
              <w:jc w:val="both"/>
              <w:rPr>
                <w:rFonts w:ascii="Arial" w:hAnsi="Arial" w:cs="Arial"/>
                <w:snapToGrid w:val="0"/>
              </w:rPr>
            </w:pPr>
          </w:p>
          <w:p w14:paraId="4AC3F28C" w14:textId="77777777" w:rsidR="0003558E" w:rsidRPr="00107481" w:rsidRDefault="0003558E" w:rsidP="00C60527">
            <w:pPr>
              <w:numPr>
                <w:ilvl w:val="0"/>
                <w:numId w:val="35"/>
              </w:numPr>
              <w:autoSpaceDN w:val="0"/>
              <w:ind w:left="709" w:hanging="425"/>
              <w:jc w:val="both"/>
              <w:rPr>
                <w:rFonts w:ascii="Arial" w:hAnsi="Arial" w:cs="Arial"/>
                <w:snapToGrid w:val="0"/>
              </w:rPr>
            </w:pPr>
            <w:r w:rsidRPr="00107481">
              <w:rPr>
                <w:rFonts w:ascii="Arial" w:hAnsi="Arial" w:cs="Arial"/>
                <w:snapToGrid w:val="0"/>
              </w:rPr>
              <w:t>Investigación socioeconómica y política, y</w:t>
            </w:r>
          </w:p>
          <w:p w14:paraId="5A3CC3DE" w14:textId="77777777" w:rsidR="0003558E" w:rsidRPr="00107481" w:rsidRDefault="0003558E">
            <w:pPr>
              <w:ind w:left="709" w:hanging="425"/>
              <w:jc w:val="both"/>
              <w:rPr>
                <w:rFonts w:ascii="Arial" w:hAnsi="Arial" w:cs="Arial"/>
                <w:snapToGrid w:val="0"/>
              </w:rPr>
            </w:pPr>
          </w:p>
          <w:p w14:paraId="683301C6" w14:textId="77777777" w:rsidR="0003558E" w:rsidRPr="00107481" w:rsidRDefault="0003558E" w:rsidP="00C60527">
            <w:pPr>
              <w:numPr>
                <w:ilvl w:val="0"/>
                <w:numId w:val="35"/>
              </w:numPr>
              <w:autoSpaceDN w:val="0"/>
              <w:ind w:left="709" w:hanging="425"/>
              <w:jc w:val="both"/>
              <w:rPr>
                <w:rFonts w:ascii="Arial" w:hAnsi="Arial" w:cs="Arial"/>
                <w:lang w:val="es-ES"/>
              </w:rPr>
            </w:pPr>
            <w:r w:rsidRPr="00107481">
              <w:rPr>
                <w:rFonts w:ascii="Arial" w:hAnsi="Arial" w:cs="Arial"/>
                <w:snapToGrid w:val="0"/>
              </w:rPr>
              <w:t>Tareas editoriales.</w:t>
            </w:r>
          </w:p>
        </w:tc>
        <w:tc>
          <w:tcPr>
            <w:tcW w:w="4112" w:type="dxa"/>
            <w:tcBorders>
              <w:top w:val="single" w:sz="4" w:space="0" w:color="auto"/>
              <w:left w:val="single" w:sz="4" w:space="0" w:color="auto"/>
              <w:bottom w:val="single" w:sz="4" w:space="0" w:color="auto"/>
              <w:right w:val="single" w:sz="4" w:space="0" w:color="auto"/>
            </w:tcBorders>
          </w:tcPr>
          <w:p w14:paraId="07D7F8E0" w14:textId="77777777" w:rsidR="0003558E" w:rsidRPr="00107481" w:rsidRDefault="0003558E">
            <w:pPr>
              <w:pStyle w:val="Textoindependiente3"/>
              <w:rPr>
                <w:rFonts w:cs="Arial"/>
                <w:snapToGrid w:val="0"/>
                <w:sz w:val="22"/>
                <w:szCs w:val="24"/>
              </w:rPr>
            </w:pPr>
            <w:r w:rsidRPr="00107481">
              <w:rPr>
                <w:rFonts w:cs="Arial"/>
                <w:b/>
                <w:snapToGrid w:val="0"/>
                <w:sz w:val="22"/>
                <w:szCs w:val="24"/>
              </w:rPr>
              <w:lastRenderedPageBreak/>
              <w:t>ARTÍCULO 64.-</w:t>
            </w:r>
            <w:r w:rsidRPr="00107481">
              <w:rPr>
                <w:rFonts w:cs="Arial"/>
                <w:snapToGrid w:val="0"/>
                <w:sz w:val="22"/>
                <w:szCs w:val="24"/>
              </w:rPr>
              <w:t xml:space="preserve"> El financiamiento público a que se refiere la fracción I del artículo anterior, se otorgará de conformidad con las siguientes disposiciones:</w:t>
            </w:r>
          </w:p>
          <w:p w14:paraId="03736B17" w14:textId="77777777" w:rsidR="0003558E" w:rsidRPr="00107481" w:rsidRDefault="0003558E">
            <w:pPr>
              <w:pStyle w:val="Textoindependiente3"/>
              <w:rPr>
                <w:rFonts w:cs="Arial"/>
                <w:snapToGrid w:val="0"/>
                <w:sz w:val="22"/>
                <w:szCs w:val="24"/>
              </w:rPr>
            </w:pPr>
          </w:p>
          <w:p w14:paraId="7DE0104B" w14:textId="77777777" w:rsidR="0003558E" w:rsidRPr="00107481" w:rsidRDefault="0003558E" w:rsidP="00C60527">
            <w:pPr>
              <w:pStyle w:val="Textoindependiente3"/>
              <w:numPr>
                <w:ilvl w:val="0"/>
                <w:numId w:val="6"/>
              </w:numPr>
              <w:autoSpaceDN w:val="0"/>
              <w:rPr>
                <w:rFonts w:cs="Arial"/>
                <w:sz w:val="22"/>
                <w:szCs w:val="24"/>
              </w:rPr>
            </w:pPr>
            <w:r w:rsidRPr="00107481">
              <w:rPr>
                <w:rFonts w:cs="Arial"/>
                <w:sz w:val="22"/>
                <w:szCs w:val="24"/>
              </w:rPr>
              <w:t xml:space="preserve">Tendrán derecho de recibir esta prerrogativa, los PARTIDOS  POLÍTICOS que hayan participado en la elección inmediata anterior para Diputados Locales por el principio de mayoría relativa, cubriendo cuando menos el 50% de los distritos electorales y obtener el 3% de la votación total en dicha elección. </w:t>
            </w:r>
          </w:p>
          <w:p w14:paraId="17DDFD44" w14:textId="77777777" w:rsidR="0003558E" w:rsidRPr="00107481" w:rsidRDefault="0003558E">
            <w:pPr>
              <w:pStyle w:val="Textoindependiente3"/>
              <w:ind w:left="720"/>
              <w:rPr>
                <w:rFonts w:cs="Arial"/>
                <w:sz w:val="22"/>
                <w:szCs w:val="24"/>
              </w:rPr>
            </w:pPr>
          </w:p>
          <w:p w14:paraId="3A49E276" w14:textId="77777777" w:rsidR="0003558E" w:rsidRPr="00107481" w:rsidRDefault="0003558E">
            <w:pPr>
              <w:pStyle w:val="Textoindependiente3"/>
              <w:ind w:left="720"/>
              <w:rPr>
                <w:rFonts w:cs="Arial"/>
                <w:sz w:val="22"/>
                <w:szCs w:val="24"/>
              </w:rPr>
            </w:pPr>
            <w:r w:rsidRPr="00107481">
              <w:rPr>
                <w:rFonts w:cs="Arial"/>
                <w:sz w:val="22"/>
                <w:szCs w:val="24"/>
              </w:rPr>
              <w:t xml:space="preserve">Los PARTIDOS POLÍTICOS </w:t>
            </w:r>
            <w:r w:rsidRPr="00107481">
              <w:rPr>
                <w:rFonts w:cs="Arial"/>
                <w:sz w:val="22"/>
                <w:szCs w:val="24"/>
              </w:rPr>
              <w:lastRenderedPageBreak/>
              <w:t>que hubieren obtenido su registro o inscripción con fecha posterior a la última elección, tendrán derecho a que se les otorgue a cada uno como financiamiento público, el equivalente al 2.0% del monto que por financiamiento total de la parte igualitaria les corresponda a los partidos políticos para el sostenimiento de sus actividades ordinarias permanentes;</w:t>
            </w:r>
          </w:p>
          <w:p w14:paraId="3F818AA8" w14:textId="77777777" w:rsidR="0003558E" w:rsidRPr="00107481" w:rsidRDefault="0003558E">
            <w:pPr>
              <w:pStyle w:val="Textoindependiente3"/>
              <w:ind w:left="720"/>
              <w:rPr>
                <w:rFonts w:cs="Arial"/>
                <w:sz w:val="22"/>
                <w:szCs w:val="24"/>
              </w:rPr>
            </w:pPr>
          </w:p>
          <w:p w14:paraId="67B114F0" w14:textId="77777777" w:rsidR="0003558E" w:rsidRPr="00107481" w:rsidRDefault="0003558E" w:rsidP="00C60527">
            <w:pPr>
              <w:pStyle w:val="Textoindependiente3"/>
              <w:numPr>
                <w:ilvl w:val="0"/>
                <w:numId w:val="6"/>
              </w:numPr>
              <w:autoSpaceDN w:val="0"/>
              <w:rPr>
                <w:rFonts w:cs="Arial"/>
                <w:sz w:val="22"/>
                <w:szCs w:val="24"/>
              </w:rPr>
            </w:pPr>
            <w:r w:rsidRPr="00107481">
              <w:rPr>
                <w:rFonts w:cs="Arial"/>
                <w:sz w:val="22"/>
                <w:szCs w:val="24"/>
              </w:rPr>
              <w:t>El financiamiento a que se refiere este artículo se determinará anualmente y las cantidades que en su caso se fijen para cada partido político, serán entregadas en ministraciones mensuales; conforme al calendario presupuestal que se apruebe anualmente;</w:t>
            </w:r>
          </w:p>
          <w:p w14:paraId="0F7D2716" w14:textId="77777777" w:rsidR="0003558E" w:rsidRPr="00107481" w:rsidRDefault="0003558E">
            <w:pPr>
              <w:pStyle w:val="Textoindependiente3"/>
              <w:ind w:left="720"/>
              <w:rPr>
                <w:rFonts w:cs="Arial"/>
                <w:sz w:val="22"/>
                <w:szCs w:val="24"/>
              </w:rPr>
            </w:pPr>
          </w:p>
          <w:p w14:paraId="4F51400C" w14:textId="77777777" w:rsidR="0003558E" w:rsidRPr="00107481" w:rsidRDefault="0003558E" w:rsidP="00C60527">
            <w:pPr>
              <w:pStyle w:val="Textoindependiente3"/>
              <w:numPr>
                <w:ilvl w:val="0"/>
                <w:numId w:val="6"/>
              </w:numPr>
              <w:autoSpaceDN w:val="0"/>
              <w:rPr>
                <w:rFonts w:cs="Arial"/>
                <w:sz w:val="22"/>
                <w:szCs w:val="24"/>
              </w:rPr>
            </w:pPr>
            <w:r w:rsidRPr="00107481">
              <w:rPr>
                <w:rFonts w:cs="Arial"/>
                <w:sz w:val="22"/>
                <w:szCs w:val="24"/>
              </w:rPr>
              <w:t>Los partidos políticos nacionales deberán exhibir ante el CONSEJO GENERAL, a más tardar el día 31 de agosto del año de la elección, constancia actualizada de la vigencia de su registro, sin la cual no gozarán de esta prerrogativa;</w:t>
            </w:r>
          </w:p>
          <w:p w14:paraId="7B12EA04" w14:textId="77777777" w:rsidR="0003558E" w:rsidRPr="00107481" w:rsidRDefault="0003558E">
            <w:pPr>
              <w:pStyle w:val="Textoindependiente3"/>
              <w:ind w:left="720"/>
              <w:rPr>
                <w:rFonts w:cs="Arial"/>
                <w:sz w:val="22"/>
                <w:szCs w:val="24"/>
              </w:rPr>
            </w:pPr>
          </w:p>
          <w:p w14:paraId="1FA89D9B" w14:textId="77777777" w:rsidR="0003558E" w:rsidRPr="00107481" w:rsidRDefault="0003558E" w:rsidP="00C60527">
            <w:pPr>
              <w:pStyle w:val="Textoindependiente3"/>
              <w:numPr>
                <w:ilvl w:val="0"/>
                <w:numId w:val="6"/>
              </w:numPr>
              <w:autoSpaceDN w:val="0"/>
              <w:rPr>
                <w:rFonts w:cs="Arial"/>
                <w:sz w:val="22"/>
                <w:szCs w:val="24"/>
              </w:rPr>
            </w:pPr>
            <w:r w:rsidRPr="00107481">
              <w:rPr>
                <w:rFonts w:cs="Arial"/>
                <w:sz w:val="22"/>
                <w:szCs w:val="24"/>
              </w:rPr>
              <w:lastRenderedPageBreak/>
              <w:t>El monto del financiamiento público se calculará multiplicando el número de ciudadanos que figuren en el padrón electoral a la fecha de corte de julio de cada año, por el 65% del salario mínimo diario vigente en esa fecha en la capital del Estado.</w:t>
            </w:r>
          </w:p>
          <w:p w14:paraId="22B30A6B" w14:textId="77777777" w:rsidR="0003558E" w:rsidRPr="00107481" w:rsidRDefault="0003558E">
            <w:pPr>
              <w:pStyle w:val="Textoindependiente3"/>
              <w:ind w:left="720"/>
              <w:rPr>
                <w:rFonts w:cs="Arial"/>
                <w:sz w:val="22"/>
                <w:szCs w:val="24"/>
              </w:rPr>
            </w:pPr>
          </w:p>
          <w:p w14:paraId="49A36CCF" w14:textId="77777777" w:rsidR="0003558E" w:rsidRPr="00107481" w:rsidRDefault="0003558E">
            <w:pPr>
              <w:pStyle w:val="Textoindependiente3"/>
              <w:ind w:left="720"/>
              <w:rPr>
                <w:rFonts w:cs="Arial"/>
                <w:sz w:val="22"/>
                <w:szCs w:val="24"/>
              </w:rPr>
            </w:pPr>
            <w:r w:rsidRPr="00107481">
              <w:rPr>
                <w:rFonts w:cs="Arial"/>
                <w:sz w:val="22"/>
                <w:szCs w:val="24"/>
              </w:rPr>
              <w:t>El CONSEJO GENERAL aprobará el financiamiento  a más tardar en el mes de  septiembre del año de la elección;</w:t>
            </w:r>
          </w:p>
          <w:p w14:paraId="1D92150C" w14:textId="77777777" w:rsidR="0003558E" w:rsidRPr="00107481" w:rsidRDefault="0003558E">
            <w:pPr>
              <w:pStyle w:val="Textoindependiente3"/>
              <w:ind w:left="720"/>
              <w:rPr>
                <w:rFonts w:cs="Arial"/>
                <w:sz w:val="22"/>
                <w:szCs w:val="24"/>
              </w:rPr>
            </w:pPr>
          </w:p>
          <w:p w14:paraId="083E2AA8" w14:textId="77777777" w:rsidR="0003558E" w:rsidRPr="00107481" w:rsidRDefault="0003558E" w:rsidP="00C60527">
            <w:pPr>
              <w:pStyle w:val="Textoindependiente3"/>
              <w:numPr>
                <w:ilvl w:val="0"/>
                <w:numId w:val="6"/>
              </w:numPr>
              <w:autoSpaceDN w:val="0"/>
              <w:rPr>
                <w:rFonts w:cs="Arial"/>
                <w:sz w:val="22"/>
                <w:szCs w:val="24"/>
              </w:rPr>
            </w:pPr>
            <w:r w:rsidRPr="00107481">
              <w:rPr>
                <w:rFonts w:cs="Arial"/>
                <w:sz w:val="22"/>
                <w:szCs w:val="24"/>
              </w:rPr>
              <w:t>El CONSEJO GENERAL distribuirá el 30% de dicho monto en partes iguales a los partidos y el 70% restante en proporción al número de votos logrados por cada uno en la elección respectiva, en los términos de la fracción I de este artículo;</w:t>
            </w:r>
          </w:p>
          <w:p w14:paraId="53F71279" w14:textId="77777777" w:rsidR="0003558E" w:rsidRPr="00107481" w:rsidRDefault="0003558E">
            <w:pPr>
              <w:pStyle w:val="Textoindependiente3"/>
              <w:ind w:left="720"/>
              <w:rPr>
                <w:rFonts w:cs="Arial"/>
                <w:sz w:val="22"/>
                <w:szCs w:val="24"/>
              </w:rPr>
            </w:pPr>
          </w:p>
          <w:p w14:paraId="488C8293" w14:textId="77777777" w:rsidR="0003558E" w:rsidRPr="00107481" w:rsidRDefault="0003558E" w:rsidP="00C60527">
            <w:pPr>
              <w:pStyle w:val="Textoindependiente3"/>
              <w:numPr>
                <w:ilvl w:val="0"/>
                <w:numId w:val="6"/>
              </w:numPr>
              <w:autoSpaceDN w:val="0"/>
              <w:rPr>
                <w:rFonts w:cs="Arial"/>
                <w:sz w:val="22"/>
                <w:szCs w:val="24"/>
              </w:rPr>
            </w:pPr>
            <w:r w:rsidRPr="00107481">
              <w:rPr>
                <w:rFonts w:cs="Arial"/>
                <w:sz w:val="22"/>
                <w:szCs w:val="24"/>
              </w:rPr>
              <w:t xml:space="preserve">Cada PARTIDO POLÍTICO deberá destinar anualmente por lo menos el 2% del financiamiento público que recibe para el desarrollo de actividades específicas como entidades de interés público; </w:t>
            </w:r>
          </w:p>
          <w:p w14:paraId="517A1A57" w14:textId="77777777" w:rsidR="0003558E" w:rsidRPr="00107481" w:rsidRDefault="0003558E">
            <w:pPr>
              <w:pStyle w:val="Textoindependiente3"/>
              <w:ind w:left="720"/>
              <w:rPr>
                <w:rFonts w:cs="Arial"/>
                <w:sz w:val="22"/>
                <w:szCs w:val="24"/>
              </w:rPr>
            </w:pPr>
          </w:p>
          <w:p w14:paraId="54516CBF" w14:textId="77777777" w:rsidR="0003558E" w:rsidRPr="00107481" w:rsidRDefault="0003558E" w:rsidP="00C60527">
            <w:pPr>
              <w:pStyle w:val="Textoindependiente3"/>
              <w:numPr>
                <w:ilvl w:val="0"/>
                <w:numId w:val="6"/>
              </w:numPr>
              <w:autoSpaceDN w:val="0"/>
              <w:rPr>
                <w:rFonts w:cs="Arial"/>
                <w:sz w:val="22"/>
                <w:szCs w:val="24"/>
              </w:rPr>
            </w:pPr>
            <w:r w:rsidRPr="00107481">
              <w:rPr>
                <w:rFonts w:cs="Arial"/>
                <w:sz w:val="22"/>
                <w:szCs w:val="24"/>
              </w:rPr>
              <w:lastRenderedPageBreak/>
              <w:t>La cantidad que resulte a cada uno de los partidos según la fórmula anterior, les será entregada en ministraciones mensuales conforme al calendario presupuestal que se apruebe anualmente;</w:t>
            </w:r>
          </w:p>
          <w:p w14:paraId="52C5BFDD" w14:textId="77777777" w:rsidR="0003558E" w:rsidRPr="00107481" w:rsidRDefault="0003558E">
            <w:pPr>
              <w:pStyle w:val="Textoindependiente3"/>
              <w:ind w:left="720"/>
              <w:rPr>
                <w:rFonts w:cs="Arial"/>
                <w:sz w:val="22"/>
                <w:szCs w:val="24"/>
              </w:rPr>
            </w:pPr>
          </w:p>
          <w:p w14:paraId="075E7162" w14:textId="77777777" w:rsidR="0003558E" w:rsidRPr="00107481" w:rsidRDefault="0003558E" w:rsidP="00C60527">
            <w:pPr>
              <w:pStyle w:val="Textoindependiente3"/>
              <w:numPr>
                <w:ilvl w:val="0"/>
                <w:numId w:val="6"/>
              </w:numPr>
              <w:autoSpaceDN w:val="0"/>
              <w:rPr>
                <w:rFonts w:cs="Arial"/>
                <w:sz w:val="22"/>
                <w:szCs w:val="24"/>
              </w:rPr>
            </w:pPr>
            <w:r w:rsidRPr="00107481">
              <w:rPr>
                <w:rFonts w:cs="Arial"/>
                <w:sz w:val="22"/>
                <w:szCs w:val="24"/>
              </w:rPr>
              <w:t>En el año de la elección en que se renueven el Poder Ejecutivo Estatal y los integrantes del CONGRESO, cada partido recibirá adicionalmente para gastos de campaña una cantidad equivalente al 50% del monto del financiamiento público que le corresponda en ese año, de conformidad con las fracciones I y IV de este artículo; cuando solo se renueve a los integrantes del CONGRESO cada partido recibirá adicionalmente para gastos de campaña una cantidad equivalente al 30% del financiamiento público que le corresponda en ese año.</w:t>
            </w:r>
          </w:p>
          <w:p w14:paraId="4D3065E3" w14:textId="77777777" w:rsidR="0003558E" w:rsidRPr="00107481" w:rsidRDefault="0003558E">
            <w:pPr>
              <w:pStyle w:val="Prrafodelista"/>
              <w:ind w:left="709"/>
              <w:jc w:val="both"/>
              <w:rPr>
                <w:rFonts w:ascii="Arial" w:hAnsi="Arial" w:cs="Arial"/>
                <w:sz w:val="20"/>
              </w:rPr>
            </w:pPr>
          </w:p>
          <w:p w14:paraId="54C19286" w14:textId="77777777" w:rsidR="0003558E" w:rsidRPr="00107481" w:rsidRDefault="0003558E">
            <w:pPr>
              <w:pStyle w:val="Textoindependiente3"/>
              <w:ind w:left="720"/>
              <w:rPr>
                <w:rFonts w:cs="Arial"/>
                <w:sz w:val="22"/>
                <w:szCs w:val="24"/>
              </w:rPr>
            </w:pPr>
            <w:r w:rsidRPr="00107481">
              <w:rPr>
                <w:rFonts w:cs="Arial"/>
                <w:sz w:val="22"/>
                <w:szCs w:val="24"/>
              </w:rPr>
              <w:t xml:space="preserve">Para el caso de la renovación de Ayuntamientos cada partido político recibirá adicionalmente para gastos de campaña una cantidad equivalente al 20% del monto del financiamiento </w:t>
            </w:r>
            <w:r w:rsidRPr="00107481">
              <w:rPr>
                <w:rFonts w:cs="Arial"/>
                <w:sz w:val="22"/>
                <w:szCs w:val="24"/>
              </w:rPr>
              <w:lastRenderedPageBreak/>
              <w:t>público ordinario que le corresponda en ese año;</w:t>
            </w:r>
          </w:p>
          <w:p w14:paraId="211F0F73" w14:textId="77777777" w:rsidR="0003558E" w:rsidRPr="00107481" w:rsidRDefault="0003558E">
            <w:pPr>
              <w:pStyle w:val="Textoindependiente3"/>
              <w:ind w:left="720"/>
              <w:rPr>
                <w:rFonts w:cs="Arial"/>
                <w:sz w:val="22"/>
                <w:szCs w:val="24"/>
              </w:rPr>
            </w:pPr>
          </w:p>
          <w:p w14:paraId="3FA0706A" w14:textId="77777777" w:rsidR="0003558E" w:rsidRPr="00107481" w:rsidRDefault="0003558E" w:rsidP="00C60527">
            <w:pPr>
              <w:pStyle w:val="Textoindependiente3"/>
              <w:numPr>
                <w:ilvl w:val="0"/>
                <w:numId w:val="6"/>
              </w:numPr>
              <w:autoSpaceDN w:val="0"/>
              <w:rPr>
                <w:rFonts w:cs="Arial"/>
                <w:sz w:val="22"/>
                <w:szCs w:val="24"/>
              </w:rPr>
            </w:pPr>
            <w:r w:rsidRPr="00107481">
              <w:rPr>
                <w:rFonts w:cs="Arial"/>
                <w:sz w:val="22"/>
                <w:szCs w:val="24"/>
              </w:rPr>
              <w:t xml:space="preserve">Para apoyar las actividades relativas a la educación, capacitación, investigación socioeconómica y política, así como a las tareas editoriales se destinará hasta un 3% adicional de la cantidad anual a que se refiere la fracción IV de este artículo, dicho monto será distribuido el 30% en partes iguales a los PARTIDOS POLITICOS y el 70% restante en proporción al número de votos logrados por cada uno en la elección respectiva, en los términos del reglamento que apruebe el CONSEJO GENERAL. En todo caso, los partidos comprobarán los gastos que eroguen para la realización de las actividades mencionadas, y </w:t>
            </w:r>
          </w:p>
          <w:p w14:paraId="090570D9" w14:textId="77777777" w:rsidR="0003558E" w:rsidRPr="00107481" w:rsidRDefault="0003558E">
            <w:pPr>
              <w:pStyle w:val="Textoindependiente3"/>
              <w:rPr>
                <w:rFonts w:cs="Arial"/>
                <w:sz w:val="22"/>
                <w:szCs w:val="24"/>
              </w:rPr>
            </w:pPr>
          </w:p>
          <w:p w14:paraId="30C6DC3F" w14:textId="77777777" w:rsidR="0003558E" w:rsidRPr="00107481" w:rsidRDefault="0003558E" w:rsidP="00C60527">
            <w:pPr>
              <w:pStyle w:val="Textoindependiente3"/>
              <w:numPr>
                <w:ilvl w:val="0"/>
                <w:numId w:val="6"/>
              </w:numPr>
              <w:autoSpaceDN w:val="0"/>
              <w:rPr>
                <w:rFonts w:cs="Arial"/>
                <w:sz w:val="22"/>
                <w:szCs w:val="24"/>
              </w:rPr>
            </w:pPr>
            <w:r w:rsidRPr="00107481">
              <w:rPr>
                <w:rFonts w:cs="Arial"/>
                <w:sz w:val="22"/>
                <w:szCs w:val="24"/>
              </w:rPr>
              <w:t xml:space="preserve">Cada partido político deberá destinar anualmente el 3% del financiamiento público ordinario que le corresponda, para la capacitación, promoción y el desarrollo del liderazgo político de las mujeres. Cada partido comprobará los gastos que </w:t>
            </w:r>
            <w:r w:rsidRPr="00107481">
              <w:rPr>
                <w:rFonts w:cs="Arial"/>
                <w:sz w:val="22"/>
                <w:szCs w:val="24"/>
              </w:rPr>
              <w:lastRenderedPageBreak/>
              <w:t xml:space="preserve">erogue para la realización de las actividades mencionadas. El partido que incumpla con dicha disposición, le será aplicable las sanciones que correspondan.  </w:t>
            </w:r>
          </w:p>
          <w:p w14:paraId="57FC2531" w14:textId="77777777" w:rsidR="0003558E" w:rsidRPr="00107481" w:rsidRDefault="0003558E">
            <w:pPr>
              <w:pStyle w:val="Textoindependiente3"/>
              <w:rPr>
                <w:rFonts w:cs="Arial"/>
                <w:snapToGrid w:val="0"/>
                <w:sz w:val="22"/>
                <w:szCs w:val="24"/>
                <w:lang w:val="es-MX" w:eastAsia="es-MX"/>
              </w:rPr>
            </w:pPr>
          </w:p>
          <w:p w14:paraId="7F2BAD80" w14:textId="77777777" w:rsidR="0003558E" w:rsidRPr="00107481" w:rsidRDefault="0003558E">
            <w:pPr>
              <w:pStyle w:val="Textoindependiente3"/>
              <w:rPr>
                <w:rFonts w:cs="Arial"/>
                <w:snapToGrid w:val="0"/>
                <w:sz w:val="22"/>
                <w:szCs w:val="24"/>
                <w:lang w:val="es-MX" w:eastAsia="es-MX"/>
              </w:rPr>
            </w:pPr>
            <w:r w:rsidRPr="00107481">
              <w:rPr>
                <w:rFonts w:cs="Arial"/>
                <w:snapToGrid w:val="0"/>
                <w:sz w:val="22"/>
                <w:szCs w:val="24"/>
                <w:lang w:val="es-MX" w:eastAsia="es-MX"/>
              </w:rPr>
              <w:t>Se entiende por actividades específicas como entidades de interés público, las siguientes:</w:t>
            </w:r>
          </w:p>
          <w:p w14:paraId="49AC0C7F" w14:textId="77777777" w:rsidR="0003558E" w:rsidRPr="00107481" w:rsidRDefault="0003558E">
            <w:pPr>
              <w:pStyle w:val="Textoindependiente3"/>
              <w:rPr>
                <w:rFonts w:cs="Arial"/>
                <w:snapToGrid w:val="0"/>
                <w:sz w:val="22"/>
                <w:szCs w:val="24"/>
                <w:lang w:val="es-MX" w:eastAsia="es-MX"/>
              </w:rPr>
            </w:pPr>
          </w:p>
          <w:p w14:paraId="68684DDC" w14:textId="77777777" w:rsidR="0003558E" w:rsidRPr="00107481" w:rsidRDefault="0003558E" w:rsidP="00C60527">
            <w:pPr>
              <w:numPr>
                <w:ilvl w:val="0"/>
                <w:numId w:val="36"/>
              </w:numPr>
              <w:tabs>
                <w:tab w:val="num" w:pos="360"/>
              </w:tabs>
              <w:autoSpaceDN w:val="0"/>
              <w:jc w:val="both"/>
              <w:rPr>
                <w:rFonts w:ascii="Arial" w:hAnsi="Arial" w:cs="Arial"/>
                <w:snapToGrid w:val="0"/>
                <w:lang w:val="es-MX"/>
              </w:rPr>
            </w:pPr>
            <w:r w:rsidRPr="00107481">
              <w:rPr>
                <w:rFonts w:ascii="Arial" w:hAnsi="Arial" w:cs="Arial"/>
                <w:snapToGrid w:val="0"/>
              </w:rPr>
              <w:t>Educación y capacitación política;</w:t>
            </w:r>
          </w:p>
          <w:p w14:paraId="047FD614" w14:textId="77777777" w:rsidR="0003558E" w:rsidRPr="00107481" w:rsidRDefault="0003558E">
            <w:pPr>
              <w:tabs>
                <w:tab w:val="num" w:pos="360"/>
              </w:tabs>
              <w:ind w:left="1080" w:hanging="720"/>
              <w:jc w:val="both"/>
              <w:rPr>
                <w:rFonts w:ascii="Arial" w:hAnsi="Arial" w:cs="Arial"/>
                <w:snapToGrid w:val="0"/>
              </w:rPr>
            </w:pPr>
          </w:p>
          <w:p w14:paraId="374478FC" w14:textId="77777777" w:rsidR="0003558E" w:rsidRPr="00107481" w:rsidRDefault="0003558E" w:rsidP="00C60527">
            <w:pPr>
              <w:numPr>
                <w:ilvl w:val="0"/>
                <w:numId w:val="36"/>
              </w:numPr>
              <w:tabs>
                <w:tab w:val="num" w:pos="360"/>
              </w:tabs>
              <w:autoSpaceDN w:val="0"/>
              <w:jc w:val="both"/>
              <w:rPr>
                <w:rFonts w:ascii="Arial" w:hAnsi="Arial" w:cs="Arial"/>
                <w:snapToGrid w:val="0"/>
              </w:rPr>
            </w:pPr>
            <w:r w:rsidRPr="00107481">
              <w:rPr>
                <w:rFonts w:ascii="Arial" w:hAnsi="Arial" w:cs="Arial"/>
                <w:snapToGrid w:val="0"/>
              </w:rPr>
              <w:t>Investigación socioeconómica y política, y</w:t>
            </w:r>
          </w:p>
          <w:p w14:paraId="58E22C78" w14:textId="77777777" w:rsidR="0003558E" w:rsidRPr="00107481" w:rsidRDefault="0003558E">
            <w:pPr>
              <w:tabs>
                <w:tab w:val="num" w:pos="360"/>
              </w:tabs>
              <w:ind w:left="1080" w:hanging="720"/>
              <w:jc w:val="both"/>
              <w:rPr>
                <w:rFonts w:ascii="Arial" w:hAnsi="Arial" w:cs="Arial"/>
                <w:snapToGrid w:val="0"/>
              </w:rPr>
            </w:pPr>
          </w:p>
          <w:p w14:paraId="77D0D806" w14:textId="77777777" w:rsidR="0003558E" w:rsidRPr="00107481" w:rsidRDefault="0003558E" w:rsidP="00C60527">
            <w:pPr>
              <w:numPr>
                <w:ilvl w:val="0"/>
                <w:numId w:val="36"/>
              </w:numPr>
              <w:tabs>
                <w:tab w:val="num" w:pos="360"/>
              </w:tabs>
              <w:autoSpaceDN w:val="0"/>
              <w:jc w:val="both"/>
              <w:rPr>
                <w:rFonts w:ascii="Arial" w:hAnsi="Arial" w:cs="Arial"/>
                <w:lang w:val="es-ES"/>
              </w:rPr>
            </w:pPr>
            <w:r w:rsidRPr="00107481">
              <w:rPr>
                <w:rFonts w:ascii="Arial" w:hAnsi="Arial" w:cs="Arial"/>
                <w:snapToGrid w:val="0"/>
              </w:rPr>
              <w:t>Tareas editoriales.</w:t>
            </w:r>
          </w:p>
        </w:tc>
        <w:tc>
          <w:tcPr>
            <w:tcW w:w="4395" w:type="dxa"/>
            <w:tcBorders>
              <w:top w:val="single" w:sz="4" w:space="0" w:color="auto"/>
              <w:left w:val="single" w:sz="4" w:space="0" w:color="auto"/>
              <w:bottom w:val="single" w:sz="4" w:space="0" w:color="auto"/>
              <w:right w:val="single" w:sz="4" w:space="0" w:color="auto"/>
            </w:tcBorders>
          </w:tcPr>
          <w:p w14:paraId="21FC559E" w14:textId="77777777" w:rsidR="0003558E" w:rsidRPr="00107481" w:rsidRDefault="0003558E">
            <w:pPr>
              <w:jc w:val="both"/>
              <w:rPr>
                <w:rFonts w:ascii="Arial" w:hAnsi="Arial" w:cs="Arial"/>
                <w:lang w:val="es-MX"/>
              </w:rPr>
            </w:pPr>
            <w:r w:rsidRPr="00107481">
              <w:rPr>
                <w:rFonts w:ascii="Arial" w:hAnsi="Arial" w:cs="Arial"/>
                <w:b/>
                <w:bCs/>
              </w:rPr>
              <w:lastRenderedPageBreak/>
              <w:t>Naturaleza de propuesta:</w:t>
            </w:r>
            <w:r w:rsidRPr="00107481">
              <w:rPr>
                <w:rFonts w:ascii="Arial" w:hAnsi="Arial" w:cs="Arial"/>
              </w:rPr>
              <w:t xml:space="preserve"> De fondo y armonización a la Norma General.</w:t>
            </w:r>
          </w:p>
          <w:p w14:paraId="686D568D" w14:textId="77777777" w:rsidR="0003558E" w:rsidRPr="00107481" w:rsidRDefault="0003558E">
            <w:pPr>
              <w:jc w:val="both"/>
              <w:rPr>
                <w:rFonts w:ascii="Arial" w:hAnsi="Arial" w:cs="Arial"/>
              </w:rPr>
            </w:pPr>
          </w:p>
          <w:p w14:paraId="459E5C5A" w14:textId="6BBB34A9" w:rsidR="0003558E" w:rsidRPr="00107481" w:rsidRDefault="0003558E">
            <w:pPr>
              <w:jc w:val="both"/>
              <w:rPr>
                <w:rFonts w:ascii="Arial" w:hAnsi="Arial" w:cs="Arial"/>
              </w:rPr>
            </w:pPr>
            <w:r w:rsidRPr="00107481">
              <w:rPr>
                <w:rFonts w:ascii="Arial" w:hAnsi="Arial" w:cs="Arial"/>
              </w:rPr>
              <w:t>Se modifica la fracción II, para homologarla al art. 51, apartado</w:t>
            </w:r>
            <w:r w:rsidR="005F38A7" w:rsidRPr="00107481">
              <w:rPr>
                <w:rFonts w:ascii="Arial" w:hAnsi="Arial" w:cs="Arial"/>
              </w:rPr>
              <w:t xml:space="preserve"> 1, inciso a, </w:t>
            </w:r>
            <w:proofErr w:type="spellStart"/>
            <w:r w:rsidR="005F38A7" w:rsidRPr="00107481">
              <w:rPr>
                <w:rFonts w:ascii="Arial" w:hAnsi="Arial" w:cs="Arial"/>
              </w:rPr>
              <w:t>fracc</w:t>
            </w:r>
            <w:proofErr w:type="spellEnd"/>
            <w:r w:rsidR="005F38A7" w:rsidRPr="00107481">
              <w:rPr>
                <w:rFonts w:ascii="Arial" w:hAnsi="Arial" w:cs="Arial"/>
              </w:rPr>
              <w:t xml:space="preserve"> III de LGPP).</w:t>
            </w:r>
          </w:p>
          <w:p w14:paraId="6749CF92" w14:textId="77777777" w:rsidR="0003558E" w:rsidRPr="00107481" w:rsidRDefault="0003558E">
            <w:pPr>
              <w:jc w:val="both"/>
              <w:rPr>
                <w:rFonts w:ascii="Arial" w:hAnsi="Arial" w:cs="Arial"/>
              </w:rPr>
            </w:pPr>
          </w:p>
          <w:p w14:paraId="15ACFCF1" w14:textId="77777777" w:rsidR="0003558E" w:rsidRPr="00107481" w:rsidRDefault="0003558E">
            <w:pPr>
              <w:jc w:val="both"/>
              <w:rPr>
                <w:rFonts w:ascii="Arial" w:hAnsi="Arial" w:cs="Arial"/>
              </w:rPr>
            </w:pPr>
            <w:r w:rsidRPr="00107481">
              <w:rPr>
                <w:rFonts w:ascii="Arial" w:hAnsi="Arial" w:cs="Arial"/>
              </w:rPr>
              <w:t xml:space="preserve">En la fracción X se debe especificar que es financiamiento público </w:t>
            </w:r>
            <w:r w:rsidRPr="00107481">
              <w:rPr>
                <w:rFonts w:ascii="Arial" w:hAnsi="Arial" w:cs="Arial"/>
                <w:u w:val="single"/>
              </w:rPr>
              <w:t>ordinario</w:t>
            </w:r>
            <w:r w:rsidRPr="00107481">
              <w:rPr>
                <w:rFonts w:ascii="Arial" w:hAnsi="Arial" w:cs="Arial"/>
              </w:rPr>
              <w:t xml:space="preserve">; de conformidad al artículo 51, </w:t>
            </w:r>
            <w:proofErr w:type="spellStart"/>
            <w:r w:rsidRPr="00107481">
              <w:rPr>
                <w:rFonts w:ascii="Arial" w:hAnsi="Arial" w:cs="Arial"/>
              </w:rPr>
              <w:t>num</w:t>
            </w:r>
            <w:proofErr w:type="spellEnd"/>
            <w:r w:rsidRPr="00107481">
              <w:rPr>
                <w:rFonts w:ascii="Arial" w:hAnsi="Arial" w:cs="Arial"/>
              </w:rPr>
              <w:t xml:space="preserve"> 1, inciso a), </w:t>
            </w:r>
            <w:proofErr w:type="spellStart"/>
            <w:r w:rsidRPr="00107481">
              <w:rPr>
                <w:rFonts w:ascii="Arial" w:hAnsi="Arial" w:cs="Arial"/>
              </w:rPr>
              <w:t>fracc</w:t>
            </w:r>
            <w:proofErr w:type="spellEnd"/>
            <w:r w:rsidRPr="00107481">
              <w:rPr>
                <w:rFonts w:ascii="Arial" w:hAnsi="Arial" w:cs="Arial"/>
              </w:rPr>
              <w:t xml:space="preserve"> V, de la LGPP.</w:t>
            </w:r>
          </w:p>
        </w:tc>
      </w:tr>
      <w:tr w:rsidR="004D20DD" w:rsidRPr="00107481" w14:paraId="6AA3359B" w14:textId="77777777" w:rsidTr="002547EE">
        <w:tc>
          <w:tcPr>
            <w:tcW w:w="4108" w:type="dxa"/>
            <w:tcBorders>
              <w:top w:val="single" w:sz="4" w:space="0" w:color="auto"/>
              <w:left w:val="single" w:sz="4" w:space="0" w:color="auto"/>
              <w:bottom w:val="single" w:sz="4" w:space="0" w:color="auto"/>
              <w:right w:val="single" w:sz="4" w:space="0" w:color="auto"/>
            </w:tcBorders>
            <w:hideMark/>
          </w:tcPr>
          <w:p w14:paraId="7B62938E" w14:textId="77777777" w:rsidR="0003558E" w:rsidRPr="00107481" w:rsidRDefault="0003558E">
            <w:pPr>
              <w:ind w:right="49"/>
              <w:jc w:val="both"/>
              <w:rPr>
                <w:rFonts w:ascii="Arial" w:hAnsi="Arial" w:cs="Arial"/>
                <w:lang w:val="es-ES"/>
              </w:rPr>
            </w:pPr>
            <w:r w:rsidRPr="00107481">
              <w:rPr>
                <w:rFonts w:ascii="Arial" w:eastAsia="Microsoft YaHei UI" w:hAnsi="Arial" w:cs="Arial"/>
                <w:b/>
              </w:rPr>
              <w:lastRenderedPageBreak/>
              <w:t>ARTÍCULO 73.-</w:t>
            </w:r>
            <w:r w:rsidRPr="00107481">
              <w:rPr>
                <w:rFonts w:ascii="Arial" w:eastAsia="Microsoft YaHei UI" w:hAnsi="Arial" w:cs="Arial"/>
              </w:rPr>
              <w:t xml:space="preserve"> Los PARTIDOS POLÍTICOS tendrán derecho a postular candidaturas comunes para la elección de GOBERNADOR, diputados e integrantes de los ayuntamientos, y podrán ejercerlo mediante un convenio firmado por sus dirigentes o representantes que cuenten con facultades para ello, el cual presentarán para su REGISTRO ante el INSTITUTO, a más tardar treinta días antes del inicio del periodo de precampaña de la elección de que se trate.</w:t>
            </w:r>
          </w:p>
        </w:tc>
        <w:tc>
          <w:tcPr>
            <w:tcW w:w="4112" w:type="dxa"/>
            <w:tcBorders>
              <w:top w:val="single" w:sz="4" w:space="0" w:color="auto"/>
              <w:left w:val="single" w:sz="4" w:space="0" w:color="auto"/>
              <w:bottom w:val="single" w:sz="4" w:space="0" w:color="auto"/>
              <w:right w:val="single" w:sz="4" w:space="0" w:color="auto"/>
            </w:tcBorders>
            <w:hideMark/>
          </w:tcPr>
          <w:p w14:paraId="0FC3A1C1" w14:textId="77777777" w:rsidR="0003558E" w:rsidRPr="00107481" w:rsidRDefault="0003558E">
            <w:pPr>
              <w:jc w:val="both"/>
              <w:rPr>
                <w:rFonts w:ascii="Arial" w:hAnsi="Arial" w:cs="Arial"/>
                <w:lang w:val="es-MX"/>
              </w:rPr>
            </w:pPr>
            <w:r w:rsidRPr="00107481">
              <w:rPr>
                <w:rFonts w:ascii="Arial" w:eastAsia="Microsoft YaHei UI" w:hAnsi="Arial" w:cs="Arial"/>
                <w:b/>
              </w:rPr>
              <w:t>ARTÍCULO 73.-</w:t>
            </w:r>
            <w:r w:rsidRPr="00107481">
              <w:rPr>
                <w:rFonts w:ascii="Arial" w:eastAsia="Microsoft YaHei UI" w:hAnsi="Arial" w:cs="Arial"/>
              </w:rPr>
              <w:t xml:space="preserve"> Los PARTIDOS POLÍTICOS tendrán derecho a postular candidaturas comunes para la elección de GOBERNADOR, diputados e integrantes de los ayuntamientos, y podrán ejercerlo mediante un convenio firmado por sus dirigentes o representantes que cuenten con facultades para ello, el cual presentarán para su REGISTRO ante el INSTITUTO,  a más tardar un día previo a la fecha en que inicie la etapa de precampaña de la elección de que se trate.</w:t>
            </w:r>
          </w:p>
        </w:tc>
        <w:tc>
          <w:tcPr>
            <w:tcW w:w="4395" w:type="dxa"/>
            <w:tcBorders>
              <w:top w:val="single" w:sz="4" w:space="0" w:color="auto"/>
              <w:left w:val="single" w:sz="4" w:space="0" w:color="auto"/>
              <w:bottom w:val="single" w:sz="4" w:space="0" w:color="auto"/>
              <w:right w:val="single" w:sz="4" w:space="0" w:color="auto"/>
            </w:tcBorders>
          </w:tcPr>
          <w:p w14:paraId="5F2123A1" w14:textId="77777777" w:rsidR="0003558E" w:rsidRPr="00107481" w:rsidRDefault="0003558E">
            <w:pPr>
              <w:jc w:val="both"/>
              <w:rPr>
                <w:rFonts w:ascii="Arial" w:hAnsi="Arial" w:cs="Arial"/>
              </w:rPr>
            </w:pPr>
            <w:r w:rsidRPr="00107481">
              <w:rPr>
                <w:rFonts w:ascii="Arial" w:hAnsi="Arial" w:cs="Arial"/>
                <w:b/>
                <w:bCs/>
              </w:rPr>
              <w:t>Naturaleza de propuesta:</w:t>
            </w:r>
            <w:r w:rsidRPr="00107481">
              <w:rPr>
                <w:rFonts w:ascii="Arial" w:hAnsi="Arial" w:cs="Arial"/>
              </w:rPr>
              <w:t xml:space="preserve"> De fondo.</w:t>
            </w:r>
          </w:p>
          <w:p w14:paraId="1560D260" w14:textId="77777777" w:rsidR="0003558E" w:rsidRPr="00107481" w:rsidRDefault="0003558E">
            <w:pPr>
              <w:jc w:val="both"/>
              <w:rPr>
                <w:rFonts w:ascii="Arial" w:hAnsi="Arial" w:cs="Arial"/>
              </w:rPr>
            </w:pPr>
          </w:p>
          <w:p w14:paraId="3E735C28" w14:textId="77777777" w:rsidR="0003558E" w:rsidRPr="00107481" w:rsidRDefault="0003558E">
            <w:pPr>
              <w:jc w:val="both"/>
              <w:rPr>
                <w:rFonts w:ascii="Arial" w:hAnsi="Arial" w:cs="Arial"/>
              </w:rPr>
            </w:pPr>
            <w:r w:rsidRPr="00107481">
              <w:rPr>
                <w:rFonts w:ascii="Arial" w:hAnsi="Arial" w:cs="Arial"/>
              </w:rPr>
              <w:t>Se modifica la fecha para homologarla a los plazos que se otorgan a las coaliciones.</w:t>
            </w:r>
          </w:p>
        </w:tc>
      </w:tr>
      <w:tr w:rsidR="004D20DD" w:rsidRPr="00107481" w14:paraId="553A45F5" w14:textId="77777777" w:rsidTr="002547EE">
        <w:tc>
          <w:tcPr>
            <w:tcW w:w="4108" w:type="dxa"/>
            <w:tcBorders>
              <w:top w:val="single" w:sz="4" w:space="0" w:color="auto"/>
              <w:left w:val="single" w:sz="4" w:space="0" w:color="auto"/>
              <w:bottom w:val="single" w:sz="4" w:space="0" w:color="auto"/>
              <w:right w:val="single" w:sz="4" w:space="0" w:color="auto"/>
            </w:tcBorders>
          </w:tcPr>
          <w:p w14:paraId="124C7BAA" w14:textId="77777777" w:rsidR="0003558E" w:rsidRPr="00107481" w:rsidRDefault="0003558E">
            <w:pPr>
              <w:jc w:val="both"/>
              <w:rPr>
                <w:rFonts w:ascii="Arial" w:hAnsi="Arial" w:cs="Arial"/>
                <w:snapToGrid w:val="0"/>
              </w:rPr>
            </w:pPr>
            <w:r w:rsidRPr="00107481">
              <w:rPr>
                <w:rFonts w:ascii="Arial" w:hAnsi="Arial" w:cs="Arial"/>
                <w:b/>
                <w:snapToGrid w:val="0"/>
              </w:rPr>
              <w:t>ARTÍCULO 88</w:t>
            </w:r>
            <w:r w:rsidRPr="00107481">
              <w:rPr>
                <w:rFonts w:ascii="Arial" w:hAnsi="Arial" w:cs="Arial"/>
                <w:snapToGrid w:val="0"/>
              </w:rPr>
              <w:t>.- Son causas de pérdida del registro o inscripción de los PARTIDOS POLÍTICOS:</w:t>
            </w:r>
          </w:p>
          <w:p w14:paraId="1B30E201" w14:textId="77777777" w:rsidR="0003558E" w:rsidRPr="00107481" w:rsidRDefault="0003558E">
            <w:pPr>
              <w:jc w:val="both"/>
              <w:rPr>
                <w:rFonts w:ascii="Arial" w:hAnsi="Arial" w:cs="Arial"/>
                <w:b/>
                <w:snapToGrid w:val="0"/>
              </w:rPr>
            </w:pPr>
          </w:p>
          <w:p w14:paraId="3D5B1183" w14:textId="77777777" w:rsidR="0003558E" w:rsidRPr="00107481" w:rsidRDefault="0003558E" w:rsidP="00C60527">
            <w:pPr>
              <w:numPr>
                <w:ilvl w:val="0"/>
                <w:numId w:val="37"/>
              </w:numPr>
              <w:autoSpaceDN w:val="0"/>
              <w:jc w:val="both"/>
              <w:rPr>
                <w:rFonts w:ascii="Arial" w:hAnsi="Arial" w:cs="Arial"/>
                <w:snapToGrid w:val="0"/>
              </w:rPr>
            </w:pPr>
            <w:r w:rsidRPr="00107481">
              <w:rPr>
                <w:rFonts w:ascii="Arial" w:hAnsi="Arial" w:cs="Arial"/>
                <w:snapToGrid w:val="0"/>
              </w:rPr>
              <w:t xml:space="preserve">Obtener menos del 3% de la votación total emitida para Diputados por el principio de mayoría relativa; </w:t>
            </w:r>
          </w:p>
          <w:p w14:paraId="69BB9D90" w14:textId="77777777" w:rsidR="0003558E" w:rsidRPr="00107481" w:rsidRDefault="0003558E">
            <w:pPr>
              <w:ind w:left="709"/>
              <w:jc w:val="both"/>
              <w:rPr>
                <w:rFonts w:ascii="Arial" w:hAnsi="Arial" w:cs="Arial"/>
                <w:snapToGrid w:val="0"/>
              </w:rPr>
            </w:pPr>
          </w:p>
          <w:p w14:paraId="5D988862" w14:textId="77777777" w:rsidR="0003558E" w:rsidRPr="00107481" w:rsidRDefault="0003558E" w:rsidP="00C60527">
            <w:pPr>
              <w:numPr>
                <w:ilvl w:val="0"/>
                <w:numId w:val="37"/>
              </w:numPr>
              <w:autoSpaceDN w:val="0"/>
              <w:ind w:left="709"/>
              <w:jc w:val="both"/>
              <w:rPr>
                <w:rFonts w:ascii="Arial" w:hAnsi="Arial" w:cs="Arial"/>
                <w:snapToGrid w:val="0"/>
              </w:rPr>
            </w:pPr>
            <w:r w:rsidRPr="00107481">
              <w:rPr>
                <w:rFonts w:ascii="Arial" w:hAnsi="Arial" w:cs="Arial"/>
                <w:snapToGrid w:val="0"/>
              </w:rPr>
              <w:t>No participar en dos procesos electorales consecutivos para Gobernador o en cuando menos el 50% para Diputados locales y Ayuntamientos;</w:t>
            </w:r>
          </w:p>
          <w:p w14:paraId="3FB50718" w14:textId="77777777" w:rsidR="0003558E" w:rsidRPr="00107481" w:rsidRDefault="0003558E">
            <w:pPr>
              <w:jc w:val="both"/>
              <w:rPr>
                <w:rFonts w:ascii="Arial" w:hAnsi="Arial" w:cs="Arial"/>
                <w:snapToGrid w:val="0"/>
              </w:rPr>
            </w:pPr>
          </w:p>
          <w:p w14:paraId="1EDE085A" w14:textId="77777777" w:rsidR="0003558E" w:rsidRPr="00107481" w:rsidRDefault="0003558E" w:rsidP="00C60527">
            <w:pPr>
              <w:numPr>
                <w:ilvl w:val="0"/>
                <w:numId w:val="37"/>
              </w:numPr>
              <w:autoSpaceDN w:val="0"/>
              <w:ind w:left="709"/>
              <w:jc w:val="both"/>
              <w:rPr>
                <w:rFonts w:ascii="Arial" w:hAnsi="Arial" w:cs="Arial"/>
                <w:snapToGrid w:val="0"/>
              </w:rPr>
            </w:pPr>
            <w:r w:rsidRPr="00107481">
              <w:rPr>
                <w:rFonts w:ascii="Arial" w:hAnsi="Arial" w:cs="Arial"/>
                <w:snapToGrid w:val="0"/>
              </w:rPr>
              <w:t>Haber dejado de cumplir con los requisitos exigidos para obtener el registro;</w:t>
            </w:r>
          </w:p>
          <w:p w14:paraId="46F315FF" w14:textId="77777777" w:rsidR="0003558E" w:rsidRPr="00107481" w:rsidRDefault="0003558E">
            <w:pPr>
              <w:ind w:left="709"/>
              <w:jc w:val="both"/>
              <w:rPr>
                <w:rFonts w:ascii="Arial" w:hAnsi="Arial" w:cs="Arial"/>
                <w:snapToGrid w:val="0"/>
              </w:rPr>
            </w:pPr>
          </w:p>
          <w:p w14:paraId="769FC567" w14:textId="77777777" w:rsidR="0003558E" w:rsidRPr="00107481" w:rsidRDefault="0003558E" w:rsidP="00C60527">
            <w:pPr>
              <w:numPr>
                <w:ilvl w:val="0"/>
                <w:numId w:val="37"/>
              </w:numPr>
              <w:autoSpaceDN w:val="0"/>
              <w:ind w:left="709"/>
              <w:jc w:val="both"/>
              <w:rPr>
                <w:rFonts w:ascii="Arial" w:hAnsi="Arial" w:cs="Arial"/>
                <w:lang w:val="es-ES_tradnl"/>
              </w:rPr>
            </w:pPr>
            <w:r w:rsidRPr="00107481">
              <w:rPr>
                <w:rFonts w:ascii="Arial" w:hAnsi="Arial" w:cs="Arial"/>
                <w:lang w:val="es-ES_tradnl"/>
              </w:rPr>
              <w:t>Haberse fusionado con otro Partido o haber sido declarado disuelto por acuerdo de sus miembros, conforme a lo que establezcan los estatutos;</w:t>
            </w:r>
          </w:p>
          <w:p w14:paraId="6A650497" w14:textId="77777777" w:rsidR="0003558E" w:rsidRPr="00107481" w:rsidRDefault="0003558E">
            <w:pPr>
              <w:pStyle w:val="Texto"/>
              <w:spacing w:after="0" w:line="240" w:lineRule="auto"/>
              <w:ind w:left="709" w:firstLine="0"/>
              <w:jc w:val="left"/>
              <w:rPr>
                <w:rFonts w:cs="Arial"/>
                <w:sz w:val="22"/>
                <w:szCs w:val="22"/>
                <w:lang w:val="es-ES"/>
              </w:rPr>
            </w:pPr>
          </w:p>
          <w:p w14:paraId="406DFE94" w14:textId="77777777" w:rsidR="0003558E" w:rsidRPr="00107481" w:rsidRDefault="0003558E" w:rsidP="00C60527">
            <w:pPr>
              <w:numPr>
                <w:ilvl w:val="0"/>
                <w:numId w:val="38"/>
              </w:numPr>
              <w:autoSpaceDN w:val="0"/>
              <w:ind w:left="709"/>
              <w:jc w:val="both"/>
              <w:rPr>
                <w:rFonts w:ascii="Arial" w:hAnsi="Arial" w:cs="Arial"/>
                <w:lang w:val="es-ES_tradnl"/>
              </w:rPr>
            </w:pPr>
            <w:r w:rsidRPr="00107481">
              <w:rPr>
                <w:rFonts w:ascii="Arial" w:hAnsi="Arial" w:cs="Arial"/>
              </w:rPr>
              <w:t xml:space="preserve">Incumplir de manera grave y sistemática, a juicio del CONSEJO GENERAL, las disposiciones que señala la CONSTITUCIÓN FEDERAL, la CONSTITUCIÓN, este CÓDIGO, los reglamentos aplicables, acuerdos o resoluciones emitidos por la autoridad electoral competente; </w:t>
            </w:r>
          </w:p>
          <w:p w14:paraId="56CC58EB" w14:textId="77777777" w:rsidR="0003558E" w:rsidRPr="00107481" w:rsidRDefault="0003558E">
            <w:pPr>
              <w:ind w:left="709"/>
              <w:jc w:val="both"/>
              <w:rPr>
                <w:rFonts w:ascii="Arial" w:hAnsi="Arial" w:cs="Arial"/>
                <w:lang w:val="es-MX"/>
              </w:rPr>
            </w:pPr>
          </w:p>
          <w:p w14:paraId="787C1173" w14:textId="77777777" w:rsidR="0003558E" w:rsidRPr="00107481" w:rsidRDefault="0003558E" w:rsidP="00C60527">
            <w:pPr>
              <w:numPr>
                <w:ilvl w:val="0"/>
                <w:numId w:val="38"/>
              </w:numPr>
              <w:autoSpaceDN w:val="0"/>
              <w:ind w:left="709"/>
              <w:jc w:val="both"/>
              <w:rPr>
                <w:rFonts w:ascii="Arial" w:hAnsi="Arial" w:cs="Arial"/>
                <w:lang w:val="es-ES_tradnl"/>
              </w:rPr>
            </w:pPr>
            <w:r w:rsidRPr="00107481">
              <w:rPr>
                <w:rFonts w:ascii="Arial" w:hAnsi="Arial" w:cs="Arial"/>
              </w:rPr>
              <w:t xml:space="preserve">Haber sido declarado disuelto </w:t>
            </w:r>
            <w:r w:rsidRPr="00107481">
              <w:rPr>
                <w:rFonts w:ascii="Arial" w:hAnsi="Arial" w:cs="Arial"/>
              </w:rPr>
              <w:lastRenderedPageBreak/>
              <w:t>por acuerdo de sus miembros conforme a lo que establezcan sus estatutos, y</w:t>
            </w:r>
          </w:p>
          <w:p w14:paraId="4AB66010" w14:textId="77777777" w:rsidR="0003558E" w:rsidRPr="00107481" w:rsidRDefault="0003558E">
            <w:pPr>
              <w:ind w:left="709"/>
              <w:jc w:val="both"/>
              <w:rPr>
                <w:rFonts w:ascii="Arial" w:hAnsi="Arial" w:cs="Arial"/>
                <w:lang w:val="es-ES_tradnl"/>
              </w:rPr>
            </w:pPr>
          </w:p>
          <w:p w14:paraId="5190263F" w14:textId="77777777" w:rsidR="0003558E" w:rsidRPr="00107481" w:rsidRDefault="0003558E" w:rsidP="00C60527">
            <w:pPr>
              <w:numPr>
                <w:ilvl w:val="0"/>
                <w:numId w:val="38"/>
              </w:numPr>
              <w:autoSpaceDN w:val="0"/>
              <w:ind w:left="709"/>
              <w:jc w:val="both"/>
              <w:rPr>
                <w:rFonts w:ascii="Arial" w:hAnsi="Arial" w:cs="Arial"/>
                <w:lang w:val="es-MX"/>
              </w:rPr>
            </w:pPr>
            <w:r w:rsidRPr="00107481">
              <w:rPr>
                <w:rFonts w:ascii="Arial" w:hAnsi="Arial" w:cs="Arial"/>
              </w:rPr>
              <w:t>No presentar comprobación de sus gastos ordinarios, de los originados por sus procesos internos para la selección de candidatos a cargos de elección popular y los de campañas; o bien habiéndolos comprobado, dichos gastos no se hayan aplicado en el objeto y fines para los cuales se otorgó el financiamiento correspondiente.</w:t>
            </w:r>
          </w:p>
          <w:p w14:paraId="22180FF6" w14:textId="77777777" w:rsidR="0003558E" w:rsidRPr="00107481" w:rsidRDefault="0003558E">
            <w:pPr>
              <w:pStyle w:val="Texto"/>
              <w:spacing w:after="0" w:line="240" w:lineRule="auto"/>
              <w:ind w:firstLine="0"/>
              <w:jc w:val="left"/>
              <w:rPr>
                <w:rFonts w:cs="Arial"/>
                <w:sz w:val="22"/>
                <w:szCs w:val="22"/>
                <w:lang w:val="es-ES_tradnl"/>
              </w:rPr>
            </w:pPr>
          </w:p>
          <w:p w14:paraId="10291860" w14:textId="77777777" w:rsidR="0003558E" w:rsidRPr="00107481" w:rsidRDefault="0003558E">
            <w:pPr>
              <w:pStyle w:val="Texto"/>
              <w:spacing w:after="0" w:line="240" w:lineRule="auto"/>
              <w:ind w:firstLine="0"/>
              <w:rPr>
                <w:rFonts w:cs="Arial"/>
                <w:sz w:val="22"/>
                <w:szCs w:val="22"/>
              </w:rPr>
            </w:pPr>
            <w:r w:rsidRPr="00107481">
              <w:rPr>
                <w:rFonts w:cs="Arial"/>
                <w:sz w:val="22"/>
                <w:szCs w:val="22"/>
              </w:rPr>
              <w:t>Al partido político que pierda su registro le será cancelado el mismo y perderá todos los derechos y prerrogativas que establece este C</w:t>
            </w:r>
            <w:r w:rsidRPr="00107481">
              <w:rPr>
                <w:rFonts w:cs="Arial"/>
                <w:sz w:val="22"/>
                <w:szCs w:val="22"/>
                <w:lang w:val="es-MX"/>
              </w:rPr>
              <w:t>Ó</w:t>
            </w:r>
            <w:r w:rsidRPr="00107481">
              <w:rPr>
                <w:rFonts w:cs="Arial"/>
                <w:sz w:val="22"/>
                <w:szCs w:val="22"/>
              </w:rPr>
              <w:t>DIGO o las leyes  respectivas, según corresponda</w:t>
            </w:r>
            <w:r w:rsidRPr="00107481">
              <w:rPr>
                <w:rFonts w:cs="Arial"/>
                <w:sz w:val="22"/>
                <w:szCs w:val="22"/>
                <w:lang w:val="es-ES_tradnl"/>
              </w:rPr>
              <w:t xml:space="preserve">. </w:t>
            </w:r>
            <w:r w:rsidRPr="00107481">
              <w:rPr>
                <w:rFonts w:cs="Arial"/>
                <w:sz w:val="22"/>
                <w:szCs w:val="22"/>
              </w:rPr>
              <w:t>La cancelación o pérdida del registro extinguirá la personalidad jurídica del partido político, pero quienes hayan sido sus dirigentes y candidatos deberán cumplir las obligaciones que en materia de fiscalización establece la Ley General de Partidos Políticos, hasta la conclusión de los procedimientos respectivos y de liquidación de su patrimonio.</w:t>
            </w:r>
          </w:p>
          <w:p w14:paraId="1398E3B5" w14:textId="77777777" w:rsidR="0003558E" w:rsidRPr="00107481" w:rsidRDefault="0003558E">
            <w:pPr>
              <w:jc w:val="both"/>
              <w:rPr>
                <w:rFonts w:ascii="Arial" w:hAnsi="Arial" w:cs="Arial"/>
                <w:bCs/>
                <w:lang w:val="x-none"/>
              </w:rPr>
            </w:pPr>
          </w:p>
          <w:p w14:paraId="6B645F82" w14:textId="77777777" w:rsidR="0003558E" w:rsidRPr="00107481" w:rsidRDefault="0003558E">
            <w:pPr>
              <w:jc w:val="both"/>
              <w:rPr>
                <w:rFonts w:cs="Arial"/>
                <w:lang w:val="es-ES"/>
              </w:rPr>
            </w:pPr>
            <w:r w:rsidRPr="00107481">
              <w:rPr>
                <w:rFonts w:ascii="Arial" w:hAnsi="Arial" w:cs="Arial"/>
                <w:bCs/>
              </w:rPr>
              <w:t xml:space="preserve">Sus dirigentes, funcionarios partidistas y candidatos, además responderán </w:t>
            </w:r>
            <w:r w:rsidRPr="00107481">
              <w:rPr>
                <w:rFonts w:ascii="Arial" w:hAnsi="Arial" w:cs="Arial"/>
                <w:bCs/>
              </w:rPr>
              <w:lastRenderedPageBreak/>
              <w:t xml:space="preserve">penalmente por hechos tipificados en la ley que corresponda. </w:t>
            </w:r>
          </w:p>
        </w:tc>
        <w:tc>
          <w:tcPr>
            <w:tcW w:w="4112" w:type="dxa"/>
            <w:tcBorders>
              <w:top w:val="single" w:sz="4" w:space="0" w:color="auto"/>
              <w:left w:val="single" w:sz="4" w:space="0" w:color="auto"/>
              <w:bottom w:val="single" w:sz="4" w:space="0" w:color="auto"/>
              <w:right w:val="single" w:sz="4" w:space="0" w:color="auto"/>
            </w:tcBorders>
          </w:tcPr>
          <w:p w14:paraId="04B0E661" w14:textId="77777777" w:rsidR="0003558E" w:rsidRPr="00107481" w:rsidRDefault="0003558E">
            <w:pPr>
              <w:jc w:val="both"/>
              <w:rPr>
                <w:rFonts w:ascii="Arial" w:hAnsi="Arial" w:cs="Arial"/>
                <w:snapToGrid w:val="0"/>
                <w:lang w:val="es-MX"/>
              </w:rPr>
            </w:pPr>
            <w:r w:rsidRPr="00107481">
              <w:rPr>
                <w:rFonts w:ascii="Arial" w:hAnsi="Arial" w:cs="Arial"/>
                <w:b/>
                <w:snapToGrid w:val="0"/>
              </w:rPr>
              <w:lastRenderedPageBreak/>
              <w:t>ARTÍCULO 88</w:t>
            </w:r>
            <w:r w:rsidRPr="00107481">
              <w:rPr>
                <w:rFonts w:ascii="Arial" w:hAnsi="Arial" w:cs="Arial"/>
                <w:snapToGrid w:val="0"/>
              </w:rPr>
              <w:t>.- Son causas de pérdida del registro o inscripción de los PARTIDOS POLÍTICOS:</w:t>
            </w:r>
          </w:p>
          <w:p w14:paraId="1182DD4D" w14:textId="77777777" w:rsidR="0003558E" w:rsidRPr="00107481" w:rsidRDefault="0003558E">
            <w:pPr>
              <w:jc w:val="both"/>
              <w:rPr>
                <w:rFonts w:ascii="Arial" w:hAnsi="Arial" w:cs="Arial"/>
                <w:b/>
                <w:snapToGrid w:val="0"/>
              </w:rPr>
            </w:pPr>
          </w:p>
          <w:p w14:paraId="64708014" w14:textId="77777777" w:rsidR="0003558E" w:rsidRPr="00107481" w:rsidRDefault="0003558E" w:rsidP="00C60527">
            <w:pPr>
              <w:numPr>
                <w:ilvl w:val="0"/>
                <w:numId w:val="39"/>
              </w:numPr>
              <w:autoSpaceDN w:val="0"/>
              <w:jc w:val="both"/>
              <w:rPr>
                <w:rFonts w:ascii="Arial" w:hAnsi="Arial" w:cs="Arial"/>
                <w:snapToGrid w:val="0"/>
              </w:rPr>
            </w:pPr>
            <w:r w:rsidRPr="00107481">
              <w:rPr>
                <w:rFonts w:ascii="Arial" w:hAnsi="Arial" w:cs="Arial"/>
                <w:snapToGrid w:val="0"/>
              </w:rPr>
              <w:t xml:space="preserve">Obtener menos del 3% de la votación total emitida para Diputados por el principio de mayoría relativa; </w:t>
            </w:r>
          </w:p>
          <w:p w14:paraId="4AEE6671" w14:textId="77777777" w:rsidR="0003558E" w:rsidRPr="00107481" w:rsidRDefault="0003558E">
            <w:pPr>
              <w:ind w:left="709"/>
              <w:jc w:val="both"/>
              <w:rPr>
                <w:rFonts w:ascii="Arial" w:hAnsi="Arial" w:cs="Arial"/>
                <w:snapToGrid w:val="0"/>
              </w:rPr>
            </w:pPr>
          </w:p>
          <w:p w14:paraId="36DCDB76" w14:textId="77777777" w:rsidR="0003558E" w:rsidRPr="00107481" w:rsidRDefault="0003558E" w:rsidP="00C60527">
            <w:pPr>
              <w:numPr>
                <w:ilvl w:val="0"/>
                <w:numId w:val="39"/>
              </w:numPr>
              <w:autoSpaceDN w:val="0"/>
              <w:ind w:left="709"/>
              <w:jc w:val="both"/>
              <w:rPr>
                <w:rFonts w:ascii="Arial" w:hAnsi="Arial" w:cs="Arial"/>
                <w:snapToGrid w:val="0"/>
              </w:rPr>
            </w:pPr>
            <w:r w:rsidRPr="00107481">
              <w:rPr>
                <w:rFonts w:ascii="Arial" w:hAnsi="Arial" w:cs="Arial"/>
                <w:snapToGrid w:val="0"/>
              </w:rPr>
              <w:t>No participar en dos procesos electorales consecutivos para Gobernador o en cuando menos el 50% para Diputados locales y Ayuntamientos;</w:t>
            </w:r>
          </w:p>
          <w:p w14:paraId="51DC129C" w14:textId="77777777" w:rsidR="0003558E" w:rsidRPr="00107481" w:rsidRDefault="0003558E">
            <w:pPr>
              <w:jc w:val="both"/>
              <w:rPr>
                <w:rFonts w:ascii="Arial" w:hAnsi="Arial" w:cs="Arial"/>
                <w:snapToGrid w:val="0"/>
              </w:rPr>
            </w:pPr>
          </w:p>
          <w:p w14:paraId="02C2D539" w14:textId="77777777" w:rsidR="0003558E" w:rsidRPr="00107481" w:rsidRDefault="0003558E" w:rsidP="00C60527">
            <w:pPr>
              <w:numPr>
                <w:ilvl w:val="0"/>
                <w:numId w:val="39"/>
              </w:numPr>
              <w:autoSpaceDN w:val="0"/>
              <w:ind w:left="709"/>
              <w:jc w:val="both"/>
              <w:rPr>
                <w:rFonts w:ascii="Arial" w:hAnsi="Arial" w:cs="Arial"/>
                <w:snapToGrid w:val="0"/>
              </w:rPr>
            </w:pPr>
            <w:r w:rsidRPr="00107481">
              <w:rPr>
                <w:rFonts w:ascii="Arial" w:hAnsi="Arial" w:cs="Arial"/>
                <w:snapToGrid w:val="0"/>
              </w:rPr>
              <w:t>Haber dejado de cumplir con los requisitos exigidos para obtener el registro;</w:t>
            </w:r>
          </w:p>
          <w:p w14:paraId="077AAA6D" w14:textId="77777777" w:rsidR="0003558E" w:rsidRPr="00107481" w:rsidRDefault="0003558E">
            <w:pPr>
              <w:ind w:left="709"/>
              <w:jc w:val="both"/>
              <w:rPr>
                <w:rFonts w:ascii="Arial" w:hAnsi="Arial" w:cs="Arial"/>
                <w:snapToGrid w:val="0"/>
              </w:rPr>
            </w:pPr>
          </w:p>
          <w:p w14:paraId="07E8CC5A" w14:textId="77777777" w:rsidR="0003558E" w:rsidRPr="00107481" w:rsidRDefault="0003558E" w:rsidP="00C60527">
            <w:pPr>
              <w:numPr>
                <w:ilvl w:val="0"/>
                <w:numId w:val="39"/>
              </w:numPr>
              <w:autoSpaceDN w:val="0"/>
              <w:ind w:left="709"/>
              <w:jc w:val="both"/>
              <w:rPr>
                <w:rFonts w:ascii="Arial" w:hAnsi="Arial" w:cs="Arial"/>
                <w:lang w:val="es-ES_tradnl"/>
              </w:rPr>
            </w:pPr>
            <w:r w:rsidRPr="00107481">
              <w:rPr>
                <w:rFonts w:ascii="Arial" w:hAnsi="Arial" w:cs="Arial"/>
                <w:lang w:val="es-ES_tradnl"/>
              </w:rPr>
              <w:t>Haberse fusionado con otro Partido o haber sido declarado disuelto por acuerdo de sus miembros, conforme a lo que establezcan los estatutos;</w:t>
            </w:r>
          </w:p>
          <w:p w14:paraId="08F45E5F" w14:textId="77777777" w:rsidR="0003558E" w:rsidRPr="00107481" w:rsidRDefault="0003558E">
            <w:pPr>
              <w:pStyle w:val="Prrafodelista"/>
              <w:rPr>
                <w:rFonts w:ascii="Arial" w:hAnsi="Arial" w:cs="Arial"/>
              </w:rPr>
            </w:pPr>
          </w:p>
          <w:p w14:paraId="6BBB79F7" w14:textId="77777777" w:rsidR="00ED475A" w:rsidRPr="00107481" w:rsidRDefault="0003558E" w:rsidP="00ED475A">
            <w:pPr>
              <w:numPr>
                <w:ilvl w:val="0"/>
                <w:numId w:val="39"/>
              </w:numPr>
              <w:autoSpaceDN w:val="0"/>
              <w:ind w:left="709"/>
              <w:jc w:val="both"/>
              <w:rPr>
                <w:rFonts w:ascii="Arial" w:hAnsi="Arial" w:cs="Arial"/>
                <w:lang w:val="es-ES_tradnl"/>
              </w:rPr>
            </w:pPr>
            <w:r w:rsidRPr="00107481">
              <w:rPr>
                <w:rFonts w:ascii="Arial" w:hAnsi="Arial" w:cs="Arial"/>
              </w:rPr>
              <w:t xml:space="preserve">Incumplir de manera grave y sistemática, a juicio del CONSEJO GENERAL, las disposiciones que señala la CONSTITUCIÓN FEDERAL, la CONSTITUCIÓN, la LGIPE, la LGPP, este CÓDIGO, los reglamentos aplicables, acuerdos o resoluciones emitidos por la autoridad electoral competente; </w:t>
            </w:r>
          </w:p>
          <w:p w14:paraId="2E409B67" w14:textId="77777777" w:rsidR="00ED475A" w:rsidRPr="00107481" w:rsidRDefault="00ED475A" w:rsidP="00ED475A">
            <w:pPr>
              <w:pStyle w:val="Prrafodelista"/>
              <w:rPr>
                <w:rFonts w:ascii="Arial" w:hAnsi="Arial" w:cs="Arial"/>
              </w:rPr>
            </w:pPr>
          </w:p>
          <w:p w14:paraId="44608984" w14:textId="6368EF48" w:rsidR="00ED475A" w:rsidRPr="00107481" w:rsidRDefault="00B84895" w:rsidP="00ED475A">
            <w:pPr>
              <w:numPr>
                <w:ilvl w:val="0"/>
                <w:numId w:val="39"/>
              </w:numPr>
              <w:autoSpaceDN w:val="0"/>
              <w:ind w:left="709"/>
              <w:jc w:val="both"/>
              <w:rPr>
                <w:rFonts w:ascii="Arial" w:hAnsi="Arial" w:cs="Arial"/>
                <w:lang w:val="es-ES_tradnl"/>
              </w:rPr>
            </w:pPr>
            <w:r w:rsidRPr="00107481">
              <w:rPr>
                <w:rFonts w:ascii="Arial" w:hAnsi="Arial" w:cs="Arial"/>
              </w:rPr>
              <w:lastRenderedPageBreak/>
              <w:t>Derogada;</w:t>
            </w:r>
          </w:p>
          <w:p w14:paraId="7BFB92F9" w14:textId="77777777" w:rsidR="00ED475A" w:rsidRPr="00107481" w:rsidRDefault="00ED475A" w:rsidP="00ED475A">
            <w:pPr>
              <w:pStyle w:val="Prrafodelista"/>
              <w:rPr>
                <w:rFonts w:ascii="Arial" w:hAnsi="Arial" w:cs="Arial"/>
              </w:rPr>
            </w:pPr>
          </w:p>
          <w:p w14:paraId="1F2C50E1" w14:textId="468874F4" w:rsidR="0003558E" w:rsidRPr="00107481" w:rsidRDefault="0003558E" w:rsidP="00ED475A">
            <w:pPr>
              <w:numPr>
                <w:ilvl w:val="0"/>
                <w:numId w:val="39"/>
              </w:numPr>
              <w:autoSpaceDN w:val="0"/>
              <w:ind w:left="709"/>
              <w:jc w:val="both"/>
              <w:rPr>
                <w:rFonts w:ascii="Arial" w:hAnsi="Arial" w:cs="Arial"/>
                <w:lang w:val="es-ES_tradnl"/>
              </w:rPr>
            </w:pPr>
            <w:r w:rsidRPr="00107481">
              <w:rPr>
                <w:rFonts w:ascii="Arial" w:hAnsi="Arial" w:cs="Arial"/>
              </w:rPr>
              <w:t>No presentar comprobación de sus gastos ordinarios, de los originados por sus procesos internos para la selección de candidatos a cargos de elección popular y los de campañas; o bien habiéndolos comprobado, dichos gastos no se hayan aplicado en el objeto y fines para los cuales se otorgó el financiamiento correspondiente.</w:t>
            </w:r>
          </w:p>
          <w:p w14:paraId="02279020" w14:textId="77777777" w:rsidR="0003558E" w:rsidRPr="00107481" w:rsidRDefault="0003558E">
            <w:pPr>
              <w:pStyle w:val="Texto"/>
              <w:spacing w:after="0" w:line="240" w:lineRule="auto"/>
              <w:ind w:firstLine="0"/>
              <w:jc w:val="left"/>
              <w:rPr>
                <w:rFonts w:cs="Arial"/>
                <w:sz w:val="22"/>
                <w:szCs w:val="22"/>
                <w:lang w:val="es-ES_tradnl"/>
              </w:rPr>
            </w:pPr>
          </w:p>
          <w:p w14:paraId="42D0BA92" w14:textId="77777777" w:rsidR="0003558E" w:rsidRPr="00107481" w:rsidRDefault="0003558E">
            <w:pPr>
              <w:pStyle w:val="Texto"/>
              <w:spacing w:after="0" w:line="240" w:lineRule="auto"/>
              <w:ind w:firstLine="0"/>
              <w:rPr>
                <w:rFonts w:cs="Arial"/>
                <w:sz w:val="22"/>
                <w:szCs w:val="22"/>
              </w:rPr>
            </w:pPr>
            <w:r w:rsidRPr="00107481">
              <w:rPr>
                <w:rFonts w:cs="Arial"/>
                <w:sz w:val="22"/>
                <w:szCs w:val="22"/>
              </w:rPr>
              <w:t>Al partido político que pierda su registro le será cancelado el mismo y perderá todos los derechos y prerrogativas que establece este C</w:t>
            </w:r>
            <w:r w:rsidRPr="00107481">
              <w:rPr>
                <w:rFonts w:cs="Arial"/>
                <w:sz w:val="22"/>
                <w:szCs w:val="22"/>
                <w:lang w:val="es-MX"/>
              </w:rPr>
              <w:t>Ó</w:t>
            </w:r>
            <w:r w:rsidRPr="00107481">
              <w:rPr>
                <w:rFonts w:cs="Arial"/>
                <w:sz w:val="22"/>
                <w:szCs w:val="22"/>
              </w:rPr>
              <w:t>DIGO o las leyes  respectivas, según corresponda</w:t>
            </w:r>
            <w:r w:rsidRPr="00107481">
              <w:rPr>
                <w:rFonts w:cs="Arial"/>
                <w:sz w:val="22"/>
                <w:szCs w:val="22"/>
                <w:lang w:val="es-ES_tradnl"/>
              </w:rPr>
              <w:t xml:space="preserve">. </w:t>
            </w:r>
            <w:r w:rsidRPr="00107481">
              <w:rPr>
                <w:rFonts w:cs="Arial"/>
                <w:sz w:val="22"/>
                <w:szCs w:val="22"/>
              </w:rPr>
              <w:t>La cancelación o pérdida del registro extinguirá la personalidad jurídica del partido político, pero quienes hayan sido sus dirigentes y candidatos deberán cumplir las obligaciones que en materia de fiscalización establece la Ley General de Partidos Políticos, hasta la conclusión de los procedimientos respectivos y de liquidación de su patrimonio.</w:t>
            </w:r>
          </w:p>
          <w:p w14:paraId="5C924D8E" w14:textId="77777777" w:rsidR="0003558E" w:rsidRPr="00107481" w:rsidRDefault="0003558E">
            <w:pPr>
              <w:pStyle w:val="Texto"/>
              <w:spacing w:after="0" w:line="240" w:lineRule="auto"/>
              <w:ind w:firstLine="0"/>
              <w:rPr>
                <w:rFonts w:cs="Arial"/>
                <w:sz w:val="22"/>
                <w:szCs w:val="22"/>
              </w:rPr>
            </w:pPr>
          </w:p>
          <w:p w14:paraId="73B61B3F" w14:textId="77777777" w:rsidR="0003558E" w:rsidRPr="00107481" w:rsidRDefault="0003558E">
            <w:pPr>
              <w:pStyle w:val="Texto"/>
              <w:spacing w:after="0" w:line="240" w:lineRule="auto"/>
              <w:ind w:firstLine="0"/>
              <w:rPr>
                <w:rFonts w:cs="Arial"/>
                <w:sz w:val="22"/>
                <w:szCs w:val="22"/>
              </w:rPr>
            </w:pPr>
            <w:r w:rsidRPr="00107481">
              <w:rPr>
                <w:rFonts w:cs="Arial"/>
                <w:bCs/>
                <w:sz w:val="22"/>
                <w:szCs w:val="22"/>
              </w:rPr>
              <w:t>Sus dirigentes, funcionarios partidistas y candidatos, además responderán penalmente por hechos tipificados en la ley que corresponda</w:t>
            </w:r>
            <w:r w:rsidRPr="00107481">
              <w:rPr>
                <w:rFonts w:cs="Arial"/>
                <w:bCs/>
              </w:rPr>
              <w:t xml:space="preserve">. </w:t>
            </w:r>
          </w:p>
        </w:tc>
        <w:tc>
          <w:tcPr>
            <w:tcW w:w="4395" w:type="dxa"/>
            <w:tcBorders>
              <w:top w:val="single" w:sz="4" w:space="0" w:color="auto"/>
              <w:left w:val="single" w:sz="4" w:space="0" w:color="auto"/>
              <w:bottom w:val="single" w:sz="4" w:space="0" w:color="auto"/>
              <w:right w:val="single" w:sz="4" w:space="0" w:color="auto"/>
            </w:tcBorders>
          </w:tcPr>
          <w:p w14:paraId="2C4037D9" w14:textId="77777777" w:rsidR="0003558E" w:rsidRPr="00107481" w:rsidRDefault="0003558E">
            <w:pPr>
              <w:jc w:val="both"/>
              <w:rPr>
                <w:rFonts w:ascii="Arial" w:hAnsi="Arial" w:cs="Arial"/>
              </w:rPr>
            </w:pPr>
            <w:r w:rsidRPr="00107481">
              <w:rPr>
                <w:rFonts w:ascii="Arial" w:hAnsi="Arial" w:cs="Arial"/>
                <w:b/>
                <w:bCs/>
              </w:rPr>
              <w:lastRenderedPageBreak/>
              <w:t>Naturaleza de propuesta:</w:t>
            </w:r>
            <w:r w:rsidRPr="00107481">
              <w:rPr>
                <w:rFonts w:ascii="Arial" w:hAnsi="Arial" w:cs="Arial"/>
              </w:rPr>
              <w:t xml:space="preserve"> De fondo.</w:t>
            </w:r>
          </w:p>
          <w:p w14:paraId="36AB5254" w14:textId="77777777" w:rsidR="0003558E" w:rsidRPr="00107481" w:rsidRDefault="0003558E">
            <w:pPr>
              <w:jc w:val="both"/>
              <w:rPr>
                <w:rFonts w:ascii="Arial" w:hAnsi="Arial" w:cs="Arial"/>
              </w:rPr>
            </w:pPr>
          </w:p>
          <w:p w14:paraId="658239D4" w14:textId="77777777" w:rsidR="0003558E" w:rsidRPr="00107481" w:rsidRDefault="0003558E">
            <w:pPr>
              <w:jc w:val="both"/>
              <w:rPr>
                <w:rFonts w:ascii="Arial" w:hAnsi="Arial" w:cs="Arial"/>
              </w:rPr>
            </w:pPr>
            <w:r w:rsidRPr="00107481">
              <w:rPr>
                <w:rFonts w:ascii="Arial" w:hAnsi="Arial" w:cs="Arial"/>
              </w:rPr>
              <w:t xml:space="preserve">Se agregaron la LGPP y LGIPE en la </w:t>
            </w:r>
            <w:r w:rsidRPr="00107481">
              <w:rPr>
                <w:rFonts w:ascii="Arial" w:hAnsi="Arial" w:cs="Arial"/>
              </w:rPr>
              <w:lastRenderedPageBreak/>
              <w:t>fracción V.</w:t>
            </w:r>
          </w:p>
          <w:p w14:paraId="4FF167A3" w14:textId="77777777" w:rsidR="0003558E" w:rsidRPr="00107481" w:rsidRDefault="0003558E">
            <w:pPr>
              <w:jc w:val="both"/>
              <w:rPr>
                <w:rFonts w:ascii="Arial" w:hAnsi="Arial" w:cs="Arial"/>
              </w:rPr>
            </w:pPr>
          </w:p>
          <w:p w14:paraId="4C6565EA" w14:textId="5F772E4F" w:rsidR="00B84895" w:rsidRPr="00107481" w:rsidRDefault="00B84895">
            <w:pPr>
              <w:jc w:val="both"/>
              <w:rPr>
                <w:rFonts w:ascii="Arial" w:hAnsi="Arial" w:cs="Arial"/>
              </w:rPr>
            </w:pPr>
            <w:r w:rsidRPr="00107481">
              <w:rPr>
                <w:rFonts w:ascii="Arial" w:hAnsi="Arial" w:cs="Arial"/>
              </w:rPr>
              <w:t>Se deroga la fracción VI.</w:t>
            </w:r>
          </w:p>
          <w:p w14:paraId="7B21A816" w14:textId="7D424E98" w:rsidR="0003558E" w:rsidRPr="00107481" w:rsidRDefault="0003558E">
            <w:pPr>
              <w:jc w:val="both"/>
              <w:rPr>
                <w:rFonts w:ascii="Arial" w:hAnsi="Arial" w:cs="Arial"/>
              </w:rPr>
            </w:pPr>
          </w:p>
        </w:tc>
      </w:tr>
      <w:tr w:rsidR="004D20DD" w:rsidRPr="00107481" w14:paraId="3F1A8B28" w14:textId="77777777" w:rsidTr="002547EE">
        <w:tc>
          <w:tcPr>
            <w:tcW w:w="4108" w:type="dxa"/>
            <w:tcBorders>
              <w:top w:val="single" w:sz="4" w:space="0" w:color="auto"/>
              <w:left w:val="single" w:sz="4" w:space="0" w:color="auto"/>
              <w:bottom w:val="single" w:sz="4" w:space="0" w:color="auto"/>
              <w:right w:val="single" w:sz="4" w:space="0" w:color="auto"/>
            </w:tcBorders>
          </w:tcPr>
          <w:p w14:paraId="379AAC7C" w14:textId="77777777" w:rsidR="0003558E" w:rsidRPr="00107481" w:rsidRDefault="0003558E">
            <w:pPr>
              <w:jc w:val="both"/>
              <w:rPr>
                <w:rFonts w:ascii="Arial" w:hAnsi="Arial" w:cs="Arial"/>
              </w:rPr>
            </w:pPr>
            <w:r w:rsidRPr="00107481">
              <w:rPr>
                <w:rFonts w:ascii="Arial" w:hAnsi="Arial" w:cs="Arial"/>
                <w:b/>
              </w:rPr>
              <w:lastRenderedPageBreak/>
              <w:t>ARTÍCULO 89.-</w:t>
            </w:r>
            <w:r w:rsidRPr="00107481">
              <w:rPr>
                <w:rFonts w:ascii="Arial" w:hAnsi="Arial" w:cs="Arial"/>
              </w:rPr>
              <w:t xml:space="preserve"> En los casos de pérdida y cancelación de registro o inscripción a que se refiere el artículo anterior, el CONSEJO GENERAL dictará resolución sobre el particular debidamente fundada y motivada y, será publicada en el Periódico Oficial del Estado.</w:t>
            </w:r>
          </w:p>
          <w:p w14:paraId="43D7DAC7" w14:textId="77777777" w:rsidR="0003558E" w:rsidRPr="00107481" w:rsidRDefault="0003558E">
            <w:pPr>
              <w:jc w:val="both"/>
              <w:rPr>
                <w:rFonts w:ascii="Arial" w:hAnsi="Arial" w:cs="Arial"/>
              </w:rPr>
            </w:pPr>
          </w:p>
          <w:p w14:paraId="4AF0D3F1" w14:textId="77777777" w:rsidR="0003558E" w:rsidRPr="00107481" w:rsidRDefault="0003558E">
            <w:pPr>
              <w:jc w:val="both"/>
              <w:rPr>
                <w:rFonts w:ascii="Arial" w:hAnsi="Arial" w:cs="Arial"/>
              </w:rPr>
            </w:pPr>
            <w:r w:rsidRPr="00107481">
              <w:rPr>
                <w:rFonts w:ascii="Arial" w:hAnsi="Arial" w:cs="Arial"/>
              </w:rPr>
              <w:t xml:space="preserve">Tratándose de la fracción I del artículo que antecede el CONSEJO GENERAL emitirá la resolución correspondiente al día siguiente de efectuada la asignación de diputados por el principio de representación proporcional. </w:t>
            </w:r>
          </w:p>
          <w:p w14:paraId="13FFA19D" w14:textId="77777777" w:rsidR="0003558E" w:rsidRPr="00107481" w:rsidRDefault="0003558E">
            <w:pPr>
              <w:jc w:val="both"/>
              <w:rPr>
                <w:rFonts w:ascii="Arial" w:hAnsi="Arial" w:cs="Arial"/>
                <w:b/>
              </w:rPr>
            </w:pPr>
          </w:p>
          <w:p w14:paraId="50E7CE70" w14:textId="77777777" w:rsidR="0003558E" w:rsidRPr="00107481" w:rsidRDefault="0003558E">
            <w:pPr>
              <w:jc w:val="both"/>
              <w:rPr>
                <w:rFonts w:cs="Arial"/>
                <w:lang w:val="es-ES"/>
              </w:rPr>
            </w:pPr>
            <w:r w:rsidRPr="00107481">
              <w:rPr>
                <w:rFonts w:ascii="Arial" w:hAnsi="Arial" w:cs="Arial"/>
              </w:rPr>
              <w:t>En los casos a que se refieren las fracciones III y IV del artículo anterior no podrá resolverse sobre la pérdida de registro, sin que previamente se oiga en defensa al partido político interesado.</w:t>
            </w:r>
          </w:p>
        </w:tc>
        <w:tc>
          <w:tcPr>
            <w:tcW w:w="4112" w:type="dxa"/>
            <w:tcBorders>
              <w:top w:val="single" w:sz="4" w:space="0" w:color="auto"/>
              <w:left w:val="single" w:sz="4" w:space="0" w:color="auto"/>
              <w:bottom w:val="single" w:sz="4" w:space="0" w:color="auto"/>
              <w:right w:val="single" w:sz="4" w:space="0" w:color="auto"/>
            </w:tcBorders>
          </w:tcPr>
          <w:p w14:paraId="67E786B0" w14:textId="77777777" w:rsidR="0003558E" w:rsidRPr="00107481" w:rsidRDefault="0003558E">
            <w:pPr>
              <w:jc w:val="both"/>
              <w:rPr>
                <w:rFonts w:ascii="Arial" w:hAnsi="Arial" w:cs="Arial"/>
                <w:lang w:val="es-MX"/>
              </w:rPr>
            </w:pPr>
            <w:r w:rsidRPr="00107481">
              <w:rPr>
                <w:rFonts w:ascii="Arial" w:hAnsi="Arial" w:cs="Arial"/>
                <w:b/>
              </w:rPr>
              <w:t>ARTÍCULO 89.-</w:t>
            </w:r>
            <w:r w:rsidRPr="00107481">
              <w:rPr>
                <w:rFonts w:ascii="Arial" w:hAnsi="Arial" w:cs="Arial"/>
              </w:rPr>
              <w:t xml:space="preserve"> En los casos de pérdida y cancelación de registro o inscripción a que se refiere el artículo anterior, el CONSEJO GENERAL dictará resolución sobre el particular debidamente fundada y motivada y, será publicada en el Periódico Oficial del Estado.</w:t>
            </w:r>
          </w:p>
          <w:p w14:paraId="3826EC46" w14:textId="77777777" w:rsidR="0003558E" w:rsidRPr="00107481" w:rsidRDefault="0003558E">
            <w:pPr>
              <w:jc w:val="both"/>
              <w:rPr>
                <w:rFonts w:ascii="Arial" w:hAnsi="Arial" w:cs="Arial"/>
              </w:rPr>
            </w:pPr>
          </w:p>
          <w:p w14:paraId="48430734" w14:textId="77777777" w:rsidR="0003558E" w:rsidRPr="00107481" w:rsidRDefault="0003558E">
            <w:pPr>
              <w:jc w:val="both"/>
              <w:rPr>
                <w:rFonts w:ascii="Arial" w:hAnsi="Arial" w:cs="Arial"/>
              </w:rPr>
            </w:pPr>
            <w:r w:rsidRPr="00107481">
              <w:rPr>
                <w:rFonts w:ascii="Arial" w:hAnsi="Arial" w:cs="Arial"/>
              </w:rPr>
              <w:t xml:space="preserve">Tratándose de la fracción I del artículo que antecede el CONSEJO GENERAL emitirá la resolución correspondiente a más tardar en el mes de septiembre del año de la elección. </w:t>
            </w:r>
          </w:p>
          <w:p w14:paraId="4E78448F" w14:textId="77777777" w:rsidR="0003558E" w:rsidRPr="00107481" w:rsidRDefault="0003558E">
            <w:pPr>
              <w:jc w:val="both"/>
              <w:rPr>
                <w:rFonts w:ascii="Arial" w:hAnsi="Arial" w:cs="Arial"/>
                <w:b/>
              </w:rPr>
            </w:pPr>
          </w:p>
          <w:p w14:paraId="76EB06A6" w14:textId="77777777" w:rsidR="0003558E" w:rsidRPr="00107481" w:rsidRDefault="0003558E">
            <w:pPr>
              <w:jc w:val="both"/>
              <w:rPr>
                <w:rFonts w:ascii="Arial" w:hAnsi="Arial" w:cs="Arial"/>
              </w:rPr>
            </w:pPr>
            <w:r w:rsidRPr="00107481">
              <w:rPr>
                <w:rFonts w:ascii="Arial" w:hAnsi="Arial" w:cs="Arial"/>
              </w:rPr>
              <w:t>En los casos a que se refieren las fracciones III y IV del artículo anterior no podrá resolverse sobre la pérdida de registro, sin que previamente se oiga en defensa al partido político interesado.</w:t>
            </w:r>
          </w:p>
        </w:tc>
        <w:tc>
          <w:tcPr>
            <w:tcW w:w="4395" w:type="dxa"/>
            <w:tcBorders>
              <w:top w:val="single" w:sz="4" w:space="0" w:color="auto"/>
              <w:left w:val="single" w:sz="4" w:space="0" w:color="auto"/>
              <w:bottom w:val="single" w:sz="4" w:space="0" w:color="auto"/>
              <w:right w:val="single" w:sz="4" w:space="0" w:color="auto"/>
            </w:tcBorders>
          </w:tcPr>
          <w:p w14:paraId="316B134E" w14:textId="77777777" w:rsidR="0003558E" w:rsidRPr="00107481" w:rsidRDefault="0003558E">
            <w:pPr>
              <w:jc w:val="both"/>
              <w:rPr>
                <w:rFonts w:ascii="Arial" w:hAnsi="Arial" w:cs="Arial"/>
              </w:rPr>
            </w:pPr>
            <w:r w:rsidRPr="00107481">
              <w:rPr>
                <w:rFonts w:ascii="Arial" w:hAnsi="Arial" w:cs="Arial"/>
                <w:b/>
                <w:bCs/>
              </w:rPr>
              <w:t>Naturaleza de propuesta:</w:t>
            </w:r>
            <w:r w:rsidRPr="00107481">
              <w:rPr>
                <w:rFonts w:ascii="Arial" w:hAnsi="Arial" w:cs="Arial"/>
              </w:rPr>
              <w:t xml:space="preserve"> De fondo.</w:t>
            </w:r>
          </w:p>
          <w:p w14:paraId="73D05AB2" w14:textId="77777777" w:rsidR="0003558E" w:rsidRPr="00107481" w:rsidRDefault="0003558E">
            <w:pPr>
              <w:jc w:val="both"/>
              <w:rPr>
                <w:rFonts w:ascii="Arial" w:hAnsi="Arial" w:cs="Arial"/>
              </w:rPr>
            </w:pPr>
          </w:p>
          <w:p w14:paraId="1B3443D2" w14:textId="77777777" w:rsidR="0003558E" w:rsidRPr="00107481" w:rsidRDefault="0003558E">
            <w:pPr>
              <w:jc w:val="both"/>
              <w:rPr>
                <w:rFonts w:ascii="Arial" w:hAnsi="Arial" w:cs="Arial"/>
              </w:rPr>
            </w:pPr>
            <w:r w:rsidRPr="00107481">
              <w:rPr>
                <w:rFonts w:ascii="Arial" w:hAnsi="Arial" w:cs="Arial"/>
              </w:rPr>
              <w:t xml:space="preserve">Se modifica el párrafo segundo en virtud de dar tiempos a la cadena impugnativa que se pueda presentar en cuanto a diputaciones de MR o RP. </w:t>
            </w:r>
          </w:p>
        </w:tc>
      </w:tr>
      <w:tr w:rsidR="004D20DD" w:rsidRPr="00107481" w14:paraId="4A4A8990" w14:textId="77777777" w:rsidTr="002547EE">
        <w:tc>
          <w:tcPr>
            <w:tcW w:w="4108" w:type="dxa"/>
            <w:tcBorders>
              <w:top w:val="single" w:sz="4" w:space="0" w:color="auto"/>
              <w:left w:val="single" w:sz="4" w:space="0" w:color="auto"/>
              <w:bottom w:val="single" w:sz="4" w:space="0" w:color="auto"/>
              <w:right w:val="single" w:sz="4" w:space="0" w:color="auto"/>
            </w:tcBorders>
          </w:tcPr>
          <w:p w14:paraId="78595C63" w14:textId="77777777" w:rsidR="0003558E" w:rsidRPr="00107481" w:rsidRDefault="0003558E">
            <w:pPr>
              <w:pStyle w:val="Texto"/>
              <w:spacing w:after="0" w:line="240" w:lineRule="auto"/>
              <w:ind w:firstLine="0"/>
              <w:rPr>
                <w:sz w:val="22"/>
                <w:szCs w:val="24"/>
              </w:rPr>
            </w:pPr>
            <w:r w:rsidRPr="00107481">
              <w:rPr>
                <w:b/>
                <w:sz w:val="22"/>
                <w:szCs w:val="24"/>
              </w:rPr>
              <w:t>ARTÍCULO 91.-</w:t>
            </w:r>
            <w:r w:rsidRPr="00107481">
              <w:rPr>
                <w:sz w:val="22"/>
                <w:szCs w:val="24"/>
              </w:rPr>
              <w:t xml:space="preserve"> El INSTITUTO dispondrá lo necesario para que sean adjudicados al Estado los recursos y bienes remanentes de los partidos políticos estatales que pierdan su registro legal; para tal efecto se estará a lo siguiente, y a lo que determine en reglas de carácter general el CONSEJO GENERAL:</w:t>
            </w:r>
          </w:p>
          <w:p w14:paraId="173A4086" w14:textId="77777777" w:rsidR="0003558E" w:rsidRPr="00107481" w:rsidRDefault="0003558E">
            <w:pPr>
              <w:pStyle w:val="Texto"/>
              <w:spacing w:after="0" w:line="240" w:lineRule="auto"/>
              <w:ind w:firstLine="0"/>
              <w:rPr>
                <w:sz w:val="22"/>
                <w:szCs w:val="24"/>
              </w:rPr>
            </w:pPr>
          </w:p>
          <w:p w14:paraId="30CA0037" w14:textId="77777777" w:rsidR="0003558E" w:rsidRPr="00107481" w:rsidRDefault="0003558E" w:rsidP="00C60527">
            <w:pPr>
              <w:pStyle w:val="Texto"/>
              <w:numPr>
                <w:ilvl w:val="0"/>
                <w:numId w:val="40"/>
              </w:numPr>
              <w:autoSpaceDN w:val="0"/>
              <w:spacing w:after="0" w:line="240" w:lineRule="auto"/>
              <w:rPr>
                <w:sz w:val="22"/>
                <w:szCs w:val="24"/>
                <w:lang w:val="es-ES_tradnl"/>
              </w:rPr>
            </w:pPr>
            <w:r w:rsidRPr="00107481">
              <w:rPr>
                <w:sz w:val="22"/>
                <w:szCs w:val="24"/>
                <w:lang w:val="es-ES_tradnl"/>
              </w:rPr>
              <w:lastRenderedPageBreak/>
              <w:t>Si de los cómputos que realicen los CONSEJOS MUNICIPALES se desprende que un partido político estatal no obtiene el porcentaje mínimo de votos establecido en la fracción I del artículo 88 de este CÓDIGO, la Comisión de Fiscalización designará de inmediato a un interventor responsable del control y vigilancia directos del uso y destino de los recursos y bienes del partido de que se trate. Lo mismo será aplicable en el caso de que el CONSEJO GENERAL declare la pérdida de registro legal por cualquier otra causa de las establecidas en esta Ley;</w:t>
            </w:r>
          </w:p>
          <w:p w14:paraId="507705E9" w14:textId="77777777" w:rsidR="0003558E" w:rsidRPr="00107481" w:rsidRDefault="0003558E">
            <w:pPr>
              <w:pStyle w:val="Texto"/>
              <w:spacing w:after="0" w:line="240" w:lineRule="auto"/>
              <w:ind w:left="720" w:firstLine="0"/>
              <w:rPr>
                <w:sz w:val="22"/>
                <w:szCs w:val="24"/>
                <w:lang w:val="es-ES_tradnl"/>
              </w:rPr>
            </w:pPr>
          </w:p>
          <w:p w14:paraId="012AA3E0" w14:textId="77777777" w:rsidR="0003558E" w:rsidRPr="00107481" w:rsidRDefault="0003558E" w:rsidP="00C60527">
            <w:pPr>
              <w:pStyle w:val="Texto"/>
              <w:numPr>
                <w:ilvl w:val="0"/>
                <w:numId w:val="40"/>
              </w:numPr>
              <w:autoSpaceDN w:val="0"/>
              <w:spacing w:after="0" w:line="240" w:lineRule="auto"/>
              <w:rPr>
                <w:sz w:val="22"/>
                <w:szCs w:val="24"/>
                <w:lang w:val="es-ES_tradnl"/>
              </w:rPr>
            </w:pPr>
            <w:r w:rsidRPr="00107481">
              <w:rPr>
                <w:sz w:val="22"/>
                <w:szCs w:val="24"/>
                <w:lang w:val="es-ES_tradnl"/>
              </w:rPr>
              <w:t>La designación del interventor será notificada de inmediato, por conducto de su representante ante el CONSEJO GENERAL, al partido de que se trate, en ausencia del mismo la notificación se hará en el domicilio social del partido afectado, o en caso extremo por estrados;</w:t>
            </w:r>
          </w:p>
          <w:p w14:paraId="5BDD6EE3" w14:textId="77777777" w:rsidR="0003558E" w:rsidRPr="00107481" w:rsidRDefault="0003558E">
            <w:pPr>
              <w:pStyle w:val="Texto"/>
              <w:spacing w:after="0" w:line="240" w:lineRule="auto"/>
              <w:ind w:firstLine="0"/>
              <w:rPr>
                <w:sz w:val="22"/>
                <w:szCs w:val="24"/>
                <w:lang w:val="es-ES_tradnl"/>
              </w:rPr>
            </w:pPr>
          </w:p>
          <w:p w14:paraId="58F3E23E" w14:textId="77777777" w:rsidR="0003558E" w:rsidRPr="00107481" w:rsidRDefault="0003558E" w:rsidP="00C60527">
            <w:pPr>
              <w:pStyle w:val="Texto"/>
              <w:numPr>
                <w:ilvl w:val="0"/>
                <w:numId w:val="40"/>
              </w:numPr>
              <w:autoSpaceDN w:val="0"/>
              <w:spacing w:after="0" w:line="240" w:lineRule="auto"/>
              <w:rPr>
                <w:sz w:val="22"/>
                <w:szCs w:val="24"/>
                <w:lang w:val="es-ES_tradnl"/>
              </w:rPr>
            </w:pPr>
            <w:r w:rsidRPr="00107481">
              <w:rPr>
                <w:sz w:val="22"/>
                <w:szCs w:val="24"/>
                <w:lang w:val="es-ES_tradnl"/>
              </w:rPr>
              <w:t xml:space="preserve">A partir de su designación el interventor tendrá las más </w:t>
            </w:r>
            <w:r w:rsidRPr="00107481">
              <w:rPr>
                <w:sz w:val="22"/>
                <w:szCs w:val="24"/>
                <w:lang w:val="es-ES_tradnl"/>
              </w:rPr>
              <w:lastRenderedPageBreak/>
              <w:t>amplias facultades para actos de administración y dominio sobre el conjunto de bienes y recursos del partido político que no haya alcanzado el porcentaje mínimo de votación a que se refiere La fracción I de este artículo, por lo que todos los gastos que realice el partido deberán ser autorizados expresamente por el interventor. No podrán enajenarse, gravarse o donarse los bienes muebles e inmuebles que integren el patrimonio del partido político, y</w:t>
            </w:r>
          </w:p>
          <w:p w14:paraId="1F3B396B" w14:textId="77777777" w:rsidR="0003558E" w:rsidRPr="00107481" w:rsidRDefault="0003558E">
            <w:pPr>
              <w:pStyle w:val="Texto"/>
              <w:spacing w:after="0" w:line="240" w:lineRule="auto"/>
              <w:ind w:left="720" w:firstLine="0"/>
              <w:rPr>
                <w:sz w:val="22"/>
                <w:szCs w:val="24"/>
                <w:lang w:val="es-ES_tradnl"/>
              </w:rPr>
            </w:pPr>
          </w:p>
          <w:p w14:paraId="3E168FFE" w14:textId="77777777" w:rsidR="0003558E" w:rsidRPr="00107481" w:rsidRDefault="0003558E" w:rsidP="00C60527">
            <w:pPr>
              <w:pStyle w:val="Texto"/>
              <w:numPr>
                <w:ilvl w:val="0"/>
                <w:numId w:val="40"/>
              </w:numPr>
              <w:autoSpaceDN w:val="0"/>
              <w:spacing w:after="0" w:line="240" w:lineRule="auto"/>
              <w:rPr>
                <w:sz w:val="22"/>
                <w:szCs w:val="24"/>
                <w:lang w:val="es-ES_tradnl"/>
              </w:rPr>
            </w:pPr>
            <w:r w:rsidRPr="00107481">
              <w:rPr>
                <w:sz w:val="22"/>
                <w:szCs w:val="24"/>
                <w:lang w:val="es-ES_tradnl"/>
              </w:rPr>
              <w:t>Una vez que el CONSEJO GENERAL emita la declaratoria de pérdida de registro legal a que se refiere el artículo 89 de este CÓDIGO, en uso de sus facultades, haya declarado y publicado en el Periódico Oficial del Estado su resolución sobre la cancelación del registro legal de un partido político estatal por cualquiera de las causas establecidas en este CÓDIGO, el interventor designado deberá:</w:t>
            </w:r>
          </w:p>
          <w:p w14:paraId="029EE01D" w14:textId="77777777" w:rsidR="0003558E" w:rsidRPr="00107481" w:rsidRDefault="0003558E">
            <w:pPr>
              <w:pStyle w:val="Texto"/>
              <w:spacing w:after="0" w:line="240" w:lineRule="auto"/>
              <w:ind w:firstLine="0"/>
              <w:rPr>
                <w:sz w:val="22"/>
                <w:szCs w:val="24"/>
                <w:lang w:val="es-ES_tradnl"/>
              </w:rPr>
            </w:pPr>
          </w:p>
          <w:p w14:paraId="24086E09" w14:textId="77777777" w:rsidR="0003558E" w:rsidRPr="00107481" w:rsidRDefault="0003558E" w:rsidP="00C60527">
            <w:pPr>
              <w:pStyle w:val="Texto"/>
              <w:numPr>
                <w:ilvl w:val="0"/>
                <w:numId w:val="41"/>
              </w:numPr>
              <w:autoSpaceDN w:val="0"/>
              <w:spacing w:after="0" w:line="240" w:lineRule="auto"/>
              <w:ind w:left="1080"/>
              <w:rPr>
                <w:sz w:val="22"/>
                <w:szCs w:val="24"/>
                <w:lang w:val="es-ES_tradnl"/>
              </w:rPr>
            </w:pPr>
            <w:r w:rsidRPr="00107481">
              <w:rPr>
                <w:sz w:val="22"/>
                <w:szCs w:val="24"/>
                <w:lang w:val="es-ES_tradnl"/>
              </w:rPr>
              <w:t xml:space="preserve">Emitir aviso de liquidación del partido político de que se trate, mismo que deberá publicarse en el Periódico </w:t>
            </w:r>
            <w:r w:rsidRPr="00107481">
              <w:rPr>
                <w:sz w:val="22"/>
                <w:szCs w:val="24"/>
                <w:lang w:val="es-ES_tradnl"/>
              </w:rPr>
              <w:lastRenderedPageBreak/>
              <w:t>Oficial del Estado, para los efectos legales procedentes;</w:t>
            </w:r>
          </w:p>
          <w:p w14:paraId="72721D45" w14:textId="77777777" w:rsidR="0003558E" w:rsidRPr="00107481" w:rsidRDefault="0003558E">
            <w:pPr>
              <w:pStyle w:val="Texto"/>
              <w:spacing w:after="0" w:line="240" w:lineRule="auto"/>
              <w:ind w:left="1778" w:hanging="432"/>
              <w:rPr>
                <w:sz w:val="22"/>
                <w:szCs w:val="24"/>
                <w:lang w:val="es-ES_tradnl"/>
              </w:rPr>
            </w:pPr>
          </w:p>
          <w:p w14:paraId="1ED9D448" w14:textId="77777777" w:rsidR="0003558E" w:rsidRPr="00107481" w:rsidRDefault="0003558E" w:rsidP="00C60527">
            <w:pPr>
              <w:pStyle w:val="Texto"/>
              <w:numPr>
                <w:ilvl w:val="0"/>
                <w:numId w:val="41"/>
              </w:numPr>
              <w:autoSpaceDN w:val="0"/>
              <w:spacing w:after="0" w:line="240" w:lineRule="auto"/>
              <w:ind w:left="1080"/>
              <w:rPr>
                <w:sz w:val="22"/>
                <w:szCs w:val="24"/>
                <w:lang w:val="es-ES_tradnl"/>
              </w:rPr>
            </w:pPr>
            <w:r w:rsidRPr="00107481">
              <w:rPr>
                <w:sz w:val="22"/>
                <w:szCs w:val="24"/>
                <w:lang w:val="es-ES_tradnl"/>
              </w:rPr>
              <w:t>Determinar las obligaciones laborales, fiscales y con proveedores o acreedores, a cargo del partido político en liquidación;</w:t>
            </w:r>
          </w:p>
          <w:p w14:paraId="25B19D82" w14:textId="77777777" w:rsidR="0003558E" w:rsidRPr="00107481" w:rsidRDefault="0003558E">
            <w:pPr>
              <w:pStyle w:val="Texto"/>
              <w:spacing w:after="0" w:line="240" w:lineRule="auto"/>
              <w:ind w:left="1778" w:hanging="432"/>
              <w:rPr>
                <w:sz w:val="22"/>
                <w:szCs w:val="24"/>
                <w:lang w:val="es-ES_tradnl"/>
              </w:rPr>
            </w:pPr>
          </w:p>
          <w:p w14:paraId="29F4456A" w14:textId="77777777" w:rsidR="0003558E" w:rsidRPr="00107481" w:rsidRDefault="0003558E" w:rsidP="00C60527">
            <w:pPr>
              <w:pStyle w:val="Texto"/>
              <w:numPr>
                <w:ilvl w:val="0"/>
                <w:numId w:val="41"/>
              </w:numPr>
              <w:autoSpaceDN w:val="0"/>
              <w:spacing w:after="0" w:line="240" w:lineRule="auto"/>
              <w:ind w:left="1080"/>
              <w:rPr>
                <w:sz w:val="22"/>
                <w:szCs w:val="24"/>
                <w:lang w:val="es-ES_tradnl"/>
              </w:rPr>
            </w:pPr>
            <w:r w:rsidRPr="00107481">
              <w:rPr>
                <w:sz w:val="22"/>
                <w:szCs w:val="24"/>
                <w:lang w:val="es-ES_tradnl"/>
              </w:rPr>
              <w:t>Determinar el monto de recursos o valor de los bienes susceptibles de ser utilizados para el cumplimiento de las obligaciones;</w:t>
            </w:r>
          </w:p>
          <w:p w14:paraId="1B17CE66" w14:textId="77777777" w:rsidR="0003558E" w:rsidRPr="00107481" w:rsidRDefault="0003558E">
            <w:pPr>
              <w:pStyle w:val="Texto"/>
              <w:spacing w:after="0" w:line="240" w:lineRule="auto"/>
              <w:ind w:left="1778" w:hanging="432"/>
              <w:rPr>
                <w:sz w:val="22"/>
                <w:szCs w:val="24"/>
                <w:lang w:val="es-ES_tradnl"/>
              </w:rPr>
            </w:pPr>
          </w:p>
          <w:p w14:paraId="7B55DF31" w14:textId="77777777" w:rsidR="0003558E" w:rsidRPr="00107481" w:rsidRDefault="0003558E" w:rsidP="00C60527">
            <w:pPr>
              <w:pStyle w:val="Texto"/>
              <w:numPr>
                <w:ilvl w:val="0"/>
                <w:numId w:val="41"/>
              </w:numPr>
              <w:autoSpaceDN w:val="0"/>
              <w:spacing w:after="0" w:line="240" w:lineRule="auto"/>
              <w:ind w:left="1080"/>
              <w:rPr>
                <w:sz w:val="22"/>
                <w:szCs w:val="24"/>
                <w:lang w:val="es-ES_tradnl"/>
              </w:rPr>
            </w:pPr>
            <w:r w:rsidRPr="00107481">
              <w:rPr>
                <w:sz w:val="22"/>
                <w:szCs w:val="24"/>
                <w:lang w:val="es-ES_tradnl"/>
              </w:rPr>
              <w:t xml:space="preserve">Ordenar lo necesario para cubrir las obligaciones que la ley determina en protección y beneficio de los trabajadores del partido político en liquidación. Realizado lo anterior, deberán cubrirse las obligaciones fiscales que correspondan; si quedasen recursos disponibles, se atenderán otras obligaciones contraídas y debidamente documentadas con proveedores y acreedores del partido político en liquidación, aplicando en lo conducente </w:t>
            </w:r>
            <w:r w:rsidRPr="00107481">
              <w:rPr>
                <w:sz w:val="22"/>
                <w:szCs w:val="24"/>
                <w:lang w:val="es-ES_tradnl"/>
              </w:rPr>
              <w:lastRenderedPageBreak/>
              <w:t>las leyes en esta materia;</w:t>
            </w:r>
          </w:p>
          <w:p w14:paraId="28604739" w14:textId="77777777" w:rsidR="0003558E" w:rsidRPr="00107481" w:rsidRDefault="0003558E">
            <w:pPr>
              <w:pStyle w:val="Texto"/>
              <w:spacing w:after="0" w:line="240" w:lineRule="auto"/>
              <w:ind w:left="1778" w:hanging="432"/>
              <w:rPr>
                <w:sz w:val="22"/>
                <w:szCs w:val="24"/>
                <w:lang w:val="es-ES_tradnl"/>
              </w:rPr>
            </w:pPr>
          </w:p>
          <w:p w14:paraId="10992941" w14:textId="77777777" w:rsidR="0003558E" w:rsidRPr="00107481" w:rsidRDefault="0003558E" w:rsidP="00C60527">
            <w:pPr>
              <w:pStyle w:val="Texto"/>
              <w:numPr>
                <w:ilvl w:val="0"/>
                <w:numId w:val="41"/>
              </w:numPr>
              <w:autoSpaceDN w:val="0"/>
              <w:spacing w:after="0" w:line="240" w:lineRule="auto"/>
              <w:ind w:left="1080"/>
              <w:rPr>
                <w:sz w:val="22"/>
                <w:szCs w:val="24"/>
                <w:lang w:val="es-ES_tradnl"/>
              </w:rPr>
            </w:pPr>
            <w:r w:rsidRPr="00107481">
              <w:rPr>
                <w:sz w:val="22"/>
                <w:szCs w:val="24"/>
                <w:lang w:val="es-ES_tradnl"/>
              </w:rPr>
              <w:t>Formulará un informe de lo actuado que contendrá el balance de bienes y recursos remanentes después de establecer las previsiones necesarias a los fines antes indicados; el informe será sometido a la aprobación de la autoridad electoral. Una vez aprobado el informe con el balance de liquidación del partido de que se trate, el interventor ordenará lo necesario a fin de cubrir las obligaciones determinadas, en el orden de prelación antes señalado;</w:t>
            </w:r>
          </w:p>
          <w:p w14:paraId="5ED06A65" w14:textId="77777777" w:rsidR="0003558E" w:rsidRPr="00107481" w:rsidRDefault="0003558E">
            <w:pPr>
              <w:pStyle w:val="Texto"/>
              <w:spacing w:after="0" w:line="240" w:lineRule="auto"/>
              <w:ind w:left="1778" w:hanging="432"/>
              <w:rPr>
                <w:sz w:val="22"/>
                <w:szCs w:val="24"/>
                <w:lang w:val="es-ES_tradnl"/>
              </w:rPr>
            </w:pPr>
          </w:p>
          <w:p w14:paraId="7C8E7EFA" w14:textId="77777777" w:rsidR="0003558E" w:rsidRPr="00107481" w:rsidRDefault="0003558E" w:rsidP="00C60527">
            <w:pPr>
              <w:pStyle w:val="Texto"/>
              <w:numPr>
                <w:ilvl w:val="0"/>
                <w:numId w:val="41"/>
              </w:numPr>
              <w:autoSpaceDN w:val="0"/>
              <w:spacing w:after="0" w:line="240" w:lineRule="auto"/>
              <w:ind w:left="1080"/>
              <w:rPr>
                <w:sz w:val="22"/>
                <w:szCs w:val="24"/>
                <w:lang w:val="es-ES_tradnl"/>
              </w:rPr>
            </w:pPr>
            <w:r w:rsidRPr="00107481">
              <w:rPr>
                <w:sz w:val="22"/>
                <w:szCs w:val="24"/>
                <w:lang w:val="es-ES_tradnl"/>
              </w:rPr>
              <w:t>Si realizado lo anterior quedasen bienes o recursos remanentes, los mismos serán adjudicados íntegramente a la Secretaría de Finanzas y Administración, y</w:t>
            </w:r>
          </w:p>
          <w:p w14:paraId="01AA384E" w14:textId="77777777" w:rsidR="0003558E" w:rsidRPr="00107481" w:rsidRDefault="0003558E">
            <w:pPr>
              <w:pStyle w:val="Texto"/>
              <w:spacing w:after="0" w:line="240" w:lineRule="auto"/>
              <w:ind w:left="1778" w:hanging="432"/>
              <w:rPr>
                <w:sz w:val="22"/>
                <w:szCs w:val="24"/>
              </w:rPr>
            </w:pPr>
          </w:p>
          <w:p w14:paraId="7A3EC8FF" w14:textId="77777777" w:rsidR="0003558E" w:rsidRPr="00107481" w:rsidRDefault="0003558E" w:rsidP="00C60527">
            <w:pPr>
              <w:pStyle w:val="Texto"/>
              <w:numPr>
                <w:ilvl w:val="0"/>
                <w:numId w:val="41"/>
              </w:numPr>
              <w:autoSpaceDN w:val="0"/>
              <w:spacing w:after="0" w:line="240" w:lineRule="auto"/>
              <w:ind w:left="1080"/>
              <w:rPr>
                <w:rFonts w:cs="Arial"/>
                <w:lang w:val="es-ES"/>
              </w:rPr>
            </w:pPr>
            <w:r w:rsidRPr="00107481">
              <w:rPr>
                <w:sz w:val="22"/>
                <w:szCs w:val="24"/>
              </w:rPr>
              <w:t xml:space="preserve">En todo tiempo deberá garantizarse al partido político de que se trate el ejercicio de las garantías que la CONSTITUCIÓN y </w:t>
            </w:r>
            <w:r w:rsidRPr="00107481">
              <w:rPr>
                <w:sz w:val="22"/>
                <w:szCs w:val="24"/>
              </w:rPr>
              <w:lastRenderedPageBreak/>
              <w:t>las leyes establecen para estos casos.</w:t>
            </w:r>
            <w:r w:rsidRPr="00107481">
              <w:rPr>
                <w:sz w:val="22"/>
                <w:szCs w:val="24"/>
                <w:lang w:val="es-ES_tradnl"/>
              </w:rPr>
              <w:t xml:space="preserve"> Las decisiones tomadas para este caso pueden ser </w:t>
            </w:r>
            <w:r w:rsidRPr="00107481">
              <w:rPr>
                <w:sz w:val="22"/>
                <w:szCs w:val="24"/>
              </w:rPr>
              <w:t>impugnadas jurisdiccionalmente.</w:t>
            </w:r>
          </w:p>
        </w:tc>
        <w:tc>
          <w:tcPr>
            <w:tcW w:w="4112" w:type="dxa"/>
            <w:tcBorders>
              <w:top w:val="single" w:sz="4" w:space="0" w:color="auto"/>
              <w:left w:val="single" w:sz="4" w:space="0" w:color="auto"/>
              <w:bottom w:val="single" w:sz="4" w:space="0" w:color="auto"/>
              <w:right w:val="single" w:sz="4" w:space="0" w:color="auto"/>
            </w:tcBorders>
          </w:tcPr>
          <w:p w14:paraId="55B1D579" w14:textId="77777777" w:rsidR="0003558E" w:rsidRPr="00107481" w:rsidRDefault="0003558E">
            <w:pPr>
              <w:pStyle w:val="Texto"/>
              <w:spacing w:after="0" w:line="240" w:lineRule="auto"/>
              <w:ind w:firstLine="0"/>
              <w:rPr>
                <w:sz w:val="22"/>
                <w:szCs w:val="24"/>
              </w:rPr>
            </w:pPr>
            <w:r w:rsidRPr="00107481">
              <w:rPr>
                <w:b/>
                <w:sz w:val="22"/>
                <w:szCs w:val="24"/>
              </w:rPr>
              <w:lastRenderedPageBreak/>
              <w:t>ARTÍCULO 91.-</w:t>
            </w:r>
            <w:r w:rsidRPr="00107481">
              <w:rPr>
                <w:sz w:val="22"/>
                <w:szCs w:val="24"/>
              </w:rPr>
              <w:t xml:space="preserve"> El INSTITUTO dispondrá lo necesario para que sean adjudicados al Estado los recursos y bienes remanentes de los partidos políticos estatales que pierdan su registro legal; para tal efecto se estará a lo siguiente, y a lo que determine en reglas de carácter general el CONSEJO GENERAL:</w:t>
            </w:r>
          </w:p>
          <w:p w14:paraId="22576B7C" w14:textId="77777777" w:rsidR="0003558E" w:rsidRPr="00107481" w:rsidRDefault="0003558E">
            <w:pPr>
              <w:pStyle w:val="Texto"/>
              <w:spacing w:after="0" w:line="240" w:lineRule="auto"/>
              <w:ind w:firstLine="0"/>
              <w:rPr>
                <w:sz w:val="22"/>
                <w:szCs w:val="24"/>
              </w:rPr>
            </w:pPr>
          </w:p>
          <w:p w14:paraId="0EC33670" w14:textId="77777777" w:rsidR="0003558E" w:rsidRPr="00107481" w:rsidRDefault="0003558E" w:rsidP="00C60527">
            <w:pPr>
              <w:pStyle w:val="Texto"/>
              <w:numPr>
                <w:ilvl w:val="0"/>
                <w:numId w:val="7"/>
              </w:numPr>
              <w:autoSpaceDN w:val="0"/>
              <w:spacing w:after="0" w:line="240" w:lineRule="auto"/>
              <w:rPr>
                <w:sz w:val="22"/>
                <w:szCs w:val="24"/>
                <w:lang w:val="es-ES_tradnl"/>
              </w:rPr>
            </w:pPr>
            <w:r w:rsidRPr="00107481">
              <w:rPr>
                <w:sz w:val="22"/>
                <w:szCs w:val="24"/>
                <w:lang w:val="es-ES_tradnl"/>
              </w:rPr>
              <w:lastRenderedPageBreak/>
              <w:t>Si de los cómputos que realicen los CONSEJOS MUNICIPALES se desprende que un partido político estatal no obtiene el porcentaje mínimo de votos establecido en la fracción I del artículo 88 de este CÓDIGO, el Consejo General designará de inmediato a un interventor responsable del control y vigilancia directos del uso y destino de los recursos y bienes del partido de que se trate. Lo mismo será aplicable en el caso de que el CONSEJO GENERAL declare la pérdida de registro legal por cualquier otra causa de las establecidas en esta Ley;</w:t>
            </w:r>
          </w:p>
          <w:p w14:paraId="720C179D" w14:textId="77777777" w:rsidR="0003558E" w:rsidRPr="00107481" w:rsidRDefault="0003558E">
            <w:pPr>
              <w:pStyle w:val="Texto"/>
              <w:spacing w:after="0" w:line="240" w:lineRule="auto"/>
              <w:ind w:left="720" w:firstLine="0"/>
              <w:rPr>
                <w:sz w:val="22"/>
                <w:szCs w:val="24"/>
                <w:lang w:val="es-ES_tradnl"/>
              </w:rPr>
            </w:pPr>
          </w:p>
          <w:p w14:paraId="54F2D353" w14:textId="77777777" w:rsidR="0003558E" w:rsidRPr="00107481" w:rsidRDefault="0003558E" w:rsidP="00C60527">
            <w:pPr>
              <w:pStyle w:val="Texto"/>
              <w:numPr>
                <w:ilvl w:val="0"/>
                <w:numId w:val="7"/>
              </w:numPr>
              <w:autoSpaceDN w:val="0"/>
              <w:spacing w:after="0" w:line="240" w:lineRule="auto"/>
              <w:rPr>
                <w:sz w:val="22"/>
                <w:szCs w:val="24"/>
                <w:lang w:val="es-ES_tradnl"/>
              </w:rPr>
            </w:pPr>
            <w:r w:rsidRPr="00107481">
              <w:rPr>
                <w:sz w:val="22"/>
                <w:szCs w:val="24"/>
                <w:lang w:val="es-ES_tradnl"/>
              </w:rPr>
              <w:t>La designación del interventor será notificada de inmediato, por conducto de su representante ante el CONSEJO GENERAL, al partido de que se trate, en ausencia del mismo la notificación se hará en el domicilio social del partido afectado, o en caso extremo por estrados;</w:t>
            </w:r>
          </w:p>
          <w:p w14:paraId="02A20992" w14:textId="77777777" w:rsidR="0003558E" w:rsidRPr="00107481" w:rsidRDefault="0003558E">
            <w:pPr>
              <w:pStyle w:val="Texto"/>
              <w:spacing w:after="0" w:line="240" w:lineRule="auto"/>
              <w:ind w:firstLine="0"/>
              <w:rPr>
                <w:sz w:val="22"/>
                <w:szCs w:val="24"/>
                <w:lang w:val="es-ES_tradnl"/>
              </w:rPr>
            </w:pPr>
          </w:p>
          <w:p w14:paraId="1D55E787" w14:textId="77777777" w:rsidR="0003558E" w:rsidRPr="00107481" w:rsidRDefault="0003558E" w:rsidP="00C60527">
            <w:pPr>
              <w:pStyle w:val="Texto"/>
              <w:numPr>
                <w:ilvl w:val="0"/>
                <w:numId w:val="7"/>
              </w:numPr>
              <w:autoSpaceDN w:val="0"/>
              <w:spacing w:after="0" w:line="240" w:lineRule="auto"/>
              <w:rPr>
                <w:sz w:val="22"/>
                <w:szCs w:val="24"/>
                <w:lang w:val="es-ES_tradnl"/>
              </w:rPr>
            </w:pPr>
            <w:r w:rsidRPr="00107481">
              <w:rPr>
                <w:sz w:val="22"/>
                <w:szCs w:val="24"/>
                <w:lang w:val="es-ES_tradnl"/>
              </w:rPr>
              <w:t xml:space="preserve">A partir de su designación el interventor tendrá las más amplias facultades para actos </w:t>
            </w:r>
            <w:r w:rsidRPr="00107481">
              <w:rPr>
                <w:sz w:val="22"/>
                <w:szCs w:val="24"/>
                <w:lang w:val="es-ES_tradnl"/>
              </w:rPr>
              <w:lastRenderedPageBreak/>
              <w:t>de administración y dominio sobre el conjunto de bienes y recursos del partido político que no haya alcanzado el porcentaje mínimo de votación a que se refiere La fracción I de este artículo, por lo que todos los gastos que realice el partido deberán ser autorizados expresamente por el interventor. No podrán enajenarse, gravarse o donarse los bienes muebles e inmuebles que integren el patrimonio del partido político, y</w:t>
            </w:r>
          </w:p>
          <w:p w14:paraId="039FF673" w14:textId="77777777" w:rsidR="0003558E" w:rsidRPr="00107481" w:rsidRDefault="0003558E">
            <w:pPr>
              <w:pStyle w:val="Texto"/>
              <w:spacing w:after="0" w:line="240" w:lineRule="auto"/>
              <w:ind w:left="720" w:firstLine="0"/>
              <w:rPr>
                <w:sz w:val="22"/>
                <w:szCs w:val="24"/>
                <w:lang w:val="es-ES_tradnl"/>
              </w:rPr>
            </w:pPr>
          </w:p>
          <w:p w14:paraId="2ABE3A13" w14:textId="77777777" w:rsidR="0003558E" w:rsidRPr="00107481" w:rsidRDefault="0003558E" w:rsidP="00C60527">
            <w:pPr>
              <w:pStyle w:val="Texto"/>
              <w:numPr>
                <w:ilvl w:val="0"/>
                <w:numId w:val="7"/>
              </w:numPr>
              <w:autoSpaceDN w:val="0"/>
              <w:spacing w:after="0" w:line="240" w:lineRule="auto"/>
              <w:rPr>
                <w:sz w:val="22"/>
                <w:szCs w:val="24"/>
                <w:lang w:val="es-ES_tradnl"/>
              </w:rPr>
            </w:pPr>
            <w:r w:rsidRPr="00107481">
              <w:rPr>
                <w:sz w:val="22"/>
                <w:szCs w:val="24"/>
                <w:lang w:val="es-ES_tradnl"/>
              </w:rPr>
              <w:t>Una vez que el CONSEJO GENERAL emita la declaratoria de pérdida de registro legal a que se refiere el artículo 89 de este CÓDIGO, en uso de sus facultades, haya declarado y publicado en el Periódico Oficial del Estado su resolución sobre la cancelación del registro legal de un partido político estatal por cualquiera de las causas establecidas en este CÓDIGO, el interventor designado deberá:</w:t>
            </w:r>
          </w:p>
          <w:p w14:paraId="5EC6A964" w14:textId="77777777" w:rsidR="0003558E" w:rsidRPr="00107481" w:rsidRDefault="0003558E">
            <w:pPr>
              <w:pStyle w:val="Texto"/>
              <w:spacing w:after="0" w:line="240" w:lineRule="auto"/>
              <w:ind w:firstLine="0"/>
              <w:rPr>
                <w:sz w:val="22"/>
                <w:szCs w:val="24"/>
                <w:lang w:val="es-ES_tradnl"/>
              </w:rPr>
            </w:pPr>
          </w:p>
          <w:p w14:paraId="065D4DE7" w14:textId="77777777" w:rsidR="0003558E" w:rsidRPr="00107481" w:rsidRDefault="0003558E" w:rsidP="00C60527">
            <w:pPr>
              <w:pStyle w:val="Texto"/>
              <w:numPr>
                <w:ilvl w:val="0"/>
                <w:numId w:val="42"/>
              </w:numPr>
              <w:autoSpaceDN w:val="0"/>
              <w:spacing w:after="0" w:line="240" w:lineRule="auto"/>
              <w:rPr>
                <w:sz w:val="22"/>
                <w:szCs w:val="24"/>
                <w:lang w:val="es-ES_tradnl"/>
              </w:rPr>
            </w:pPr>
            <w:r w:rsidRPr="00107481">
              <w:rPr>
                <w:sz w:val="22"/>
                <w:szCs w:val="24"/>
                <w:lang w:val="es-ES_tradnl"/>
              </w:rPr>
              <w:t xml:space="preserve">Emitir aviso de liquidación del partido político de que se trate, mismo que deberá publicarse en el Periódico Oficial del Estado, para los efectos legales </w:t>
            </w:r>
            <w:r w:rsidRPr="00107481">
              <w:rPr>
                <w:sz w:val="22"/>
                <w:szCs w:val="24"/>
                <w:lang w:val="es-ES_tradnl"/>
              </w:rPr>
              <w:lastRenderedPageBreak/>
              <w:t>procedentes;</w:t>
            </w:r>
          </w:p>
          <w:p w14:paraId="448251F6" w14:textId="77777777" w:rsidR="0003558E" w:rsidRPr="00107481" w:rsidRDefault="0003558E">
            <w:pPr>
              <w:pStyle w:val="Texto"/>
              <w:spacing w:after="0" w:line="240" w:lineRule="auto"/>
              <w:ind w:left="1778" w:hanging="432"/>
              <w:rPr>
                <w:sz w:val="22"/>
                <w:szCs w:val="24"/>
                <w:lang w:val="es-ES_tradnl"/>
              </w:rPr>
            </w:pPr>
          </w:p>
          <w:p w14:paraId="568F294D" w14:textId="77777777" w:rsidR="0003558E" w:rsidRPr="00107481" w:rsidRDefault="0003558E" w:rsidP="00C60527">
            <w:pPr>
              <w:pStyle w:val="Texto"/>
              <w:numPr>
                <w:ilvl w:val="0"/>
                <w:numId w:val="42"/>
              </w:numPr>
              <w:autoSpaceDN w:val="0"/>
              <w:spacing w:after="0" w:line="240" w:lineRule="auto"/>
              <w:ind w:left="1080"/>
              <w:rPr>
                <w:sz w:val="22"/>
                <w:szCs w:val="24"/>
                <w:lang w:val="es-ES_tradnl"/>
              </w:rPr>
            </w:pPr>
            <w:r w:rsidRPr="00107481">
              <w:rPr>
                <w:sz w:val="22"/>
                <w:szCs w:val="24"/>
                <w:lang w:val="es-ES_tradnl"/>
              </w:rPr>
              <w:t>Determinar las obligaciones laborales, fiscales y con proveedores o acreedores, a cargo del partido político en liquidación;</w:t>
            </w:r>
          </w:p>
          <w:p w14:paraId="4D304E22" w14:textId="77777777" w:rsidR="0003558E" w:rsidRPr="00107481" w:rsidRDefault="0003558E">
            <w:pPr>
              <w:pStyle w:val="Texto"/>
              <w:spacing w:after="0" w:line="240" w:lineRule="auto"/>
              <w:ind w:left="1778" w:hanging="432"/>
              <w:rPr>
                <w:sz w:val="22"/>
                <w:szCs w:val="24"/>
                <w:lang w:val="es-ES_tradnl"/>
              </w:rPr>
            </w:pPr>
          </w:p>
          <w:p w14:paraId="51323C0D" w14:textId="77777777" w:rsidR="0003558E" w:rsidRPr="00107481" w:rsidRDefault="0003558E" w:rsidP="00C60527">
            <w:pPr>
              <w:pStyle w:val="Texto"/>
              <w:numPr>
                <w:ilvl w:val="0"/>
                <w:numId w:val="42"/>
              </w:numPr>
              <w:autoSpaceDN w:val="0"/>
              <w:spacing w:after="0" w:line="240" w:lineRule="auto"/>
              <w:ind w:left="1080"/>
              <w:rPr>
                <w:sz w:val="22"/>
                <w:szCs w:val="24"/>
                <w:lang w:val="es-ES_tradnl"/>
              </w:rPr>
            </w:pPr>
            <w:r w:rsidRPr="00107481">
              <w:rPr>
                <w:sz w:val="22"/>
                <w:szCs w:val="24"/>
                <w:lang w:val="es-ES_tradnl"/>
              </w:rPr>
              <w:t>Determinar el monto de recursos o valor de los bienes susceptibles de ser utilizados para el cumplimiento de las obligaciones;</w:t>
            </w:r>
          </w:p>
          <w:p w14:paraId="0F36A66D" w14:textId="77777777" w:rsidR="0003558E" w:rsidRPr="00107481" w:rsidRDefault="0003558E">
            <w:pPr>
              <w:pStyle w:val="Texto"/>
              <w:spacing w:after="0" w:line="240" w:lineRule="auto"/>
              <w:ind w:left="1778" w:hanging="432"/>
              <w:rPr>
                <w:sz w:val="22"/>
                <w:szCs w:val="24"/>
                <w:lang w:val="es-ES_tradnl"/>
              </w:rPr>
            </w:pPr>
          </w:p>
          <w:p w14:paraId="3E9B660F" w14:textId="77777777" w:rsidR="0003558E" w:rsidRPr="00107481" w:rsidRDefault="0003558E" w:rsidP="00C60527">
            <w:pPr>
              <w:pStyle w:val="Texto"/>
              <w:numPr>
                <w:ilvl w:val="0"/>
                <w:numId w:val="42"/>
              </w:numPr>
              <w:autoSpaceDN w:val="0"/>
              <w:spacing w:after="0" w:line="240" w:lineRule="auto"/>
              <w:ind w:left="1080"/>
              <w:rPr>
                <w:sz w:val="22"/>
                <w:szCs w:val="24"/>
                <w:lang w:val="es-ES_tradnl"/>
              </w:rPr>
            </w:pPr>
            <w:r w:rsidRPr="00107481">
              <w:rPr>
                <w:sz w:val="22"/>
                <w:szCs w:val="24"/>
                <w:lang w:val="es-ES_tradnl"/>
              </w:rPr>
              <w:t>Ordenar lo necesario para cubrir las obligaciones que la ley determina en protección y beneficio de los trabajadores del partido político en liquidación. Realizado lo anterior, deberán cubrirse las obligaciones fiscales que correspondan; si quedasen recursos disponibles, se atenderán otras obligaciones contraídas y debidamente documentadas con proveedores y acreedores del partido político en liquidación, aplicando en lo conducente las leyes en esta materia;</w:t>
            </w:r>
          </w:p>
          <w:p w14:paraId="6AA72BB5" w14:textId="77777777" w:rsidR="0003558E" w:rsidRPr="00107481" w:rsidRDefault="0003558E">
            <w:pPr>
              <w:pStyle w:val="Texto"/>
              <w:spacing w:after="0" w:line="240" w:lineRule="auto"/>
              <w:ind w:left="1778" w:hanging="432"/>
              <w:rPr>
                <w:sz w:val="22"/>
                <w:szCs w:val="24"/>
                <w:lang w:val="es-ES_tradnl"/>
              </w:rPr>
            </w:pPr>
          </w:p>
          <w:p w14:paraId="2A44ABED" w14:textId="77777777" w:rsidR="0003558E" w:rsidRPr="00107481" w:rsidRDefault="0003558E" w:rsidP="00C60527">
            <w:pPr>
              <w:pStyle w:val="Texto"/>
              <w:numPr>
                <w:ilvl w:val="0"/>
                <w:numId w:val="42"/>
              </w:numPr>
              <w:autoSpaceDN w:val="0"/>
              <w:spacing w:after="0" w:line="240" w:lineRule="auto"/>
              <w:ind w:left="1080"/>
              <w:rPr>
                <w:sz w:val="22"/>
                <w:szCs w:val="24"/>
                <w:lang w:val="es-ES_tradnl"/>
              </w:rPr>
            </w:pPr>
            <w:r w:rsidRPr="00107481">
              <w:rPr>
                <w:sz w:val="22"/>
                <w:szCs w:val="24"/>
                <w:lang w:val="es-ES_tradnl"/>
              </w:rPr>
              <w:t>Formulará un informe de lo actuado que contendrá el balance de bienes y recursos remanentes después de establecer las previsiones necesarias a los fines antes indicados; el informe será sometido a la aprobación de la autoridad electoral. Una vez aprobado el informe con el balance de liquidación del partido de que se trate, el interventor ordenará lo necesario a fin de cubrir las obligaciones determinadas, en el orden de prelación antes señalado;</w:t>
            </w:r>
          </w:p>
          <w:p w14:paraId="27846F87" w14:textId="77777777" w:rsidR="0003558E" w:rsidRPr="00107481" w:rsidRDefault="0003558E">
            <w:pPr>
              <w:pStyle w:val="Texto"/>
              <w:spacing w:after="0" w:line="240" w:lineRule="auto"/>
              <w:ind w:left="1778" w:hanging="432"/>
              <w:rPr>
                <w:sz w:val="22"/>
                <w:szCs w:val="24"/>
                <w:lang w:val="es-ES_tradnl"/>
              </w:rPr>
            </w:pPr>
          </w:p>
          <w:p w14:paraId="1EB74C03" w14:textId="77777777" w:rsidR="0003558E" w:rsidRPr="00107481" w:rsidRDefault="0003558E" w:rsidP="00C60527">
            <w:pPr>
              <w:pStyle w:val="Texto"/>
              <w:numPr>
                <w:ilvl w:val="0"/>
                <w:numId w:val="42"/>
              </w:numPr>
              <w:autoSpaceDN w:val="0"/>
              <w:spacing w:after="0" w:line="240" w:lineRule="auto"/>
              <w:ind w:left="1080"/>
              <w:rPr>
                <w:sz w:val="22"/>
                <w:szCs w:val="24"/>
                <w:lang w:val="es-ES_tradnl"/>
              </w:rPr>
            </w:pPr>
            <w:r w:rsidRPr="00107481">
              <w:rPr>
                <w:sz w:val="22"/>
                <w:szCs w:val="24"/>
                <w:lang w:val="es-ES_tradnl"/>
              </w:rPr>
              <w:t>Si realizado lo anterior quedasen bienes o recursos remanentes, los mismos serán adjudicados íntegramente a la Secretaría de Finanzas y Administración, y</w:t>
            </w:r>
          </w:p>
          <w:p w14:paraId="78EBCAE1" w14:textId="77777777" w:rsidR="0003558E" w:rsidRPr="00107481" w:rsidRDefault="0003558E">
            <w:pPr>
              <w:pStyle w:val="Prrafodelista"/>
              <w:rPr>
                <w:rFonts w:cs="Arial"/>
                <w:szCs w:val="24"/>
              </w:rPr>
            </w:pPr>
          </w:p>
          <w:p w14:paraId="08D317FF" w14:textId="77777777" w:rsidR="0003558E" w:rsidRPr="00107481" w:rsidRDefault="0003558E" w:rsidP="00C60527">
            <w:pPr>
              <w:pStyle w:val="Texto"/>
              <w:numPr>
                <w:ilvl w:val="0"/>
                <w:numId w:val="42"/>
              </w:numPr>
              <w:autoSpaceDN w:val="0"/>
              <w:spacing w:after="0" w:line="240" w:lineRule="auto"/>
              <w:ind w:left="1080"/>
              <w:rPr>
                <w:sz w:val="22"/>
                <w:szCs w:val="22"/>
                <w:lang w:val="es-ES_tradnl"/>
              </w:rPr>
            </w:pPr>
            <w:r w:rsidRPr="00107481">
              <w:rPr>
                <w:rFonts w:cs="Arial"/>
                <w:sz w:val="22"/>
                <w:szCs w:val="22"/>
              </w:rPr>
              <w:t>En todo tiempo deberá garantizarse al partido político de que se trate el ejercicio de las garantías que la CONSTITUCIÓN y las leyes establecen para estos casos.</w:t>
            </w:r>
            <w:r w:rsidRPr="00107481">
              <w:rPr>
                <w:rFonts w:cs="Arial"/>
                <w:sz w:val="22"/>
                <w:szCs w:val="22"/>
                <w:lang w:val="es-ES_tradnl"/>
              </w:rPr>
              <w:t xml:space="preserve"> Las decisiones </w:t>
            </w:r>
            <w:r w:rsidRPr="00107481">
              <w:rPr>
                <w:rFonts w:cs="Arial"/>
                <w:sz w:val="22"/>
                <w:szCs w:val="22"/>
                <w:lang w:val="es-ES_tradnl"/>
              </w:rPr>
              <w:lastRenderedPageBreak/>
              <w:t xml:space="preserve">tomadas para este caso pueden ser </w:t>
            </w:r>
            <w:r w:rsidRPr="00107481">
              <w:rPr>
                <w:rFonts w:cs="Arial"/>
                <w:sz w:val="22"/>
                <w:szCs w:val="22"/>
              </w:rPr>
              <w:t>impugnadas jurisdiccionalmente.</w:t>
            </w:r>
          </w:p>
        </w:tc>
        <w:tc>
          <w:tcPr>
            <w:tcW w:w="4395" w:type="dxa"/>
            <w:tcBorders>
              <w:top w:val="single" w:sz="4" w:space="0" w:color="auto"/>
              <w:left w:val="single" w:sz="4" w:space="0" w:color="auto"/>
              <w:bottom w:val="single" w:sz="4" w:space="0" w:color="auto"/>
              <w:right w:val="single" w:sz="4" w:space="0" w:color="auto"/>
            </w:tcBorders>
          </w:tcPr>
          <w:p w14:paraId="254C47A9" w14:textId="77777777" w:rsidR="0003558E" w:rsidRPr="00107481" w:rsidRDefault="0003558E">
            <w:pPr>
              <w:jc w:val="both"/>
              <w:rPr>
                <w:rFonts w:ascii="Arial" w:hAnsi="Arial" w:cs="Arial"/>
                <w:lang w:val="es-MX"/>
              </w:rPr>
            </w:pPr>
            <w:r w:rsidRPr="00107481">
              <w:rPr>
                <w:rFonts w:ascii="Arial" w:hAnsi="Arial" w:cs="Arial"/>
                <w:b/>
                <w:bCs/>
              </w:rPr>
              <w:lastRenderedPageBreak/>
              <w:t>Naturaleza de propuesta:</w:t>
            </w:r>
            <w:r w:rsidRPr="00107481">
              <w:rPr>
                <w:rFonts w:ascii="Arial" w:hAnsi="Arial" w:cs="Arial"/>
              </w:rPr>
              <w:t xml:space="preserve"> De fondo.</w:t>
            </w:r>
          </w:p>
          <w:p w14:paraId="7A65F6CF" w14:textId="77777777" w:rsidR="0003558E" w:rsidRPr="00107481" w:rsidRDefault="0003558E">
            <w:pPr>
              <w:jc w:val="both"/>
              <w:rPr>
                <w:rFonts w:ascii="Arial" w:hAnsi="Arial" w:cs="Arial"/>
              </w:rPr>
            </w:pPr>
          </w:p>
          <w:p w14:paraId="34BA49ED" w14:textId="77777777" w:rsidR="0003558E" w:rsidRPr="00107481" w:rsidRDefault="0003558E">
            <w:pPr>
              <w:jc w:val="both"/>
              <w:rPr>
                <w:rFonts w:ascii="Arial" w:hAnsi="Arial" w:cs="Arial"/>
              </w:rPr>
            </w:pPr>
            <w:r w:rsidRPr="00107481">
              <w:rPr>
                <w:rFonts w:ascii="Arial" w:hAnsi="Arial" w:cs="Arial"/>
              </w:rPr>
              <w:t>Se modifica lo de la Comisión de Fiscalización y se cambia por Consejo General, puesto que dicha Comisión ya no existe.</w:t>
            </w:r>
          </w:p>
          <w:p w14:paraId="69B2E422" w14:textId="77777777" w:rsidR="0003558E" w:rsidRPr="00107481" w:rsidRDefault="0003558E">
            <w:pPr>
              <w:jc w:val="both"/>
              <w:rPr>
                <w:rFonts w:ascii="Arial" w:hAnsi="Arial" w:cs="Arial"/>
              </w:rPr>
            </w:pPr>
          </w:p>
          <w:p w14:paraId="0EE6E0CB" w14:textId="2B4907CF" w:rsidR="0003558E" w:rsidRPr="00107481" w:rsidRDefault="0003558E">
            <w:pPr>
              <w:jc w:val="both"/>
              <w:rPr>
                <w:rFonts w:ascii="Arial" w:hAnsi="Arial" w:cs="Arial"/>
              </w:rPr>
            </w:pPr>
            <w:r w:rsidRPr="00107481">
              <w:rPr>
                <w:rFonts w:ascii="Arial" w:hAnsi="Arial" w:cs="Arial"/>
              </w:rPr>
              <w:t xml:space="preserve">Anteriormente la Comisión de Fiscalización tendría que nombrar en su caso a un interventor (fracción I), sin </w:t>
            </w:r>
            <w:r w:rsidRPr="00107481">
              <w:rPr>
                <w:rFonts w:ascii="Arial" w:hAnsi="Arial" w:cs="Arial"/>
              </w:rPr>
              <w:lastRenderedPageBreak/>
              <w:t>embargo como a</w:t>
            </w:r>
            <w:r w:rsidR="005F38A7" w:rsidRPr="00107481">
              <w:rPr>
                <w:rFonts w:ascii="Arial" w:hAnsi="Arial" w:cs="Arial"/>
              </w:rPr>
              <w:t>trae las atribuciones el CG, é</w:t>
            </w:r>
            <w:r w:rsidRPr="00107481">
              <w:rPr>
                <w:rFonts w:ascii="Arial" w:hAnsi="Arial" w:cs="Arial"/>
              </w:rPr>
              <w:t>ste deberá de nombrarlo.</w:t>
            </w:r>
          </w:p>
        </w:tc>
      </w:tr>
      <w:tr w:rsidR="004D20DD" w:rsidRPr="00107481" w14:paraId="13F5378A" w14:textId="77777777" w:rsidTr="002547EE">
        <w:tc>
          <w:tcPr>
            <w:tcW w:w="4108" w:type="dxa"/>
            <w:tcBorders>
              <w:top w:val="single" w:sz="4" w:space="0" w:color="auto"/>
              <w:left w:val="single" w:sz="4" w:space="0" w:color="auto"/>
              <w:bottom w:val="single" w:sz="4" w:space="0" w:color="auto"/>
              <w:right w:val="single" w:sz="4" w:space="0" w:color="auto"/>
            </w:tcBorders>
          </w:tcPr>
          <w:p w14:paraId="288C2D89" w14:textId="77777777" w:rsidR="0003558E" w:rsidRPr="00107481" w:rsidRDefault="0003558E">
            <w:pPr>
              <w:pStyle w:val="Texto"/>
              <w:spacing w:after="0" w:line="240" w:lineRule="auto"/>
              <w:ind w:firstLine="0"/>
              <w:rPr>
                <w:sz w:val="22"/>
                <w:szCs w:val="24"/>
              </w:rPr>
            </w:pPr>
            <w:r w:rsidRPr="00107481">
              <w:rPr>
                <w:b/>
                <w:snapToGrid w:val="0"/>
                <w:sz w:val="22"/>
                <w:szCs w:val="24"/>
              </w:rPr>
              <w:lastRenderedPageBreak/>
              <w:t>ARTÍCULO 95.-</w:t>
            </w:r>
            <w:r w:rsidRPr="00107481">
              <w:rPr>
                <w:snapToGrid w:val="0"/>
                <w:sz w:val="22"/>
                <w:szCs w:val="24"/>
              </w:rPr>
              <w:t xml:space="preserve"> </w:t>
            </w:r>
            <w:r w:rsidRPr="00107481">
              <w:rPr>
                <w:sz w:val="22"/>
                <w:szCs w:val="24"/>
              </w:rPr>
              <w:t>Para obtener el registro como agrupación política, quien lo solicite deberá acreditar</w:t>
            </w:r>
            <w:r w:rsidRPr="00107481">
              <w:rPr>
                <w:sz w:val="22"/>
                <w:szCs w:val="24"/>
                <w:lang w:val="es-MX"/>
              </w:rPr>
              <w:t xml:space="preserve"> </w:t>
            </w:r>
            <w:r w:rsidRPr="00107481">
              <w:rPr>
                <w:sz w:val="22"/>
                <w:szCs w:val="24"/>
              </w:rPr>
              <w:t>ante el INSTITUTO los siguientes requisitos:</w:t>
            </w:r>
          </w:p>
          <w:p w14:paraId="24BB9A8B" w14:textId="77777777" w:rsidR="0003558E" w:rsidRPr="00107481" w:rsidRDefault="0003558E">
            <w:pPr>
              <w:pStyle w:val="Texto"/>
              <w:spacing w:after="0" w:line="240" w:lineRule="auto"/>
              <w:ind w:firstLine="0"/>
              <w:rPr>
                <w:sz w:val="22"/>
                <w:szCs w:val="24"/>
              </w:rPr>
            </w:pPr>
          </w:p>
          <w:p w14:paraId="4C247BB2" w14:textId="77777777" w:rsidR="0003558E" w:rsidRPr="00107481" w:rsidRDefault="0003558E" w:rsidP="00C60527">
            <w:pPr>
              <w:pStyle w:val="Texto"/>
              <w:numPr>
                <w:ilvl w:val="0"/>
                <w:numId w:val="43"/>
              </w:numPr>
              <w:autoSpaceDN w:val="0"/>
              <w:spacing w:after="0" w:line="240" w:lineRule="auto"/>
              <w:rPr>
                <w:sz w:val="22"/>
                <w:szCs w:val="24"/>
                <w:lang w:val="es-ES_tradnl"/>
              </w:rPr>
            </w:pPr>
            <w:r w:rsidRPr="00107481">
              <w:rPr>
                <w:sz w:val="22"/>
                <w:szCs w:val="24"/>
                <w:lang w:val="es-ES_tradnl"/>
              </w:rPr>
              <w:t>Contar con un mínimo de 500 asociados en el ESTADO y con un órgano directivo estatal; además, tener delegaciones en cuando menos 5 municipios, y</w:t>
            </w:r>
          </w:p>
          <w:p w14:paraId="2EAA3428" w14:textId="77777777" w:rsidR="0003558E" w:rsidRPr="00107481" w:rsidRDefault="0003558E">
            <w:pPr>
              <w:pStyle w:val="Texto"/>
              <w:spacing w:after="0" w:line="240" w:lineRule="auto"/>
              <w:ind w:left="720" w:firstLine="0"/>
              <w:rPr>
                <w:sz w:val="22"/>
                <w:szCs w:val="24"/>
                <w:lang w:val="es-ES_tradnl"/>
              </w:rPr>
            </w:pPr>
          </w:p>
          <w:p w14:paraId="529FA9DD" w14:textId="77777777" w:rsidR="0003558E" w:rsidRPr="00107481" w:rsidRDefault="0003558E" w:rsidP="00C60527">
            <w:pPr>
              <w:pStyle w:val="Texto"/>
              <w:numPr>
                <w:ilvl w:val="0"/>
                <w:numId w:val="43"/>
              </w:numPr>
              <w:autoSpaceDN w:val="0"/>
              <w:spacing w:after="0" w:line="240" w:lineRule="auto"/>
              <w:rPr>
                <w:sz w:val="22"/>
                <w:szCs w:val="24"/>
                <w:lang w:val="es-ES_tradnl"/>
              </w:rPr>
            </w:pPr>
            <w:r w:rsidRPr="00107481">
              <w:rPr>
                <w:sz w:val="22"/>
                <w:szCs w:val="24"/>
                <w:lang w:val="es-ES_tradnl"/>
              </w:rPr>
              <w:t>Contar con documentos básicos, así como una denominación distinta a cualquier otra agrupación o PARTIDO POLÍTICO.</w:t>
            </w:r>
          </w:p>
          <w:p w14:paraId="52445A20" w14:textId="77777777" w:rsidR="0003558E" w:rsidRPr="00107481" w:rsidRDefault="0003558E">
            <w:pPr>
              <w:pStyle w:val="Texto"/>
              <w:spacing w:after="0" w:line="240" w:lineRule="auto"/>
              <w:ind w:firstLine="0"/>
              <w:rPr>
                <w:sz w:val="22"/>
                <w:szCs w:val="24"/>
                <w:lang w:val="es-ES_tradnl"/>
              </w:rPr>
            </w:pPr>
          </w:p>
          <w:p w14:paraId="23426B79" w14:textId="77777777" w:rsidR="0003558E" w:rsidRPr="00107481" w:rsidRDefault="0003558E">
            <w:pPr>
              <w:pStyle w:val="Texto"/>
              <w:spacing w:after="0" w:line="240" w:lineRule="auto"/>
              <w:ind w:firstLine="0"/>
              <w:rPr>
                <w:sz w:val="22"/>
                <w:szCs w:val="24"/>
              </w:rPr>
            </w:pPr>
            <w:r w:rsidRPr="00107481">
              <w:rPr>
                <w:sz w:val="22"/>
                <w:szCs w:val="24"/>
              </w:rPr>
              <w:t>Los interesados presentarán durante el mes de enero del año anterior al de la elección, junto con su solicitud de registro, la documentación con la que acrediten los requisitos anteriores y los que, en su caso, señale el CONSEJO GENERAL.</w:t>
            </w:r>
          </w:p>
          <w:p w14:paraId="4621BF5F" w14:textId="77777777" w:rsidR="0003558E" w:rsidRPr="00107481" w:rsidRDefault="0003558E">
            <w:pPr>
              <w:pStyle w:val="Texto"/>
              <w:spacing w:after="0" w:line="240" w:lineRule="auto"/>
              <w:ind w:firstLine="0"/>
              <w:rPr>
                <w:sz w:val="22"/>
                <w:szCs w:val="24"/>
              </w:rPr>
            </w:pPr>
          </w:p>
          <w:p w14:paraId="17B7851E" w14:textId="77777777" w:rsidR="0003558E" w:rsidRPr="00107481" w:rsidRDefault="0003558E">
            <w:pPr>
              <w:pStyle w:val="Texto"/>
              <w:spacing w:after="0" w:line="240" w:lineRule="auto"/>
              <w:ind w:firstLine="0"/>
              <w:rPr>
                <w:sz w:val="22"/>
                <w:szCs w:val="24"/>
              </w:rPr>
            </w:pPr>
            <w:r w:rsidRPr="00107481">
              <w:rPr>
                <w:sz w:val="22"/>
                <w:szCs w:val="24"/>
              </w:rPr>
              <w:t xml:space="preserve">El CONSEJO GENERAL, dentro del plazo máximo de sesenta días naturales contados a partir de la fecha en que conozca de las solicitudes de </w:t>
            </w:r>
            <w:r w:rsidRPr="00107481">
              <w:rPr>
                <w:sz w:val="22"/>
                <w:szCs w:val="24"/>
              </w:rPr>
              <w:lastRenderedPageBreak/>
              <w:t>registro, resolverá lo conducente.</w:t>
            </w:r>
          </w:p>
          <w:p w14:paraId="767A8F0F" w14:textId="77777777" w:rsidR="0003558E" w:rsidRPr="00107481" w:rsidRDefault="0003558E">
            <w:pPr>
              <w:pStyle w:val="Texto"/>
              <w:spacing w:after="0" w:line="240" w:lineRule="auto"/>
              <w:ind w:firstLine="0"/>
              <w:rPr>
                <w:sz w:val="22"/>
                <w:szCs w:val="24"/>
              </w:rPr>
            </w:pPr>
          </w:p>
          <w:p w14:paraId="56CF375F" w14:textId="77777777" w:rsidR="0003558E" w:rsidRPr="00107481" w:rsidRDefault="0003558E">
            <w:pPr>
              <w:pStyle w:val="Texto"/>
              <w:spacing w:after="0" w:line="240" w:lineRule="auto"/>
              <w:ind w:firstLine="0"/>
              <w:rPr>
                <w:sz w:val="22"/>
                <w:szCs w:val="24"/>
              </w:rPr>
            </w:pPr>
            <w:r w:rsidRPr="00107481">
              <w:rPr>
                <w:sz w:val="22"/>
                <w:szCs w:val="24"/>
              </w:rPr>
              <w:t>Cuando proceda el registro, el CONSEJO GENERAL expedirá el certificado respectivo. En caso de negativa, expresará las causas que la motivan y lo comunicará a la asociación interesada.</w:t>
            </w:r>
          </w:p>
          <w:p w14:paraId="668C1A57" w14:textId="77777777" w:rsidR="0003558E" w:rsidRPr="00107481" w:rsidRDefault="0003558E">
            <w:pPr>
              <w:pStyle w:val="Texto"/>
              <w:spacing w:after="0" w:line="240" w:lineRule="auto"/>
              <w:ind w:firstLine="0"/>
              <w:rPr>
                <w:sz w:val="22"/>
                <w:szCs w:val="24"/>
                <w:lang w:val="es-ES_tradnl"/>
              </w:rPr>
            </w:pPr>
          </w:p>
          <w:p w14:paraId="27DB6BDA" w14:textId="77777777" w:rsidR="0003558E" w:rsidRPr="00107481" w:rsidRDefault="0003558E">
            <w:pPr>
              <w:pStyle w:val="Texto"/>
              <w:spacing w:after="0" w:line="240" w:lineRule="auto"/>
              <w:ind w:firstLine="0"/>
              <w:rPr>
                <w:sz w:val="22"/>
                <w:szCs w:val="24"/>
              </w:rPr>
            </w:pPr>
            <w:r w:rsidRPr="00107481">
              <w:rPr>
                <w:sz w:val="22"/>
                <w:szCs w:val="24"/>
              </w:rPr>
              <w:t>El registro de las agrupaciones políticas cuando hubiese procedido, surtirá efectos a partir del primero de junio del año anterior al de la elección.</w:t>
            </w:r>
          </w:p>
          <w:p w14:paraId="27C5416B" w14:textId="77777777" w:rsidR="0003558E" w:rsidRPr="00107481" w:rsidRDefault="0003558E">
            <w:pPr>
              <w:pStyle w:val="Texto"/>
              <w:spacing w:after="0" w:line="240" w:lineRule="auto"/>
              <w:ind w:firstLine="0"/>
              <w:rPr>
                <w:sz w:val="22"/>
                <w:szCs w:val="24"/>
              </w:rPr>
            </w:pPr>
          </w:p>
          <w:p w14:paraId="556B7AB0" w14:textId="77777777" w:rsidR="0003558E" w:rsidRPr="00107481" w:rsidRDefault="0003558E">
            <w:pPr>
              <w:pStyle w:val="Texto"/>
              <w:spacing w:after="0" w:line="240" w:lineRule="auto"/>
              <w:ind w:firstLine="0"/>
              <w:rPr>
                <w:sz w:val="22"/>
                <w:szCs w:val="24"/>
              </w:rPr>
            </w:pPr>
            <w:r w:rsidRPr="00107481">
              <w:rPr>
                <w:sz w:val="22"/>
                <w:szCs w:val="24"/>
              </w:rPr>
              <w:t>Las agrupaciones políticas con registro, gozarán del régimen fiscal previsto para los partidos políticos en este C</w:t>
            </w:r>
            <w:r w:rsidRPr="00107481">
              <w:rPr>
                <w:sz w:val="22"/>
                <w:szCs w:val="24"/>
                <w:lang w:val="es-MX"/>
              </w:rPr>
              <w:t>Ó</w:t>
            </w:r>
            <w:r w:rsidRPr="00107481">
              <w:rPr>
                <w:sz w:val="22"/>
                <w:szCs w:val="24"/>
              </w:rPr>
              <w:t>DIGO.</w:t>
            </w:r>
          </w:p>
          <w:p w14:paraId="174EA375" w14:textId="77777777" w:rsidR="0003558E" w:rsidRPr="00107481" w:rsidRDefault="0003558E">
            <w:pPr>
              <w:pStyle w:val="Texto"/>
              <w:spacing w:after="0" w:line="240" w:lineRule="auto"/>
              <w:ind w:firstLine="0"/>
              <w:rPr>
                <w:sz w:val="22"/>
                <w:szCs w:val="24"/>
              </w:rPr>
            </w:pPr>
          </w:p>
          <w:p w14:paraId="3EE17A19" w14:textId="77777777" w:rsidR="0003558E" w:rsidRPr="00107481" w:rsidRDefault="0003558E">
            <w:pPr>
              <w:pStyle w:val="Texto"/>
              <w:spacing w:after="0" w:line="240" w:lineRule="auto"/>
              <w:ind w:firstLine="0"/>
              <w:rPr>
                <w:sz w:val="22"/>
                <w:szCs w:val="24"/>
              </w:rPr>
            </w:pPr>
            <w:r w:rsidRPr="00107481">
              <w:rPr>
                <w:sz w:val="22"/>
                <w:szCs w:val="24"/>
              </w:rPr>
              <w:t>Las agrupaciones políticas con registro deberán presentar al INSTITUTO un informe anual del ejercicio anterior sobre el origen y destino de los recursos que reciban por cualquier modalidad.</w:t>
            </w:r>
          </w:p>
          <w:p w14:paraId="6B15EC91" w14:textId="77777777" w:rsidR="0003558E" w:rsidRPr="00107481" w:rsidRDefault="0003558E">
            <w:pPr>
              <w:pStyle w:val="Texto"/>
              <w:spacing w:after="0" w:line="240" w:lineRule="auto"/>
              <w:ind w:firstLine="0"/>
              <w:rPr>
                <w:sz w:val="22"/>
                <w:szCs w:val="24"/>
              </w:rPr>
            </w:pPr>
          </w:p>
          <w:p w14:paraId="43216E90" w14:textId="77777777" w:rsidR="0003558E" w:rsidRPr="00107481" w:rsidRDefault="0003558E">
            <w:pPr>
              <w:jc w:val="both"/>
              <w:rPr>
                <w:rFonts w:ascii="Arial" w:hAnsi="Arial" w:cs="Arial"/>
                <w:snapToGrid w:val="0"/>
              </w:rPr>
            </w:pPr>
            <w:r w:rsidRPr="00107481">
              <w:rPr>
                <w:rFonts w:ascii="Arial" w:hAnsi="Arial" w:cs="Arial"/>
                <w:lang w:val="es-ES_tradnl"/>
              </w:rPr>
              <w:t xml:space="preserve"> </w:t>
            </w:r>
            <w:r w:rsidRPr="00107481">
              <w:rPr>
                <w:rFonts w:ascii="Arial" w:hAnsi="Arial" w:cs="Arial"/>
              </w:rPr>
              <w:t>El informe a que se refiere el párrafo anterior deberá presentarse a más tardar dentro de los noventa días siguientes al último día de diciembre del año del ejercicio que se reporte.</w:t>
            </w:r>
          </w:p>
          <w:p w14:paraId="749B55C3" w14:textId="77777777" w:rsidR="0003558E" w:rsidRPr="00107481" w:rsidRDefault="0003558E">
            <w:pPr>
              <w:ind w:firstLine="708"/>
              <w:jc w:val="both"/>
              <w:rPr>
                <w:rFonts w:ascii="Arial" w:hAnsi="Arial" w:cs="Arial"/>
                <w:snapToGrid w:val="0"/>
              </w:rPr>
            </w:pPr>
          </w:p>
          <w:p w14:paraId="063616AD" w14:textId="77777777" w:rsidR="0003558E" w:rsidRPr="00107481" w:rsidRDefault="0003558E">
            <w:pPr>
              <w:jc w:val="both"/>
              <w:rPr>
                <w:rFonts w:ascii="Arial" w:hAnsi="Arial" w:cs="Arial"/>
                <w:snapToGrid w:val="0"/>
              </w:rPr>
            </w:pPr>
            <w:r w:rsidRPr="00107481">
              <w:rPr>
                <w:rFonts w:ascii="Arial" w:hAnsi="Arial" w:cs="Arial"/>
              </w:rPr>
              <w:t xml:space="preserve">Una vez obtenido el registro, las agrupaciones políticas tendrán </w:t>
            </w:r>
            <w:r w:rsidRPr="00107481">
              <w:rPr>
                <w:rFonts w:ascii="Arial" w:hAnsi="Arial" w:cs="Arial"/>
              </w:rPr>
              <w:lastRenderedPageBreak/>
              <w:t>personalidad jurídica.</w:t>
            </w:r>
          </w:p>
        </w:tc>
        <w:tc>
          <w:tcPr>
            <w:tcW w:w="4112" w:type="dxa"/>
            <w:tcBorders>
              <w:top w:val="single" w:sz="4" w:space="0" w:color="auto"/>
              <w:left w:val="single" w:sz="4" w:space="0" w:color="auto"/>
              <w:bottom w:val="single" w:sz="4" w:space="0" w:color="auto"/>
              <w:right w:val="single" w:sz="4" w:space="0" w:color="auto"/>
            </w:tcBorders>
          </w:tcPr>
          <w:p w14:paraId="64108FA3" w14:textId="77777777" w:rsidR="0003558E" w:rsidRPr="00107481" w:rsidRDefault="0003558E">
            <w:pPr>
              <w:pStyle w:val="Texto"/>
              <w:spacing w:after="0" w:line="240" w:lineRule="auto"/>
              <w:ind w:firstLine="0"/>
              <w:rPr>
                <w:sz w:val="22"/>
                <w:szCs w:val="24"/>
              </w:rPr>
            </w:pPr>
            <w:r w:rsidRPr="00107481">
              <w:rPr>
                <w:b/>
                <w:snapToGrid w:val="0"/>
                <w:sz w:val="22"/>
                <w:szCs w:val="24"/>
              </w:rPr>
              <w:lastRenderedPageBreak/>
              <w:t>ARTÍCULO 95.-</w:t>
            </w:r>
            <w:r w:rsidRPr="00107481">
              <w:rPr>
                <w:snapToGrid w:val="0"/>
                <w:sz w:val="22"/>
                <w:szCs w:val="24"/>
              </w:rPr>
              <w:t xml:space="preserve"> </w:t>
            </w:r>
            <w:r w:rsidRPr="00107481">
              <w:rPr>
                <w:sz w:val="22"/>
                <w:szCs w:val="24"/>
              </w:rPr>
              <w:t>Para obtener el registro como agrupación política, quien lo solicite deberá acreditar</w:t>
            </w:r>
            <w:r w:rsidRPr="00107481">
              <w:rPr>
                <w:sz w:val="22"/>
                <w:szCs w:val="24"/>
                <w:lang w:val="es-MX"/>
              </w:rPr>
              <w:t xml:space="preserve"> los requisitos que señale el Reglamento que para tal efecto emita el CONSEJO GENERAL y presentarse </w:t>
            </w:r>
            <w:r w:rsidRPr="00107481">
              <w:rPr>
                <w:sz w:val="22"/>
                <w:szCs w:val="24"/>
              </w:rPr>
              <w:t>ante el INSTITUTO</w:t>
            </w:r>
            <w:r w:rsidRPr="00107481">
              <w:rPr>
                <w:sz w:val="22"/>
                <w:szCs w:val="24"/>
                <w:lang w:val="es-MX"/>
              </w:rPr>
              <w:t xml:space="preserve"> además de</w:t>
            </w:r>
            <w:r w:rsidRPr="00107481">
              <w:rPr>
                <w:sz w:val="22"/>
                <w:szCs w:val="24"/>
              </w:rPr>
              <w:t xml:space="preserve"> los siguientes:</w:t>
            </w:r>
          </w:p>
          <w:p w14:paraId="6A63412B" w14:textId="77777777" w:rsidR="0003558E" w:rsidRPr="00107481" w:rsidRDefault="0003558E">
            <w:pPr>
              <w:pStyle w:val="Texto"/>
              <w:spacing w:after="0" w:line="240" w:lineRule="auto"/>
              <w:ind w:firstLine="0"/>
              <w:rPr>
                <w:sz w:val="22"/>
                <w:szCs w:val="24"/>
              </w:rPr>
            </w:pPr>
          </w:p>
          <w:p w14:paraId="7CC81078" w14:textId="77777777" w:rsidR="0003558E" w:rsidRPr="00107481" w:rsidRDefault="0003558E" w:rsidP="00C60527">
            <w:pPr>
              <w:pStyle w:val="Texto"/>
              <w:numPr>
                <w:ilvl w:val="0"/>
                <w:numId w:val="8"/>
              </w:numPr>
              <w:autoSpaceDN w:val="0"/>
              <w:spacing w:after="0" w:line="240" w:lineRule="auto"/>
              <w:rPr>
                <w:sz w:val="22"/>
                <w:szCs w:val="24"/>
                <w:lang w:val="es-ES_tradnl"/>
              </w:rPr>
            </w:pPr>
            <w:r w:rsidRPr="00107481">
              <w:rPr>
                <w:sz w:val="22"/>
                <w:szCs w:val="24"/>
                <w:lang w:val="es-ES_tradnl"/>
              </w:rPr>
              <w:t>Contar con un mínimo de 500 asociados en el ESTADO y con un órgano directivo estatal; además, tener delegaciones en cuando menos 5 municipios, y</w:t>
            </w:r>
          </w:p>
          <w:p w14:paraId="222CC37B" w14:textId="77777777" w:rsidR="0003558E" w:rsidRPr="00107481" w:rsidRDefault="0003558E">
            <w:pPr>
              <w:pStyle w:val="Texto"/>
              <w:spacing w:after="0" w:line="240" w:lineRule="auto"/>
              <w:ind w:left="720" w:firstLine="0"/>
              <w:rPr>
                <w:sz w:val="22"/>
                <w:szCs w:val="24"/>
                <w:lang w:val="es-ES_tradnl"/>
              </w:rPr>
            </w:pPr>
          </w:p>
          <w:p w14:paraId="2A541123" w14:textId="77777777" w:rsidR="0003558E" w:rsidRPr="00107481" w:rsidRDefault="0003558E" w:rsidP="00C60527">
            <w:pPr>
              <w:pStyle w:val="Texto"/>
              <w:numPr>
                <w:ilvl w:val="0"/>
                <w:numId w:val="8"/>
              </w:numPr>
              <w:autoSpaceDN w:val="0"/>
              <w:spacing w:after="0" w:line="240" w:lineRule="auto"/>
              <w:rPr>
                <w:sz w:val="22"/>
                <w:szCs w:val="24"/>
                <w:lang w:val="es-ES_tradnl"/>
              </w:rPr>
            </w:pPr>
            <w:r w:rsidRPr="00107481">
              <w:rPr>
                <w:sz w:val="22"/>
                <w:szCs w:val="24"/>
                <w:lang w:val="es-ES_tradnl"/>
              </w:rPr>
              <w:t>Contar con documentos básicos, siendo éstos como mínimo declaración de principios, programa de acción y estatutos, que normen la vida interna de la agrupación, así como una denominación distinta a cualquier otra agrupación o PARTIDO POLÍTICO.</w:t>
            </w:r>
          </w:p>
          <w:p w14:paraId="7622422E" w14:textId="77777777" w:rsidR="0003558E" w:rsidRPr="00107481" w:rsidRDefault="0003558E">
            <w:pPr>
              <w:pStyle w:val="Texto"/>
              <w:spacing w:after="0" w:line="240" w:lineRule="auto"/>
              <w:ind w:firstLine="0"/>
              <w:rPr>
                <w:sz w:val="22"/>
                <w:szCs w:val="24"/>
                <w:lang w:val="es-ES_tradnl"/>
              </w:rPr>
            </w:pPr>
          </w:p>
          <w:p w14:paraId="1B51D014" w14:textId="77777777" w:rsidR="0003558E" w:rsidRPr="00107481" w:rsidRDefault="0003558E">
            <w:pPr>
              <w:pStyle w:val="Texto"/>
              <w:spacing w:after="0" w:line="240" w:lineRule="auto"/>
              <w:ind w:firstLine="0"/>
              <w:rPr>
                <w:sz w:val="22"/>
                <w:szCs w:val="24"/>
              </w:rPr>
            </w:pPr>
            <w:r w:rsidRPr="00107481">
              <w:rPr>
                <w:sz w:val="22"/>
                <w:szCs w:val="24"/>
              </w:rPr>
              <w:t xml:space="preserve">Los interesados presentarán durante el mes de enero del año anterior al de la elección, junto con su solicitud de registro, la documentación con la que acrediten los requisitos anteriores y los </w:t>
            </w:r>
            <w:r w:rsidRPr="00107481">
              <w:rPr>
                <w:sz w:val="22"/>
                <w:szCs w:val="24"/>
              </w:rPr>
              <w:lastRenderedPageBreak/>
              <w:t>que, en su caso, señale el CONSEJO GENERAL.</w:t>
            </w:r>
          </w:p>
          <w:p w14:paraId="2CA8625D" w14:textId="77777777" w:rsidR="0003558E" w:rsidRPr="00107481" w:rsidRDefault="0003558E">
            <w:pPr>
              <w:pStyle w:val="Texto"/>
              <w:spacing w:after="0" w:line="240" w:lineRule="auto"/>
              <w:ind w:firstLine="0"/>
              <w:rPr>
                <w:sz w:val="22"/>
                <w:szCs w:val="24"/>
              </w:rPr>
            </w:pPr>
          </w:p>
          <w:p w14:paraId="52D24E1E" w14:textId="77777777" w:rsidR="0003558E" w:rsidRPr="00107481" w:rsidRDefault="0003558E">
            <w:pPr>
              <w:pStyle w:val="Texto"/>
              <w:spacing w:after="0" w:line="240" w:lineRule="auto"/>
              <w:ind w:firstLine="0"/>
              <w:rPr>
                <w:sz w:val="22"/>
                <w:szCs w:val="24"/>
              </w:rPr>
            </w:pPr>
            <w:r w:rsidRPr="00107481">
              <w:rPr>
                <w:sz w:val="22"/>
                <w:szCs w:val="24"/>
              </w:rPr>
              <w:t>El CONSEJO GENERAL, dentro del plazo máximo de sesenta días naturales contados a partir de la fecha en que conozca de las solicitudes de registro, resolverá lo conducente.</w:t>
            </w:r>
          </w:p>
          <w:p w14:paraId="690BC7E9" w14:textId="77777777" w:rsidR="0003558E" w:rsidRPr="00107481" w:rsidRDefault="0003558E">
            <w:pPr>
              <w:pStyle w:val="Texto"/>
              <w:spacing w:after="0" w:line="240" w:lineRule="auto"/>
              <w:ind w:firstLine="0"/>
              <w:rPr>
                <w:sz w:val="22"/>
                <w:szCs w:val="24"/>
              </w:rPr>
            </w:pPr>
          </w:p>
          <w:p w14:paraId="04012EE2" w14:textId="77777777" w:rsidR="0003558E" w:rsidRPr="00107481" w:rsidRDefault="0003558E">
            <w:pPr>
              <w:pStyle w:val="Texto"/>
              <w:spacing w:after="0" w:line="240" w:lineRule="auto"/>
              <w:ind w:firstLine="0"/>
              <w:rPr>
                <w:sz w:val="22"/>
                <w:szCs w:val="24"/>
              </w:rPr>
            </w:pPr>
            <w:r w:rsidRPr="00107481">
              <w:rPr>
                <w:sz w:val="22"/>
                <w:szCs w:val="24"/>
              </w:rPr>
              <w:t>Cuando proceda el registro, el CONSEJO GENERAL expedirá el certificado respectivo. En caso de negativa, expresará las causas que la motivan y lo comunicará a la asociación interesada.</w:t>
            </w:r>
          </w:p>
          <w:p w14:paraId="3C704388" w14:textId="77777777" w:rsidR="0003558E" w:rsidRPr="00107481" w:rsidRDefault="0003558E">
            <w:pPr>
              <w:pStyle w:val="Texto"/>
              <w:spacing w:after="0" w:line="240" w:lineRule="auto"/>
              <w:ind w:firstLine="0"/>
              <w:rPr>
                <w:sz w:val="22"/>
                <w:szCs w:val="24"/>
                <w:lang w:val="es-ES_tradnl"/>
              </w:rPr>
            </w:pPr>
          </w:p>
          <w:p w14:paraId="39DB916C" w14:textId="77777777" w:rsidR="0003558E" w:rsidRPr="00107481" w:rsidRDefault="0003558E">
            <w:pPr>
              <w:pStyle w:val="Texto"/>
              <w:spacing w:after="0" w:line="240" w:lineRule="auto"/>
              <w:ind w:firstLine="0"/>
              <w:rPr>
                <w:sz w:val="22"/>
                <w:szCs w:val="24"/>
              </w:rPr>
            </w:pPr>
            <w:r w:rsidRPr="00107481">
              <w:rPr>
                <w:sz w:val="22"/>
                <w:szCs w:val="24"/>
              </w:rPr>
              <w:t>El registro de las agrupaciones políticas cuando hubiese procedido, surtirá efectos a partir del primero de junio del año anterior al de la elección.</w:t>
            </w:r>
          </w:p>
          <w:p w14:paraId="3766ADFB" w14:textId="77777777" w:rsidR="0003558E" w:rsidRPr="00107481" w:rsidRDefault="0003558E">
            <w:pPr>
              <w:pStyle w:val="Texto"/>
              <w:spacing w:after="0" w:line="240" w:lineRule="auto"/>
              <w:ind w:firstLine="0"/>
              <w:rPr>
                <w:sz w:val="22"/>
                <w:szCs w:val="24"/>
              </w:rPr>
            </w:pPr>
          </w:p>
          <w:p w14:paraId="792D568A" w14:textId="77777777" w:rsidR="0003558E" w:rsidRPr="00107481" w:rsidRDefault="0003558E">
            <w:pPr>
              <w:pStyle w:val="Texto"/>
              <w:spacing w:after="0" w:line="240" w:lineRule="auto"/>
              <w:ind w:firstLine="0"/>
              <w:rPr>
                <w:sz w:val="22"/>
                <w:szCs w:val="24"/>
              </w:rPr>
            </w:pPr>
            <w:r w:rsidRPr="00107481">
              <w:rPr>
                <w:sz w:val="22"/>
                <w:szCs w:val="24"/>
              </w:rPr>
              <w:t>Las agrupaciones políticas con registro, gozarán del régimen fiscal previsto para los partidos políticos en este C</w:t>
            </w:r>
            <w:r w:rsidRPr="00107481">
              <w:rPr>
                <w:sz w:val="22"/>
                <w:szCs w:val="24"/>
                <w:lang w:val="es-MX"/>
              </w:rPr>
              <w:t>Ó</w:t>
            </w:r>
            <w:r w:rsidRPr="00107481">
              <w:rPr>
                <w:sz w:val="22"/>
                <w:szCs w:val="24"/>
              </w:rPr>
              <w:t>DIGO.</w:t>
            </w:r>
          </w:p>
          <w:p w14:paraId="5B5DDC99" w14:textId="77777777" w:rsidR="0003558E" w:rsidRPr="00107481" w:rsidRDefault="0003558E">
            <w:pPr>
              <w:pStyle w:val="Texto"/>
              <w:spacing w:after="0" w:line="240" w:lineRule="auto"/>
              <w:ind w:firstLine="0"/>
              <w:rPr>
                <w:sz w:val="22"/>
                <w:szCs w:val="24"/>
              </w:rPr>
            </w:pPr>
          </w:p>
          <w:p w14:paraId="3AE4CC26" w14:textId="77777777" w:rsidR="0003558E" w:rsidRPr="00107481" w:rsidRDefault="0003558E">
            <w:pPr>
              <w:pStyle w:val="Texto"/>
              <w:spacing w:after="0" w:line="240" w:lineRule="auto"/>
              <w:ind w:firstLine="0"/>
              <w:rPr>
                <w:sz w:val="22"/>
                <w:szCs w:val="24"/>
              </w:rPr>
            </w:pPr>
            <w:r w:rsidRPr="00107481">
              <w:rPr>
                <w:sz w:val="22"/>
                <w:szCs w:val="24"/>
              </w:rPr>
              <w:t>Las agrupaciones políticas con registro deberán presentar al INSTITUTO un informe anual del ejercicio anterior sobre el origen y destino de los recursos que reciban por cualquier modalidad.</w:t>
            </w:r>
          </w:p>
          <w:p w14:paraId="76789D3A" w14:textId="77777777" w:rsidR="0003558E" w:rsidRPr="00107481" w:rsidRDefault="0003558E">
            <w:pPr>
              <w:pStyle w:val="Texto"/>
              <w:spacing w:after="0" w:line="240" w:lineRule="auto"/>
              <w:ind w:firstLine="0"/>
              <w:rPr>
                <w:sz w:val="22"/>
                <w:szCs w:val="24"/>
              </w:rPr>
            </w:pPr>
          </w:p>
          <w:p w14:paraId="0C34A898" w14:textId="77777777" w:rsidR="0003558E" w:rsidRPr="00107481" w:rsidRDefault="0003558E">
            <w:pPr>
              <w:jc w:val="both"/>
              <w:rPr>
                <w:rFonts w:ascii="Arial" w:hAnsi="Arial" w:cs="Arial"/>
                <w:snapToGrid w:val="0"/>
              </w:rPr>
            </w:pPr>
            <w:r w:rsidRPr="00107481">
              <w:rPr>
                <w:rFonts w:ascii="Arial" w:hAnsi="Arial" w:cs="Arial"/>
                <w:lang w:val="es-ES_tradnl"/>
              </w:rPr>
              <w:t xml:space="preserve"> </w:t>
            </w:r>
            <w:r w:rsidRPr="00107481">
              <w:rPr>
                <w:rFonts w:ascii="Arial" w:hAnsi="Arial" w:cs="Arial"/>
              </w:rPr>
              <w:t xml:space="preserve">El informe a que se refiere el párrafo </w:t>
            </w:r>
            <w:r w:rsidRPr="00107481">
              <w:rPr>
                <w:rFonts w:ascii="Arial" w:hAnsi="Arial" w:cs="Arial"/>
              </w:rPr>
              <w:lastRenderedPageBreak/>
              <w:t>anterior deberá presentarse a más tardar dentro de los noventa días siguientes al último día de diciembre del año del ejercicio que se reporte.</w:t>
            </w:r>
          </w:p>
          <w:p w14:paraId="5B347FB2" w14:textId="77777777" w:rsidR="0003558E" w:rsidRPr="00107481" w:rsidRDefault="0003558E">
            <w:pPr>
              <w:ind w:firstLine="708"/>
              <w:jc w:val="both"/>
              <w:rPr>
                <w:rFonts w:ascii="Arial" w:hAnsi="Arial" w:cs="Arial"/>
                <w:snapToGrid w:val="0"/>
              </w:rPr>
            </w:pPr>
          </w:p>
          <w:p w14:paraId="0813BD83" w14:textId="77777777" w:rsidR="0003558E" w:rsidRPr="00107481" w:rsidRDefault="0003558E" w:rsidP="004C24B6">
            <w:pPr>
              <w:jc w:val="both"/>
              <w:rPr>
                <w:rFonts w:ascii="Arial" w:hAnsi="Arial" w:cs="Arial"/>
              </w:rPr>
            </w:pPr>
            <w:r w:rsidRPr="00107481">
              <w:rPr>
                <w:rFonts w:ascii="Arial" w:hAnsi="Arial" w:cs="Arial"/>
              </w:rPr>
              <w:t>Una vez obtenido el registro, las agrupaciones políticas tendrán personalidad jurídica.</w:t>
            </w:r>
          </w:p>
        </w:tc>
        <w:tc>
          <w:tcPr>
            <w:tcW w:w="4395" w:type="dxa"/>
            <w:tcBorders>
              <w:top w:val="single" w:sz="4" w:space="0" w:color="auto"/>
              <w:left w:val="single" w:sz="4" w:space="0" w:color="auto"/>
              <w:bottom w:val="single" w:sz="4" w:space="0" w:color="auto"/>
              <w:right w:val="single" w:sz="4" w:space="0" w:color="auto"/>
            </w:tcBorders>
          </w:tcPr>
          <w:p w14:paraId="6D8F358D" w14:textId="77777777" w:rsidR="00D506BA" w:rsidRPr="00107481" w:rsidRDefault="00D506BA" w:rsidP="00D506BA">
            <w:pPr>
              <w:jc w:val="both"/>
              <w:rPr>
                <w:rFonts w:ascii="Arial" w:hAnsi="Arial" w:cs="Arial"/>
              </w:rPr>
            </w:pPr>
            <w:r w:rsidRPr="00107481">
              <w:rPr>
                <w:rFonts w:ascii="Arial" w:hAnsi="Arial" w:cs="Arial"/>
                <w:b/>
                <w:bCs/>
              </w:rPr>
              <w:lastRenderedPageBreak/>
              <w:t>Naturaleza de propuesta:</w:t>
            </w:r>
            <w:r w:rsidRPr="00107481">
              <w:rPr>
                <w:rFonts w:ascii="Arial" w:hAnsi="Arial" w:cs="Arial"/>
              </w:rPr>
              <w:t xml:space="preserve"> De fondo.</w:t>
            </w:r>
          </w:p>
          <w:p w14:paraId="2A065457" w14:textId="77777777" w:rsidR="00D506BA" w:rsidRPr="00107481" w:rsidRDefault="00D506BA" w:rsidP="00D506BA">
            <w:pPr>
              <w:jc w:val="both"/>
              <w:rPr>
                <w:rFonts w:ascii="Arial" w:hAnsi="Arial" w:cs="Arial"/>
              </w:rPr>
            </w:pPr>
          </w:p>
          <w:p w14:paraId="0CE6F943" w14:textId="10D68DE9" w:rsidR="0003558E" w:rsidRPr="00107481" w:rsidRDefault="00D506BA" w:rsidP="00D506BA">
            <w:pPr>
              <w:jc w:val="both"/>
              <w:rPr>
                <w:rFonts w:ascii="Arial" w:hAnsi="Arial" w:cs="Arial"/>
              </w:rPr>
            </w:pPr>
            <w:r w:rsidRPr="00107481">
              <w:rPr>
                <w:rFonts w:ascii="Arial" w:hAnsi="Arial" w:cs="Arial"/>
              </w:rPr>
              <w:t>La pertinencia de que el Instituto Electoral del Estado cuente con un Reglamento de las agrupaciones políticas.</w:t>
            </w:r>
          </w:p>
        </w:tc>
      </w:tr>
      <w:tr w:rsidR="004D20DD" w:rsidRPr="00107481" w14:paraId="042C83F4" w14:textId="77777777" w:rsidTr="002547EE">
        <w:tc>
          <w:tcPr>
            <w:tcW w:w="4108" w:type="dxa"/>
            <w:tcBorders>
              <w:top w:val="single" w:sz="4" w:space="0" w:color="auto"/>
              <w:left w:val="single" w:sz="4" w:space="0" w:color="auto"/>
              <w:bottom w:val="single" w:sz="4" w:space="0" w:color="auto"/>
              <w:right w:val="single" w:sz="4" w:space="0" w:color="auto"/>
            </w:tcBorders>
            <w:hideMark/>
          </w:tcPr>
          <w:p w14:paraId="41606573" w14:textId="77777777" w:rsidR="0003558E" w:rsidRPr="00107481" w:rsidRDefault="0003558E">
            <w:pPr>
              <w:jc w:val="both"/>
              <w:rPr>
                <w:rFonts w:ascii="Arial" w:hAnsi="Arial" w:cs="Arial"/>
              </w:rPr>
            </w:pPr>
            <w:r w:rsidRPr="00107481">
              <w:rPr>
                <w:rFonts w:ascii="Arial" w:hAnsi="Arial" w:cs="Arial"/>
                <w:b/>
                <w:snapToGrid w:val="0"/>
              </w:rPr>
              <w:lastRenderedPageBreak/>
              <w:t>ARTÍCULO 98.-</w:t>
            </w:r>
            <w:r w:rsidRPr="00107481">
              <w:rPr>
                <w:rFonts w:ascii="Arial" w:hAnsi="Arial" w:cs="Arial"/>
                <w:snapToGrid w:val="0"/>
              </w:rPr>
              <w:t xml:space="preserve"> El patrimonio del INSTITUTO se integra con los bienes muebles e inmuebles que se destinen al cumplimiento de su objeto y las partidas anuales que se señalen en el presupuesto de egresos del ESTADO, para la organización de los procesos electorales locales y para el financiamiento de los PARTIDOS POLÍTICOS.</w:t>
            </w:r>
          </w:p>
        </w:tc>
        <w:tc>
          <w:tcPr>
            <w:tcW w:w="4112" w:type="dxa"/>
            <w:tcBorders>
              <w:top w:val="single" w:sz="4" w:space="0" w:color="auto"/>
              <w:left w:val="single" w:sz="4" w:space="0" w:color="auto"/>
              <w:bottom w:val="single" w:sz="4" w:space="0" w:color="auto"/>
              <w:right w:val="single" w:sz="4" w:space="0" w:color="auto"/>
            </w:tcBorders>
          </w:tcPr>
          <w:p w14:paraId="2A20CF16" w14:textId="77777777" w:rsidR="0003558E" w:rsidRPr="00107481" w:rsidRDefault="0003558E">
            <w:pPr>
              <w:jc w:val="both"/>
              <w:rPr>
                <w:rFonts w:ascii="Arial" w:hAnsi="Arial" w:cs="Arial"/>
                <w:snapToGrid w:val="0"/>
              </w:rPr>
            </w:pPr>
            <w:r w:rsidRPr="00107481">
              <w:rPr>
                <w:rFonts w:ascii="Arial" w:hAnsi="Arial" w:cs="Arial"/>
                <w:b/>
                <w:snapToGrid w:val="0"/>
              </w:rPr>
              <w:t>ARTÍCULO 98.-</w:t>
            </w:r>
            <w:r w:rsidRPr="00107481">
              <w:rPr>
                <w:rFonts w:ascii="Arial" w:hAnsi="Arial" w:cs="Arial"/>
                <w:snapToGrid w:val="0"/>
              </w:rPr>
              <w:t xml:space="preserve"> El patrimonio del INSTITUTO se integra con los bienes muebles e inmuebles que se destinen al cumplimiento de su objeto y las partidas anuales que se señalen en el presupuesto de egresos del ESTADO, para la organización de los procesos electorales locales y para el cumplimiento de sus fines.</w:t>
            </w:r>
          </w:p>
          <w:p w14:paraId="47B53E75" w14:textId="77777777" w:rsidR="0003558E" w:rsidRPr="00107481" w:rsidRDefault="0003558E">
            <w:pPr>
              <w:jc w:val="both"/>
              <w:rPr>
                <w:rFonts w:ascii="Arial" w:hAnsi="Arial" w:cs="Arial"/>
                <w:snapToGrid w:val="0"/>
              </w:rPr>
            </w:pPr>
          </w:p>
          <w:p w14:paraId="0F29E294" w14:textId="77777777" w:rsidR="0003558E" w:rsidRPr="00107481" w:rsidRDefault="0003558E">
            <w:pPr>
              <w:jc w:val="both"/>
              <w:rPr>
                <w:rFonts w:ascii="Arial" w:hAnsi="Arial" w:cs="Arial"/>
              </w:rPr>
            </w:pPr>
            <w:r w:rsidRPr="00107481">
              <w:rPr>
                <w:rFonts w:ascii="Arial" w:hAnsi="Arial" w:cs="Arial"/>
                <w:snapToGrid w:val="0"/>
              </w:rPr>
              <w:t>El financiamiento público de los PARTIDOS POLÍTICOS también formará parte del patrimonio del INSTITUTO.</w:t>
            </w:r>
          </w:p>
        </w:tc>
        <w:tc>
          <w:tcPr>
            <w:tcW w:w="4395" w:type="dxa"/>
            <w:tcBorders>
              <w:top w:val="single" w:sz="4" w:space="0" w:color="auto"/>
              <w:left w:val="single" w:sz="4" w:space="0" w:color="auto"/>
              <w:bottom w:val="single" w:sz="4" w:space="0" w:color="auto"/>
              <w:right w:val="single" w:sz="4" w:space="0" w:color="auto"/>
            </w:tcBorders>
          </w:tcPr>
          <w:p w14:paraId="54E5F399" w14:textId="77777777" w:rsidR="0003558E" w:rsidRPr="00107481" w:rsidRDefault="0003558E">
            <w:pPr>
              <w:jc w:val="both"/>
              <w:rPr>
                <w:rFonts w:ascii="Arial" w:hAnsi="Arial" w:cs="Arial"/>
              </w:rPr>
            </w:pPr>
            <w:r w:rsidRPr="00107481">
              <w:rPr>
                <w:rFonts w:ascii="Arial" w:hAnsi="Arial" w:cs="Arial"/>
                <w:b/>
                <w:bCs/>
              </w:rPr>
              <w:t>Naturaleza de propuesta:</w:t>
            </w:r>
            <w:r w:rsidRPr="00107481">
              <w:rPr>
                <w:rFonts w:ascii="Arial" w:hAnsi="Arial" w:cs="Arial"/>
              </w:rPr>
              <w:t xml:space="preserve"> De forma.</w:t>
            </w:r>
          </w:p>
          <w:p w14:paraId="14BF1864" w14:textId="77777777" w:rsidR="0003558E" w:rsidRPr="00107481" w:rsidRDefault="0003558E">
            <w:pPr>
              <w:jc w:val="both"/>
              <w:rPr>
                <w:rFonts w:ascii="Arial" w:hAnsi="Arial" w:cs="Arial"/>
              </w:rPr>
            </w:pPr>
          </w:p>
          <w:p w14:paraId="021765B6" w14:textId="77777777" w:rsidR="0003558E" w:rsidRPr="00107481" w:rsidRDefault="0003558E">
            <w:pPr>
              <w:jc w:val="both"/>
              <w:rPr>
                <w:rFonts w:ascii="Arial" w:hAnsi="Arial" w:cs="Arial"/>
              </w:rPr>
            </w:pPr>
            <w:r w:rsidRPr="00107481">
              <w:rPr>
                <w:rFonts w:ascii="Arial" w:hAnsi="Arial" w:cs="Arial"/>
              </w:rPr>
              <w:t>Se separa el primer párrafo en dos y se realizan cambios a la redacción para mayor claridad.</w:t>
            </w:r>
          </w:p>
          <w:p w14:paraId="56A59F21" w14:textId="77777777" w:rsidR="0003558E" w:rsidRPr="00107481" w:rsidRDefault="0003558E">
            <w:pPr>
              <w:jc w:val="both"/>
              <w:rPr>
                <w:rFonts w:ascii="Arial" w:hAnsi="Arial" w:cs="Arial"/>
              </w:rPr>
            </w:pPr>
          </w:p>
          <w:p w14:paraId="2AD68EAE" w14:textId="77777777" w:rsidR="0003558E" w:rsidRPr="00107481" w:rsidRDefault="0003558E">
            <w:pPr>
              <w:jc w:val="both"/>
              <w:rPr>
                <w:rFonts w:ascii="Arial" w:hAnsi="Arial" w:cs="Arial"/>
              </w:rPr>
            </w:pPr>
          </w:p>
        </w:tc>
      </w:tr>
      <w:tr w:rsidR="004D20DD" w:rsidRPr="00107481" w14:paraId="56BF8BD0" w14:textId="77777777" w:rsidTr="002547EE">
        <w:tc>
          <w:tcPr>
            <w:tcW w:w="4108" w:type="dxa"/>
            <w:tcBorders>
              <w:top w:val="single" w:sz="4" w:space="0" w:color="auto"/>
              <w:left w:val="single" w:sz="4" w:space="0" w:color="auto"/>
              <w:bottom w:val="single" w:sz="4" w:space="0" w:color="auto"/>
              <w:right w:val="single" w:sz="4" w:space="0" w:color="auto"/>
            </w:tcBorders>
          </w:tcPr>
          <w:p w14:paraId="60E61BA3" w14:textId="77777777" w:rsidR="00F76A27" w:rsidRPr="00107481" w:rsidRDefault="00F76A27" w:rsidP="00F76A27">
            <w:pPr>
              <w:jc w:val="both"/>
              <w:rPr>
                <w:rFonts w:ascii="Arial" w:hAnsi="Arial" w:cs="Arial"/>
                <w:b/>
                <w:snapToGrid w:val="0"/>
              </w:rPr>
            </w:pPr>
            <w:r w:rsidRPr="00107481">
              <w:rPr>
                <w:rFonts w:ascii="Arial" w:hAnsi="Arial" w:cs="Arial"/>
                <w:b/>
                <w:snapToGrid w:val="0"/>
              </w:rPr>
              <w:t>ARTÍCULO 99.-</w:t>
            </w:r>
            <w:r w:rsidRPr="00107481">
              <w:rPr>
                <w:rFonts w:ascii="Arial" w:hAnsi="Arial" w:cs="Arial"/>
                <w:snapToGrid w:val="0"/>
              </w:rPr>
              <w:t xml:space="preserve"> Son fines del INSTITUTO:</w:t>
            </w:r>
          </w:p>
          <w:p w14:paraId="76BF141A" w14:textId="77777777" w:rsidR="00F76A27" w:rsidRPr="00107481" w:rsidRDefault="00F76A27" w:rsidP="00F76A27">
            <w:pPr>
              <w:pStyle w:val="Prrafodelista"/>
              <w:jc w:val="both"/>
              <w:rPr>
                <w:rFonts w:ascii="Arial" w:hAnsi="Arial" w:cs="Arial"/>
                <w:lang w:val="es-ES_tradnl"/>
              </w:rPr>
            </w:pPr>
          </w:p>
          <w:p w14:paraId="1B732C1F" w14:textId="77777777" w:rsidR="00F76A27" w:rsidRPr="00107481" w:rsidRDefault="00F76A27" w:rsidP="00F76A27">
            <w:pPr>
              <w:pStyle w:val="Prrafodelista"/>
              <w:numPr>
                <w:ilvl w:val="0"/>
                <w:numId w:val="72"/>
              </w:numPr>
              <w:contextualSpacing/>
              <w:jc w:val="both"/>
              <w:rPr>
                <w:rFonts w:ascii="Arial" w:hAnsi="Arial" w:cs="Arial"/>
                <w:lang w:val="es-ES_tradnl"/>
              </w:rPr>
            </w:pPr>
            <w:r w:rsidRPr="00107481">
              <w:rPr>
                <w:rFonts w:ascii="Arial" w:hAnsi="Arial" w:cs="Arial"/>
                <w:lang w:val="es-ES_tradnl"/>
              </w:rPr>
              <w:t xml:space="preserve">Preservar, fortalecer, promover y fomentar el desarrollo de la democracia en </w:t>
            </w:r>
            <w:smartTag w:uri="urn:schemas-microsoft-com:office:smarttags" w:element="PersonName">
              <w:smartTagPr>
                <w:attr w:name="ProductID" w:val="la Entidad"/>
              </w:smartTagPr>
              <w:r w:rsidRPr="00107481">
                <w:rPr>
                  <w:rFonts w:ascii="Arial" w:hAnsi="Arial" w:cs="Arial"/>
                  <w:lang w:val="es-ES_tradnl"/>
                </w:rPr>
                <w:t>la Entidad</w:t>
              </w:r>
            </w:smartTag>
            <w:r w:rsidRPr="00107481">
              <w:rPr>
                <w:rFonts w:ascii="Arial" w:hAnsi="Arial" w:cs="Arial"/>
                <w:lang w:val="es-ES_tradnl"/>
              </w:rPr>
              <w:t>;</w:t>
            </w:r>
          </w:p>
          <w:p w14:paraId="2C7072B6" w14:textId="77777777" w:rsidR="00F76A27" w:rsidRPr="00107481" w:rsidRDefault="00F76A27" w:rsidP="00F76A27">
            <w:pPr>
              <w:ind w:left="709"/>
              <w:jc w:val="both"/>
              <w:rPr>
                <w:rFonts w:ascii="Arial" w:hAnsi="Arial" w:cs="Arial"/>
                <w:lang w:val="es-ES_tradnl"/>
              </w:rPr>
            </w:pPr>
          </w:p>
          <w:p w14:paraId="70ED7499" w14:textId="77777777" w:rsidR="00F76A27" w:rsidRPr="00107481" w:rsidRDefault="00F76A27" w:rsidP="00F76A27">
            <w:pPr>
              <w:numPr>
                <w:ilvl w:val="0"/>
                <w:numId w:val="72"/>
              </w:numPr>
              <w:ind w:left="709"/>
              <w:jc w:val="both"/>
              <w:rPr>
                <w:rFonts w:ascii="Arial" w:hAnsi="Arial" w:cs="Arial"/>
                <w:lang w:val="es-ES_tradnl"/>
              </w:rPr>
            </w:pPr>
            <w:r w:rsidRPr="00107481">
              <w:rPr>
                <w:rFonts w:ascii="Arial" w:hAnsi="Arial" w:cs="Arial"/>
                <w:lang w:val="es-ES_tradnl"/>
              </w:rPr>
              <w:t>Preservar y fortalecer el régimen de PARTIDOS POLÍTICOS;</w:t>
            </w:r>
          </w:p>
          <w:p w14:paraId="609F1288" w14:textId="77777777" w:rsidR="00F76A27" w:rsidRPr="00107481" w:rsidRDefault="00F76A27" w:rsidP="00F76A27">
            <w:pPr>
              <w:ind w:left="709"/>
              <w:jc w:val="both"/>
              <w:rPr>
                <w:rFonts w:ascii="Arial" w:hAnsi="Arial" w:cs="Arial"/>
                <w:snapToGrid w:val="0"/>
              </w:rPr>
            </w:pPr>
          </w:p>
          <w:p w14:paraId="5196DC79" w14:textId="77777777" w:rsidR="00F76A27" w:rsidRPr="00107481" w:rsidRDefault="00F76A27" w:rsidP="00F76A27">
            <w:pPr>
              <w:numPr>
                <w:ilvl w:val="0"/>
                <w:numId w:val="72"/>
              </w:numPr>
              <w:ind w:left="709"/>
              <w:jc w:val="both"/>
              <w:rPr>
                <w:rFonts w:ascii="Arial" w:hAnsi="Arial" w:cs="Arial"/>
                <w:snapToGrid w:val="0"/>
              </w:rPr>
            </w:pPr>
            <w:r w:rsidRPr="00107481">
              <w:rPr>
                <w:rFonts w:ascii="Arial" w:hAnsi="Arial" w:cs="Arial"/>
                <w:snapToGrid w:val="0"/>
              </w:rPr>
              <w:t xml:space="preserve">Garantizar a los ciudadanos el </w:t>
            </w:r>
            <w:r w:rsidRPr="00107481">
              <w:rPr>
                <w:rFonts w:ascii="Arial" w:hAnsi="Arial" w:cs="Arial"/>
                <w:snapToGrid w:val="0"/>
              </w:rPr>
              <w:lastRenderedPageBreak/>
              <w:t>ejercicio de los derechos político-electorales y vigilar el cumplimiento de sus obligaciones;</w:t>
            </w:r>
          </w:p>
          <w:p w14:paraId="2394EB78" w14:textId="77777777" w:rsidR="00F76A27" w:rsidRPr="00107481" w:rsidRDefault="00F76A27" w:rsidP="00F76A27">
            <w:pPr>
              <w:ind w:left="709"/>
              <w:jc w:val="both"/>
              <w:rPr>
                <w:rFonts w:ascii="Arial" w:hAnsi="Arial" w:cs="Arial"/>
                <w:snapToGrid w:val="0"/>
              </w:rPr>
            </w:pPr>
          </w:p>
          <w:p w14:paraId="231A2872" w14:textId="77777777" w:rsidR="00F76A27" w:rsidRPr="00107481" w:rsidRDefault="00F76A27" w:rsidP="00F76A27">
            <w:pPr>
              <w:numPr>
                <w:ilvl w:val="0"/>
                <w:numId w:val="72"/>
              </w:numPr>
              <w:ind w:left="709"/>
              <w:jc w:val="both"/>
              <w:rPr>
                <w:rFonts w:ascii="Arial" w:hAnsi="Arial" w:cs="Arial"/>
                <w:snapToGrid w:val="0"/>
              </w:rPr>
            </w:pPr>
            <w:r w:rsidRPr="00107481">
              <w:rPr>
                <w:rFonts w:ascii="Arial" w:hAnsi="Arial" w:cs="Arial"/>
                <w:snapToGrid w:val="0"/>
              </w:rPr>
              <w:t>Organizar, desarrollar y vigilar la realización periódica y pacífica de las elecciones para renovar al titular del Poder Ejecutivo, a los integrantes del Poder Legislativo, de los Ayuntamientos y, en su caso, calificarlas;</w:t>
            </w:r>
          </w:p>
          <w:p w14:paraId="3D8E6CB0" w14:textId="77777777" w:rsidR="00F76A27" w:rsidRPr="00107481" w:rsidRDefault="00F76A27" w:rsidP="00F76A27">
            <w:pPr>
              <w:ind w:left="709"/>
              <w:jc w:val="both"/>
              <w:rPr>
                <w:rFonts w:ascii="Arial" w:hAnsi="Arial" w:cs="Arial"/>
                <w:snapToGrid w:val="0"/>
              </w:rPr>
            </w:pPr>
          </w:p>
          <w:p w14:paraId="1BEC7C86" w14:textId="77777777" w:rsidR="00F76A27" w:rsidRPr="00107481" w:rsidRDefault="00F76A27" w:rsidP="00F76A27">
            <w:pPr>
              <w:numPr>
                <w:ilvl w:val="0"/>
                <w:numId w:val="72"/>
              </w:numPr>
              <w:ind w:left="709"/>
              <w:jc w:val="both"/>
              <w:rPr>
                <w:rFonts w:ascii="Arial" w:hAnsi="Arial" w:cs="Arial"/>
                <w:snapToGrid w:val="0"/>
              </w:rPr>
            </w:pPr>
            <w:r w:rsidRPr="00107481">
              <w:rPr>
                <w:rFonts w:ascii="Arial" w:hAnsi="Arial" w:cs="Arial"/>
                <w:snapToGrid w:val="0"/>
              </w:rPr>
              <w:t>Velar por la autenticidad y efectividad del sufragio; y</w:t>
            </w:r>
          </w:p>
          <w:p w14:paraId="5A71D953" w14:textId="77777777" w:rsidR="00F76A27" w:rsidRPr="00107481" w:rsidRDefault="00F76A27" w:rsidP="00F76A27">
            <w:pPr>
              <w:ind w:left="-11"/>
              <w:jc w:val="both"/>
              <w:rPr>
                <w:rFonts w:ascii="Arial" w:hAnsi="Arial" w:cs="Arial"/>
                <w:lang w:val="es-ES_tradnl"/>
              </w:rPr>
            </w:pPr>
          </w:p>
          <w:p w14:paraId="14EBEDEB" w14:textId="2DA832BD" w:rsidR="00F76A27" w:rsidRPr="00107481" w:rsidRDefault="00F76A27" w:rsidP="00F76A27">
            <w:pPr>
              <w:numPr>
                <w:ilvl w:val="0"/>
                <w:numId w:val="72"/>
              </w:numPr>
              <w:ind w:left="709"/>
              <w:jc w:val="both"/>
              <w:rPr>
                <w:rFonts w:ascii="Arial" w:hAnsi="Arial" w:cs="Arial"/>
                <w:b/>
                <w:snapToGrid w:val="0"/>
                <w:lang w:val="es-ES_tradnl"/>
              </w:rPr>
            </w:pPr>
            <w:r w:rsidRPr="00107481">
              <w:rPr>
                <w:rFonts w:ascii="Arial" w:hAnsi="Arial" w:cs="Arial"/>
                <w:lang w:val="es-ES_tradnl"/>
              </w:rPr>
              <w:t>Coadyuvar en la promoción y difusión de la cultura cívica, política democrática.</w:t>
            </w:r>
          </w:p>
        </w:tc>
        <w:tc>
          <w:tcPr>
            <w:tcW w:w="4112" w:type="dxa"/>
            <w:tcBorders>
              <w:top w:val="single" w:sz="4" w:space="0" w:color="auto"/>
              <w:left w:val="single" w:sz="4" w:space="0" w:color="auto"/>
              <w:bottom w:val="single" w:sz="4" w:space="0" w:color="auto"/>
              <w:right w:val="single" w:sz="4" w:space="0" w:color="auto"/>
            </w:tcBorders>
          </w:tcPr>
          <w:p w14:paraId="263AC4E5" w14:textId="77777777" w:rsidR="00F76A27" w:rsidRPr="00107481" w:rsidRDefault="00F76A27" w:rsidP="00F76A27">
            <w:pPr>
              <w:jc w:val="both"/>
              <w:rPr>
                <w:rFonts w:ascii="Arial" w:hAnsi="Arial" w:cs="Arial"/>
                <w:b/>
                <w:snapToGrid w:val="0"/>
              </w:rPr>
            </w:pPr>
            <w:r w:rsidRPr="00107481">
              <w:rPr>
                <w:rFonts w:ascii="Arial" w:hAnsi="Arial" w:cs="Arial"/>
                <w:b/>
                <w:snapToGrid w:val="0"/>
              </w:rPr>
              <w:lastRenderedPageBreak/>
              <w:t>ARTÍCULO 99.-</w:t>
            </w:r>
            <w:r w:rsidRPr="00107481">
              <w:rPr>
                <w:rFonts w:ascii="Arial" w:hAnsi="Arial" w:cs="Arial"/>
                <w:snapToGrid w:val="0"/>
              </w:rPr>
              <w:t xml:space="preserve"> Son fines del INSTITUTO:</w:t>
            </w:r>
          </w:p>
          <w:p w14:paraId="37A0548B" w14:textId="77777777" w:rsidR="00F76A27" w:rsidRPr="00107481" w:rsidRDefault="00F76A27" w:rsidP="00F76A27">
            <w:pPr>
              <w:pStyle w:val="Prrafodelista"/>
              <w:jc w:val="both"/>
              <w:rPr>
                <w:rFonts w:ascii="Arial" w:hAnsi="Arial" w:cs="Arial"/>
                <w:lang w:val="es-ES_tradnl"/>
              </w:rPr>
            </w:pPr>
          </w:p>
          <w:p w14:paraId="1CD819B0" w14:textId="77777777" w:rsidR="00F76A27" w:rsidRPr="00107481" w:rsidRDefault="00F76A27" w:rsidP="00F76A27">
            <w:pPr>
              <w:pStyle w:val="Prrafodelista"/>
              <w:numPr>
                <w:ilvl w:val="0"/>
                <w:numId w:val="73"/>
              </w:numPr>
              <w:contextualSpacing/>
              <w:jc w:val="both"/>
              <w:rPr>
                <w:rFonts w:ascii="Arial" w:hAnsi="Arial" w:cs="Arial"/>
                <w:lang w:val="es-ES_tradnl"/>
              </w:rPr>
            </w:pPr>
            <w:r w:rsidRPr="00107481">
              <w:rPr>
                <w:rFonts w:ascii="Arial" w:hAnsi="Arial" w:cs="Arial"/>
                <w:lang w:val="es-ES_tradnl"/>
              </w:rPr>
              <w:t xml:space="preserve">Preservar, fortalecer, promover y fomentar el desarrollo de la democracia en </w:t>
            </w:r>
            <w:smartTag w:uri="urn:schemas-microsoft-com:office:smarttags" w:element="PersonName">
              <w:smartTagPr>
                <w:attr w:name="ProductID" w:val="la Entidad"/>
              </w:smartTagPr>
              <w:r w:rsidRPr="00107481">
                <w:rPr>
                  <w:rFonts w:ascii="Arial" w:hAnsi="Arial" w:cs="Arial"/>
                  <w:lang w:val="es-ES_tradnl"/>
                </w:rPr>
                <w:t>la Entidad</w:t>
              </w:r>
            </w:smartTag>
            <w:r w:rsidRPr="00107481">
              <w:rPr>
                <w:rFonts w:ascii="Arial" w:hAnsi="Arial" w:cs="Arial"/>
                <w:lang w:val="es-ES_tradnl"/>
              </w:rPr>
              <w:t>;</w:t>
            </w:r>
          </w:p>
          <w:p w14:paraId="295E2977" w14:textId="77777777" w:rsidR="00F76A27" w:rsidRPr="00107481" w:rsidRDefault="00F76A27" w:rsidP="00F76A27">
            <w:pPr>
              <w:ind w:left="709"/>
              <w:jc w:val="both"/>
              <w:rPr>
                <w:rFonts w:ascii="Arial" w:hAnsi="Arial" w:cs="Arial"/>
                <w:lang w:val="es-ES_tradnl"/>
              </w:rPr>
            </w:pPr>
          </w:p>
          <w:p w14:paraId="1C697A5F" w14:textId="77777777" w:rsidR="00F76A27" w:rsidRPr="00107481" w:rsidRDefault="00F76A27" w:rsidP="00F76A27">
            <w:pPr>
              <w:numPr>
                <w:ilvl w:val="0"/>
                <w:numId w:val="73"/>
              </w:numPr>
              <w:ind w:left="709"/>
              <w:jc w:val="both"/>
              <w:rPr>
                <w:rFonts w:ascii="Arial" w:hAnsi="Arial" w:cs="Arial"/>
                <w:lang w:val="es-ES_tradnl"/>
              </w:rPr>
            </w:pPr>
            <w:r w:rsidRPr="00107481">
              <w:rPr>
                <w:rFonts w:ascii="Arial" w:hAnsi="Arial" w:cs="Arial"/>
                <w:lang w:val="es-ES_tradnl"/>
              </w:rPr>
              <w:t>Preservar y fortalecer el régimen de PARTIDOS POLÍTICOS;</w:t>
            </w:r>
          </w:p>
          <w:p w14:paraId="15885493" w14:textId="77777777" w:rsidR="00F76A27" w:rsidRPr="00107481" w:rsidRDefault="00F76A27" w:rsidP="00F76A27">
            <w:pPr>
              <w:ind w:left="709"/>
              <w:jc w:val="both"/>
              <w:rPr>
                <w:rFonts w:ascii="Arial" w:hAnsi="Arial" w:cs="Arial"/>
                <w:snapToGrid w:val="0"/>
              </w:rPr>
            </w:pPr>
          </w:p>
          <w:p w14:paraId="2A213883" w14:textId="77777777" w:rsidR="00F76A27" w:rsidRPr="00107481" w:rsidRDefault="00F76A27" w:rsidP="00F76A27">
            <w:pPr>
              <w:numPr>
                <w:ilvl w:val="0"/>
                <w:numId w:val="73"/>
              </w:numPr>
              <w:ind w:left="709"/>
              <w:jc w:val="both"/>
              <w:rPr>
                <w:rFonts w:ascii="Arial" w:hAnsi="Arial" w:cs="Arial"/>
                <w:snapToGrid w:val="0"/>
              </w:rPr>
            </w:pPr>
            <w:r w:rsidRPr="00107481">
              <w:rPr>
                <w:rFonts w:ascii="Arial" w:hAnsi="Arial" w:cs="Arial"/>
                <w:snapToGrid w:val="0"/>
              </w:rPr>
              <w:t xml:space="preserve">Garantizar a los ciudadanos el </w:t>
            </w:r>
            <w:r w:rsidRPr="00107481">
              <w:rPr>
                <w:rFonts w:ascii="Arial" w:hAnsi="Arial" w:cs="Arial"/>
                <w:snapToGrid w:val="0"/>
              </w:rPr>
              <w:lastRenderedPageBreak/>
              <w:t>ejercicio de los derechos político-electorales y vigilar el cumplimiento de sus obligaciones;</w:t>
            </w:r>
          </w:p>
          <w:p w14:paraId="5781BA67" w14:textId="77777777" w:rsidR="00F76A27" w:rsidRPr="00107481" w:rsidRDefault="00F76A27" w:rsidP="00F76A27">
            <w:pPr>
              <w:ind w:left="709"/>
              <w:jc w:val="both"/>
              <w:rPr>
                <w:rFonts w:ascii="Arial" w:hAnsi="Arial" w:cs="Arial"/>
                <w:snapToGrid w:val="0"/>
              </w:rPr>
            </w:pPr>
          </w:p>
          <w:p w14:paraId="26D8DFD4" w14:textId="77777777" w:rsidR="00F76A27" w:rsidRPr="00107481" w:rsidRDefault="00F76A27" w:rsidP="00F76A27">
            <w:pPr>
              <w:numPr>
                <w:ilvl w:val="0"/>
                <w:numId w:val="73"/>
              </w:numPr>
              <w:ind w:left="709"/>
              <w:jc w:val="both"/>
              <w:rPr>
                <w:rFonts w:ascii="Arial" w:hAnsi="Arial" w:cs="Arial"/>
                <w:snapToGrid w:val="0"/>
              </w:rPr>
            </w:pPr>
            <w:r w:rsidRPr="00107481">
              <w:rPr>
                <w:rFonts w:ascii="Arial" w:hAnsi="Arial" w:cs="Arial"/>
                <w:snapToGrid w:val="0"/>
              </w:rPr>
              <w:t>Organizar, desarrollar y vigilar la realización periódica y pacífica de las elecciones para renovar al titular del Poder Ejecutivo, a los integrantes del Poder Legislativo, de los Ayuntamientos y, en su caso, calificarlas;</w:t>
            </w:r>
          </w:p>
          <w:p w14:paraId="690F9CC2" w14:textId="77777777" w:rsidR="00F76A27" w:rsidRPr="00107481" w:rsidRDefault="00F76A27" w:rsidP="00F76A27">
            <w:pPr>
              <w:ind w:left="709"/>
              <w:jc w:val="both"/>
              <w:rPr>
                <w:rFonts w:ascii="Arial" w:hAnsi="Arial" w:cs="Arial"/>
                <w:snapToGrid w:val="0"/>
              </w:rPr>
            </w:pPr>
          </w:p>
          <w:p w14:paraId="0B603A74" w14:textId="77777777" w:rsidR="00F76A27" w:rsidRPr="00107481" w:rsidRDefault="00F76A27" w:rsidP="00F76A27">
            <w:pPr>
              <w:numPr>
                <w:ilvl w:val="0"/>
                <w:numId w:val="73"/>
              </w:numPr>
              <w:ind w:left="709"/>
              <w:jc w:val="both"/>
              <w:rPr>
                <w:rFonts w:ascii="Arial" w:hAnsi="Arial" w:cs="Arial"/>
                <w:snapToGrid w:val="0"/>
              </w:rPr>
            </w:pPr>
            <w:r w:rsidRPr="00107481">
              <w:rPr>
                <w:rFonts w:ascii="Arial" w:hAnsi="Arial" w:cs="Arial"/>
                <w:snapToGrid w:val="0"/>
              </w:rPr>
              <w:t>Velar por la autenticidad y efectividad del sufragio; y</w:t>
            </w:r>
          </w:p>
          <w:p w14:paraId="2A171B03" w14:textId="77777777" w:rsidR="00F76A27" w:rsidRPr="00107481" w:rsidRDefault="00F76A27" w:rsidP="00F76A27">
            <w:pPr>
              <w:pStyle w:val="Prrafodelista"/>
              <w:rPr>
                <w:rFonts w:ascii="Arial" w:hAnsi="Arial" w:cs="Arial"/>
                <w:lang w:val="es-ES_tradnl"/>
              </w:rPr>
            </w:pPr>
          </w:p>
          <w:p w14:paraId="6BB60359" w14:textId="77777777" w:rsidR="00F76A27" w:rsidRPr="00107481" w:rsidRDefault="00F76A27" w:rsidP="00F76A27">
            <w:pPr>
              <w:numPr>
                <w:ilvl w:val="0"/>
                <w:numId w:val="73"/>
              </w:numPr>
              <w:ind w:left="709"/>
              <w:jc w:val="both"/>
              <w:rPr>
                <w:rFonts w:ascii="Arial" w:hAnsi="Arial" w:cs="Arial"/>
                <w:snapToGrid w:val="0"/>
              </w:rPr>
            </w:pPr>
            <w:r w:rsidRPr="00107481">
              <w:rPr>
                <w:rFonts w:ascii="Arial" w:hAnsi="Arial" w:cs="Arial"/>
                <w:lang w:val="es-ES_tradnl"/>
              </w:rPr>
              <w:t>Coadyuvar en la promoción y difusión de la cultura cívica, política democrática.</w:t>
            </w:r>
          </w:p>
          <w:p w14:paraId="40AB6D89" w14:textId="77777777" w:rsidR="00F76A27" w:rsidRPr="00107481" w:rsidRDefault="00F76A27" w:rsidP="00F76A27">
            <w:pPr>
              <w:pStyle w:val="Prrafodelista"/>
              <w:rPr>
                <w:rFonts w:ascii="Arial" w:hAnsi="Arial" w:cs="Arial"/>
                <w:snapToGrid w:val="0"/>
              </w:rPr>
            </w:pPr>
          </w:p>
          <w:p w14:paraId="3A13203F" w14:textId="220768EE" w:rsidR="00F76A27" w:rsidRPr="00107481" w:rsidRDefault="00F76A27" w:rsidP="00F76A27">
            <w:pPr>
              <w:numPr>
                <w:ilvl w:val="0"/>
                <w:numId w:val="73"/>
              </w:numPr>
              <w:ind w:left="709"/>
              <w:jc w:val="both"/>
              <w:rPr>
                <w:rFonts w:ascii="Arial" w:hAnsi="Arial" w:cs="Arial"/>
                <w:snapToGrid w:val="0"/>
              </w:rPr>
            </w:pPr>
            <w:r w:rsidRPr="00107481">
              <w:rPr>
                <w:rFonts w:ascii="Arial" w:eastAsia="Times New Roman" w:hAnsi="Arial" w:cs="Arial"/>
                <w:lang w:eastAsia="es-MX"/>
              </w:rPr>
              <w:t xml:space="preserve">Garantizar el cumplimiento del principio de </w:t>
            </w:r>
            <w:r w:rsidR="006773AC" w:rsidRPr="00107481">
              <w:rPr>
                <w:rFonts w:ascii="Arial" w:eastAsia="Times New Roman" w:hAnsi="Arial" w:cs="Arial"/>
                <w:lang w:eastAsia="es-MX"/>
              </w:rPr>
              <w:t>PARIDAD DE GÉNERO</w:t>
            </w:r>
            <w:r w:rsidRPr="00107481">
              <w:rPr>
                <w:rFonts w:ascii="Arial" w:eastAsia="Times New Roman" w:hAnsi="Arial" w:cs="Arial"/>
                <w:lang w:eastAsia="es-MX"/>
              </w:rPr>
              <w:t>, así como el respeto de los derechos políticos y electorales de las mujeres.</w:t>
            </w:r>
          </w:p>
        </w:tc>
        <w:tc>
          <w:tcPr>
            <w:tcW w:w="4395" w:type="dxa"/>
            <w:tcBorders>
              <w:top w:val="single" w:sz="4" w:space="0" w:color="auto"/>
              <w:left w:val="single" w:sz="4" w:space="0" w:color="auto"/>
              <w:bottom w:val="single" w:sz="4" w:space="0" w:color="auto"/>
              <w:right w:val="single" w:sz="4" w:space="0" w:color="auto"/>
            </w:tcBorders>
          </w:tcPr>
          <w:p w14:paraId="6ADDA756" w14:textId="65873A65" w:rsidR="00F76A27" w:rsidRPr="00107481" w:rsidRDefault="00F76A27">
            <w:pPr>
              <w:jc w:val="both"/>
              <w:rPr>
                <w:rFonts w:ascii="Arial" w:hAnsi="Arial" w:cs="Arial"/>
              </w:rPr>
            </w:pPr>
            <w:r w:rsidRPr="00107481">
              <w:rPr>
                <w:rFonts w:ascii="Arial" w:hAnsi="Arial" w:cs="Arial"/>
                <w:b/>
                <w:bCs/>
              </w:rPr>
              <w:lastRenderedPageBreak/>
              <w:t>Naturaleza de propuesta:</w:t>
            </w:r>
            <w:r w:rsidRPr="00107481">
              <w:rPr>
                <w:rFonts w:ascii="Arial" w:hAnsi="Arial" w:cs="Arial"/>
              </w:rPr>
              <w:t xml:space="preserve"> De fondo y homologación a la norma general.</w:t>
            </w:r>
          </w:p>
          <w:p w14:paraId="0FD82649" w14:textId="77777777" w:rsidR="00F76A27" w:rsidRPr="00107481" w:rsidRDefault="00F76A27">
            <w:pPr>
              <w:jc w:val="both"/>
              <w:rPr>
                <w:rFonts w:ascii="Arial" w:hAnsi="Arial" w:cs="Arial"/>
              </w:rPr>
            </w:pPr>
          </w:p>
          <w:p w14:paraId="0AC8DC7E" w14:textId="77E6509B" w:rsidR="00F76A27" w:rsidRPr="00107481" w:rsidRDefault="00F76A27" w:rsidP="00F76A27">
            <w:pPr>
              <w:jc w:val="both"/>
              <w:rPr>
                <w:rFonts w:ascii="Arial" w:hAnsi="Arial" w:cs="Arial"/>
                <w:b/>
                <w:bCs/>
              </w:rPr>
            </w:pPr>
            <w:r w:rsidRPr="00107481">
              <w:rPr>
                <w:rFonts w:ascii="Arial" w:hAnsi="Arial" w:cs="Arial"/>
              </w:rPr>
              <w:t xml:space="preserve">Se adiciona una fracción relativa  la paridad, en virtud del </w:t>
            </w:r>
            <w:r w:rsidR="00F61152" w:rsidRPr="00107481">
              <w:rPr>
                <w:rFonts w:ascii="Arial" w:hAnsi="Arial" w:cs="Arial"/>
              </w:rPr>
              <w:t>DECRETO FEDERAL publicado en el Diario Oficial de la Federación, de fecha 13 de abril de 2020, en razón de reformas a distintas leyes electorales y demás leyes generales que ahí se mencionan.</w:t>
            </w:r>
          </w:p>
        </w:tc>
      </w:tr>
      <w:tr w:rsidR="004D20DD" w:rsidRPr="00107481" w14:paraId="482DA5AF" w14:textId="77777777" w:rsidTr="002547EE">
        <w:tc>
          <w:tcPr>
            <w:tcW w:w="4108" w:type="dxa"/>
            <w:tcBorders>
              <w:top w:val="single" w:sz="4" w:space="0" w:color="auto"/>
              <w:left w:val="single" w:sz="4" w:space="0" w:color="auto"/>
              <w:bottom w:val="single" w:sz="4" w:space="0" w:color="auto"/>
              <w:right w:val="single" w:sz="4" w:space="0" w:color="auto"/>
            </w:tcBorders>
          </w:tcPr>
          <w:p w14:paraId="6E4432F9" w14:textId="4B8D50AF" w:rsidR="00F76A27" w:rsidRPr="00107481" w:rsidRDefault="001F4901" w:rsidP="001F4901">
            <w:pPr>
              <w:jc w:val="both"/>
              <w:rPr>
                <w:rFonts w:ascii="Arial" w:hAnsi="Arial" w:cs="Arial"/>
                <w:b/>
                <w:snapToGrid w:val="0"/>
              </w:rPr>
            </w:pPr>
            <w:r w:rsidRPr="00107481">
              <w:rPr>
                <w:rFonts w:ascii="Arial" w:hAnsi="Arial" w:cs="Arial"/>
                <w:b/>
                <w:snapToGrid w:val="0"/>
              </w:rPr>
              <w:t xml:space="preserve">ARTÍCULO 100.- </w:t>
            </w:r>
            <w:r w:rsidRPr="00107481">
              <w:rPr>
                <w:rFonts w:ascii="Arial" w:hAnsi="Arial" w:cs="Arial"/>
                <w:snapToGrid w:val="0"/>
              </w:rPr>
              <w:t xml:space="preserve">Las actividades del </w:t>
            </w:r>
            <w:proofErr w:type="spellStart"/>
            <w:r w:rsidRPr="00107481">
              <w:rPr>
                <w:rFonts w:ascii="Arial" w:hAnsi="Arial" w:cs="Arial"/>
                <w:snapToGrid w:val="0"/>
              </w:rPr>
              <w:t>lNSTITUTO</w:t>
            </w:r>
            <w:proofErr w:type="spellEnd"/>
            <w:r w:rsidRPr="00107481">
              <w:rPr>
                <w:rFonts w:ascii="Arial" w:hAnsi="Arial" w:cs="Arial"/>
                <w:snapToGrid w:val="0"/>
              </w:rPr>
              <w:t xml:space="preserve"> se regirán por los principios de certeza, imparcialidad, independencia, legalidad, objetividad </w:t>
            </w:r>
            <w:r w:rsidRPr="00107481">
              <w:rPr>
                <w:rFonts w:ascii="Arial" w:hAnsi="Arial" w:cs="Arial"/>
                <w:b/>
                <w:snapToGrid w:val="0"/>
              </w:rPr>
              <w:t>y máxima publicidad</w:t>
            </w:r>
            <w:r w:rsidRPr="00107481">
              <w:rPr>
                <w:rFonts w:ascii="Arial" w:hAnsi="Arial" w:cs="Arial"/>
                <w:snapToGrid w:val="0"/>
              </w:rPr>
              <w:t>.</w:t>
            </w:r>
          </w:p>
        </w:tc>
        <w:tc>
          <w:tcPr>
            <w:tcW w:w="4112" w:type="dxa"/>
            <w:tcBorders>
              <w:top w:val="single" w:sz="4" w:space="0" w:color="auto"/>
              <w:left w:val="single" w:sz="4" w:space="0" w:color="auto"/>
              <w:bottom w:val="single" w:sz="4" w:space="0" w:color="auto"/>
              <w:right w:val="single" w:sz="4" w:space="0" w:color="auto"/>
            </w:tcBorders>
          </w:tcPr>
          <w:p w14:paraId="53D962CF" w14:textId="77777777" w:rsidR="001F4901" w:rsidRPr="00107481" w:rsidRDefault="001F4901" w:rsidP="001F4901">
            <w:pPr>
              <w:spacing w:after="100"/>
              <w:jc w:val="both"/>
              <w:rPr>
                <w:rFonts w:ascii="Arial" w:eastAsia="Times New Roman" w:hAnsi="Arial" w:cs="Arial"/>
                <w:lang w:eastAsia="es-MX"/>
              </w:rPr>
            </w:pPr>
            <w:r w:rsidRPr="00107481">
              <w:rPr>
                <w:rFonts w:ascii="Arial" w:hAnsi="Arial" w:cs="Arial"/>
                <w:b/>
                <w:snapToGrid w:val="0"/>
              </w:rPr>
              <w:t xml:space="preserve">ARTÍCULO 100.- </w:t>
            </w:r>
            <w:r w:rsidRPr="00107481">
              <w:rPr>
                <w:rFonts w:ascii="Arial" w:hAnsi="Arial" w:cs="Arial"/>
                <w:snapToGrid w:val="0"/>
              </w:rPr>
              <w:t xml:space="preserve">Las actividades del </w:t>
            </w:r>
            <w:proofErr w:type="spellStart"/>
            <w:r w:rsidRPr="00107481">
              <w:rPr>
                <w:rFonts w:ascii="Arial" w:hAnsi="Arial" w:cs="Arial"/>
                <w:snapToGrid w:val="0"/>
              </w:rPr>
              <w:t>lNSTITUTO</w:t>
            </w:r>
            <w:proofErr w:type="spellEnd"/>
            <w:r w:rsidRPr="00107481">
              <w:rPr>
                <w:rFonts w:ascii="Arial" w:hAnsi="Arial" w:cs="Arial"/>
                <w:snapToGrid w:val="0"/>
              </w:rPr>
              <w:t xml:space="preserve"> se regirán por los principios de certeza, imparcialidad, independencia, legalidad, objetividad, máxima publicidad y paridad; </w:t>
            </w:r>
            <w:r w:rsidRPr="00107481">
              <w:rPr>
                <w:rFonts w:ascii="Arial" w:eastAsia="Times New Roman" w:hAnsi="Arial" w:cs="Arial"/>
                <w:lang w:eastAsia="es-MX"/>
              </w:rPr>
              <w:t>y se realizarán con perspectiva de género.</w:t>
            </w:r>
          </w:p>
          <w:p w14:paraId="49647710" w14:textId="5AC1B213" w:rsidR="00F76A27" w:rsidRPr="00107481" w:rsidRDefault="00F76A27" w:rsidP="001F4901">
            <w:pPr>
              <w:spacing w:after="200" w:line="276" w:lineRule="auto"/>
              <w:jc w:val="both"/>
              <w:rPr>
                <w:rFonts w:ascii="Arial" w:hAnsi="Arial" w:cs="Arial"/>
                <w:b/>
                <w:snapToGrid w:val="0"/>
              </w:rPr>
            </w:pPr>
          </w:p>
        </w:tc>
        <w:tc>
          <w:tcPr>
            <w:tcW w:w="4395" w:type="dxa"/>
            <w:tcBorders>
              <w:top w:val="single" w:sz="4" w:space="0" w:color="auto"/>
              <w:left w:val="single" w:sz="4" w:space="0" w:color="auto"/>
              <w:bottom w:val="single" w:sz="4" w:space="0" w:color="auto"/>
              <w:right w:val="single" w:sz="4" w:space="0" w:color="auto"/>
            </w:tcBorders>
          </w:tcPr>
          <w:p w14:paraId="35836C33" w14:textId="77777777" w:rsidR="001F4901" w:rsidRPr="00107481" w:rsidRDefault="001F4901" w:rsidP="001F4901">
            <w:pPr>
              <w:jc w:val="both"/>
              <w:rPr>
                <w:rFonts w:ascii="Arial" w:hAnsi="Arial" w:cs="Arial"/>
              </w:rPr>
            </w:pPr>
            <w:r w:rsidRPr="00107481">
              <w:rPr>
                <w:rFonts w:ascii="Arial" w:hAnsi="Arial" w:cs="Arial"/>
                <w:b/>
                <w:bCs/>
              </w:rPr>
              <w:t>Naturaleza de propuesta:</w:t>
            </w:r>
            <w:r w:rsidRPr="00107481">
              <w:rPr>
                <w:rFonts w:ascii="Arial" w:hAnsi="Arial" w:cs="Arial"/>
              </w:rPr>
              <w:t xml:space="preserve"> De fondo y homologación a la norma general.</w:t>
            </w:r>
          </w:p>
          <w:p w14:paraId="0DDABCD8" w14:textId="77777777" w:rsidR="001F4901" w:rsidRPr="00107481" w:rsidRDefault="001F4901" w:rsidP="001F4901">
            <w:pPr>
              <w:jc w:val="both"/>
              <w:rPr>
                <w:rFonts w:ascii="Arial" w:hAnsi="Arial" w:cs="Arial"/>
              </w:rPr>
            </w:pPr>
          </w:p>
          <w:p w14:paraId="2E387D5A" w14:textId="5045BC55" w:rsidR="00F76A27" w:rsidRPr="00107481" w:rsidRDefault="001F4901" w:rsidP="001F4901">
            <w:pPr>
              <w:jc w:val="both"/>
              <w:rPr>
                <w:rFonts w:ascii="Arial" w:hAnsi="Arial" w:cs="Arial"/>
                <w:b/>
                <w:bCs/>
              </w:rPr>
            </w:pPr>
            <w:r w:rsidRPr="00107481">
              <w:rPr>
                <w:rFonts w:ascii="Arial" w:hAnsi="Arial" w:cs="Arial"/>
              </w:rPr>
              <w:t xml:space="preserve">Se modifica el párrafo adicionando la paridad, en virtud del DECRETO FEDERAL publicado en el Diario Oficial de la Federación, de fecha 13 de abril de 2020, en razón de reformas a distintas </w:t>
            </w:r>
            <w:r w:rsidRPr="00107481">
              <w:rPr>
                <w:rFonts w:ascii="Arial" w:hAnsi="Arial" w:cs="Arial"/>
              </w:rPr>
              <w:lastRenderedPageBreak/>
              <w:t>leyes electorales y demás leyes generales que ahí se mencionan.</w:t>
            </w:r>
          </w:p>
        </w:tc>
      </w:tr>
      <w:tr w:rsidR="004D20DD" w:rsidRPr="00107481" w14:paraId="309E7000" w14:textId="77777777" w:rsidTr="002547EE">
        <w:tc>
          <w:tcPr>
            <w:tcW w:w="4108" w:type="dxa"/>
            <w:tcBorders>
              <w:top w:val="single" w:sz="4" w:space="0" w:color="auto"/>
              <w:left w:val="single" w:sz="4" w:space="0" w:color="auto"/>
              <w:bottom w:val="single" w:sz="4" w:space="0" w:color="auto"/>
              <w:right w:val="single" w:sz="4" w:space="0" w:color="auto"/>
            </w:tcBorders>
          </w:tcPr>
          <w:p w14:paraId="3ACED9D8" w14:textId="77777777" w:rsidR="0003558E" w:rsidRPr="00107481" w:rsidRDefault="0003558E">
            <w:pPr>
              <w:jc w:val="both"/>
              <w:rPr>
                <w:rFonts w:ascii="Arial" w:hAnsi="Arial" w:cs="Arial"/>
                <w:lang w:val="es-ES_tradnl"/>
              </w:rPr>
            </w:pPr>
            <w:r w:rsidRPr="00107481">
              <w:rPr>
                <w:rFonts w:ascii="Arial" w:hAnsi="Arial" w:cs="Arial"/>
                <w:b/>
                <w:lang w:val="es-ES_tradnl"/>
              </w:rPr>
              <w:lastRenderedPageBreak/>
              <w:t>ARTÍCULO 110.-</w:t>
            </w:r>
            <w:r w:rsidRPr="00107481">
              <w:rPr>
                <w:rFonts w:ascii="Arial" w:hAnsi="Arial" w:cs="Arial"/>
                <w:lang w:val="es-ES_tradnl"/>
              </w:rPr>
              <w:t xml:space="preserve"> Los Consejeros Electorales podrán ser removidos por el Consejo General del INE, por incurrir en alguna de las siguientes causas graves:</w:t>
            </w:r>
          </w:p>
          <w:p w14:paraId="2C8801C5" w14:textId="77777777" w:rsidR="0003558E" w:rsidRPr="00107481" w:rsidRDefault="0003558E">
            <w:pPr>
              <w:jc w:val="both"/>
              <w:rPr>
                <w:rFonts w:ascii="Arial" w:hAnsi="Arial" w:cs="Arial"/>
                <w:snapToGrid w:val="0"/>
                <w:lang w:val="es-MX"/>
              </w:rPr>
            </w:pPr>
          </w:p>
          <w:p w14:paraId="78B8B549" w14:textId="77777777" w:rsidR="0003558E" w:rsidRPr="00107481" w:rsidRDefault="0003558E" w:rsidP="00C60527">
            <w:pPr>
              <w:pStyle w:val="Texto"/>
              <w:numPr>
                <w:ilvl w:val="0"/>
                <w:numId w:val="44"/>
              </w:numPr>
              <w:autoSpaceDN w:val="0"/>
              <w:spacing w:after="0" w:line="240" w:lineRule="auto"/>
              <w:rPr>
                <w:sz w:val="22"/>
                <w:szCs w:val="22"/>
                <w:lang w:val="es-ES_tradnl"/>
              </w:rPr>
            </w:pPr>
            <w:r w:rsidRPr="00107481">
              <w:rPr>
                <w:sz w:val="22"/>
                <w:szCs w:val="22"/>
                <w:lang w:val="es-ES_tradnl"/>
              </w:rPr>
              <w:t>Realizar conductas que atenten contra la independencia e imparcialidad de la función electoral, o cualquier acción que genere o implique subordinación respecto de terceros;</w:t>
            </w:r>
          </w:p>
          <w:p w14:paraId="610F9FBD" w14:textId="77777777" w:rsidR="0003558E" w:rsidRPr="00107481" w:rsidRDefault="0003558E">
            <w:pPr>
              <w:pStyle w:val="Texto"/>
              <w:spacing w:after="0" w:line="240" w:lineRule="auto"/>
              <w:ind w:left="720" w:firstLine="0"/>
              <w:rPr>
                <w:sz w:val="22"/>
                <w:szCs w:val="22"/>
                <w:lang w:val="es-ES_tradnl"/>
              </w:rPr>
            </w:pPr>
          </w:p>
          <w:p w14:paraId="2F6FF6FE" w14:textId="77777777" w:rsidR="0003558E" w:rsidRPr="00107481" w:rsidRDefault="0003558E" w:rsidP="00C60527">
            <w:pPr>
              <w:pStyle w:val="Texto"/>
              <w:numPr>
                <w:ilvl w:val="0"/>
                <w:numId w:val="44"/>
              </w:numPr>
              <w:autoSpaceDN w:val="0"/>
              <w:spacing w:after="0" w:line="240" w:lineRule="auto"/>
              <w:rPr>
                <w:sz w:val="22"/>
                <w:szCs w:val="22"/>
                <w:lang w:val="es-ES_tradnl"/>
              </w:rPr>
            </w:pPr>
            <w:r w:rsidRPr="00107481">
              <w:rPr>
                <w:sz w:val="22"/>
                <w:szCs w:val="22"/>
                <w:lang w:val="es-ES_tradnl"/>
              </w:rPr>
              <w:t>Tener notoria negligencia, ineptitud o descuido en el desempeño de las funciones o labores que deban realizar;</w:t>
            </w:r>
          </w:p>
          <w:p w14:paraId="7563463C" w14:textId="77777777" w:rsidR="0003558E" w:rsidRPr="00107481" w:rsidRDefault="0003558E">
            <w:pPr>
              <w:pStyle w:val="Texto"/>
              <w:spacing w:after="0" w:line="240" w:lineRule="auto"/>
              <w:ind w:firstLine="0"/>
              <w:rPr>
                <w:sz w:val="22"/>
                <w:szCs w:val="22"/>
                <w:lang w:val="es-ES_tradnl"/>
              </w:rPr>
            </w:pPr>
          </w:p>
          <w:p w14:paraId="7C8A7570" w14:textId="77777777" w:rsidR="0003558E" w:rsidRPr="00107481" w:rsidRDefault="0003558E" w:rsidP="00C60527">
            <w:pPr>
              <w:pStyle w:val="Texto"/>
              <w:numPr>
                <w:ilvl w:val="0"/>
                <w:numId w:val="44"/>
              </w:numPr>
              <w:autoSpaceDN w:val="0"/>
              <w:spacing w:after="0" w:line="240" w:lineRule="auto"/>
              <w:rPr>
                <w:sz w:val="22"/>
                <w:szCs w:val="22"/>
                <w:lang w:val="es-ES_tradnl"/>
              </w:rPr>
            </w:pPr>
            <w:r w:rsidRPr="00107481">
              <w:rPr>
                <w:sz w:val="22"/>
                <w:szCs w:val="22"/>
                <w:lang w:val="es-ES_tradnl"/>
              </w:rPr>
              <w:t>Conocer de algún asunto o participar en algún acto para el cual se encuentren impedidos;</w:t>
            </w:r>
          </w:p>
          <w:p w14:paraId="66C83D73" w14:textId="77777777" w:rsidR="0003558E" w:rsidRPr="00107481" w:rsidRDefault="0003558E">
            <w:pPr>
              <w:pStyle w:val="Texto"/>
              <w:spacing w:after="0" w:line="240" w:lineRule="auto"/>
              <w:ind w:firstLine="0"/>
              <w:rPr>
                <w:sz w:val="22"/>
                <w:szCs w:val="22"/>
                <w:lang w:val="es-ES_tradnl"/>
              </w:rPr>
            </w:pPr>
          </w:p>
          <w:p w14:paraId="2AEA570B" w14:textId="77777777" w:rsidR="0003558E" w:rsidRPr="00107481" w:rsidRDefault="0003558E" w:rsidP="00C60527">
            <w:pPr>
              <w:pStyle w:val="Texto"/>
              <w:numPr>
                <w:ilvl w:val="0"/>
                <w:numId w:val="44"/>
              </w:numPr>
              <w:autoSpaceDN w:val="0"/>
              <w:spacing w:after="0" w:line="240" w:lineRule="auto"/>
              <w:rPr>
                <w:sz w:val="22"/>
                <w:szCs w:val="22"/>
                <w:lang w:val="es-ES_tradnl"/>
              </w:rPr>
            </w:pPr>
            <w:r w:rsidRPr="00107481">
              <w:rPr>
                <w:sz w:val="22"/>
                <w:szCs w:val="22"/>
                <w:lang w:val="es-ES_tradnl"/>
              </w:rPr>
              <w:t>Realizar nombramientos, promociones o ratificaciones infringiendo las disposiciones generales correspondientes;</w:t>
            </w:r>
          </w:p>
          <w:p w14:paraId="7B1A1AE8" w14:textId="77777777" w:rsidR="0003558E" w:rsidRPr="00107481" w:rsidRDefault="0003558E">
            <w:pPr>
              <w:pStyle w:val="Texto"/>
              <w:spacing w:after="0" w:line="240" w:lineRule="auto"/>
              <w:ind w:left="720" w:firstLine="0"/>
              <w:rPr>
                <w:sz w:val="22"/>
                <w:szCs w:val="22"/>
                <w:lang w:val="es-ES_tradnl"/>
              </w:rPr>
            </w:pPr>
          </w:p>
          <w:p w14:paraId="33873549" w14:textId="77777777" w:rsidR="0003558E" w:rsidRPr="00107481" w:rsidRDefault="0003558E" w:rsidP="00C60527">
            <w:pPr>
              <w:pStyle w:val="Texto"/>
              <w:numPr>
                <w:ilvl w:val="0"/>
                <w:numId w:val="44"/>
              </w:numPr>
              <w:autoSpaceDN w:val="0"/>
              <w:spacing w:after="0" w:line="240" w:lineRule="auto"/>
              <w:rPr>
                <w:sz w:val="22"/>
                <w:szCs w:val="22"/>
                <w:lang w:val="es-ES_tradnl"/>
              </w:rPr>
            </w:pPr>
            <w:r w:rsidRPr="00107481">
              <w:rPr>
                <w:sz w:val="22"/>
                <w:szCs w:val="22"/>
                <w:lang w:val="es-ES_tradnl"/>
              </w:rPr>
              <w:t>Emitir opinión pública que implique prejuzgar sobre un asunto de su conocimiento y no haberse excusado del mismo;</w:t>
            </w:r>
          </w:p>
          <w:p w14:paraId="651406DC" w14:textId="77777777" w:rsidR="0003558E" w:rsidRPr="00107481" w:rsidRDefault="0003558E">
            <w:pPr>
              <w:pStyle w:val="Texto"/>
              <w:spacing w:after="0" w:line="240" w:lineRule="auto"/>
              <w:ind w:left="720" w:firstLine="0"/>
              <w:rPr>
                <w:sz w:val="22"/>
                <w:szCs w:val="22"/>
                <w:lang w:val="es-ES_tradnl"/>
              </w:rPr>
            </w:pPr>
          </w:p>
          <w:p w14:paraId="4C5821DA" w14:textId="77777777" w:rsidR="0003558E" w:rsidRPr="00107481" w:rsidRDefault="0003558E" w:rsidP="00C60527">
            <w:pPr>
              <w:pStyle w:val="Texto"/>
              <w:numPr>
                <w:ilvl w:val="0"/>
                <w:numId w:val="44"/>
              </w:numPr>
              <w:autoSpaceDN w:val="0"/>
              <w:spacing w:after="0" w:line="240" w:lineRule="auto"/>
              <w:rPr>
                <w:sz w:val="22"/>
                <w:szCs w:val="22"/>
                <w:lang w:val="es-ES_tradnl"/>
              </w:rPr>
            </w:pPr>
            <w:r w:rsidRPr="00107481">
              <w:rPr>
                <w:sz w:val="22"/>
                <w:szCs w:val="22"/>
                <w:lang w:val="es-ES_tradnl"/>
              </w:rPr>
              <w:t>Dejar de desempeñar injustificadamente las funciones o las labores que tenga a su cargo, y</w:t>
            </w:r>
          </w:p>
          <w:p w14:paraId="6C1792AB" w14:textId="77777777" w:rsidR="0003558E" w:rsidRPr="00107481" w:rsidRDefault="0003558E">
            <w:pPr>
              <w:pStyle w:val="Texto"/>
              <w:spacing w:after="0" w:line="240" w:lineRule="auto"/>
              <w:ind w:left="720" w:firstLine="0"/>
              <w:rPr>
                <w:sz w:val="22"/>
                <w:szCs w:val="22"/>
                <w:lang w:val="es-ES_tradnl"/>
              </w:rPr>
            </w:pPr>
          </w:p>
          <w:p w14:paraId="5F62883B" w14:textId="77777777" w:rsidR="0003558E" w:rsidRPr="00107481" w:rsidRDefault="0003558E" w:rsidP="00C60527">
            <w:pPr>
              <w:pStyle w:val="Texto"/>
              <w:numPr>
                <w:ilvl w:val="0"/>
                <w:numId w:val="44"/>
              </w:numPr>
              <w:autoSpaceDN w:val="0"/>
              <w:spacing w:after="0" w:line="240" w:lineRule="auto"/>
              <w:rPr>
                <w:sz w:val="22"/>
                <w:szCs w:val="22"/>
                <w:lang w:val="es-ES_tradnl"/>
              </w:rPr>
            </w:pPr>
            <w:r w:rsidRPr="00107481">
              <w:rPr>
                <w:sz w:val="22"/>
                <w:szCs w:val="22"/>
                <w:lang w:val="es-ES_tradnl"/>
              </w:rPr>
              <w:t>Violar de manera grave o reiterada las reglas, lineamientos, criterios y formatos que emita el INSTITUTO en términos de la Base V, Apartado B), inciso a), numeral 5 del artículo 41 de la CONSTITUCIÓN FEDERAL. Para los efectos de este inciso se considera violación grave, aquélla que dañe los principios rectores de la elección de que se trate.</w:t>
            </w:r>
          </w:p>
          <w:p w14:paraId="62111EAA" w14:textId="77777777" w:rsidR="0003558E" w:rsidRPr="00107481" w:rsidRDefault="0003558E">
            <w:pPr>
              <w:pStyle w:val="Texto"/>
              <w:spacing w:after="0" w:line="240" w:lineRule="auto"/>
              <w:ind w:left="720" w:hanging="432"/>
              <w:rPr>
                <w:sz w:val="22"/>
                <w:szCs w:val="22"/>
                <w:lang w:val="es-ES_tradnl"/>
              </w:rPr>
            </w:pPr>
          </w:p>
          <w:p w14:paraId="45D25ACA" w14:textId="77777777" w:rsidR="0003558E" w:rsidRPr="00107481" w:rsidRDefault="0003558E">
            <w:pPr>
              <w:pStyle w:val="Texto"/>
              <w:spacing w:after="0" w:line="240" w:lineRule="auto"/>
              <w:ind w:firstLine="0"/>
              <w:rPr>
                <w:sz w:val="22"/>
                <w:szCs w:val="22"/>
                <w:lang w:val="es-ES_tradnl"/>
              </w:rPr>
            </w:pPr>
            <w:r w:rsidRPr="00107481">
              <w:rPr>
                <w:sz w:val="22"/>
                <w:szCs w:val="22"/>
                <w:lang w:val="es-ES_tradnl"/>
              </w:rPr>
              <w:t>El Consejero Presidente del CONSEJO deberá notificar al Consejo General del INE de hechos que actualicen alguna de las causas de procedencia de la remoción y considere que existen elementos de prueba, para que este inicie en su caso el procedimiento correspondiente.</w:t>
            </w:r>
          </w:p>
        </w:tc>
        <w:tc>
          <w:tcPr>
            <w:tcW w:w="4112" w:type="dxa"/>
            <w:tcBorders>
              <w:top w:val="single" w:sz="4" w:space="0" w:color="auto"/>
              <w:left w:val="single" w:sz="4" w:space="0" w:color="auto"/>
              <w:bottom w:val="single" w:sz="4" w:space="0" w:color="auto"/>
              <w:right w:val="single" w:sz="4" w:space="0" w:color="auto"/>
            </w:tcBorders>
          </w:tcPr>
          <w:p w14:paraId="31F1DAF7" w14:textId="77777777" w:rsidR="0003558E" w:rsidRPr="00107481" w:rsidRDefault="0003558E">
            <w:pPr>
              <w:jc w:val="both"/>
              <w:rPr>
                <w:rFonts w:ascii="Arial" w:hAnsi="Arial" w:cs="Arial"/>
                <w:lang w:val="es-ES_tradnl"/>
              </w:rPr>
            </w:pPr>
            <w:r w:rsidRPr="00107481">
              <w:rPr>
                <w:rFonts w:ascii="Arial" w:hAnsi="Arial" w:cs="Arial"/>
                <w:b/>
                <w:lang w:val="es-ES_tradnl"/>
              </w:rPr>
              <w:lastRenderedPageBreak/>
              <w:t>ARTÍCULO 110.-</w:t>
            </w:r>
            <w:r w:rsidRPr="00107481">
              <w:rPr>
                <w:rFonts w:ascii="Arial" w:hAnsi="Arial" w:cs="Arial"/>
                <w:lang w:val="es-ES_tradnl"/>
              </w:rPr>
              <w:t xml:space="preserve"> Los Consejeros Electorales podrán ser removidos por el Consejo General del INE, por incurrir en alguna de las siguientes causas graves:</w:t>
            </w:r>
          </w:p>
          <w:p w14:paraId="2669F892" w14:textId="77777777" w:rsidR="0003558E" w:rsidRPr="00107481" w:rsidRDefault="0003558E">
            <w:pPr>
              <w:jc w:val="both"/>
              <w:rPr>
                <w:rFonts w:ascii="Arial" w:hAnsi="Arial" w:cs="Arial"/>
                <w:snapToGrid w:val="0"/>
                <w:lang w:val="es-MX"/>
              </w:rPr>
            </w:pPr>
          </w:p>
          <w:p w14:paraId="4A71AD6A" w14:textId="77777777" w:rsidR="0003558E" w:rsidRPr="00107481" w:rsidRDefault="0003558E" w:rsidP="00C60527">
            <w:pPr>
              <w:pStyle w:val="Texto"/>
              <w:numPr>
                <w:ilvl w:val="0"/>
                <w:numId w:val="45"/>
              </w:numPr>
              <w:autoSpaceDN w:val="0"/>
              <w:spacing w:after="0" w:line="240" w:lineRule="auto"/>
              <w:rPr>
                <w:rFonts w:cs="Arial"/>
                <w:sz w:val="22"/>
                <w:szCs w:val="24"/>
                <w:lang w:val="es-ES_tradnl"/>
              </w:rPr>
            </w:pPr>
            <w:r w:rsidRPr="00107481">
              <w:rPr>
                <w:rFonts w:cs="Arial"/>
                <w:sz w:val="22"/>
                <w:szCs w:val="24"/>
                <w:lang w:val="es-ES_tradnl"/>
              </w:rPr>
              <w:t>Realizar conductas que atenten contra la independencia e imparcialidad de la función electoral, o cualquier acción que genere o implique subordinación respecto de terceros;</w:t>
            </w:r>
          </w:p>
          <w:p w14:paraId="06169414" w14:textId="77777777" w:rsidR="0003558E" w:rsidRPr="00107481" w:rsidRDefault="0003558E">
            <w:pPr>
              <w:pStyle w:val="Texto"/>
              <w:spacing w:after="0" w:line="240" w:lineRule="auto"/>
              <w:ind w:left="720" w:firstLine="0"/>
              <w:rPr>
                <w:rFonts w:cs="Arial"/>
                <w:sz w:val="22"/>
                <w:szCs w:val="24"/>
                <w:lang w:val="es-ES_tradnl"/>
              </w:rPr>
            </w:pPr>
          </w:p>
          <w:p w14:paraId="2B3B6B34" w14:textId="77777777" w:rsidR="0003558E" w:rsidRPr="00107481" w:rsidRDefault="0003558E" w:rsidP="00C60527">
            <w:pPr>
              <w:pStyle w:val="Texto"/>
              <w:numPr>
                <w:ilvl w:val="0"/>
                <w:numId w:val="45"/>
              </w:numPr>
              <w:autoSpaceDN w:val="0"/>
              <w:spacing w:after="0" w:line="240" w:lineRule="auto"/>
              <w:rPr>
                <w:rFonts w:cs="Arial"/>
                <w:sz w:val="22"/>
                <w:szCs w:val="24"/>
                <w:lang w:val="es-ES_tradnl"/>
              </w:rPr>
            </w:pPr>
            <w:r w:rsidRPr="00107481">
              <w:rPr>
                <w:rFonts w:cs="Arial"/>
                <w:sz w:val="22"/>
                <w:szCs w:val="24"/>
                <w:lang w:val="es-ES_tradnl"/>
              </w:rPr>
              <w:t>Tener notoria negligencia, ineptitud o descuido en el desempeño de las funciones o labores que deban realizar;</w:t>
            </w:r>
          </w:p>
          <w:p w14:paraId="218C7C9D" w14:textId="77777777" w:rsidR="0003558E" w:rsidRPr="00107481" w:rsidRDefault="0003558E">
            <w:pPr>
              <w:pStyle w:val="Texto"/>
              <w:spacing w:after="0" w:line="240" w:lineRule="auto"/>
              <w:ind w:firstLine="0"/>
              <w:rPr>
                <w:rFonts w:cs="Arial"/>
                <w:sz w:val="22"/>
                <w:szCs w:val="24"/>
                <w:lang w:val="es-ES_tradnl"/>
              </w:rPr>
            </w:pPr>
          </w:p>
          <w:p w14:paraId="25955AE5" w14:textId="77777777" w:rsidR="0003558E" w:rsidRPr="00107481" w:rsidRDefault="0003558E" w:rsidP="00C60527">
            <w:pPr>
              <w:pStyle w:val="Texto"/>
              <w:numPr>
                <w:ilvl w:val="0"/>
                <w:numId w:val="45"/>
              </w:numPr>
              <w:autoSpaceDN w:val="0"/>
              <w:spacing w:after="0" w:line="240" w:lineRule="auto"/>
              <w:rPr>
                <w:rFonts w:cs="Arial"/>
                <w:sz w:val="22"/>
                <w:szCs w:val="24"/>
                <w:lang w:val="es-ES_tradnl"/>
              </w:rPr>
            </w:pPr>
            <w:r w:rsidRPr="00107481">
              <w:rPr>
                <w:rFonts w:cs="Arial"/>
                <w:sz w:val="22"/>
                <w:szCs w:val="24"/>
                <w:lang w:val="es-ES_tradnl"/>
              </w:rPr>
              <w:t>Conocer de algún asunto o participar en algún acto para el cual se encuentren impedidos;</w:t>
            </w:r>
          </w:p>
          <w:p w14:paraId="6DCCBE15" w14:textId="77777777" w:rsidR="0003558E" w:rsidRPr="00107481" w:rsidRDefault="0003558E">
            <w:pPr>
              <w:pStyle w:val="Texto"/>
              <w:spacing w:after="0" w:line="240" w:lineRule="auto"/>
              <w:ind w:firstLine="0"/>
              <w:rPr>
                <w:rFonts w:cs="Arial"/>
                <w:sz w:val="22"/>
                <w:szCs w:val="24"/>
                <w:lang w:val="es-ES_tradnl"/>
              </w:rPr>
            </w:pPr>
          </w:p>
          <w:p w14:paraId="62A522FD" w14:textId="77777777" w:rsidR="0003558E" w:rsidRPr="00107481" w:rsidRDefault="0003558E" w:rsidP="00C60527">
            <w:pPr>
              <w:pStyle w:val="Texto"/>
              <w:numPr>
                <w:ilvl w:val="0"/>
                <w:numId w:val="45"/>
              </w:numPr>
              <w:autoSpaceDN w:val="0"/>
              <w:spacing w:after="0" w:line="240" w:lineRule="auto"/>
              <w:rPr>
                <w:rFonts w:cs="Arial"/>
                <w:sz w:val="22"/>
                <w:szCs w:val="24"/>
                <w:lang w:val="es-ES_tradnl"/>
              </w:rPr>
            </w:pPr>
            <w:r w:rsidRPr="00107481">
              <w:rPr>
                <w:rFonts w:cs="Arial"/>
                <w:sz w:val="22"/>
                <w:szCs w:val="24"/>
                <w:lang w:val="es-ES_tradnl"/>
              </w:rPr>
              <w:t>Realizar nombramientos, promociones o ratificaciones infringiendo las disposiciones generales correspondientes;</w:t>
            </w:r>
          </w:p>
          <w:p w14:paraId="743C2B62" w14:textId="77777777" w:rsidR="0003558E" w:rsidRPr="00107481" w:rsidRDefault="0003558E">
            <w:pPr>
              <w:pStyle w:val="Texto"/>
              <w:spacing w:after="0" w:line="240" w:lineRule="auto"/>
              <w:ind w:left="720" w:firstLine="0"/>
              <w:rPr>
                <w:rFonts w:cs="Arial"/>
                <w:sz w:val="22"/>
                <w:szCs w:val="24"/>
                <w:lang w:val="es-ES_tradnl"/>
              </w:rPr>
            </w:pPr>
          </w:p>
          <w:p w14:paraId="435948E2" w14:textId="77777777" w:rsidR="0003558E" w:rsidRPr="00107481" w:rsidRDefault="0003558E" w:rsidP="00C60527">
            <w:pPr>
              <w:pStyle w:val="Texto"/>
              <w:numPr>
                <w:ilvl w:val="0"/>
                <w:numId w:val="45"/>
              </w:numPr>
              <w:autoSpaceDN w:val="0"/>
              <w:spacing w:after="0" w:line="240" w:lineRule="auto"/>
              <w:rPr>
                <w:rFonts w:cs="Arial"/>
                <w:sz w:val="22"/>
                <w:szCs w:val="24"/>
                <w:lang w:val="es-ES_tradnl"/>
              </w:rPr>
            </w:pPr>
            <w:r w:rsidRPr="00107481">
              <w:rPr>
                <w:rFonts w:cs="Arial"/>
                <w:sz w:val="22"/>
                <w:szCs w:val="24"/>
                <w:lang w:val="es-ES_tradnl"/>
              </w:rPr>
              <w:t>Emitir opinión pública que implique prejuzgar sobre un asunto de su conocimiento y no haberse excusado del mismo;</w:t>
            </w:r>
          </w:p>
          <w:p w14:paraId="534DF0B9" w14:textId="77777777" w:rsidR="0003558E" w:rsidRPr="00107481" w:rsidRDefault="0003558E">
            <w:pPr>
              <w:pStyle w:val="Texto"/>
              <w:spacing w:after="0" w:line="240" w:lineRule="auto"/>
              <w:ind w:left="720" w:firstLine="0"/>
              <w:rPr>
                <w:rFonts w:cs="Arial"/>
                <w:sz w:val="22"/>
                <w:szCs w:val="24"/>
                <w:lang w:val="es-ES_tradnl"/>
              </w:rPr>
            </w:pPr>
          </w:p>
          <w:p w14:paraId="7018D540" w14:textId="77777777" w:rsidR="0003558E" w:rsidRPr="00107481" w:rsidRDefault="0003558E" w:rsidP="00C60527">
            <w:pPr>
              <w:pStyle w:val="Texto"/>
              <w:numPr>
                <w:ilvl w:val="0"/>
                <w:numId w:val="45"/>
              </w:numPr>
              <w:autoSpaceDN w:val="0"/>
              <w:spacing w:after="0" w:line="240" w:lineRule="auto"/>
              <w:rPr>
                <w:rFonts w:cs="Arial"/>
                <w:sz w:val="22"/>
                <w:szCs w:val="24"/>
                <w:lang w:val="es-ES_tradnl"/>
              </w:rPr>
            </w:pPr>
            <w:r w:rsidRPr="00107481">
              <w:rPr>
                <w:rFonts w:cs="Arial"/>
                <w:sz w:val="22"/>
                <w:szCs w:val="24"/>
                <w:lang w:val="es-ES_tradnl"/>
              </w:rPr>
              <w:t>Dejar de desempeñar injustificadamente las funciones o las labores que tenga a su cargo, y</w:t>
            </w:r>
          </w:p>
          <w:p w14:paraId="03B9F59C" w14:textId="77777777" w:rsidR="0003558E" w:rsidRPr="00107481" w:rsidRDefault="0003558E">
            <w:pPr>
              <w:pStyle w:val="Texto"/>
              <w:spacing w:after="0" w:line="240" w:lineRule="auto"/>
              <w:ind w:left="720" w:firstLine="0"/>
              <w:rPr>
                <w:rFonts w:cs="Arial"/>
                <w:sz w:val="22"/>
                <w:szCs w:val="24"/>
                <w:lang w:val="es-ES_tradnl"/>
              </w:rPr>
            </w:pPr>
          </w:p>
          <w:p w14:paraId="101010CE" w14:textId="77777777" w:rsidR="0003558E" w:rsidRPr="00107481" w:rsidRDefault="0003558E" w:rsidP="00C60527">
            <w:pPr>
              <w:pStyle w:val="Texto"/>
              <w:numPr>
                <w:ilvl w:val="0"/>
                <w:numId w:val="45"/>
              </w:numPr>
              <w:autoSpaceDN w:val="0"/>
              <w:spacing w:after="0" w:line="240" w:lineRule="auto"/>
              <w:rPr>
                <w:rFonts w:cs="Arial"/>
                <w:sz w:val="22"/>
                <w:szCs w:val="24"/>
                <w:lang w:val="es-ES_tradnl"/>
              </w:rPr>
            </w:pPr>
            <w:r w:rsidRPr="00107481">
              <w:rPr>
                <w:rFonts w:cs="Arial"/>
                <w:sz w:val="22"/>
                <w:szCs w:val="24"/>
                <w:lang w:val="es-ES_tradnl"/>
              </w:rPr>
              <w:t>Violar de manera grave o reiterada las reglas, lineamientos, criterios y formatos que emita el INSTITUTO en términos de la Base V, Apartado B), inciso a), numeral 5 del artículo 41 de la CONSTITUCIÓN FEDERAL. Para los efectos de este inciso se considera violación grave, aquélla que dañe los principios rectores de la elección de que se trate.</w:t>
            </w:r>
          </w:p>
          <w:p w14:paraId="53616BFA" w14:textId="77777777" w:rsidR="0003558E" w:rsidRPr="00107481" w:rsidRDefault="0003558E">
            <w:pPr>
              <w:pStyle w:val="Texto"/>
              <w:spacing w:after="0" w:line="240" w:lineRule="auto"/>
              <w:ind w:left="720" w:hanging="432"/>
              <w:rPr>
                <w:rFonts w:cs="Arial"/>
                <w:sz w:val="22"/>
                <w:szCs w:val="24"/>
                <w:lang w:val="es-ES_tradnl"/>
              </w:rPr>
            </w:pPr>
          </w:p>
          <w:p w14:paraId="5B78380D" w14:textId="77777777" w:rsidR="0003558E" w:rsidRPr="00107481" w:rsidRDefault="0003558E">
            <w:pPr>
              <w:jc w:val="both"/>
              <w:rPr>
                <w:rFonts w:ascii="Arial" w:hAnsi="Arial" w:cs="Arial"/>
                <w:lang w:val="es-MX"/>
              </w:rPr>
            </w:pPr>
            <w:r w:rsidRPr="00107481">
              <w:rPr>
                <w:rFonts w:ascii="Arial" w:hAnsi="Arial" w:cs="Arial"/>
                <w:szCs w:val="24"/>
                <w:lang w:val="es-ES_tradnl"/>
              </w:rPr>
              <w:t>Derogado.</w:t>
            </w:r>
          </w:p>
        </w:tc>
        <w:tc>
          <w:tcPr>
            <w:tcW w:w="4395" w:type="dxa"/>
            <w:tcBorders>
              <w:top w:val="single" w:sz="4" w:space="0" w:color="auto"/>
              <w:left w:val="single" w:sz="4" w:space="0" w:color="auto"/>
              <w:bottom w:val="single" w:sz="4" w:space="0" w:color="auto"/>
              <w:right w:val="single" w:sz="4" w:space="0" w:color="auto"/>
            </w:tcBorders>
          </w:tcPr>
          <w:p w14:paraId="2E0B2995" w14:textId="77777777" w:rsidR="0003558E" w:rsidRPr="00107481" w:rsidRDefault="0003558E">
            <w:pPr>
              <w:jc w:val="both"/>
              <w:rPr>
                <w:rFonts w:ascii="Arial" w:hAnsi="Arial" w:cs="Arial"/>
              </w:rPr>
            </w:pPr>
            <w:r w:rsidRPr="00107481">
              <w:rPr>
                <w:rFonts w:ascii="Arial" w:hAnsi="Arial" w:cs="Arial"/>
                <w:b/>
                <w:bCs/>
              </w:rPr>
              <w:lastRenderedPageBreak/>
              <w:t>Naturaleza de propuesta:</w:t>
            </w:r>
            <w:r w:rsidRPr="00107481">
              <w:rPr>
                <w:rFonts w:ascii="Arial" w:hAnsi="Arial" w:cs="Arial"/>
              </w:rPr>
              <w:t xml:space="preserve"> De fondo.</w:t>
            </w:r>
          </w:p>
          <w:p w14:paraId="7D471151" w14:textId="77777777" w:rsidR="0003558E" w:rsidRPr="00107481" w:rsidRDefault="0003558E">
            <w:pPr>
              <w:jc w:val="both"/>
              <w:rPr>
                <w:rFonts w:ascii="Arial" w:hAnsi="Arial" w:cs="Arial"/>
              </w:rPr>
            </w:pPr>
          </w:p>
          <w:p w14:paraId="2A70489D" w14:textId="77777777" w:rsidR="0003558E" w:rsidRPr="00107481" w:rsidRDefault="0003558E">
            <w:pPr>
              <w:jc w:val="both"/>
              <w:rPr>
                <w:rFonts w:ascii="Arial" w:hAnsi="Arial" w:cs="Arial"/>
              </w:rPr>
            </w:pPr>
            <w:r w:rsidRPr="00107481">
              <w:rPr>
                <w:rFonts w:ascii="Arial" w:hAnsi="Arial" w:cs="Arial"/>
              </w:rPr>
              <w:t>Se elimina el último párrafo de este artículo, en virtud de que en el Art. 37 del Reglamento de INE para designación y remoción de Consejeras y Consejeros Electorales de los OPLES, se especifica todo el procedimiento.</w:t>
            </w:r>
          </w:p>
        </w:tc>
      </w:tr>
      <w:tr w:rsidR="004D20DD" w:rsidRPr="00107481" w14:paraId="26E68A60" w14:textId="77777777" w:rsidTr="002547EE">
        <w:tc>
          <w:tcPr>
            <w:tcW w:w="4108" w:type="dxa"/>
            <w:tcBorders>
              <w:top w:val="single" w:sz="4" w:space="0" w:color="auto"/>
              <w:left w:val="single" w:sz="4" w:space="0" w:color="auto"/>
              <w:bottom w:val="single" w:sz="4" w:space="0" w:color="auto"/>
              <w:right w:val="single" w:sz="4" w:space="0" w:color="auto"/>
            </w:tcBorders>
          </w:tcPr>
          <w:p w14:paraId="493B75FC" w14:textId="77777777" w:rsidR="0003558E" w:rsidRPr="00107481" w:rsidRDefault="0003558E">
            <w:pPr>
              <w:pStyle w:val="Textoindependiente3"/>
              <w:rPr>
                <w:rFonts w:cs="Arial"/>
                <w:bCs/>
                <w:sz w:val="22"/>
                <w:szCs w:val="22"/>
              </w:rPr>
            </w:pPr>
            <w:r w:rsidRPr="00107481">
              <w:rPr>
                <w:rFonts w:cs="Arial"/>
                <w:b/>
                <w:snapToGrid w:val="0"/>
                <w:sz w:val="22"/>
                <w:szCs w:val="22"/>
              </w:rPr>
              <w:t>ARTÍCULO 114.-</w:t>
            </w:r>
            <w:r w:rsidRPr="00107481">
              <w:rPr>
                <w:rFonts w:cs="Arial"/>
                <w:snapToGrid w:val="0"/>
                <w:sz w:val="22"/>
                <w:szCs w:val="22"/>
              </w:rPr>
              <w:t xml:space="preserve"> </w:t>
            </w:r>
            <w:r w:rsidRPr="00107481">
              <w:rPr>
                <w:rFonts w:cs="Arial"/>
                <w:bCs/>
                <w:sz w:val="22"/>
                <w:szCs w:val="22"/>
              </w:rPr>
              <w:t>Le corresponde al CONSEJO GENERAL en los procesos electorales locales las siguientes atribuciones:</w:t>
            </w:r>
          </w:p>
          <w:p w14:paraId="092A110D" w14:textId="77777777" w:rsidR="0003558E" w:rsidRPr="00107481" w:rsidRDefault="0003558E">
            <w:pPr>
              <w:pStyle w:val="Textoindependiente3"/>
              <w:rPr>
                <w:rFonts w:cs="Arial"/>
                <w:bCs/>
                <w:sz w:val="22"/>
                <w:szCs w:val="22"/>
              </w:rPr>
            </w:pPr>
          </w:p>
          <w:p w14:paraId="2DDCE4A8" w14:textId="77777777" w:rsidR="0003558E" w:rsidRPr="00107481" w:rsidRDefault="0003558E" w:rsidP="00C60527">
            <w:pPr>
              <w:pStyle w:val="Prrafodelista"/>
              <w:numPr>
                <w:ilvl w:val="0"/>
                <w:numId w:val="46"/>
              </w:numPr>
              <w:autoSpaceDN w:val="0"/>
              <w:contextualSpacing/>
              <w:jc w:val="both"/>
              <w:rPr>
                <w:rFonts w:ascii="Arial" w:hAnsi="Arial" w:cs="Arial"/>
                <w:snapToGrid w:val="0"/>
              </w:rPr>
            </w:pPr>
            <w:r w:rsidRPr="00107481">
              <w:rPr>
                <w:rFonts w:ascii="Arial" w:hAnsi="Arial" w:cs="Arial"/>
                <w:snapToGrid w:val="0"/>
              </w:rPr>
              <w:t xml:space="preserve">Expedir los reglamentos </w:t>
            </w:r>
            <w:r w:rsidRPr="00107481">
              <w:rPr>
                <w:rFonts w:ascii="Arial" w:hAnsi="Arial" w:cs="Arial"/>
                <w:snapToGrid w:val="0"/>
              </w:rPr>
              <w:lastRenderedPageBreak/>
              <w:t>interiores que sean necesarios para el buen funcionamiento del INSTITUTO;</w:t>
            </w:r>
          </w:p>
          <w:p w14:paraId="0E3CDF12" w14:textId="77777777" w:rsidR="0003558E" w:rsidRPr="00107481" w:rsidRDefault="0003558E">
            <w:pPr>
              <w:ind w:left="709"/>
              <w:jc w:val="both"/>
              <w:rPr>
                <w:rFonts w:ascii="Arial" w:hAnsi="Arial" w:cs="Arial"/>
                <w:snapToGrid w:val="0"/>
              </w:rPr>
            </w:pPr>
          </w:p>
          <w:p w14:paraId="50466771" w14:textId="77777777" w:rsidR="0003558E" w:rsidRPr="00107481" w:rsidRDefault="0003558E" w:rsidP="00C60527">
            <w:pPr>
              <w:numPr>
                <w:ilvl w:val="0"/>
                <w:numId w:val="46"/>
              </w:numPr>
              <w:autoSpaceDN w:val="0"/>
              <w:ind w:left="709"/>
              <w:jc w:val="both"/>
              <w:rPr>
                <w:rFonts w:ascii="Arial" w:hAnsi="Arial" w:cs="Arial"/>
                <w:snapToGrid w:val="0"/>
              </w:rPr>
            </w:pPr>
            <w:r w:rsidRPr="00107481">
              <w:rPr>
                <w:rFonts w:ascii="Arial" w:hAnsi="Arial" w:cs="Arial"/>
                <w:snapToGrid w:val="0"/>
              </w:rPr>
              <w:t>Designar, de entre las propuestas que al efecto haga por ternas su Presidente, a los Presidentes de los CONSEJOS MUNICIPALES;</w:t>
            </w:r>
          </w:p>
          <w:p w14:paraId="37FB32D7" w14:textId="77777777" w:rsidR="0003558E" w:rsidRPr="00107481" w:rsidRDefault="0003558E">
            <w:pPr>
              <w:jc w:val="both"/>
              <w:rPr>
                <w:rFonts w:ascii="Arial" w:hAnsi="Arial" w:cs="Arial"/>
                <w:snapToGrid w:val="0"/>
              </w:rPr>
            </w:pPr>
          </w:p>
          <w:p w14:paraId="3ADA4550" w14:textId="77777777" w:rsidR="0003558E" w:rsidRPr="00107481" w:rsidRDefault="0003558E" w:rsidP="00C60527">
            <w:pPr>
              <w:numPr>
                <w:ilvl w:val="0"/>
                <w:numId w:val="46"/>
              </w:numPr>
              <w:autoSpaceDN w:val="0"/>
              <w:ind w:left="709"/>
              <w:jc w:val="both"/>
              <w:rPr>
                <w:rFonts w:ascii="Arial" w:hAnsi="Arial" w:cs="Arial"/>
                <w:snapToGrid w:val="0"/>
              </w:rPr>
            </w:pPr>
            <w:r w:rsidRPr="00107481">
              <w:rPr>
                <w:rFonts w:ascii="Arial" w:hAnsi="Arial" w:cs="Arial"/>
                <w:snapToGrid w:val="0"/>
              </w:rPr>
              <w:t>Resolver los asuntos que surjan con motivo del funcionamiento de los CONSEJOS MUNICIPALES;</w:t>
            </w:r>
          </w:p>
          <w:p w14:paraId="62A1D46B" w14:textId="77777777" w:rsidR="0003558E" w:rsidRPr="00107481" w:rsidRDefault="0003558E">
            <w:pPr>
              <w:ind w:left="709"/>
              <w:jc w:val="both"/>
              <w:rPr>
                <w:rFonts w:ascii="Arial" w:hAnsi="Arial" w:cs="Arial"/>
                <w:snapToGrid w:val="0"/>
              </w:rPr>
            </w:pPr>
          </w:p>
          <w:p w14:paraId="755EFC36" w14:textId="77777777" w:rsidR="0003558E" w:rsidRPr="00107481" w:rsidRDefault="0003558E" w:rsidP="00C60527">
            <w:pPr>
              <w:numPr>
                <w:ilvl w:val="0"/>
                <w:numId w:val="46"/>
              </w:numPr>
              <w:autoSpaceDN w:val="0"/>
              <w:ind w:left="709"/>
              <w:jc w:val="both"/>
              <w:rPr>
                <w:rFonts w:ascii="Arial" w:hAnsi="Arial" w:cs="Arial"/>
                <w:snapToGrid w:val="0"/>
              </w:rPr>
            </w:pPr>
            <w:r w:rsidRPr="00107481">
              <w:rPr>
                <w:rFonts w:ascii="Arial" w:hAnsi="Arial" w:cs="Arial"/>
                <w:snapToGrid w:val="0"/>
              </w:rPr>
              <w:t>Vigilar la oportuna integración, instalación y adecuado funcionamiento de los órganos del INSTITUTO y conocer de los informes específicos que estime necesario solicitar;</w:t>
            </w:r>
          </w:p>
          <w:p w14:paraId="57FEA0AC" w14:textId="77777777" w:rsidR="0003558E" w:rsidRPr="00107481" w:rsidRDefault="0003558E">
            <w:pPr>
              <w:jc w:val="both"/>
              <w:rPr>
                <w:rFonts w:ascii="Arial" w:hAnsi="Arial" w:cs="Arial"/>
                <w:snapToGrid w:val="0"/>
              </w:rPr>
            </w:pPr>
          </w:p>
          <w:p w14:paraId="5E66C677" w14:textId="77777777" w:rsidR="0003558E" w:rsidRPr="00107481" w:rsidRDefault="0003558E" w:rsidP="00C60527">
            <w:pPr>
              <w:numPr>
                <w:ilvl w:val="0"/>
                <w:numId w:val="46"/>
              </w:numPr>
              <w:autoSpaceDN w:val="0"/>
              <w:ind w:left="709"/>
              <w:jc w:val="both"/>
              <w:rPr>
                <w:rFonts w:ascii="Arial" w:hAnsi="Arial" w:cs="Arial"/>
                <w:snapToGrid w:val="0"/>
              </w:rPr>
            </w:pPr>
            <w:r w:rsidRPr="00107481">
              <w:rPr>
                <w:rFonts w:ascii="Arial" w:hAnsi="Arial" w:cs="Arial"/>
                <w:snapToGrid w:val="0"/>
              </w:rPr>
              <w:t>Resolver, en los términos de este CÓDIGO, sobre el otorgamiento o pérdida del registro de los partidos políticos estatales;</w:t>
            </w:r>
          </w:p>
          <w:p w14:paraId="27D8B739" w14:textId="77777777" w:rsidR="0003558E" w:rsidRPr="00107481" w:rsidRDefault="0003558E">
            <w:pPr>
              <w:jc w:val="both"/>
              <w:rPr>
                <w:rFonts w:ascii="Arial" w:hAnsi="Arial" w:cs="Arial"/>
                <w:snapToGrid w:val="0"/>
              </w:rPr>
            </w:pPr>
          </w:p>
          <w:p w14:paraId="3FF9C014" w14:textId="77777777" w:rsidR="0003558E" w:rsidRPr="00107481" w:rsidRDefault="0003558E" w:rsidP="00C60527">
            <w:pPr>
              <w:numPr>
                <w:ilvl w:val="0"/>
                <w:numId w:val="46"/>
              </w:numPr>
              <w:autoSpaceDN w:val="0"/>
              <w:ind w:left="709"/>
              <w:jc w:val="both"/>
              <w:rPr>
                <w:rFonts w:ascii="Arial" w:hAnsi="Arial" w:cs="Arial"/>
                <w:snapToGrid w:val="0"/>
              </w:rPr>
            </w:pPr>
            <w:r w:rsidRPr="00107481">
              <w:rPr>
                <w:rFonts w:ascii="Arial" w:hAnsi="Arial" w:cs="Arial"/>
                <w:snapToGrid w:val="0"/>
              </w:rPr>
              <w:t>Resolver sobre las solicitudes de inscripción de los partidos políticos nacionales, así como su cancelación;</w:t>
            </w:r>
          </w:p>
          <w:p w14:paraId="6B4A85D9" w14:textId="77777777" w:rsidR="0003558E" w:rsidRPr="00107481" w:rsidRDefault="0003558E">
            <w:pPr>
              <w:ind w:left="709"/>
              <w:jc w:val="both"/>
              <w:rPr>
                <w:rFonts w:ascii="Arial" w:hAnsi="Arial" w:cs="Arial"/>
                <w:snapToGrid w:val="0"/>
              </w:rPr>
            </w:pPr>
          </w:p>
          <w:p w14:paraId="24FDB3B8" w14:textId="77777777" w:rsidR="0003558E" w:rsidRPr="00107481" w:rsidRDefault="0003558E" w:rsidP="00C60527">
            <w:pPr>
              <w:numPr>
                <w:ilvl w:val="0"/>
                <w:numId w:val="46"/>
              </w:numPr>
              <w:autoSpaceDN w:val="0"/>
              <w:ind w:left="709"/>
              <w:jc w:val="both"/>
              <w:rPr>
                <w:rFonts w:ascii="Arial" w:hAnsi="Arial" w:cs="Arial"/>
                <w:snapToGrid w:val="0"/>
              </w:rPr>
            </w:pPr>
            <w:r w:rsidRPr="00107481">
              <w:rPr>
                <w:rFonts w:ascii="Arial" w:hAnsi="Arial" w:cs="Arial"/>
                <w:snapToGrid w:val="0"/>
              </w:rPr>
              <w:t xml:space="preserve">Resolver sobre los convenios de </w:t>
            </w:r>
            <w:r w:rsidRPr="00107481">
              <w:rPr>
                <w:rFonts w:ascii="Arial" w:hAnsi="Arial" w:cs="Arial"/>
                <w:snapToGrid w:val="0"/>
              </w:rPr>
              <w:lastRenderedPageBreak/>
              <w:t>coalición, de fusión y frente que celebren los PARTIDOS POLÍTICOS;</w:t>
            </w:r>
          </w:p>
          <w:p w14:paraId="33E46440" w14:textId="77777777" w:rsidR="0003558E" w:rsidRPr="00107481" w:rsidRDefault="0003558E">
            <w:pPr>
              <w:ind w:left="709"/>
              <w:jc w:val="both"/>
              <w:rPr>
                <w:rFonts w:ascii="Arial" w:hAnsi="Arial" w:cs="Arial"/>
                <w:snapToGrid w:val="0"/>
              </w:rPr>
            </w:pPr>
          </w:p>
          <w:p w14:paraId="5BE6ACE3" w14:textId="77777777" w:rsidR="0003558E" w:rsidRPr="00107481" w:rsidRDefault="0003558E" w:rsidP="00C60527">
            <w:pPr>
              <w:numPr>
                <w:ilvl w:val="0"/>
                <w:numId w:val="46"/>
              </w:numPr>
              <w:autoSpaceDN w:val="0"/>
              <w:ind w:left="709"/>
              <w:jc w:val="both"/>
              <w:rPr>
                <w:rFonts w:ascii="Arial" w:hAnsi="Arial" w:cs="Arial"/>
                <w:snapToGrid w:val="0"/>
              </w:rPr>
            </w:pPr>
            <w:r w:rsidRPr="00107481">
              <w:rPr>
                <w:rFonts w:ascii="Arial" w:hAnsi="Arial" w:cs="Arial"/>
                <w:snapToGrid w:val="0"/>
              </w:rPr>
              <w:t>Garantizar y vigilar que las actividades y prerrogativas de los PARTIDOS POLÍTICOS y, en su caso, de candidatos independientes, se desarrollen con apego a la CONSTITUCIÓN FEDERAL, la LEGIPE, la CONSTITUCIÓN, este CÓDIGO y demás leyes aplicables;</w:t>
            </w:r>
          </w:p>
          <w:p w14:paraId="3B835ECD" w14:textId="77777777" w:rsidR="0003558E" w:rsidRPr="00107481" w:rsidRDefault="0003558E">
            <w:pPr>
              <w:jc w:val="both"/>
              <w:rPr>
                <w:rFonts w:ascii="Arial" w:hAnsi="Arial" w:cs="Arial"/>
                <w:snapToGrid w:val="0"/>
              </w:rPr>
            </w:pPr>
          </w:p>
          <w:p w14:paraId="39D8AC40" w14:textId="77777777" w:rsidR="0003558E" w:rsidRPr="00107481" w:rsidRDefault="0003558E" w:rsidP="00C60527">
            <w:pPr>
              <w:numPr>
                <w:ilvl w:val="0"/>
                <w:numId w:val="46"/>
              </w:numPr>
              <w:autoSpaceDN w:val="0"/>
              <w:ind w:left="709"/>
              <w:jc w:val="both"/>
              <w:rPr>
                <w:rFonts w:ascii="Arial" w:hAnsi="Arial" w:cs="Arial"/>
                <w:snapToGrid w:val="0"/>
              </w:rPr>
            </w:pPr>
            <w:r w:rsidRPr="00107481">
              <w:rPr>
                <w:rFonts w:ascii="Arial" w:hAnsi="Arial" w:cs="Arial"/>
                <w:snapToGrid w:val="0"/>
              </w:rPr>
              <w:t>Investigar por los medios legales pertinentes, todos los hechos relacionados fuera y dentro el proceso electoral, de los PARTIDOS POLÍTICOS, candidatos independientes, de ciudadanos o de autoridades en contra de su propaganda, candidatos o miembros, y resolver en su oportunidad;</w:t>
            </w:r>
          </w:p>
          <w:p w14:paraId="4854DB8E" w14:textId="77777777" w:rsidR="0003558E" w:rsidRPr="00107481" w:rsidRDefault="0003558E">
            <w:pPr>
              <w:ind w:left="709"/>
              <w:jc w:val="both"/>
              <w:rPr>
                <w:rFonts w:ascii="Arial" w:hAnsi="Arial" w:cs="Arial"/>
                <w:snapToGrid w:val="0"/>
              </w:rPr>
            </w:pPr>
          </w:p>
          <w:p w14:paraId="7A77BB49" w14:textId="77777777" w:rsidR="0003558E" w:rsidRPr="00107481" w:rsidRDefault="0003558E" w:rsidP="00C60527">
            <w:pPr>
              <w:numPr>
                <w:ilvl w:val="0"/>
                <w:numId w:val="46"/>
              </w:numPr>
              <w:autoSpaceDN w:val="0"/>
              <w:ind w:left="709"/>
              <w:jc w:val="both"/>
              <w:rPr>
                <w:rFonts w:ascii="Arial" w:hAnsi="Arial" w:cs="Arial"/>
                <w:snapToGrid w:val="0"/>
              </w:rPr>
            </w:pPr>
            <w:r w:rsidRPr="00107481">
              <w:rPr>
                <w:rFonts w:ascii="Arial" w:hAnsi="Arial" w:cs="Arial"/>
                <w:snapToGrid w:val="0"/>
              </w:rPr>
              <w:t>Desahogar las consultas que le formulen los PARTIDOS POLÍTICOS y candidatos independientes, acerca de los asuntos de su competencia;</w:t>
            </w:r>
          </w:p>
          <w:p w14:paraId="5E58E484" w14:textId="77777777" w:rsidR="0003558E" w:rsidRPr="00107481" w:rsidRDefault="0003558E">
            <w:pPr>
              <w:ind w:left="709"/>
              <w:jc w:val="both"/>
              <w:rPr>
                <w:rFonts w:ascii="Arial" w:hAnsi="Arial" w:cs="Arial"/>
                <w:snapToGrid w:val="0"/>
              </w:rPr>
            </w:pPr>
          </w:p>
          <w:p w14:paraId="134385AE" w14:textId="77777777" w:rsidR="0003558E" w:rsidRPr="00107481" w:rsidRDefault="0003558E" w:rsidP="00C60527">
            <w:pPr>
              <w:numPr>
                <w:ilvl w:val="0"/>
                <w:numId w:val="46"/>
              </w:numPr>
              <w:autoSpaceDN w:val="0"/>
              <w:ind w:left="709"/>
              <w:jc w:val="both"/>
              <w:rPr>
                <w:rFonts w:ascii="Arial" w:hAnsi="Arial" w:cs="Arial"/>
                <w:snapToGrid w:val="0"/>
              </w:rPr>
            </w:pPr>
            <w:r w:rsidRPr="00107481">
              <w:rPr>
                <w:rFonts w:ascii="Arial" w:hAnsi="Arial" w:cs="Arial"/>
              </w:rPr>
              <w:t xml:space="preserve">Autorizar al Presidente, para suscribir con el INE, los convenios necesarios para la </w:t>
            </w:r>
            <w:r w:rsidRPr="00107481">
              <w:rPr>
                <w:rFonts w:ascii="Arial" w:hAnsi="Arial" w:cs="Arial"/>
              </w:rPr>
              <w:lastRenderedPageBreak/>
              <w:t>utilización del padrón electoral único, de la LISTA y de la CREDENCIAL, y de cualquier otro convenio que sea necesario para  el desarrollo de la función electoral;</w:t>
            </w:r>
          </w:p>
          <w:p w14:paraId="206C2301" w14:textId="77777777" w:rsidR="0003558E" w:rsidRPr="00107481" w:rsidRDefault="0003558E">
            <w:pPr>
              <w:ind w:left="709"/>
              <w:jc w:val="both"/>
              <w:rPr>
                <w:rFonts w:ascii="Arial" w:hAnsi="Arial" w:cs="Arial"/>
                <w:snapToGrid w:val="0"/>
              </w:rPr>
            </w:pPr>
          </w:p>
          <w:p w14:paraId="6F879914" w14:textId="77777777" w:rsidR="0003558E" w:rsidRPr="00107481" w:rsidRDefault="0003558E" w:rsidP="00C60527">
            <w:pPr>
              <w:numPr>
                <w:ilvl w:val="0"/>
                <w:numId w:val="46"/>
              </w:numPr>
              <w:autoSpaceDN w:val="0"/>
              <w:ind w:left="709"/>
              <w:jc w:val="both"/>
              <w:rPr>
                <w:rFonts w:ascii="Arial" w:hAnsi="Arial" w:cs="Arial"/>
                <w:snapToGrid w:val="0"/>
              </w:rPr>
            </w:pPr>
            <w:r w:rsidRPr="00107481">
              <w:rPr>
                <w:rFonts w:ascii="Arial" w:hAnsi="Arial" w:cs="Arial"/>
                <w:snapToGrid w:val="0"/>
              </w:rPr>
              <w:t>Autorizar al Presidente  siempre que las elecciones locales coincidan con la fecha de las federales, a celebrar convenio con el INE a fin de utilizar las mismas casillas, mesas directivas y representantes en su caso, para las elecciones federales y locales, de conformidad con las disposiciones del LEGIPE o legislación federal aplicable y este CÓDIGO;</w:t>
            </w:r>
          </w:p>
          <w:p w14:paraId="40088B8D" w14:textId="77777777" w:rsidR="0003558E" w:rsidRPr="00107481" w:rsidRDefault="0003558E">
            <w:pPr>
              <w:pStyle w:val="Prrafodelista"/>
              <w:jc w:val="both"/>
              <w:rPr>
                <w:rFonts w:ascii="Arial" w:hAnsi="Arial" w:cs="Arial"/>
                <w:snapToGrid w:val="0"/>
              </w:rPr>
            </w:pPr>
          </w:p>
          <w:p w14:paraId="22DE80A8" w14:textId="77777777" w:rsidR="0003558E" w:rsidRPr="00107481" w:rsidRDefault="0003558E" w:rsidP="00C60527">
            <w:pPr>
              <w:numPr>
                <w:ilvl w:val="0"/>
                <w:numId w:val="46"/>
              </w:numPr>
              <w:autoSpaceDN w:val="0"/>
              <w:ind w:left="709"/>
              <w:jc w:val="both"/>
              <w:rPr>
                <w:rFonts w:ascii="Arial" w:hAnsi="Arial" w:cs="Arial"/>
                <w:snapToGrid w:val="0"/>
              </w:rPr>
            </w:pPr>
            <w:r w:rsidRPr="00107481">
              <w:rPr>
                <w:rFonts w:ascii="Arial" w:hAnsi="Arial" w:cs="Arial"/>
                <w:snapToGrid w:val="0"/>
              </w:rPr>
              <w:t>Habilitar con fe pública a funcionarios del INSTITUTO, para que coadyuve con el Secretario Ejecutivo, en el desempeño de sus funciones;</w:t>
            </w:r>
          </w:p>
          <w:p w14:paraId="4CFA7E1A" w14:textId="77777777" w:rsidR="0003558E" w:rsidRPr="00107481" w:rsidRDefault="0003558E">
            <w:pPr>
              <w:ind w:left="708"/>
              <w:jc w:val="both"/>
              <w:rPr>
                <w:rFonts w:ascii="Arial" w:hAnsi="Arial" w:cs="Arial"/>
                <w:snapToGrid w:val="0"/>
              </w:rPr>
            </w:pPr>
          </w:p>
          <w:p w14:paraId="40C499D1" w14:textId="77777777" w:rsidR="0003558E" w:rsidRPr="00107481" w:rsidRDefault="0003558E" w:rsidP="00C60527">
            <w:pPr>
              <w:numPr>
                <w:ilvl w:val="0"/>
                <w:numId w:val="46"/>
              </w:numPr>
              <w:autoSpaceDN w:val="0"/>
              <w:ind w:left="709"/>
              <w:jc w:val="both"/>
              <w:rPr>
                <w:rFonts w:ascii="Arial" w:hAnsi="Arial" w:cs="Arial"/>
                <w:snapToGrid w:val="0"/>
              </w:rPr>
            </w:pPr>
            <w:r w:rsidRPr="00107481">
              <w:rPr>
                <w:rFonts w:ascii="Arial" w:hAnsi="Arial" w:cs="Arial"/>
                <w:snapToGrid w:val="0"/>
              </w:rPr>
              <w:t>Aprobar el modelo de las actas de la jornada electoral, de escrutinio y cómputo, así como los formatos de la documentación electoral necesaria;</w:t>
            </w:r>
          </w:p>
          <w:p w14:paraId="514DAFC1" w14:textId="77777777" w:rsidR="0003558E" w:rsidRPr="00107481" w:rsidRDefault="0003558E">
            <w:pPr>
              <w:ind w:left="-11"/>
              <w:jc w:val="both"/>
              <w:rPr>
                <w:rFonts w:ascii="Arial" w:hAnsi="Arial" w:cs="Arial"/>
                <w:snapToGrid w:val="0"/>
              </w:rPr>
            </w:pPr>
          </w:p>
          <w:p w14:paraId="2C5C6E3C" w14:textId="77777777" w:rsidR="0003558E" w:rsidRPr="00107481" w:rsidRDefault="0003558E" w:rsidP="00C60527">
            <w:pPr>
              <w:numPr>
                <w:ilvl w:val="0"/>
                <w:numId w:val="46"/>
              </w:numPr>
              <w:autoSpaceDN w:val="0"/>
              <w:ind w:left="709"/>
              <w:jc w:val="both"/>
              <w:rPr>
                <w:rFonts w:ascii="Arial" w:hAnsi="Arial" w:cs="Arial"/>
                <w:snapToGrid w:val="0"/>
              </w:rPr>
            </w:pPr>
            <w:r w:rsidRPr="00107481">
              <w:rPr>
                <w:rFonts w:ascii="Arial" w:hAnsi="Arial" w:cs="Arial"/>
                <w:snapToGrid w:val="0"/>
              </w:rPr>
              <w:lastRenderedPageBreak/>
              <w:t>Proporcionar a los órganos del INSTITUTO la documentación y recursos necesarios para su funcionamiento;</w:t>
            </w:r>
          </w:p>
          <w:p w14:paraId="70FDB595" w14:textId="77777777" w:rsidR="0003558E" w:rsidRPr="00107481" w:rsidRDefault="0003558E">
            <w:pPr>
              <w:ind w:left="709"/>
              <w:jc w:val="both"/>
              <w:rPr>
                <w:rFonts w:ascii="Arial" w:hAnsi="Arial" w:cs="Arial"/>
                <w:snapToGrid w:val="0"/>
              </w:rPr>
            </w:pPr>
          </w:p>
          <w:p w14:paraId="502C0166" w14:textId="77777777" w:rsidR="0003558E" w:rsidRPr="00107481" w:rsidRDefault="0003558E" w:rsidP="00C60527">
            <w:pPr>
              <w:numPr>
                <w:ilvl w:val="0"/>
                <w:numId w:val="46"/>
              </w:numPr>
              <w:autoSpaceDN w:val="0"/>
              <w:ind w:left="709"/>
              <w:jc w:val="both"/>
              <w:rPr>
                <w:rFonts w:ascii="Arial" w:hAnsi="Arial" w:cs="Arial"/>
                <w:snapToGrid w:val="0"/>
              </w:rPr>
            </w:pPr>
            <w:r w:rsidRPr="00107481">
              <w:rPr>
                <w:rFonts w:ascii="Arial" w:hAnsi="Arial" w:cs="Arial"/>
                <w:snapToGrid w:val="0"/>
              </w:rPr>
              <w:t>Registrar en su caso, a los representantes generales de los PARTIDOS POLÍTICOS y candidatos independientes, para su intervención en la jornada electoral de que se trate;</w:t>
            </w:r>
          </w:p>
          <w:p w14:paraId="433E9207" w14:textId="77777777" w:rsidR="0003558E" w:rsidRPr="00107481" w:rsidRDefault="0003558E">
            <w:pPr>
              <w:ind w:left="709"/>
              <w:jc w:val="both"/>
              <w:rPr>
                <w:rFonts w:ascii="Arial" w:hAnsi="Arial" w:cs="Arial"/>
                <w:snapToGrid w:val="0"/>
              </w:rPr>
            </w:pPr>
          </w:p>
          <w:p w14:paraId="5274E691" w14:textId="77777777" w:rsidR="0003558E" w:rsidRPr="00107481" w:rsidRDefault="0003558E" w:rsidP="00C60527">
            <w:pPr>
              <w:numPr>
                <w:ilvl w:val="0"/>
                <w:numId w:val="46"/>
              </w:numPr>
              <w:autoSpaceDN w:val="0"/>
              <w:ind w:left="709"/>
              <w:jc w:val="both"/>
              <w:rPr>
                <w:rFonts w:ascii="Arial" w:hAnsi="Arial" w:cs="Arial"/>
                <w:snapToGrid w:val="0"/>
              </w:rPr>
            </w:pPr>
            <w:r w:rsidRPr="00107481">
              <w:rPr>
                <w:rFonts w:ascii="Arial" w:hAnsi="Arial" w:cs="Arial"/>
                <w:snapToGrid w:val="0"/>
              </w:rPr>
              <w:t>Expedir y publicar oportunamente las convocatorias para el registro de los candidatos a los cargos de elección popular de  los PARTIDOS POLÍTICOS y de los candidatos independientes  a los cargos de elección popular;</w:t>
            </w:r>
          </w:p>
          <w:p w14:paraId="69BE2236" w14:textId="77777777" w:rsidR="0003558E" w:rsidRPr="00107481" w:rsidRDefault="0003558E">
            <w:pPr>
              <w:jc w:val="both"/>
              <w:rPr>
                <w:rFonts w:ascii="Arial" w:hAnsi="Arial" w:cs="Arial"/>
                <w:snapToGrid w:val="0"/>
              </w:rPr>
            </w:pPr>
          </w:p>
          <w:p w14:paraId="3E337425" w14:textId="77777777" w:rsidR="0003558E" w:rsidRPr="00107481" w:rsidRDefault="0003558E" w:rsidP="00C60527">
            <w:pPr>
              <w:numPr>
                <w:ilvl w:val="0"/>
                <w:numId w:val="46"/>
              </w:numPr>
              <w:autoSpaceDN w:val="0"/>
              <w:ind w:left="709"/>
              <w:jc w:val="both"/>
              <w:rPr>
                <w:rFonts w:ascii="Arial" w:hAnsi="Arial" w:cs="Arial"/>
                <w:snapToGrid w:val="0"/>
              </w:rPr>
            </w:pPr>
            <w:r w:rsidRPr="00107481">
              <w:rPr>
                <w:rFonts w:ascii="Arial" w:hAnsi="Arial" w:cs="Arial"/>
                <w:snapToGrid w:val="0"/>
              </w:rPr>
              <w:t>Registrar las candidaturas para GOBERNADOR;</w:t>
            </w:r>
          </w:p>
          <w:p w14:paraId="56FB72F3" w14:textId="77777777" w:rsidR="0003558E" w:rsidRPr="00107481" w:rsidRDefault="0003558E">
            <w:pPr>
              <w:jc w:val="both"/>
              <w:rPr>
                <w:rFonts w:ascii="Arial" w:hAnsi="Arial" w:cs="Arial"/>
                <w:snapToGrid w:val="0"/>
              </w:rPr>
            </w:pPr>
          </w:p>
          <w:p w14:paraId="0775C75F" w14:textId="77777777" w:rsidR="0003558E" w:rsidRPr="00107481" w:rsidRDefault="0003558E" w:rsidP="00C60527">
            <w:pPr>
              <w:numPr>
                <w:ilvl w:val="0"/>
                <w:numId w:val="46"/>
              </w:numPr>
              <w:autoSpaceDN w:val="0"/>
              <w:ind w:left="709"/>
              <w:jc w:val="both"/>
              <w:rPr>
                <w:rFonts w:ascii="Arial" w:hAnsi="Arial" w:cs="Arial"/>
                <w:snapToGrid w:val="0"/>
              </w:rPr>
            </w:pPr>
            <w:r w:rsidRPr="00107481">
              <w:rPr>
                <w:rFonts w:ascii="Arial" w:hAnsi="Arial" w:cs="Arial"/>
              </w:rPr>
              <w:t>Registrar las fórmulas de candidatos a Diputados por el principio de mayoría relativa;</w:t>
            </w:r>
          </w:p>
          <w:p w14:paraId="4C6E3AFD" w14:textId="77777777" w:rsidR="0003558E" w:rsidRPr="00107481" w:rsidRDefault="0003558E">
            <w:pPr>
              <w:ind w:left="709"/>
              <w:jc w:val="both"/>
              <w:rPr>
                <w:rFonts w:ascii="Arial" w:hAnsi="Arial" w:cs="Arial"/>
                <w:snapToGrid w:val="0"/>
              </w:rPr>
            </w:pPr>
          </w:p>
          <w:p w14:paraId="3BD9CD95" w14:textId="77777777" w:rsidR="0003558E" w:rsidRPr="00107481" w:rsidRDefault="0003558E" w:rsidP="00C60527">
            <w:pPr>
              <w:numPr>
                <w:ilvl w:val="0"/>
                <w:numId w:val="46"/>
              </w:numPr>
              <w:autoSpaceDN w:val="0"/>
              <w:ind w:left="709"/>
              <w:jc w:val="both"/>
              <w:rPr>
                <w:rFonts w:ascii="Arial" w:hAnsi="Arial" w:cs="Arial"/>
                <w:snapToGrid w:val="0"/>
              </w:rPr>
            </w:pPr>
            <w:r w:rsidRPr="00107481">
              <w:rPr>
                <w:rFonts w:ascii="Arial" w:hAnsi="Arial" w:cs="Arial"/>
                <w:snapToGrid w:val="0"/>
              </w:rPr>
              <w:t xml:space="preserve">Registrar </w:t>
            </w:r>
            <w:r w:rsidRPr="00107481">
              <w:rPr>
                <w:rFonts w:ascii="Arial" w:hAnsi="Arial" w:cs="Arial"/>
              </w:rPr>
              <w:t>las listas de candidatos a Diputados por el principio de representación proporcional</w:t>
            </w:r>
            <w:r w:rsidRPr="00107481">
              <w:rPr>
                <w:rFonts w:ascii="Arial" w:hAnsi="Arial" w:cs="Arial"/>
                <w:snapToGrid w:val="0"/>
              </w:rPr>
              <w:t xml:space="preserve">; </w:t>
            </w:r>
          </w:p>
          <w:p w14:paraId="2DB0A685" w14:textId="77777777" w:rsidR="0003558E" w:rsidRPr="00107481" w:rsidRDefault="0003558E">
            <w:pPr>
              <w:jc w:val="both"/>
              <w:rPr>
                <w:rFonts w:ascii="Arial" w:hAnsi="Arial" w:cs="Arial"/>
                <w:snapToGrid w:val="0"/>
              </w:rPr>
            </w:pPr>
          </w:p>
          <w:p w14:paraId="6CF10A8A" w14:textId="77777777" w:rsidR="0003558E" w:rsidRPr="00107481" w:rsidRDefault="0003558E" w:rsidP="00C60527">
            <w:pPr>
              <w:numPr>
                <w:ilvl w:val="0"/>
                <w:numId w:val="46"/>
              </w:numPr>
              <w:autoSpaceDN w:val="0"/>
              <w:ind w:left="709"/>
              <w:jc w:val="both"/>
              <w:rPr>
                <w:rFonts w:ascii="Arial" w:hAnsi="Arial" w:cs="Arial"/>
                <w:snapToGrid w:val="0"/>
              </w:rPr>
            </w:pPr>
            <w:r w:rsidRPr="00107481">
              <w:rPr>
                <w:rFonts w:ascii="Arial" w:hAnsi="Arial" w:cs="Arial"/>
                <w:snapToGrid w:val="0"/>
              </w:rPr>
              <w:t xml:space="preserve">Efectuar el cómputo total de la </w:t>
            </w:r>
            <w:r w:rsidRPr="00107481">
              <w:rPr>
                <w:rFonts w:ascii="Arial" w:hAnsi="Arial" w:cs="Arial"/>
                <w:snapToGrid w:val="0"/>
              </w:rPr>
              <w:lastRenderedPageBreak/>
              <w:t>elección de GOBERNADOR y otorgar la constancia de mayoría al candidato que haya obtenido el mayor número de votos;</w:t>
            </w:r>
          </w:p>
          <w:p w14:paraId="762E423F" w14:textId="77777777" w:rsidR="0003558E" w:rsidRPr="00107481" w:rsidRDefault="0003558E">
            <w:pPr>
              <w:ind w:left="709"/>
              <w:jc w:val="both"/>
              <w:rPr>
                <w:rFonts w:ascii="Arial" w:hAnsi="Arial" w:cs="Arial"/>
                <w:snapToGrid w:val="0"/>
              </w:rPr>
            </w:pPr>
          </w:p>
          <w:p w14:paraId="67B05D4D" w14:textId="77777777" w:rsidR="0003558E" w:rsidRPr="00107481" w:rsidRDefault="0003558E" w:rsidP="00C60527">
            <w:pPr>
              <w:numPr>
                <w:ilvl w:val="0"/>
                <w:numId w:val="46"/>
              </w:numPr>
              <w:autoSpaceDN w:val="0"/>
              <w:ind w:left="709"/>
              <w:jc w:val="both"/>
              <w:rPr>
                <w:rFonts w:ascii="Arial" w:hAnsi="Arial" w:cs="Arial"/>
                <w:snapToGrid w:val="0"/>
              </w:rPr>
            </w:pPr>
            <w:r w:rsidRPr="00107481">
              <w:rPr>
                <w:rFonts w:ascii="Arial" w:hAnsi="Arial" w:cs="Arial"/>
                <w:snapToGrid w:val="0"/>
              </w:rPr>
              <w:t xml:space="preserve">Efectuar los cómputos totales de la elección de Diputados locales que así correspondan por el principio de mayoría relativa, hacer la declaración de validez,  y otorgar las constancias respectivas; </w:t>
            </w:r>
          </w:p>
          <w:p w14:paraId="73F83AE5" w14:textId="77777777" w:rsidR="0003558E" w:rsidRPr="00107481" w:rsidRDefault="0003558E">
            <w:pPr>
              <w:pStyle w:val="Prrafodelista"/>
              <w:jc w:val="both"/>
              <w:rPr>
                <w:rFonts w:ascii="Arial" w:hAnsi="Arial" w:cs="Arial"/>
                <w:snapToGrid w:val="0"/>
              </w:rPr>
            </w:pPr>
          </w:p>
          <w:p w14:paraId="14F860ED" w14:textId="77777777" w:rsidR="0003558E" w:rsidRPr="00107481" w:rsidRDefault="0003558E" w:rsidP="00C60527">
            <w:pPr>
              <w:numPr>
                <w:ilvl w:val="0"/>
                <w:numId w:val="46"/>
              </w:numPr>
              <w:autoSpaceDN w:val="0"/>
              <w:ind w:left="709"/>
              <w:jc w:val="both"/>
              <w:rPr>
                <w:rFonts w:ascii="Arial" w:hAnsi="Arial" w:cs="Arial"/>
                <w:snapToGrid w:val="0"/>
              </w:rPr>
            </w:pPr>
            <w:r w:rsidRPr="00107481">
              <w:rPr>
                <w:rFonts w:ascii="Arial" w:hAnsi="Arial" w:cs="Arial"/>
                <w:snapToGrid w:val="0"/>
              </w:rPr>
              <w:t>Realizar el cómputo total de la elección de Diputados locales por el principio de representación proporcional; determinar la asignación de Diputados para cada partido político por dicho principio y otorgar las constancias respectivas;</w:t>
            </w:r>
          </w:p>
          <w:p w14:paraId="17AB0FC9" w14:textId="77777777" w:rsidR="0003558E" w:rsidRPr="00107481" w:rsidRDefault="0003558E">
            <w:pPr>
              <w:ind w:left="709"/>
              <w:jc w:val="both"/>
              <w:rPr>
                <w:rFonts w:ascii="Arial" w:hAnsi="Arial" w:cs="Arial"/>
                <w:snapToGrid w:val="0"/>
              </w:rPr>
            </w:pPr>
          </w:p>
          <w:p w14:paraId="18894187" w14:textId="77777777" w:rsidR="0003558E" w:rsidRPr="00107481" w:rsidRDefault="0003558E" w:rsidP="00C60527">
            <w:pPr>
              <w:numPr>
                <w:ilvl w:val="0"/>
                <w:numId w:val="46"/>
              </w:numPr>
              <w:autoSpaceDN w:val="0"/>
              <w:ind w:left="709"/>
              <w:jc w:val="both"/>
              <w:rPr>
                <w:rFonts w:ascii="Arial" w:hAnsi="Arial" w:cs="Arial"/>
                <w:snapToGrid w:val="0"/>
              </w:rPr>
            </w:pPr>
            <w:r w:rsidRPr="00107481">
              <w:rPr>
                <w:rFonts w:ascii="Arial" w:hAnsi="Arial" w:cs="Arial"/>
                <w:snapToGrid w:val="0"/>
              </w:rPr>
              <w:t>Efectuar supletoriamente los cómputos de las elecciones de  Ayuntamientos o de Diputados locales por el principio de mayoría relativa, allegándose de los medios necesarios para su realización;</w:t>
            </w:r>
          </w:p>
          <w:p w14:paraId="64A391A9" w14:textId="77777777" w:rsidR="0003558E" w:rsidRPr="00107481" w:rsidRDefault="0003558E">
            <w:pPr>
              <w:ind w:left="709"/>
              <w:jc w:val="both"/>
              <w:rPr>
                <w:rFonts w:ascii="Arial" w:hAnsi="Arial" w:cs="Arial"/>
                <w:snapToGrid w:val="0"/>
              </w:rPr>
            </w:pPr>
          </w:p>
          <w:p w14:paraId="7217F461" w14:textId="77777777" w:rsidR="0003558E" w:rsidRPr="00107481" w:rsidRDefault="0003558E" w:rsidP="00C60527">
            <w:pPr>
              <w:numPr>
                <w:ilvl w:val="0"/>
                <w:numId w:val="46"/>
              </w:numPr>
              <w:autoSpaceDN w:val="0"/>
              <w:ind w:left="709"/>
              <w:jc w:val="both"/>
              <w:rPr>
                <w:rFonts w:ascii="Arial" w:hAnsi="Arial" w:cs="Arial"/>
                <w:snapToGrid w:val="0"/>
              </w:rPr>
            </w:pPr>
            <w:r w:rsidRPr="00107481">
              <w:rPr>
                <w:rFonts w:ascii="Arial" w:hAnsi="Arial" w:cs="Arial"/>
                <w:snapToGrid w:val="0"/>
              </w:rPr>
              <w:t xml:space="preserve">Aplicar la fórmula electoral, hacer la asignación de </w:t>
            </w:r>
            <w:r w:rsidRPr="00107481">
              <w:rPr>
                <w:rFonts w:ascii="Arial" w:hAnsi="Arial" w:cs="Arial"/>
                <w:snapToGrid w:val="0"/>
              </w:rPr>
              <w:lastRenderedPageBreak/>
              <w:t>Regidores de representación proporcional y expedir las constancias respectivas;</w:t>
            </w:r>
          </w:p>
          <w:p w14:paraId="1C073456" w14:textId="77777777" w:rsidR="0003558E" w:rsidRPr="00107481" w:rsidRDefault="0003558E">
            <w:pPr>
              <w:ind w:left="709"/>
              <w:jc w:val="both"/>
              <w:rPr>
                <w:rFonts w:ascii="Arial" w:hAnsi="Arial" w:cs="Arial"/>
                <w:snapToGrid w:val="0"/>
              </w:rPr>
            </w:pPr>
          </w:p>
          <w:p w14:paraId="5B6F8DE6" w14:textId="77777777" w:rsidR="0003558E" w:rsidRPr="00107481" w:rsidRDefault="0003558E" w:rsidP="00C60527">
            <w:pPr>
              <w:numPr>
                <w:ilvl w:val="0"/>
                <w:numId w:val="46"/>
              </w:numPr>
              <w:tabs>
                <w:tab w:val="left" w:pos="709"/>
              </w:tabs>
              <w:autoSpaceDN w:val="0"/>
              <w:ind w:left="709"/>
              <w:jc w:val="both"/>
              <w:rPr>
                <w:rFonts w:ascii="Arial" w:hAnsi="Arial" w:cs="Arial"/>
                <w:snapToGrid w:val="0"/>
              </w:rPr>
            </w:pPr>
            <w:r w:rsidRPr="00107481">
              <w:rPr>
                <w:rFonts w:ascii="Arial" w:hAnsi="Arial" w:cs="Arial"/>
                <w:snapToGrid w:val="0"/>
              </w:rPr>
              <w:t>Substanciar y resolver los recursos cuya resolución le competa en los términos de la LEY DEL SISTEMA;</w:t>
            </w:r>
          </w:p>
          <w:p w14:paraId="61A39568" w14:textId="77777777" w:rsidR="0003558E" w:rsidRPr="00107481" w:rsidRDefault="0003558E">
            <w:pPr>
              <w:ind w:left="709"/>
              <w:jc w:val="both"/>
              <w:rPr>
                <w:rFonts w:ascii="Arial" w:hAnsi="Arial" w:cs="Arial"/>
                <w:snapToGrid w:val="0"/>
              </w:rPr>
            </w:pPr>
          </w:p>
          <w:p w14:paraId="5BA7A35A" w14:textId="77777777" w:rsidR="0003558E" w:rsidRPr="00107481" w:rsidRDefault="0003558E" w:rsidP="00C60527">
            <w:pPr>
              <w:numPr>
                <w:ilvl w:val="0"/>
                <w:numId w:val="46"/>
              </w:numPr>
              <w:autoSpaceDN w:val="0"/>
              <w:ind w:left="709"/>
              <w:jc w:val="both"/>
              <w:rPr>
                <w:rFonts w:ascii="Arial" w:hAnsi="Arial" w:cs="Arial"/>
                <w:snapToGrid w:val="0"/>
              </w:rPr>
            </w:pPr>
            <w:r w:rsidRPr="00107481">
              <w:rPr>
                <w:rFonts w:ascii="Arial" w:hAnsi="Arial" w:cs="Arial"/>
                <w:lang w:val="es-ES_tradnl"/>
              </w:rPr>
              <w:t>Aprobar anualmente el proyecto de Presupuesto de Egresos del INSTITUTO a propuesta del Presidente, y remitirlo al CONGRESO;</w:t>
            </w:r>
          </w:p>
          <w:p w14:paraId="4932951A" w14:textId="77777777" w:rsidR="0003558E" w:rsidRPr="00107481" w:rsidRDefault="0003558E">
            <w:pPr>
              <w:jc w:val="both"/>
              <w:rPr>
                <w:rFonts w:ascii="Arial" w:hAnsi="Arial" w:cs="Arial"/>
                <w:snapToGrid w:val="0"/>
              </w:rPr>
            </w:pPr>
          </w:p>
          <w:p w14:paraId="348EE561" w14:textId="77777777" w:rsidR="0003558E" w:rsidRPr="00107481" w:rsidRDefault="0003558E" w:rsidP="00C60527">
            <w:pPr>
              <w:numPr>
                <w:ilvl w:val="0"/>
                <w:numId w:val="46"/>
              </w:numPr>
              <w:autoSpaceDN w:val="0"/>
              <w:ind w:left="709"/>
              <w:jc w:val="both"/>
              <w:rPr>
                <w:rFonts w:ascii="Arial" w:hAnsi="Arial" w:cs="Arial"/>
                <w:snapToGrid w:val="0"/>
              </w:rPr>
            </w:pPr>
            <w:r w:rsidRPr="00107481">
              <w:rPr>
                <w:rFonts w:ascii="Arial" w:hAnsi="Arial" w:cs="Arial"/>
                <w:snapToGrid w:val="0"/>
              </w:rPr>
              <w:t>Editar una publicación para difundir sus actividades, en la que los PARTIDOS POLÍTICOS registrados expongan sus ideas, así como un boletín para la publicación de sus acuerdos y resoluciones, además de difundir sus fines en radio y televisión en las estaciones y canales de cobertura en la entidad, haciendo uso de los tiempos que, para el efecto, le asigne el INE;</w:t>
            </w:r>
          </w:p>
          <w:p w14:paraId="69029965" w14:textId="77777777" w:rsidR="0003558E" w:rsidRPr="00107481" w:rsidRDefault="0003558E">
            <w:pPr>
              <w:jc w:val="both"/>
              <w:rPr>
                <w:rFonts w:ascii="Arial" w:hAnsi="Arial" w:cs="Arial"/>
                <w:snapToGrid w:val="0"/>
              </w:rPr>
            </w:pPr>
          </w:p>
          <w:p w14:paraId="23C3ABC2" w14:textId="77777777" w:rsidR="0003558E" w:rsidRPr="00107481" w:rsidRDefault="0003558E" w:rsidP="00C60527">
            <w:pPr>
              <w:numPr>
                <w:ilvl w:val="0"/>
                <w:numId w:val="46"/>
              </w:numPr>
              <w:autoSpaceDN w:val="0"/>
              <w:ind w:left="709"/>
              <w:jc w:val="both"/>
              <w:rPr>
                <w:rFonts w:ascii="Arial" w:hAnsi="Arial" w:cs="Arial"/>
                <w:snapToGrid w:val="0"/>
              </w:rPr>
            </w:pPr>
            <w:r w:rsidRPr="00107481">
              <w:rPr>
                <w:rFonts w:ascii="Arial" w:hAnsi="Arial" w:cs="Arial"/>
              </w:rPr>
              <w:t xml:space="preserve">Determinar el tope máximo de los gastos en los procesos de selección de candidatos independientes para los cargos de GOBERNADOR, Diputados </w:t>
            </w:r>
            <w:r w:rsidRPr="00107481">
              <w:rPr>
                <w:rFonts w:ascii="Arial" w:hAnsi="Arial" w:cs="Arial"/>
              </w:rPr>
              <w:lastRenderedPageBreak/>
              <w:t>Locales y Ayuntamientos</w:t>
            </w:r>
            <w:r w:rsidRPr="00107481">
              <w:rPr>
                <w:rFonts w:ascii="Arial" w:hAnsi="Arial" w:cs="Arial"/>
                <w:snapToGrid w:val="0"/>
              </w:rPr>
              <w:t>;</w:t>
            </w:r>
          </w:p>
          <w:p w14:paraId="24A0F2D1" w14:textId="77777777" w:rsidR="0003558E" w:rsidRPr="00107481" w:rsidRDefault="0003558E">
            <w:pPr>
              <w:pStyle w:val="Prrafodelista"/>
              <w:ind w:left="709"/>
              <w:jc w:val="both"/>
              <w:rPr>
                <w:rFonts w:ascii="Arial" w:hAnsi="Arial" w:cs="Arial"/>
                <w:snapToGrid w:val="0"/>
              </w:rPr>
            </w:pPr>
          </w:p>
          <w:p w14:paraId="4D8FFE63" w14:textId="77777777" w:rsidR="0003558E" w:rsidRPr="00107481" w:rsidRDefault="0003558E" w:rsidP="00C60527">
            <w:pPr>
              <w:numPr>
                <w:ilvl w:val="0"/>
                <w:numId w:val="46"/>
              </w:numPr>
              <w:tabs>
                <w:tab w:val="left" w:pos="709"/>
              </w:tabs>
              <w:autoSpaceDN w:val="0"/>
              <w:ind w:left="709"/>
              <w:jc w:val="both"/>
              <w:rPr>
                <w:rFonts w:ascii="Arial" w:hAnsi="Arial" w:cs="Arial"/>
                <w:snapToGrid w:val="0"/>
              </w:rPr>
            </w:pPr>
            <w:r w:rsidRPr="00107481">
              <w:rPr>
                <w:rFonts w:ascii="Arial" w:hAnsi="Arial" w:cs="Arial"/>
              </w:rPr>
              <w:t>Determinar el tope máximo de los gastos en los procesos internos de selección de candidatos a cargos de elección popular  y de campaña, que puedan efectuar los PARTIDOS POLÍTICOS en las elecciones de GOBERNADOR, Diputados Locales y Ayuntamientos</w:t>
            </w:r>
            <w:r w:rsidRPr="00107481">
              <w:rPr>
                <w:rFonts w:ascii="Arial" w:hAnsi="Arial" w:cs="Arial"/>
                <w:snapToGrid w:val="0"/>
              </w:rPr>
              <w:t>;</w:t>
            </w:r>
          </w:p>
          <w:p w14:paraId="281EFA3A" w14:textId="77777777" w:rsidR="0003558E" w:rsidRPr="00107481" w:rsidRDefault="0003558E">
            <w:pPr>
              <w:jc w:val="both"/>
              <w:rPr>
                <w:rFonts w:ascii="Arial" w:hAnsi="Arial" w:cs="Arial"/>
                <w:snapToGrid w:val="0"/>
              </w:rPr>
            </w:pPr>
          </w:p>
          <w:p w14:paraId="477249E1" w14:textId="77777777" w:rsidR="0003558E" w:rsidRPr="00107481" w:rsidRDefault="0003558E" w:rsidP="00C60527">
            <w:pPr>
              <w:numPr>
                <w:ilvl w:val="0"/>
                <w:numId w:val="46"/>
              </w:numPr>
              <w:tabs>
                <w:tab w:val="left" w:pos="709"/>
              </w:tabs>
              <w:autoSpaceDN w:val="0"/>
              <w:ind w:left="709"/>
              <w:jc w:val="both"/>
              <w:rPr>
                <w:rFonts w:ascii="Arial" w:hAnsi="Arial" w:cs="Arial"/>
                <w:snapToGrid w:val="0"/>
              </w:rPr>
            </w:pPr>
            <w:r w:rsidRPr="00107481">
              <w:rPr>
                <w:rFonts w:ascii="Arial" w:hAnsi="Arial" w:cs="Arial"/>
                <w:snapToGrid w:val="0"/>
              </w:rPr>
              <w:t>Intervenir en materia de observación electoral en base a los lineamientos que determine el INE;</w:t>
            </w:r>
          </w:p>
          <w:p w14:paraId="0689092B" w14:textId="77777777" w:rsidR="0003558E" w:rsidRPr="00107481" w:rsidRDefault="0003558E">
            <w:pPr>
              <w:ind w:left="709"/>
              <w:jc w:val="both"/>
              <w:rPr>
                <w:rFonts w:ascii="Arial" w:hAnsi="Arial" w:cs="Arial"/>
                <w:snapToGrid w:val="0"/>
              </w:rPr>
            </w:pPr>
          </w:p>
          <w:p w14:paraId="52317496" w14:textId="77777777" w:rsidR="0003558E" w:rsidRPr="00107481" w:rsidRDefault="0003558E" w:rsidP="00C60527">
            <w:pPr>
              <w:numPr>
                <w:ilvl w:val="0"/>
                <w:numId w:val="46"/>
              </w:numPr>
              <w:autoSpaceDN w:val="0"/>
              <w:ind w:left="709"/>
              <w:jc w:val="both"/>
              <w:rPr>
                <w:rFonts w:ascii="Arial" w:hAnsi="Arial" w:cs="Arial"/>
                <w:snapToGrid w:val="0"/>
              </w:rPr>
            </w:pPr>
            <w:r w:rsidRPr="00107481">
              <w:rPr>
                <w:rFonts w:ascii="Arial" w:hAnsi="Arial" w:cs="Arial"/>
                <w:snapToGrid w:val="0"/>
              </w:rPr>
              <w:t>Solicitar directamente o por medio de sus órganos y dependencias, el auxilio de la fuerza pública necesaria para garantizar en los términos de este CÓDIGO el desarrollo del proceso electoral;</w:t>
            </w:r>
          </w:p>
          <w:p w14:paraId="4E5280A6" w14:textId="77777777" w:rsidR="0003558E" w:rsidRPr="00107481" w:rsidRDefault="0003558E">
            <w:pPr>
              <w:ind w:left="709"/>
              <w:jc w:val="both"/>
              <w:rPr>
                <w:rFonts w:ascii="Arial" w:hAnsi="Arial" w:cs="Arial"/>
                <w:snapToGrid w:val="0"/>
              </w:rPr>
            </w:pPr>
          </w:p>
          <w:p w14:paraId="4E1E3832" w14:textId="77777777" w:rsidR="0003558E" w:rsidRPr="00107481" w:rsidRDefault="0003558E" w:rsidP="00C60527">
            <w:pPr>
              <w:numPr>
                <w:ilvl w:val="0"/>
                <w:numId w:val="46"/>
              </w:numPr>
              <w:tabs>
                <w:tab w:val="left" w:pos="709"/>
              </w:tabs>
              <w:autoSpaceDN w:val="0"/>
              <w:ind w:left="709"/>
              <w:jc w:val="both"/>
              <w:rPr>
                <w:rFonts w:ascii="Arial" w:hAnsi="Arial" w:cs="Arial"/>
                <w:snapToGrid w:val="0"/>
              </w:rPr>
            </w:pPr>
            <w:r w:rsidRPr="00107481">
              <w:rPr>
                <w:rFonts w:ascii="Arial" w:hAnsi="Arial" w:cs="Arial"/>
                <w:snapToGrid w:val="0"/>
              </w:rPr>
              <w:t>Aprobar todo tipo de acuerdos, formatos y previsiones para hacer efectivas las disposiciones de este CÓDIGO;</w:t>
            </w:r>
          </w:p>
          <w:p w14:paraId="785EB279" w14:textId="77777777" w:rsidR="0003558E" w:rsidRPr="00107481" w:rsidRDefault="0003558E">
            <w:pPr>
              <w:ind w:left="709"/>
              <w:jc w:val="both"/>
              <w:rPr>
                <w:rFonts w:ascii="Arial" w:hAnsi="Arial" w:cs="Arial"/>
                <w:snapToGrid w:val="0"/>
              </w:rPr>
            </w:pPr>
          </w:p>
          <w:p w14:paraId="63F1C3C4" w14:textId="77777777" w:rsidR="0003558E" w:rsidRPr="00107481" w:rsidRDefault="0003558E" w:rsidP="00C60527">
            <w:pPr>
              <w:numPr>
                <w:ilvl w:val="0"/>
                <w:numId w:val="46"/>
              </w:numPr>
              <w:tabs>
                <w:tab w:val="left" w:pos="709"/>
              </w:tabs>
              <w:autoSpaceDN w:val="0"/>
              <w:ind w:left="709"/>
              <w:jc w:val="both"/>
              <w:rPr>
                <w:rFonts w:ascii="Arial" w:hAnsi="Arial" w:cs="Arial"/>
                <w:snapToGrid w:val="0"/>
              </w:rPr>
            </w:pPr>
            <w:r w:rsidRPr="00107481">
              <w:rPr>
                <w:rFonts w:ascii="Arial" w:hAnsi="Arial" w:cs="Arial"/>
                <w:snapToGrid w:val="0"/>
              </w:rPr>
              <w:t>Aplicar las sanciones que le competan de acuerdo con este CÓDIGO;</w:t>
            </w:r>
          </w:p>
          <w:p w14:paraId="4CF02120" w14:textId="77777777" w:rsidR="0003558E" w:rsidRPr="00107481" w:rsidRDefault="0003558E">
            <w:pPr>
              <w:tabs>
                <w:tab w:val="left" w:pos="900"/>
              </w:tabs>
              <w:ind w:left="709"/>
              <w:jc w:val="both"/>
              <w:rPr>
                <w:rFonts w:ascii="Arial" w:hAnsi="Arial" w:cs="Arial"/>
                <w:snapToGrid w:val="0"/>
              </w:rPr>
            </w:pPr>
          </w:p>
          <w:p w14:paraId="3333AA2F" w14:textId="77777777" w:rsidR="0003558E" w:rsidRPr="00107481" w:rsidRDefault="0003558E" w:rsidP="00C60527">
            <w:pPr>
              <w:numPr>
                <w:ilvl w:val="0"/>
                <w:numId w:val="46"/>
              </w:numPr>
              <w:tabs>
                <w:tab w:val="left" w:pos="709"/>
              </w:tabs>
              <w:autoSpaceDN w:val="0"/>
              <w:ind w:left="709"/>
              <w:jc w:val="both"/>
              <w:rPr>
                <w:rFonts w:ascii="Arial" w:hAnsi="Arial" w:cs="Arial"/>
                <w:snapToGrid w:val="0"/>
              </w:rPr>
            </w:pPr>
            <w:r w:rsidRPr="00107481">
              <w:rPr>
                <w:rFonts w:ascii="Arial" w:hAnsi="Arial" w:cs="Arial"/>
                <w:snapToGrid w:val="0"/>
              </w:rPr>
              <w:lastRenderedPageBreak/>
              <w:t>Registrar la plataforma electoral que para cada proceso deben presentar los PARTIDOS POLÍTICOS y candidatos independientes en los términos del presente ordenamiento;</w:t>
            </w:r>
          </w:p>
          <w:p w14:paraId="60149395" w14:textId="77777777" w:rsidR="0003558E" w:rsidRPr="00107481" w:rsidRDefault="0003558E">
            <w:pPr>
              <w:tabs>
                <w:tab w:val="left" w:pos="900"/>
              </w:tabs>
              <w:jc w:val="both"/>
              <w:rPr>
                <w:rFonts w:ascii="Arial" w:hAnsi="Arial" w:cs="Arial"/>
                <w:snapToGrid w:val="0"/>
              </w:rPr>
            </w:pPr>
          </w:p>
          <w:p w14:paraId="106E920D" w14:textId="77777777" w:rsidR="0003558E" w:rsidRPr="00107481" w:rsidRDefault="0003558E" w:rsidP="00C60527">
            <w:pPr>
              <w:numPr>
                <w:ilvl w:val="0"/>
                <w:numId w:val="46"/>
              </w:numPr>
              <w:tabs>
                <w:tab w:val="left" w:pos="709"/>
              </w:tabs>
              <w:autoSpaceDN w:val="0"/>
              <w:ind w:left="709"/>
              <w:jc w:val="both"/>
              <w:rPr>
                <w:rFonts w:ascii="Arial" w:hAnsi="Arial" w:cs="Arial"/>
                <w:snapToGrid w:val="0"/>
              </w:rPr>
            </w:pPr>
            <w:r w:rsidRPr="00107481">
              <w:rPr>
                <w:rFonts w:ascii="Arial" w:hAnsi="Arial" w:cs="Arial"/>
                <w:snapToGrid w:val="0"/>
              </w:rPr>
              <w:t>Realizar y apoyar, en su caso, debates públicos, siempre y cuando haya acuerdo entre PARTIDOS POLITICOS y candidatos;</w:t>
            </w:r>
          </w:p>
          <w:p w14:paraId="7CE5A4CE" w14:textId="77777777" w:rsidR="0003558E" w:rsidRPr="00107481" w:rsidRDefault="0003558E">
            <w:pPr>
              <w:jc w:val="both"/>
              <w:rPr>
                <w:rFonts w:ascii="Arial" w:hAnsi="Arial" w:cs="Arial"/>
                <w:snapToGrid w:val="0"/>
              </w:rPr>
            </w:pPr>
          </w:p>
          <w:p w14:paraId="10F079DC" w14:textId="77777777" w:rsidR="0003558E" w:rsidRPr="00107481" w:rsidRDefault="0003558E" w:rsidP="00C60527">
            <w:pPr>
              <w:numPr>
                <w:ilvl w:val="0"/>
                <w:numId w:val="46"/>
              </w:numPr>
              <w:tabs>
                <w:tab w:val="left" w:pos="851"/>
              </w:tabs>
              <w:autoSpaceDN w:val="0"/>
              <w:ind w:left="709"/>
              <w:jc w:val="both"/>
              <w:rPr>
                <w:rFonts w:ascii="Arial" w:hAnsi="Arial" w:cs="Arial"/>
                <w:snapToGrid w:val="0"/>
              </w:rPr>
            </w:pPr>
            <w:r w:rsidRPr="00107481">
              <w:rPr>
                <w:rFonts w:ascii="Arial" w:hAnsi="Arial" w:cs="Arial"/>
              </w:rPr>
              <w:t xml:space="preserve">Verificar el cumplimiento de los criterios generales que emita el INE en materia de encuestas o sondeos de opinión sobre preferencias electorales que deberán adoptar las personas físicas o morales que pretendan llevar a cabo este tipo de estudio; </w:t>
            </w:r>
          </w:p>
          <w:p w14:paraId="747FACAF" w14:textId="77777777" w:rsidR="0003558E" w:rsidRPr="00107481" w:rsidRDefault="0003558E">
            <w:pPr>
              <w:pStyle w:val="Prrafodelista"/>
              <w:jc w:val="both"/>
              <w:rPr>
                <w:rFonts w:ascii="Arial" w:hAnsi="Arial" w:cs="Arial"/>
                <w:lang w:val="es-ES_tradnl"/>
              </w:rPr>
            </w:pPr>
          </w:p>
          <w:p w14:paraId="6110A584" w14:textId="77777777" w:rsidR="0003558E" w:rsidRPr="00107481" w:rsidRDefault="0003558E" w:rsidP="00C60527">
            <w:pPr>
              <w:numPr>
                <w:ilvl w:val="0"/>
                <w:numId w:val="46"/>
              </w:numPr>
              <w:tabs>
                <w:tab w:val="left" w:pos="851"/>
                <w:tab w:val="left" w:pos="993"/>
              </w:tabs>
              <w:autoSpaceDN w:val="0"/>
              <w:ind w:left="709"/>
              <w:jc w:val="both"/>
              <w:rPr>
                <w:rFonts w:ascii="Arial" w:hAnsi="Arial" w:cs="Arial"/>
                <w:snapToGrid w:val="0"/>
                <w:lang w:val="es-MX"/>
              </w:rPr>
            </w:pPr>
            <w:r w:rsidRPr="00107481">
              <w:rPr>
                <w:rFonts w:ascii="Arial" w:hAnsi="Arial" w:cs="Arial"/>
                <w:lang w:val="es-ES_tradnl"/>
              </w:rPr>
              <w:t>Ordenar la realización de conteos rápidos basados en las actas de escrutinio y cómputo de casilla a fin de conocer las tendencias de los resultados el día de la jornada electoral, de conformidad con los lineamientos emitidos por el INE;</w:t>
            </w:r>
          </w:p>
          <w:p w14:paraId="56AAA12D" w14:textId="77777777" w:rsidR="0003558E" w:rsidRPr="00107481" w:rsidRDefault="0003558E">
            <w:pPr>
              <w:ind w:left="709"/>
              <w:jc w:val="both"/>
              <w:rPr>
                <w:rFonts w:ascii="Arial" w:hAnsi="Arial" w:cs="Arial"/>
                <w:snapToGrid w:val="0"/>
              </w:rPr>
            </w:pPr>
          </w:p>
          <w:p w14:paraId="6AF62E96" w14:textId="77777777" w:rsidR="0003558E" w:rsidRPr="00107481" w:rsidRDefault="0003558E" w:rsidP="00C60527">
            <w:pPr>
              <w:numPr>
                <w:ilvl w:val="0"/>
                <w:numId w:val="46"/>
              </w:numPr>
              <w:tabs>
                <w:tab w:val="left" w:pos="851"/>
                <w:tab w:val="left" w:pos="993"/>
              </w:tabs>
              <w:autoSpaceDN w:val="0"/>
              <w:ind w:left="709"/>
              <w:jc w:val="both"/>
              <w:rPr>
                <w:rFonts w:ascii="Arial" w:hAnsi="Arial" w:cs="Arial"/>
                <w:snapToGrid w:val="0"/>
              </w:rPr>
            </w:pPr>
            <w:r w:rsidRPr="00107481">
              <w:rPr>
                <w:rFonts w:ascii="Arial" w:hAnsi="Arial" w:cs="Arial"/>
              </w:rPr>
              <w:t xml:space="preserve">Ajustar, en el caso de </w:t>
            </w:r>
            <w:r w:rsidRPr="00107481">
              <w:rPr>
                <w:rFonts w:ascii="Arial" w:hAnsi="Arial" w:cs="Arial"/>
              </w:rPr>
              <w:lastRenderedPageBreak/>
              <w:t>elecciones extraordinarias, los plazos relativos a la preparación de la elección, desarrollo de la jornada electoral y del proceso de calificación en su caso, así como autorizar la implementación y supresión de actividades que sin afectar el proceso electoral de la elección de que se trate puedan llevarse a cabo, a fin de que las mismas se celebren en los plazos que para tal efecto señale la convocatoria emitida por el CONGRESO;</w:t>
            </w:r>
          </w:p>
          <w:p w14:paraId="01661846" w14:textId="77777777" w:rsidR="0003558E" w:rsidRPr="00107481" w:rsidRDefault="0003558E">
            <w:pPr>
              <w:jc w:val="both"/>
              <w:rPr>
                <w:rFonts w:ascii="Arial" w:hAnsi="Arial" w:cs="Arial"/>
                <w:snapToGrid w:val="0"/>
              </w:rPr>
            </w:pPr>
          </w:p>
          <w:p w14:paraId="44BDD892" w14:textId="77777777" w:rsidR="0003558E" w:rsidRPr="00107481" w:rsidRDefault="0003558E" w:rsidP="00C60527">
            <w:pPr>
              <w:numPr>
                <w:ilvl w:val="0"/>
                <w:numId w:val="46"/>
              </w:numPr>
              <w:autoSpaceDN w:val="0"/>
              <w:ind w:left="709"/>
              <w:jc w:val="both"/>
              <w:rPr>
                <w:rFonts w:ascii="Arial" w:hAnsi="Arial" w:cs="Arial"/>
                <w:snapToGrid w:val="0"/>
              </w:rPr>
            </w:pPr>
            <w:r w:rsidRPr="00107481">
              <w:rPr>
                <w:rFonts w:ascii="Arial" w:hAnsi="Arial" w:cs="Arial"/>
              </w:rPr>
              <w:t>Elaborar y proponer las pautas para la distribución del tiempo en radio y televisión, para su aprobación por parte de la autoridad administrativa electoral federal;</w:t>
            </w:r>
          </w:p>
          <w:p w14:paraId="422A3A26" w14:textId="77777777" w:rsidR="0003558E" w:rsidRPr="00107481" w:rsidRDefault="0003558E">
            <w:pPr>
              <w:pStyle w:val="Prrafodelista"/>
              <w:jc w:val="both"/>
              <w:rPr>
                <w:rFonts w:ascii="Arial" w:hAnsi="Arial" w:cs="Arial"/>
                <w:snapToGrid w:val="0"/>
              </w:rPr>
            </w:pPr>
          </w:p>
          <w:p w14:paraId="69059254" w14:textId="77777777" w:rsidR="0003558E" w:rsidRPr="00107481" w:rsidRDefault="0003558E" w:rsidP="00C60527">
            <w:pPr>
              <w:numPr>
                <w:ilvl w:val="0"/>
                <w:numId w:val="46"/>
              </w:numPr>
              <w:autoSpaceDN w:val="0"/>
              <w:ind w:left="709"/>
              <w:jc w:val="both"/>
              <w:rPr>
                <w:rFonts w:ascii="Arial" w:hAnsi="Arial" w:cs="Arial"/>
              </w:rPr>
            </w:pPr>
            <w:r w:rsidRPr="00107481">
              <w:rPr>
                <w:rFonts w:ascii="Arial" w:hAnsi="Arial" w:cs="Arial"/>
              </w:rPr>
              <w:t>Ejercer las funciones de fiscalización en caso que sean delegadas por el INE y cualquier otra función que sea competencia de éste y que de igual forma sea delegada. Lo anterior, siguiendo los lineamientos que determine la LEGIPE y demás leyes aplicables;</w:t>
            </w:r>
          </w:p>
          <w:p w14:paraId="15CB8825" w14:textId="77777777" w:rsidR="0003558E" w:rsidRPr="00107481" w:rsidRDefault="0003558E">
            <w:pPr>
              <w:ind w:left="709"/>
              <w:jc w:val="both"/>
              <w:rPr>
                <w:rFonts w:ascii="Arial" w:hAnsi="Arial" w:cs="Arial"/>
                <w:snapToGrid w:val="0"/>
              </w:rPr>
            </w:pPr>
          </w:p>
          <w:p w14:paraId="3C32AEEF" w14:textId="77777777" w:rsidR="0003558E" w:rsidRPr="00107481" w:rsidRDefault="0003558E" w:rsidP="00C60527">
            <w:pPr>
              <w:pStyle w:val="Texto"/>
              <w:numPr>
                <w:ilvl w:val="0"/>
                <w:numId w:val="46"/>
              </w:numPr>
              <w:autoSpaceDN w:val="0"/>
              <w:spacing w:after="0" w:line="240" w:lineRule="auto"/>
              <w:rPr>
                <w:rFonts w:cs="Arial"/>
                <w:sz w:val="22"/>
                <w:szCs w:val="22"/>
                <w:lang w:val="es-ES_tradnl"/>
              </w:rPr>
            </w:pPr>
            <w:r w:rsidRPr="00107481">
              <w:rPr>
                <w:rFonts w:cs="Arial"/>
                <w:sz w:val="22"/>
                <w:szCs w:val="22"/>
                <w:lang w:val="es-ES_tradnl"/>
              </w:rPr>
              <w:lastRenderedPageBreak/>
              <w:t xml:space="preserve">Informar a la Unidad Técnica de Vinculación con los Organismos Públicos Locales, sobre el ejercicio de las funciones que le hubiera delegado el INE, conforme a lo previsto por la LEGIPE y demás disposiciones que emita el Consejo General del INE, </w:t>
            </w:r>
            <w:r w:rsidRPr="00107481">
              <w:rPr>
                <w:rFonts w:cs="Arial"/>
                <w:sz w:val="22"/>
                <w:szCs w:val="22"/>
              </w:rPr>
              <w:t xml:space="preserve"> y</w:t>
            </w:r>
          </w:p>
          <w:p w14:paraId="7F6DE934" w14:textId="77777777" w:rsidR="0003558E" w:rsidRPr="00107481" w:rsidRDefault="0003558E">
            <w:pPr>
              <w:jc w:val="both"/>
              <w:rPr>
                <w:rFonts w:ascii="Arial" w:hAnsi="Arial" w:cs="Arial"/>
                <w:snapToGrid w:val="0"/>
                <w:lang w:val="es-MX"/>
              </w:rPr>
            </w:pPr>
          </w:p>
          <w:p w14:paraId="36985CB0" w14:textId="77777777" w:rsidR="0003558E" w:rsidRPr="00107481" w:rsidRDefault="0003558E" w:rsidP="00C60527">
            <w:pPr>
              <w:numPr>
                <w:ilvl w:val="0"/>
                <w:numId w:val="46"/>
              </w:numPr>
              <w:tabs>
                <w:tab w:val="left" w:pos="851"/>
              </w:tabs>
              <w:autoSpaceDN w:val="0"/>
              <w:ind w:left="709"/>
              <w:jc w:val="both"/>
              <w:rPr>
                <w:rFonts w:ascii="Arial" w:hAnsi="Arial" w:cs="Arial"/>
              </w:rPr>
            </w:pPr>
            <w:r w:rsidRPr="00107481">
              <w:rPr>
                <w:rFonts w:ascii="Arial" w:hAnsi="Arial" w:cs="Arial"/>
                <w:snapToGrid w:val="0"/>
              </w:rPr>
              <w:t>Las demás que señalen este CÓDIGO, los reglamentos interiores y otras disposiciones.</w:t>
            </w:r>
          </w:p>
        </w:tc>
        <w:tc>
          <w:tcPr>
            <w:tcW w:w="4112" w:type="dxa"/>
            <w:tcBorders>
              <w:top w:val="single" w:sz="4" w:space="0" w:color="auto"/>
              <w:left w:val="single" w:sz="4" w:space="0" w:color="auto"/>
              <w:bottom w:val="single" w:sz="4" w:space="0" w:color="auto"/>
              <w:right w:val="single" w:sz="4" w:space="0" w:color="auto"/>
            </w:tcBorders>
          </w:tcPr>
          <w:p w14:paraId="0E289BE4" w14:textId="77777777" w:rsidR="0003558E" w:rsidRPr="00107481" w:rsidRDefault="0003558E">
            <w:pPr>
              <w:pStyle w:val="Textoindependiente3"/>
              <w:rPr>
                <w:rFonts w:cs="Arial"/>
                <w:bCs/>
                <w:sz w:val="22"/>
                <w:szCs w:val="22"/>
              </w:rPr>
            </w:pPr>
            <w:r w:rsidRPr="00107481">
              <w:rPr>
                <w:rFonts w:cs="Arial"/>
                <w:b/>
                <w:snapToGrid w:val="0"/>
                <w:sz w:val="22"/>
                <w:szCs w:val="22"/>
              </w:rPr>
              <w:lastRenderedPageBreak/>
              <w:t>ARTÍCULO 114.-</w:t>
            </w:r>
            <w:r w:rsidRPr="00107481">
              <w:rPr>
                <w:rFonts w:cs="Arial"/>
                <w:snapToGrid w:val="0"/>
                <w:sz w:val="22"/>
                <w:szCs w:val="22"/>
              </w:rPr>
              <w:t xml:space="preserve"> </w:t>
            </w:r>
            <w:r w:rsidRPr="00107481">
              <w:rPr>
                <w:rFonts w:cs="Arial"/>
                <w:bCs/>
                <w:sz w:val="22"/>
                <w:szCs w:val="22"/>
              </w:rPr>
              <w:t>Le corresponde al CONSEJO GENERAL las siguientes atribuciones:</w:t>
            </w:r>
          </w:p>
          <w:p w14:paraId="46F12609" w14:textId="77777777" w:rsidR="0003558E" w:rsidRPr="00107481" w:rsidRDefault="0003558E">
            <w:pPr>
              <w:pStyle w:val="Textoindependiente3"/>
              <w:rPr>
                <w:rFonts w:cs="Arial"/>
                <w:bCs/>
                <w:sz w:val="22"/>
                <w:szCs w:val="22"/>
              </w:rPr>
            </w:pPr>
          </w:p>
          <w:p w14:paraId="2C4D078E" w14:textId="77777777" w:rsidR="0003558E" w:rsidRPr="00107481" w:rsidRDefault="0003558E" w:rsidP="00C60527">
            <w:pPr>
              <w:pStyle w:val="Prrafodelista"/>
              <w:numPr>
                <w:ilvl w:val="0"/>
                <w:numId w:val="9"/>
              </w:numPr>
              <w:autoSpaceDN w:val="0"/>
              <w:contextualSpacing/>
              <w:jc w:val="both"/>
              <w:rPr>
                <w:rFonts w:ascii="Arial" w:hAnsi="Arial" w:cs="Arial"/>
                <w:snapToGrid w:val="0"/>
              </w:rPr>
            </w:pPr>
            <w:r w:rsidRPr="00107481">
              <w:rPr>
                <w:rFonts w:ascii="Arial" w:hAnsi="Arial" w:cs="Arial"/>
                <w:snapToGrid w:val="0"/>
              </w:rPr>
              <w:t xml:space="preserve">Expedir los reglamentos interiores que sean necesarios </w:t>
            </w:r>
            <w:r w:rsidRPr="00107481">
              <w:rPr>
                <w:rFonts w:ascii="Arial" w:hAnsi="Arial" w:cs="Arial"/>
                <w:snapToGrid w:val="0"/>
              </w:rPr>
              <w:lastRenderedPageBreak/>
              <w:t>para el buen funcionamiento del INSTITUTO;</w:t>
            </w:r>
          </w:p>
          <w:p w14:paraId="222795B9" w14:textId="77777777" w:rsidR="0003558E" w:rsidRPr="00107481" w:rsidRDefault="0003558E">
            <w:pPr>
              <w:ind w:left="709"/>
              <w:jc w:val="both"/>
              <w:rPr>
                <w:rFonts w:ascii="Arial" w:hAnsi="Arial" w:cs="Arial"/>
                <w:snapToGrid w:val="0"/>
              </w:rPr>
            </w:pPr>
          </w:p>
          <w:p w14:paraId="63A7AA74" w14:textId="77777777" w:rsidR="0003558E" w:rsidRPr="00107481" w:rsidRDefault="0003558E" w:rsidP="00C60527">
            <w:pPr>
              <w:numPr>
                <w:ilvl w:val="0"/>
                <w:numId w:val="9"/>
              </w:numPr>
              <w:autoSpaceDN w:val="0"/>
              <w:ind w:left="709"/>
              <w:jc w:val="both"/>
              <w:rPr>
                <w:rFonts w:ascii="Arial" w:hAnsi="Arial" w:cs="Arial"/>
                <w:snapToGrid w:val="0"/>
              </w:rPr>
            </w:pPr>
            <w:r w:rsidRPr="00107481">
              <w:rPr>
                <w:rFonts w:ascii="Arial" w:hAnsi="Arial" w:cs="Arial"/>
                <w:snapToGrid w:val="0"/>
              </w:rPr>
              <w:t>Designar, de entre las propuestas que al efecto haga por ternas la Presidencia del INSTITUTO, a las y los Presidentes de los CONSEJOS MUNICIPALES;</w:t>
            </w:r>
          </w:p>
          <w:p w14:paraId="32431296" w14:textId="77777777" w:rsidR="0003558E" w:rsidRPr="00107481" w:rsidRDefault="0003558E">
            <w:pPr>
              <w:jc w:val="both"/>
              <w:rPr>
                <w:rFonts w:ascii="Arial" w:hAnsi="Arial" w:cs="Arial"/>
                <w:snapToGrid w:val="0"/>
              </w:rPr>
            </w:pPr>
          </w:p>
          <w:p w14:paraId="522CD44A" w14:textId="77777777" w:rsidR="0003558E" w:rsidRPr="00107481" w:rsidRDefault="0003558E" w:rsidP="00C60527">
            <w:pPr>
              <w:numPr>
                <w:ilvl w:val="0"/>
                <w:numId w:val="9"/>
              </w:numPr>
              <w:autoSpaceDN w:val="0"/>
              <w:ind w:left="709"/>
              <w:jc w:val="both"/>
              <w:rPr>
                <w:rFonts w:ascii="Arial" w:hAnsi="Arial" w:cs="Arial"/>
                <w:snapToGrid w:val="0"/>
              </w:rPr>
            </w:pPr>
            <w:r w:rsidRPr="00107481">
              <w:rPr>
                <w:rFonts w:ascii="Arial" w:hAnsi="Arial" w:cs="Arial"/>
                <w:snapToGrid w:val="0"/>
              </w:rPr>
              <w:t>Resolver los asuntos que surjan con motivo del funcionamiento de los CONSEJOS MUNICIPALES;</w:t>
            </w:r>
          </w:p>
          <w:p w14:paraId="1CD905E2" w14:textId="77777777" w:rsidR="0003558E" w:rsidRPr="00107481" w:rsidRDefault="0003558E">
            <w:pPr>
              <w:ind w:left="709"/>
              <w:jc w:val="both"/>
              <w:rPr>
                <w:rFonts w:ascii="Arial" w:hAnsi="Arial" w:cs="Arial"/>
                <w:snapToGrid w:val="0"/>
              </w:rPr>
            </w:pPr>
          </w:p>
          <w:p w14:paraId="4CC37143" w14:textId="77777777" w:rsidR="0003558E" w:rsidRPr="00107481" w:rsidRDefault="0003558E" w:rsidP="00C60527">
            <w:pPr>
              <w:numPr>
                <w:ilvl w:val="0"/>
                <w:numId w:val="9"/>
              </w:numPr>
              <w:autoSpaceDN w:val="0"/>
              <w:ind w:left="709"/>
              <w:jc w:val="both"/>
              <w:rPr>
                <w:rFonts w:ascii="Arial" w:hAnsi="Arial" w:cs="Arial"/>
                <w:snapToGrid w:val="0"/>
              </w:rPr>
            </w:pPr>
            <w:r w:rsidRPr="00107481">
              <w:rPr>
                <w:rFonts w:ascii="Arial" w:hAnsi="Arial" w:cs="Arial"/>
                <w:snapToGrid w:val="0"/>
              </w:rPr>
              <w:t>Vigilar la oportuna integración, instalación y adecuado funcionamiento de los órganos del INSTITUTO y conocer de los informes específicos que estime necesario solicitar;</w:t>
            </w:r>
          </w:p>
          <w:p w14:paraId="00DD0018" w14:textId="77777777" w:rsidR="0003558E" w:rsidRPr="00107481" w:rsidRDefault="0003558E">
            <w:pPr>
              <w:jc w:val="both"/>
              <w:rPr>
                <w:rFonts w:ascii="Arial" w:hAnsi="Arial" w:cs="Arial"/>
                <w:snapToGrid w:val="0"/>
              </w:rPr>
            </w:pPr>
          </w:p>
          <w:p w14:paraId="395949A6" w14:textId="77777777" w:rsidR="0003558E" w:rsidRPr="00107481" w:rsidRDefault="0003558E" w:rsidP="00C60527">
            <w:pPr>
              <w:numPr>
                <w:ilvl w:val="0"/>
                <w:numId w:val="9"/>
              </w:numPr>
              <w:autoSpaceDN w:val="0"/>
              <w:ind w:left="709"/>
              <w:jc w:val="both"/>
              <w:rPr>
                <w:rFonts w:ascii="Arial" w:hAnsi="Arial" w:cs="Arial"/>
                <w:snapToGrid w:val="0"/>
              </w:rPr>
            </w:pPr>
            <w:r w:rsidRPr="00107481">
              <w:rPr>
                <w:rFonts w:ascii="Arial" w:hAnsi="Arial" w:cs="Arial"/>
                <w:snapToGrid w:val="0"/>
              </w:rPr>
              <w:t>Resolver, en los términos de este CÓDIGO, sobre el otorgamiento o pérdida del registro de los partidos políticos estatales;</w:t>
            </w:r>
          </w:p>
          <w:p w14:paraId="316B303C" w14:textId="77777777" w:rsidR="0003558E" w:rsidRPr="00107481" w:rsidRDefault="0003558E">
            <w:pPr>
              <w:jc w:val="both"/>
              <w:rPr>
                <w:rFonts w:ascii="Arial" w:hAnsi="Arial" w:cs="Arial"/>
                <w:snapToGrid w:val="0"/>
              </w:rPr>
            </w:pPr>
          </w:p>
          <w:p w14:paraId="7826454F" w14:textId="77777777" w:rsidR="0003558E" w:rsidRPr="00107481" w:rsidRDefault="0003558E" w:rsidP="00C60527">
            <w:pPr>
              <w:numPr>
                <w:ilvl w:val="0"/>
                <w:numId w:val="9"/>
              </w:numPr>
              <w:autoSpaceDN w:val="0"/>
              <w:ind w:left="709"/>
              <w:jc w:val="both"/>
              <w:rPr>
                <w:rFonts w:ascii="Arial" w:hAnsi="Arial" w:cs="Arial"/>
                <w:snapToGrid w:val="0"/>
              </w:rPr>
            </w:pPr>
            <w:r w:rsidRPr="00107481">
              <w:rPr>
                <w:rFonts w:ascii="Arial" w:hAnsi="Arial" w:cs="Arial"/>
                <w:snapToGrid w:val="0"/>
              </w:rPr>
              <w:t>Resolver sobre las solicitudes de inscripción de los partidos políticos nacionales, así como su cancelación;</w:t>
            </w:r>
          </w:p>
          <w:p w14:paraId="6F3DEDE5" w14:textId="77777777" w:rsidR="0003558E" w:rsidRPr="00107481" w:rsidRDefault="0003558E">
            <w:pPr>
              <w:ind w:left="709"/>
              <w:jc w:val="both"/>
              <w:rPr>
                <w:rFonts w:ascii="Arial" w:hAnsi="Arial" w:cs="Arial"/>
                <w:snapToGrid w:val="0"/>
              </w:rPr>
            </w:pPr>
          </w:p>
          <w:p w14:paraId="35DC5052" w14:textId="77777777" w:rsidR="0003558E" w:rsidRPr="00107481" w:rsidRDefault="0003558E" w:rsidP="00C60527">
            <w:pPr>
              <w:numPr>
                <w:ilvl w:val="0"/>
                <w:numId w:val="9"/>
              </w:numPr>
              <w:autoSpaceDN w:val="0"/>
              <w:ind w:left="709"/>
              <w:jc w:val="both"/>
              <w:rPr>
                <w:rFonts w:ascii="Arial" w:hAnsi="Arial" w:cs="Arial"/>
                <w:snapToGrid w:val="0"/>
              </w:rPr>
            </w:pPr>
            <w:r w:rsidRPr="00107481">
              <w:rPr>
                <w:rFonts w:ascii="Arial" w:hAnsi="Arial" w:cs="Arial"/>
                <w:snapToGrid w:val="0"/>
              </w:rPr>
              <w:t xml:space="preserve">Resolver sobre los convenios de </w:t>
            </w:r>
            <w:r w:rsidRPr="00107481">
              <w:rPr>
                <w:rFonts w:ascii="Arial" w:hAnsi="Arial" w:cs="Arial"/>
                <w:snapToGrid w:val="0"/>
              </w:rPr>
              <w:lastRenderedPageBreak/>
              <w:t>coalición, de fusión y frente que celebren los PARTIDOS POLÍTICOS;</w:t>
            </w:r>
          </w:p>
          <w:p w14:paraId="60022371" w14:textId="77777777" w:rsidR="0003558E" w:rsidRPr="00107481" w:rsidRDefault="0003558E">
            <w:pPr>
              <w:ind w:left="709"/>
              <w:jc w:val="both"/>
              <w:rPr>
                <w:rFonts w:ascii="Arial" w:hAnsi="Arial" w:cs="Arial"/>
                <w:snapToGrid w:val="0"/>
              </w:rPr>
            </w:pPr>
          </w:p>
          <w:p w14:paraId="4D169518" w14:textId="77777777" w:rsidR="0003558E" w:rsidRPr="00107481" w:rsidRDefault="0003558E" w:rsidP="00C60527">
            <w:pPr>
              <w:numPr>
                <w:ilvl w:val="0"/>
                <w:numId w:val="9"/>
              </w:numPr>
              <w:autoSpaceDN w:val="0"/>
              <w:ind w:left="709"/>
              <w:jc w:val="both"/>
              <w:rPr>
                <w:rFonts w:ascii="Arial" w:hAnsi="Arial" w:cs="Arial"/>
                <w:snapToGrid w:val="0"/>
              </w:rPr>
            </w:pPr>
            <w:r w:rsidRPr="00107481">
              <w:rPr>
                <w:rFonts w:ascii="Arial" w:hAnsi="Arial" w:cs="Arial"/>
                <w:snapToGrid w:val="0"/>
              </w:rPr>
              <w:t>Garantizar y vigilar que las actividades y prerrogativas de los PARTIDOS POLÍTICOS y, en su caso, de candidaturas independientes, se desarrollen con apego a la CONSTITUCIÓN FEDERAL, la LGIPE, la CONSTITUCIÓN, este CÓDIGO y demás leyes aplicables;</w:t>
            </w:r>
          </w:p>
          <w:p w14:paraId="76629AE6" w14:textId="77777777" w:rsidR="0003558E" w:rsidRPr="00107481" w:rsidRDefault="0003558E">
            <w:pPr>
              <w:jc w:val="both"/>
              <w:rPr>
                <w:rFonts w:ascii="Arial" w:hAnsi="Arial" w:cs="Arial"/>
                <w:snapToGrid w:val="0"/>
              </w:rPr>
            </w:pPr>
          </w:p>
          <w:p w14:paraId="3FDD59F3" w14:textId="77777777" w:rsidR="0003558E" w:rsidRPr="00107481" w:rsidRDefault="0003558E" w:rsidP="00C60527">
            <w:pPr>
              <w:numPr>
                <w:ilvl w:val="0"/>
                <w:numId w:val="9"/>
              </w:numPr>
              <w:autoSpaceDN w:val="0"/>
              <w:ind w:left="709"/>
              <w:jc w:val="both"/>
              <w:rPr>
                <w:rFonts w:ascii="Arial" w:hAnsi="Arial" w:cs="Arial"/>
                <w:snapToGrid w:val="0"/>
              </w:rPr>
            </w:pPr>
            <w:r w:rsidRPr="00107481">
              <w:rPr>
                <w:rFonts w:ascii="Arial" w:hAnsi="Arial" w:cs="Arial"/>
                <w:snapToGrid w:val="0"/>
              </w:rPr>
              <w:t>Investigar por los medios legales pertinentes, todos los hechos relacionados fuera y dentro el proceso electoral, de los PARTIDOS POLÍTICOS, candidaturas independientes, de la ciudadanía o de autoridades en contra de su propaganda, candidatas o candidatos o miembros, y resolver en su oportunidad;</w:t>
            </w:r>
          </w:p>
          <w:p w14:paraId="29D08470" w14:textId="77777777" w:rsidR="0003558E" w:rsidRPr="00107481" w:rsidRDefault="0003558E">
            <w:pPr>
              <w:ind w:left="709"/>
              <w:jc w:val="both"/>
              <w:rPr>
                <w:rFonts w:ascii="Arial" w:hAnsi="Arial" w:cs="Arial"/>
                <w:snapToGrid w:val="0"/>
              </w:rPr>
            </w:pPr>
          </w:p>
          <w:p w14:paraId="3F758944" w14:textId="77777777" w:rsidR="0003558E" w:rsidRPr="00107481" w:rsidRDefault="0003558E" w:rsidP="00C60527">
            <w:pPr>
              <w:numPr>
                <w:ilvl w:val="0"/>
                <w:numId w:val="9"/>
              </w:numPr>
              <w:autoSpaceDN w:val="0"/>
              <w:ind w:left="709"/>
              <w:jc w:val="both"/>
              <w:rPr>
                <w:rFonts w:ascii="Arial" w:hAnsi="Arial" w:cs="Arial"/>
                <w:snapToGrid w:val="0"/>
              </w:rPr>
            </w:pPr>
            <w:r w:rsidRPr="00107481">
              <w:rPr>
                <w:rFonts w:ascii="Arial" w:hAnsi="Arial" w:cs="Arial"/>
                <w:snapToGrid w:val="0"/>
              </w:rPr>
              <w:t>Desahogar las consultas que le formulen los PARTIDOS POLÍTICOS y candidaturas independientes, acerca de los asuntos de su competencia;</w:t>
            </w:r>
          </w:p>
          <w:p w14:paraId="1B1FC19C" w14:textId="77777777" w:rsidR="0003558E" w:rsidRPr="00107481" w:rsidRDefault="0003558E">
            <w:pPr>
              <w:ind w:left="709"/>
              <w:jc w:val="both"/>
              <w:rPr>
                <w:rFonts w:ascii="Arial" w:hAnsi="Arial" w:cs="Arial"/>
                <w:snapToGrid w:val="0"/>
              </w:rPr>
            </w:pPr>
          </w:p>
          <w:p w14:paraId="2C533139" w14:textId="77777777" w:rsidR="0003558E" w:rsidRPr="00107481" w:rsidRDefault="0003558E" w:rsidP="00C60527">
            <w:pPr>
              <w:numPr>
                <w:ilvl w:val="0"/>
                <w:numId w:val="9"/>
              </w:numPr>
              <w:autoSpaceDN w:val="0"/>
              <w:ind w:left="709"/>
              <w:jc w:val="both"/>
              <w:rPr>
                <w:rFonts w:ascii="Arial" w:hAnsi="Arial" w:cs="Arial"/>
                <w:snapToGrid w:val="0"/>
              </w:rPr>
            </w:pPr>
            <w:r w:rsidRPr="00107481">
              <w:rPr>
                <w:rFonts w:ascii="Arial" w:hAnsi="Arial" w:cs="Arial"/>
              </w:rPr>
              <w:t xml:space="preserve">Autorizar a la Presidencia, para suscribir con el INE, los </w:t>
            </w:r>
            <w:r w:rsidRPr="00107481">
              <w:rPr>
                <w:rFonts w:ascii="Arial" w:hAnsi="Arial" w:cs="Arial"/>
              </w:rPr>
              <w:lastRenderedPageBreak/>
              <w:t>convenios necesarios para la utilización del padrón electoral único, de la LISTA y de la CREDENCIAL, y de cualquier otro convenio que sea necesario para  el desarrollo de la función electoral;</w:t>
            </w:r>
          </w:p>
          <w:p w14:paraId="0E94305A" w14:textId="77777777" w:rsidR="0003558E" w:rsidRPr="00107481" w:rsidRDefault="0003558E">
            <w:pPr>
              <w:ind w:left="709"/>
              <w:jc w:val="both"/>
              <w:rPr>
                <w:rFonts w:ascii="Arial" w:hAnsi="Arial" w:cs="Arial"/>
                <w:snapToGrid w:val="0"/>
              </w:rPr>
            </w:pPr>
          </w:p>
          <w:p w14:paraId="660F9B99" w14:textId="77777777" w:rsidR="0003558E" w:rsidRPr="00107481" w:rsidRDefault="0003558E" w:rsidP="00C60527">
            <w:pPr>
              <w:numPr>
                <w:ilvl w:val="0"/>
                <w:numId w:val="9"/>
              </w:numPr>
              <w:autoSpaceDN w:val="0"/>
              <w:ind w:left="709"/>
              <w:jc w:val="both"/>
              <w:rPr>
                <w:rFonts w:ascii="Arial" w:hAnsi="Arial" w:cs="Arial"/>
                <w:snapToGrid w:val="0"/>
              </w:rPr>
            </w:pPr>
            <w:r w:rsidRPr="00107481">
              <w:rPr>
                <w:rFonts w:ascii="Arial" w:hAnsi="Arial" w:cs="Arial"/>
                <w:snapToGrid w:val="0"/>
              </w:rPr>
              <w:t xml:space="preserve">Autorizar a </w:t>
            </w:r>
            <w:r w:rsidRPr="00107481">
              <w:rPr>
                <w:rFonts w:ascii="Arial" w:hAnsi="Arial" w:cs="Arial"/>
              </w:rPr>
              <w:t xml:space="preserve">la Presidencia, </w:t>
            </w:r>
            <w:r w:rsidRPr="00107481">
              <w:rPr>
                <w:rFonts w:ascii="Arial" w:hAnsi="Arial" w:cs="Arial"/>
                <w:snapToGrid w:val="0"/>
              </w:rPr>
              <w:t xml:space="preserve"> siempre que las elecciones locales coincidan con la fecha de las federales, a celebrar convenio con el INE a fin de utilizar las mismas casillas, mesas directivas y representantes en su caso, para las elecciones federales y locales, de conformidad con las disposiciones del LGIPE o legislación federal aplicable y este CÓDIGO;</w:t>
            </w:r>
          </w:p>
          <w:p w14:paraId="7FD1318B" w14:textId="77777777" w:rsidR="0003558E" w:rsidRPr="00107481" w:rsidRDefault="0003558E">
            <w:pPr>
              <w:pStyle w:val="Prrafodelista"/>
              <w:jc w:val="both"/>
              <w:rPr>
                <w:rFonts w:ascii="Arial" w:hAnsi="Arial" w:cs="Arial"/>
                <w:snapToGrid w:val="0"/>
              </w:rPr>
            </w:pPr>
          </w:p>
          <w:p w14:paraId="17669018" w14:textId="77777777" w:rsidR="0003558E" w:rsidRPr="00107481" w:rsidRDefault="0003558E" w:rsidP="00C60527">
            <w:pPr>
              <w:numPr>
                <w:ilvl w:val="0"/>
                <w:numId w:val="9"/>
              </w:numPr>
              <w:autoSpaceDN w:val="0"/>
              <w:ind w:left="709"/>
              <w:jc w:val="both"/>
              <w:rPr>
                <w:rFonts w:ascii="Arial" w:hAnsi="Arial" w:cs="Arial"/>
                <w:snapToGrid w:val="0"/>
              </w:rPr>
            </w:pPr>
            <w:r w:rsidRPr="00107481">
              <w:rPr>
                <w:rFonts w:ascii="Arial" w:hAnsi="Arial" w:cs="Arial"/>
                <w:snapToGrid w:val="0"/>
              </w:rPr>
              <w:t>Habilitar con fe pública a funcionarias y funcionarios del INSTITUTO, para que coadyuve con la  Secretaría Ejecutiva, en el desempeño de sus funciones;</w:t>
            </w:r>
          </w:p>
          <w:p w14:paraId="54B2A017" w14:textId="77777777" w:rsidR="0003558E" w:rsidRPr="00107481" w:rsidRDefault="0003558E">
            <w:pPr>
              <w:ind w:left="708"/>
              <w:jc w:val="both"/>
              <w:rPr>
                <w:rFonts w:ascii="Arial" w:hAnsi="Arial" w:cs="Arial"/>
                <w:snapToGrid w:val="0"/>
              </w:rPr>
            </w:pPr>
          </w:p>
          <w:p w14:paraId="63B4751C" w14:textId="77777777" w:rsidR="0003558E" w:rsidRPr="00107481" w:rsidRDefault="0003558E" w:rsidP="00C60527">
            <w:pPr>
              <w:numPr>
                <w:ilvl w:val="0"/>
                <w:numId w:val="9"/>
              </w:numPr>
              <w:autoSpaceDN w:val="0"/>
              <w:ind w:left="709"/>
              <w:jc w:val="both"/>
              <w:rPr>
                <w:rFonts w:ascii="Arial" w:hAnsi="Arial" w:cs="Arial"/>
                <w:snapToGrid w:val="0"/>
              </w:rPr>
            </w:pPr>
            <w:r w:rsidRPr="00107481">
              <w:rPr>
                <w:rFonts w:ascii="Arial" w:hAnsi="Arial" w:cs="Arial"/>
                <w:snapToGrid w:val="0"/>
              </w:rPr>
              <w:t>Aprobar el modelo de las actas de la jornada electoral, de escrutinio y cómputo, así como los formatos de la documentación electoral necesaria;</w:t>
            </w:r>
          </w:p>
          <w:p w14:paraId="1CFD9C73" w14:textId="77777777" w:rsidR="0003558E" w:rsidRPr="00107481" w:rsidRDefault="0003558E">
            <w:pPr>
              <w:ind w:left="-11"/>
              <w:jc w:val="both"/>
              <w:rPr>
                <w:rFonts w:ascii="Arial" w:hAnsi="Arial" w:cs="Arial"/>
                <w:snapToGrid w:val="0"/>
              </w:rPr>
            </w:pPr>
          </w:p>
          <w:p w14:paraId="4867A31F" w14:textId="77777777" w:rsidR="0003558E" w:rsidRPr="00107481" w:rsidRDefault="0003558E" w:rsidP="00C60527">
            <w:pPr>
              <w:numPr>
                <w:ilvl w:val="0"/>
                <w:numId w:val="9"/>
              </w:numPr>
              <w:autoSpaceDN w:val="0"/>
              <w:ind w:left="709"/>
              <w:jc w:val="both"/>
              <w:rPr>
                <w:rFonts w:ascii="Arial" w:hAnsi="Arial" w:cs="Arial"/>
                <w:snapToGrid w:val="0"/>
              </w:rPr>
            </w:pPr>
            <w:r w:rsidRPr="00107481">
              <w:rPr>
                <w:rFonts w:ascii="Arial" w:hAnsi="Arial" w:cs="Arial"/>
                <w:snapToGrid w:val="0"/>
              </w:rPr>
              <w:t>Proporcionar a los órganos del INSTITUTO la documentación y recursos necesarios para su funcionamiento;</w:t>
            </w:r>
          </w:p>
          <w:p w14:paraId="4AE9B0B5" w14:textId="77777777" w:rsidR="0003558E" w:rsidRPr="00107481" w:rsidRDefault="0003558E">
            <w:pPr>
              <w:ind w:left="709"/>
              <w:jc w:val="both"/>
              <w:rPr>
                <w:rFonts w:ascii="Arial" w:hAnsi="Arial" w:cs="Arial"/>
                <w:snapToGrid w:val="0"/>
              </w:rPr>
            </w:pPr>
          </w:p>
          <w:p w14:paraId="022CDE6F" w14:textId="77777777" w:rsidR="0003558E" w:rsidRPr="00107481" w:rsidRDefault="0003558E" w:rsidP="00C60527">
            <w:pPr>
              <w:numPr>
                <w:ilvl w:val="0"/>
                <w:numId w:val="9"/>
              </w:numPr>
              <w:autoSpaceDN w:val="0"/>
              <w:ind w:left="709"/>
              <w:jc w:val="both"/>
              <w:rPr>
                <w:rFonts w:ascii="Arial" w:hAnsi="Arial" w:cs="Arial"/>
                <w:snapToGrid w:val="0"/>
              </w:rPr>
            </w:pPr>
            <w:r w:rsidRPr="00107481">
              <w:rPr>
                <w:rFonts w:ascii="Arial" w:hAnsi="Arial" w:cs="Arial"/>
                <w:snapToGrid w:val="0"/>
              </w:rPr>
              <w:t>Registrar en su caso, a los representantes generales de los PARTIDOS POLÍTICOS y candidaturas independientes, para su intervención en la jornada electoral de que se trate;</w:t>
            </w:r>
          </w:p>
          <w:p w14:paraId="0E5DF12A" w14:textId="77777777" w:rsidR="0003558E" w:rsidRPr="00107481" w:rsidRDefault="0003558E">
            <w:pPr>
              <w:ind w:left="709"/>
              <w:jc w:val="both"/>
              <w:rPr>
                <w:rFonts w:ascii="Arial" w:hAnsi="Arial" w:cs="Arial"/>
                <w:snapToGrid w:val="0"/>
              </w:rPr>
            </w:pPr>
          </w:p>
          <w:p w14:paraId="44F98B83" w14:textId="77777777" w:rsidR="0003558E" w:rsidRPr="00107481" w:rsidRDefault="0003558E" w:rsidP="00C60527">
            <w:pPr>
              <w:numPr>
                <w:ilvl w:val="0"/>
                <w:numId w:val="9"/>
              </w:numPr>
              <w:autoSpaceDN w:val="0"/>
              <w:ind w:left="709"/>
              <w:jc w:val="both"/>
              <w:rPr>
                <w:rFonts w:ascii="Arial" w:hAnsi="Arial" w:cs="Arial"/>
                <w:snapToGrid w:val="0"/>
              </w:rPr>
            </w:pPr>
            <w:r w:rsidRPr="00107481">
              <w:rPr>
                <w:rFonts w:ascii="Arial" w:hAnsi="Arial" w:cs="Arial"/>
                <w:snapToGrid w:val="0"/>
              </w:rPr>
              <w:t>Expedir y publicar oportunamente las convocatorias para el registro de las y los candidatos a los cargos de elección popular de los PARTIDOS POLÍTICOS y de las candidaturas independientes  a los cargos de elección popular;</w:t>
            </w:r>
          </w:p>
          <w:p w14:paraId="3469F45C" w14:textId="77777777" w:rsidR="0003558E" w:rsidRPr="00107481" w:rsidRDefault="0003558E">
            <w:pPr>
              <w:jc w:val="both"/>
              <w:rPr>
                <w:rFonts w:ascii="Arial" w:hAnsi="Arial" w:cs="Arial"/>
                <w:snapToGrid w:val="0"/>
              </w:rPr>
            </w:pPr>
          </w:p>
          <w:p w14:paraId="5FD04A1B" w14:textId="77777777" w:rsidR="0003558E" w:rsidRPr="00107481" w:rsidRDefault="0003558E" w:rsidP="00C60527">
            <w:pPr>
              <w:numPr>
                <w:ilvl w:val="0"/>
                <w:numId w:val="9"/>
              </w:numPr>
              <w:autoSpaceDN w:val="0"/>
              <w:ind w:left="709"/>
              <w:jc w:val="both"/>
              <w:rPr>
                <w:rFonts w:ascii="Arial" w:hAnsi="Arial" w:cs="Arial"/>
                <w:snapToGrid w:val="0"/>
              </w:rPr>
            </w:pPr>
            <w:r w:rsidRPr="00107481">
              <w:rPr>
                <w:rFonts w:ascii="Arial" w:hAnsi="Arial" w:cs="Arial"/>
                <w:snapToGrid w:val="0"/>
              </w:rPr>
              <w:t>Registrar las candidaturas para GOBERNADORA o GOBERNADOR;</w:t>
            </w:r>
          </w:p>
          <w:p w14:paraId="54B7E219" w14:textId="77777777" w:rsidR="0003558E" w:rsidRPr="00107481" w:rsidRDefault="0003558E">
            <w:pPr>
              <w:jc w:val="both"/>
              <w:rPr>
                <w:rFonts w:ascii="Arial" w:hAnsi="Arial" w:cs="Arial"/>
                <w:snapToGrid w:val="0"/>
              </w:rPr>
            </w:pPr>
          </w:p>
          <w:p w14:paraId="2D69AF53" w14:textId="77777777" w:rsidR="0003558E" w:rsidRPr="00107481" w:rsidRDefault="0003558E" w:rsidP="00C60527">
            <w:pPr>
              <w:numPr>
                <w:ilvl w:val="0"/>
                <w:numId w:val="9"/>
              </w:numPr>
              <w:autoSpaceDN w:val="0"/>
              <w:ind w:left="709"/>
              <w:jc w:val="both"/>
              <w:rPr>
                <w:rFonts w:ascii="Arial" w:hAnsi="Arial" w:cs="Arial"/>
                <w:snapToGrid w:val="0"/>
              </w:rPr>
            </w:pPr>
            <w:r w:rsidRPr="00107481">
              <w:rPr>
                <w:rFonts w:ascii="Arial" w:hAnsi="Arial" w:cs="Arial"/>
              </w:rPr>
              <w:t>Registrar las fórmulas de candidaturas a Diputaciones por el principio de mayoría relativa;</w:t>
            </w:r>
          </w:p>
          <w:p w14:paraId="4A77DF9D" w14:textId="77777777" w:rsidR="0003558E" w:rsidRPr="00107481" w:rsidRDefault="0003558E">
            <w:pPr>
              <w:ind w:left="709"/>
              <w:jc w:val="both"/>
              <w:rPr>
                <w:rFonts w:ascii="Arial" w:hAnsi="Arial" w:cs="Arial"/>
                <w:snapToGrid w:val="0"/>
              </w:rPr>
            </w:pPr>
          </w:p>
          <w:p w14:paraId="73CA696B" w14:textId="77777777" w:rsidR="0003558E" w:rsidRPr="00107481" w:rsidRDefault="0003558E" w:rsidP="00C60527">
            <w:pPr>
              <w:numPr>
                <w:ilvl w:val="0"/>
                <w:numId w:val="9"/>
              </w:numPr>
              <w:autoSpaceDN w:val="0"/>
              <w:ind w:left="709"/>
              <w:jc w:val="both"/>
              <w:rPr>
                <w:rFonts w:ascii="Arial" w:hAnsi="Arial" w:cs="Arial"/>
                <w:snapToGrid w:val="0"/>
              </w:rPr>
            </w:pPr>
            <w:r w:rsidRPr="00107481">
              <w:rPr>
                <w:rFonts w:ascii="Arial" w:hAnsi="Arial" w:cs="Arial"/>
                <w:snapToGrid w:val="0"/>
              </w:rPr>
              <w:t xml:space="preserve">Registrar </w:t>
            </w:r>
            <w:r w:rsidRPr="00107481">
              <w:rPr>
                <w:rFonts w:ascii="Arial" w:hAnsi="Arial" w:cs="Arial"/>
              </w:rPr>
              <w:t xml:space="preserve">las listas de candidaturas a Diputaciones por </w:t>
            </w:r>
            <w:r w:rsidRPr="00107481">
              <w:rPr>
                <w:rFonts w:ascii="Arial" w:hAnsi="Arial" w:cs="Arial"/>
              </w:rPr>
              <w:lastRenderedPageBreak/>
              <w:t>el principio de representación proporcional</w:t>
            </w:r>
            <w:r w:rsidRPr="00107481">
              <w:rPr>
                <w:rFonts w:ascii="Arial" w:hAnsi="Arial" w:cs="Arial"/>
                <w:snapToGrid w:val="0"/>
              </w:rPr>
              <w:t xml:space="preserve">; </w:t>
            </w:r>
          </w:p>
          <w:p w14:paraId="373B107A" w14:textId="77777777" w:rsidR="0003558E" w:rsidRPr="00107481" w:rsidRDefault="0003558E">
            <w:pPr>
              <w:jc w:val="both"/>
              <w:rPr>
                <w:rFonts w:ascii="Arial" w:hAnsi="Arial" w:cs="Arial"/>
                <w:snapToGrid w:val="0"/>
              </w:rPr>
            </w:pPr>
          </w:p>
          <w:p w14:paraId="6FF3F3A8" w14:textId="77777777" w:rsidR="0003558E" w:rsidRPr="00107481" w:rsidRDefault="0003558E" w:rsidP="00C60527">
            <w:pPr>
              <w:numPr>
                <w:ilvl w:val="0"/>
                <w:numId w:val="9"/>
              </w:numPr>
              <w:autoSpaceDN w:val="0"/>
              <w:ind w:left="709"/>
              <w:jc w:val="both"/>
              <w:rPr>
                <w:rFonts w:ascii="Arial" w:hAnsi="Arial" w:cs="Arial"/>
                <w:snapToGrid w:val="0"/>
              </w:rPr>
            </w:pPr>
            <w:r w:rsidRPr="00107481">
              <w:rPr>
                <w:rFonts w:ascii="Arial" w:hAnsi="Arial" w:cs="Arial"/>
                <w:snapToGrid w:val="0"/>
              </w:rPr>
              <w:t>Efectuar el cómputo total de la elección de la GUBERNATURA y otorgar la constancia de mayoría a la o el candidato que haya obtenido el mayor número de votos;</w:t>
            </w:r>
          </w:p>
          <w:p w14:paraId="7CD75DFA" w14:textId="77777777" w:rsidR="0003558E" w:rsidRPr="00107481" w:rsidRDefault="0003558E">
            <w:pPr>
              <w:ind w:left="709"/>
              <w:jc w:val="both"/>
              <w:rPr>
                <w:rFonts w:ascii="Arial" w:hAnsi="Arial" w:cs="Arial"/>
                <w:snapToGrid w:val="0"/>
              </w:rPr>
            </w:pPr>
          </w:p>
          <w:p w14:paraId="6D3D3A07" w14:textId="77777777" w:rsidR="0003558E" w:rsidRPr="00107481" w:rsidRDefault="0003558E" w:rsidP="00C60527">
            <w:pPr>
              <w:numPr>
                <w:ilvl w:val="0"/>
                <w:numId w:val="9"/>
              </w:numPr>
              <w:autoSpaceDN w:val="0"/>
              <w:ind w:left="709"/>
              <w:jc w:val="both"/>
              <w:rPr>
                <w:rFonts w:ascii="Arial" w:hAnsi="Arial" w:cs="Arial"/>
                <w:snapToGrid w:val="0"/>
              </w:rPr>
            </w:pPr>
            <w:r w:rsidRPr="00107481">
              <w:rPr>
                <w:rFonts w:ascii="Arial" w:hAnsi="Arial" w:cs="Arial"/>
                <w:snapToGrid w:val="0"/>
              </w:rPr>
              <w:t xml:space="preserve">Efectuar los cómputos totales de la elección de Diputaciones locales que así correspondan por el principio de mayoría relativa, hacer la declaración de validez, y otorgar las constancias respectivas; </w:t>
            </w:r>
          </w:p>
          <w:p w14:paraId="60E80245" w14:textId="77777777" w:rsidR="0003558E" w:rsidRPr="00107481" w:rsidRDefault="0003558E">
            <w:pPr>
              <w:pStyle w:val="Prrafodelista"/>
              <w:jc w:val="both"/>
              <w:rPr>
                <w:rFonts w:ascii="Arial" w:hAnsi="Arial" w:cs="Arial"/>
                <w:snapToGrid w:val="0"/>
              </w:rPr>
            </w:pPr>
          </w:p>
          <w:p w14:paraId="3FAC0847" w14:textId="77777777" w:rsidR="0003558E" w:rsidRPr="00107481" w:rsidRDefault="0003558E" w:rsidP="00C60527">
            <w:pPr>
              <w:numPr>
                <w:ilvl w:val="0"/>
                <w:numId w:val="9"/>
              </w:numPr>
              <w:autoSpaceDN w:val="0"/>
              <w:ind w:left="709"/>
              <w:jc w:val="both"/>
              <w:rPr>
                <w:rFonts w:ascii="Arial" w:hAnsi="Arial" w:cs="Arial"/>
                <w:snapToGrid w:val="0"/>
              </w:rPr>
            </w:pPr>
            <w:r w:rsidRPr="00107481">
              <w:rPr>
                <w:rFonts w:ascii="Arial" w:hAnsi="Arial" w:cs="Arial"/>
                <w:snapToGrid w:val="0"/>
              </w:rPr>
              <w:t>Realizar el cómputo total de la elección de Diputaciones locales por el principio de representación proporcional; determinar la asignación de Diputadas y/o  Diputados para cada partido político por dicho principio y otorgar las constancias respectivas;</w:t>
            </w:r>
          </w:p>
          <w:p w14:paraId="45C66542" w14:textId="77777777" w:rsidR="0003558E" w:rsidRPr="00107481" w:rsidRDefault="0003558E">
            <w:pPr>
              <w:ind w:left="709"/>
              <w:jc w:val="both"/>
              <w:rPr>
                <w:rFonts w:ascii="Arial" w:hAnsi="Arial" w:cs="Arial"/>
                <w:snapToGrid w:val="0"/>
              </w:rPr>
            </w:pPr>
          </w:p>
          <w:p w14:paraId="67276A2B" w14:textId="77777777" w:rsidR="0003558E" w:rsidRPr="00107481" w:rsidRDefault="0003558E" w:rsidP="00C60527">
            <w:pPr>
              <w:numPr>
                <w:ilvl w:val="0"/>
                <w:numId w:val="9"/>
              </w:numPr>
              <w:autoSpaceDN w:val="0"/>
              <w:ind w:left="709"/>
              <w:jc w:val="both"/>
              <w:rPr>
                <w:rFonts w:ascii="Arial" w:hAnsi="Arial" w:cs="Arial"/>
                <w:snapToGrid w:val="0"/>
              </w:rPr>
            </w:pPr>
            <w:r w:rsidRPr="00107481">
              <w:rPr>
                <w:rFonts w:ascii="Arial" w:hAnsi="Arial" w:cs="Arial"/>
                <w:snapToGrid w:val="0"/>
              </w:rPr>
              <w:t xml:space="preserve">Efectuar supletoriamente los cómputos de las elecciones de  Ayuntamientos o de Diputaciones locales por el principio de mayoría relativa, allegándose de los medios </w:t>
            </w:r>
            <w:r w:rsidRPr="00107481">
              <w:rPr>
                <w:rFonts w:ascii="Arial" w:hAnsi="Arial" w:cs="Arial"/>
                <w:snapToGrid w:val="0"/>
              </w:rPr>
              <w:lastRenderedPageBreak/>
              <w:t>necesarios para su realización;</w:t>
            </w:r>
          </w:p>
          <w:p w14:paraId="6E20E19D" w14:textId="77777777" w:rsidR="0003558E" w:rsidRPr="00107481" w:rsidRDefault="0003558E">
            <w:pPr>
              <w:ind w:left="709"/>
              <w:jc w:val="both"/>
              <w:rPr>
                <w:rFonts w:ascii="Arial" w:hAnsi="Arial" w:cs="Arial"/>
                <w:snapToGrid w:val="0"/>
              </w:rPr>
            </w:pPr>
          </w:p>
          <w:p w14:paraId="7E7C36BF" w14:textId="77777777" w:rsidR="0003558E" w:rsidRPr="00107481" w:rsidRDefault="0003558E" w:rsidP="00C60527">
            <w:pPr>
              <w:numPr>
                <w:ilvl w:val="0"/>
                <w:numId w:val="9"/>
              </w:numPr>
              <w:autoSpaceDN w:val="0"/>
              <w:ind w:left="709"/>
              <w:jc w:val="both"/>
              <w:rPr>
                <w:rFonts w:ascii="Arial" w:hAnsi="Arial" w:cs="Arial"/>
                <w:snapToGrid w:val="0"/>
              </w:rPr>
            </w:pPr>
            <w:r w:rsidRPr="00107481">
              <w:rPr>
                <w:rFonts w:ascii="Arial" w:hAnsi="Arial" w:cs="Arial"/>
                <w:snapToGrid w:val="0"/>
              </w:rPr>
              <w:t>Aplicar la fórmula electoral, hacer la asignación de Regidurías de representación proporcional y expedir las constancias respectivas;</w:t>
            </w:r>
          </w:p>
          <w:p w14:paraId="7E4D412F" w14:textId="77777777" w:rsidR="0003558E" w:rsidRPr="00107481" w:rsidRDefault="0003558E">
            <w:pPr>
              <w:ind w:left="709"/>
              <w:jc w:val="both"/>
              <w:rPr>
                <w:rFonts w:ascii="Arial" w:hAnsi="Arial" w:cs="Arial"/>
                <w:snapToGrid w:val="0"/>
              </w:rPr>
            </w:pPr>
          </w:p>
          <w:p w14:paraId="74CA9564" w14:textId="77777777" w:rsidR="0003558E" w:rsidRPr="00107481" w:rsidRDefault="0003558E" w:rsidP="00C60527">
            <w:pPr>
              <w:numPr>
                <w:ilvl w:val="0"/>
                <w:numId w:val="9"/>
              </w:numPr>
              <w:tabs>
                <w:tab w:val="left" w:pos="709"/>
              </w:tabs>
              <w:autoSpaceDN w:val="0"/>
              <w:ind w:left="709"/>
              <w:jc w:val="both"/>
              <w:rPr>
                <w:rFonts w:ascii="Arial" w:hAnsi="Arial" w:cs="Arial"/>
                <w:snapToGrid w:val="0"/>
              </w:rPr>
            </w:pPr>
            <w:r w:rsidRPr="00107481">
              <w:rPr>
                <w:rFonts w:ascii="Arial" w:hAnsi="Arial" w:cs="Arial"/>
                <w:snapToGrid w:val="0"/>
              </w:rPr>
              <w:t>Substanciar y resolver los recursos cuya resolución le competa en los términos de la LEY DEL SISTEMA;</w:t>
            </w:r>
          </w:p>
          <w:p w14:paraId="1AD21E22" w14:textId="77777777" w:rsidR="0003558E" w:rsidRPr="00107481" w:rsidRDefault="0003558E">
            <w:pPr>
              <w:ind w:left="709"/>
              <w:jc w:val="both"/>
              <w:rPr>
                <w:rFonts w:ascii="Arial" w:hAnsi="Arial" w:cs="Arial"/>
                <w:snapToGrid w:val="0"/>
              </w:rPr>
            </w:pPr>
          </w:p>
          <w:p w14:paraId="09DABB1F" w14:textId="77777777" w:rsidR="0003558E" w:rsidRPr="00107481" w:rsidRDefault="0003558E" w:rsidP="00C60527">
            <w:pPr>
              <w:numPr>
                <w:ilvl w:val="0"/>
                <w:numId w:val="9"/>
              </w:numPr>
              <w:autoSpaceDN w:val="0"/>
              <w:ind w:left="709"/>
              <w:jc w:val="both"/>
              <w:rPr>
                <w:rFonts w:ascii="Arial" w:hAnsi="Arial" w:cs="Arial"/>
                <w:snapToGrid w:val="0"/>
              </w:rPr>
            </w:pPr>
            <w:r w:rsidRPr="00107481">
              <w:rPr>
                <w:rFonts w:ascii="Arial" w:hAnsi="Arial" w:cs="Arial"/>
                <w:lang w:val="es-ES_tradnl"/>
              </w:rPr>
              <w:t>Aprobar anualmente el proyecto de Presupuesto de Egresos del INSTITUTO a propuesta de la Presidencia, y remitirlo al CONGRESO;</w:t>
            </w:r>
          </w:p>
          <w:p w14:paraId="274953A7" w14:textId="77777777" w:rsidR="0003558E" w:rsidRPr="00107481" w:rsidRDefault="0003558E">
            <w:pPr>
              <w:jc w:val="both"/>
              <w:rPr>
                <w:rFonts w:ascii="Arial" w:hAnsi="Arial" w:cs="Arial"/>
                <w:snapToGrid w:val="0"/>
              </w:rPr>
            </w:pPr>
          </w:p>
          <w:p w14:paraId="431AFAC5" w14:textId="77777777" w:rsidR="0003558E" w:rsidRPr="00107481" w:rsidRDefault="0003558E" w:rsidP="00C60527">
            <w:pPr>
              <w:numPr>
                <w:ilvl w:val="0"/>
                <w:numId w:val="9"/>
              </w:numPr>
              <w:autoSpaceDN w:val="0"/>
              <w:ind w:left="709"/>
              <w:jc w:val="both"/>
              <w:rPr>
                <w:rFonts w:ascii="Arial" w:hAnsi="Arial" w:cs="Arial"/>
                <w:snapToGrid w:val="0"/>
              </w:rPr>
            </w:pPr>
            <w:r w:rsidRPr="00107481">
              <w:rPr>
                <w:rFonts w:ascii="Arial" w:hAnsi="Arial" w:cs="Arial"/>
                <w:snapToGrid w:val="0"/>
              </w:rPr>
              <w:t>Editar una publicación para difundir sus actividades, en la que los PARTIDOS POLÍTICOS registrados expongan sus ideas, así como un boletín para la publicación de sus acuerdos y resoluciones, además de difundir sus fines en radio y televisión en las estaciones y canales de cobertura en la entidad, haciendo uso de los tiempos que, para el efecto, le asigne el INE;</w:t>
            </w:r>
          </w:p>
          <w:p w14:paraId="7D132DE1" w14:textId="77777777" w:rsidR="0003558E" w:rsidRPr="00107481" w:rsidRDefault="0003558E">
            <w:pPr>
              <w:jc w:val="both"/>
              <w:rPr>
                <w:rFonts w:ascii="Arial" w:hAnsi="Arial" w:cs="Arial"/>
                <w:snapToGrid w:val="0"/>
              </w:rPr>
            </w:pPr>
          </w:p>
          <w:p w14:paraId="63D41A88" w14:textId="77777777" w:rsidR="0003558E" w:rsidRPr="00107481" w:rsidRDefault="0003558E" w:rsidP="00C60527">
            <w:pPr>
              <w:numPr>
                <w:ilvl w:val="0"/>
                <w:numId w:val="9"/>
              </w:numPr>
              <w:autoSpaceDN w:val="0"/>
              <w:ind w:left="709"/>
              <w:jc w:val="both"/>
              <w:rPr>
                <w:rFonts w:ascii="Arial" w:hAnsi="Arial" w:cs="Arial"/>
                <w:snapToGrid w:val="0"/>
              </w:rPr>
            </w:pPr>
            <w:r w:rsidRPr="00107481">
              <w:rPr>
                <w:rFonts w:ascii="Arial" w:hAnsi="Arial" w:cs="Arial"/>
              </w:rPr>
              <w:t xml:space="preserve">Determinar el tope máximo de </w:t>
            </w:r>
            <w:r w:rsidRPr="00107481">
              <w:rPr>
                <w:rFonts w:ascii="Arial" w:hAnsi="Arial" w:cs="Arial"/>
              </w:rPr>
              <w:lastRenderedPageBreak/>
              <w:t>los gastos en los procesos de selección de candidaturas independientes para los cargos de la GUBERNATURA, Diputaciones Locales y Ayuntamientos</w:t>
            </w:r>
            <w:r w:rsidRPr="00107481">
              <w:rPr>
                <w:rFonts w:ascii="Arial" w:hAnsi="Arial" w:cs="Arial"/>
                <w:snapToGrid w:val="0"/>
              </w:rPr>
              <w:t>;</w:t>
            </w:r>
          </w:p>
          <w:p w14:paraId="5B0AAEBE" w14:textId="77777777" w:rsidR="0003558E" w:rsidRPr="00107481" w:rsidRDefault="0003558E">
            <w:pPr>
              <w:pStyle w:val="Prrafodelista"/>
              <w:ind w:left="709"/>
              <w:jc w:val="both"/>
              <w:rPr>
                <w:rFonts w:ascii="Arial" w:hAnsi="Arial" w:cs="Arial"/>
                <w:snapToGrid w:val="0"/>
              </w:rPr>
            </w:pPr>
          </w:p>
          <w:p w14:paraId="43DE98F9" w14:textId="77777777" w:rsidR="0003558E" w:rsidRPr="00107481" w:rsidRDefault="0003558E" w:rsidP="00C60527">
            <w:pPr>
              <w:numPr>
                <w:ilvl w:val="0"/>
                <w:numId w:val="9"/>
              </w:numPr>
              <w:autoSpaceDN w:val="0"/>
              <w:ind w:left="709"/>
              <w:jc w:val="both"/>
              <w:rPr>
                <w:rFonts w:ascii="Arial" w:hAnsi="Arial" w:cs="Arial"/>
                <w:snapToGrid w:val="0"/>
              </w:rPr>
            </w:pPr>
            <w:r w:rsidRPr="00107481">
              <w:rPr>
                <w:rFonts w:ascii="Arial" w:hAnsi="Arial" w:cs="Arial"/>
              </w:rPr>
              <w:t xml:space="preserve">Determinar el tope máximo de los gastos en los procesos internos de selección de candidatas y candidatos a cargos de elección popular  y de campaña, que puedan efectuar los PARTIDOS POLÍTICOS en las elecciones de la  </w:t>
            </w:r>
            <w:proofErr w:type="spellStart"/>
            <w:r w:rsidRPr="00107481">
              <w:rPr>
                <w:rFonts w:ascii="Arial" w:hAnsi="Arial" w:cs="Arial"/>
              </w:rPr>
              <w:t>la</w:t>
            </w:r>
            <w:proofErr w:type="spellEnd"/>
            <w:r w:rsidRPr="00107481">
              <w:rPr>
                <w:rFonts w:ascii="Arial" w:hAnsi="Arial" w:cs="Arial"/>
              </w:rPr>
              <w:t xml:space="preserve"> GUBERNATURA, Diputaciones Locales y Ayuntamientos</w:t>
            </w:r>
            <w:r w:rsidRPr="00107481">
              <w:rPr>
                <w:rFonts w:ascii="Arial" w:hAnsi="Arial" w:cs="Arial"/>
                <w:snapToGrid w:val="0"/>
              </w:rPr>
              <w:t>;</w:t>
            </w:r>
          </w:p>
          <w:p w14:paraId="4D9F5C27" w14:textId="77777777" w:rsidR="0003558E" w:rsidRPr="00107481" w:rsidRDefault="0003558E">
            <w:pPr>
              <w:jc w:val="both"/>
              <w:rPr>
                <w:rFonts w:ascii="Arial" w:hAnsi="Arial" w:cs="Arial"/>
                <w:snapToGrid w:val="0"/>
              </w:rPr>
            </w:pPr>
          </w:p>
          <w:p w14:paraId="759F19E2" w14:textId="77777777" w:rsidR="0003558E" w:rsidRPr="00107481" w:rsidRDefault="0003558E" w:rsidP="00C60527">
            <w:pPr>
              <w:numPr>
                <w:ilvl w:val="0"/>
                <w:numId w:val="9"/>
              </w:numPr>
              <w:tabs>
                <w:tab w:val="left" w:pos="709"/>
              </w:tabs>
              <w:autoSpaceDN w:val="0"/>
              <w:ind w:left="709"/>
              <w:jc w:val="both"/>
              <w:rPr>
                <w:rFonts w:ascii="Arial" w:hAnsi="Arial" w:cs="Arial"/>
                <w:snapToGrid w:val="0"/>
              </w:rPr>
            </w:pPr>
            <w:r w:rsidRPr="00107481">
              <w:rPr>
                <w:rFonts w:ascii="Arial" w:hAnsi="Arial" w:cs="Arial"/>
                <w:snapToGrid w:val="0"/>
              </w:rPr>
              <w:t>Intervenir en materia de observación electoral en base a los lineamientos que determine el INE;</w:t>
            </w:r>
          </w:p>
          <w:p w14:paraId="73B0EB82" w14:textId="77777777" w:rsidR="0003558E" w:rsidRPr="00107481" w:rsidRDefault="0003558E">
            <w:pPr>
              <w:ind w:left="709"/>
              <w:jc w:val="both"/>
              <w:rPr>
                <w:rFonts w:ascii="Arial" w:hAnsi="Arial" w:cs="Arial"/>
                <w:snapToGrid w:val="0"/>
              </w:rPr>
            </w:pPr>
          </w:p>
          <w:p w14:paraId="6547D688" w14:textId="77777777" w:rsidR="0003558E" w:rsidRPr="00107481" w:rsidRDefault="0003558E" w:rsidP="00C60527">
            <w:pPr>
              <w:numPr>
                <w:ilvl w:val="0"/>
                <w:numId w:val="9"/>
              </w:numPr>
              <w:autoSpaceDN w:val="0"/>
              <w:ind w:left="709"/>
              <w:jc w:val="both"/>
              <w:rPr>
                <w:rFonts w:ascii="Arial" w:hAnsi="Arial" w:cs="Arial"/>
                <w:snapToGrid w:val="0"/>
              </w:rPr>
            </w:pPr>
            <w:r w:rsidRPr="00107481">
              <w:rPr>
                <w:rFonts w:ascii="Arial" w:hAnsi="Arial" w:cs="Arial"/>
                <w:snapToGrid w:val="0"/>
              </w:rPr>
              <w:t>Solicitar directamente o por medio de sus órganos y dependencias, el auxilio de la fuerza pública necesaria para garantizar en los términos de este CÓDIGO el desarrollo del proceso electoral;</w:t>
            </w:r>
          </w:p>
          <w:p w14:paraId="0FFE0670" w14:textId="77777777" w:rsidR="0003558E" w:rsidRPr="00107481" w:rsidRDefault="0003558E">
            <w:pPr>
              <w:ind w:left="709"/>
              <w:jc w:val="both"/>
              <w:rPr>
                <w:rFonts w:ascii="Arial" w:hAnsi="Arial" w:cs="Arial"/>
                <w:snapToGrid w:val="0"/>
              </w:rPr>
            </w:pPr>
          </w:p>
          <w:p w14:paraId="1F49A0CD" w14:textId="77777777" w:rsidR="0003558E" w:rsidRPr="00107481" w:rsidRDefault="0003558E" w:rsidP="00C60527">
            <w:pPr>
              <w:numPr>
                <w:ilvl w:val="0"/>
                <w:numId w:val="9"/>
              </w:numPr>
              <w:tabs>
                <w:tab w:val="left" w:pos="709"/>
              </w:tabs>
              <w:autoSpaceDN w:val="0"/>
              <w:ind w:left="709"/>
              <w:jc w:val="both"/>
              <w:rPr>
                <w:rFonts w:ascii="Arial" w:hAnsi="Arial" w:cs="Arial"/>
                <w:snapToGrid w:val="0"/>
              </w:rPr>
            </w:pPr>
            <w:r w:rsidRPr="00107481">
              <w:rPr>
                <w:rFonts w:ascii="Arial" w:hAnsi="Arial" w:cs="Arial"/>
                <w:snapToGrid w:val="0"/>
              </w:rPr>
              <w:t xml:space="preserve">Aprobar todo tipo de acuerdos, formatos y previsiones para hacer efectivas las </w:t>
            </w:r>
            <w:r w:rsidRPr="00107481">
              <w:rPr>
                <w:rFonts w:ascii="Arial" w:hAnsi="Arial" w:cs="Arial"/>
                <w:snapToGrid w:val="0"/>
              </w:rPr>
              <w:lastRenderedPageBreak/>
              <w:t>disposiciones de este CÓDIGO;</w:t>
            </w:r>
          </w:p>
          <w:p w14:paraId="66AA8F18" w14:textId="77777777" w:rsidR="0003558E" w:rsidRPr="00107481" w:rsidRDefault="0003558E">
            <w:pPr>
              <w:ind w:left="709"/>
              <w:jc w:val="both"/>
              <w:rPr>
                <w:rFonts w:ascii="Arial" w:hAnsi="Arial" w:cs="Arial"/>
                <w:snapToGrid w:val="0"/>
              </w:rPr>
            </w:pPr>
          </w:p>
          <w:p w14:paraId="38407585" w14:textId="77777777" w:rsidR="0003558E" w:rsidRPr="00107481" w:rsidRDefault="0003558E" w:rsidP="00C60527">
            <w:pPr>
              <w:numPr>
                <w:ilvl w:val="0"/>
                <w:numId w:val="9"/>
              </w:numPr>
              <w:tabs>
                <w:tab w:val="left" w:pos="709"/>
              </w:tabs>
              <w:autoSpaceDN w:val="0"/>
              <w:ind w:left="709"/>
              <w:jc w:val="both"/>
              <w:rPr>
                <w:rFonts w:ascii="Arial" w:hAnsi="Arial" w:cs="Arial"/>
                <w:snapToGrid w:val="0"/>
              </w:rPr>
            </w:pPr>
            <w:r w:rsidRPr="00107481">
              <w:rPr>
                <w:rFonts w:ascii="Arial" w:hAnsi="Arial" w:cs="Arial"/>
                <w:snapToGrid w:val="0"/>
              </w:rPr>
              <w:t>Aplicar las sanciones que le competan de acuerdo con este CÓDIGO;</w:t>
            </w:r>
          </w:p>
          <w:p w14:paraId="1BE93514" w14:textId="77777777" w:rsidR="0003558E" w:rsidRPr="00107481" w:rsidRDefault="0003558E">
            <w:pPr>
              <w:tabs>
                <w:tab w:val="left" w:pos="900"/>
              </w:tabs>
              <w:ind w:left="709"/>
              <w:jc w:val="both"/>
              <w:rPr>
                <w:rFonts w:ascii="Arial" w:hAnsi="Arial" w:cs="Arial"/>
                <w:snapToGrid w:val="0"/>
              </w:rPr>
            </w:pPr>
          </w:p>
          <w:p w14:paraId="5CA5F7DC" w14:textId="77777777" w:rsidR="0003558E" w:rsidRPr="00107481" w:rsidRDefault="0003558E" w:rsidP="00C60527">
            <w:pPr>
              <w:numPr>
                <w:ilvl w:val="0"/>
                <w:numId w:val="9"/>
              </w:numPr>
              <w:tabs>
                <w:tab w:val="left" w:pos="709"/>
              </w:tabs>
              <w:autoSpaceDN w:val="0"/>
              <w:ind w:left="709"/>
              <w:jc w:val="both"/>
              <w:rPr>
                <w:rFonts w:ascii="Arial" w:hAnsi="Arial" w:cs="Arial"/>
                <w:snapToGrid w:val="0"/>
              </w:rPr>
            </w:pPr>
            <w:r w:rsidRPr="00107481">
              <w:rPr>
                <w:rFonts w:ascii="Arial" w:hAnsi="Arial" w:cs="Arial"/>
                <w:snapToGrid w:val="0"/>
              </w:rPr>
              <w:t>Registrar la plataforma electoral que para cada proceso deben presentar los PARTIDOS POLÍTICOS y candidaturas independientes en los términos del presente ordenamiento;</w:t>
            </w:r>
          </w:p>
          <w:p w14:paraId="6622AA95" w14:textId="77777777" w:rsidR="0003558E" w:rsidRPr="00107481" w:rsidRDefault="0003558E">
            <w:pPr>
              <w:tabs>
                <w:tab w:val="left" w:pos="900"/>
              </w:tabs>
              <w:jc w:val="both"/>
              <w:rPr>
                <w:rFonts w:ascii="Arial" w:hAnsi="Arial" w:cs="Arial"/>
                <w:snapToGrid w:val="0"/>
              </w:rPr>
            </w:pPr>
          </w:p>
          <w:p w14:paraId="5AF6F30A" w14:textId="77777777" w:rsidR="0003558E" w:rsidRPr="00107481" w:rsidRDefault="0003558E" w:rsidP="00C60527">
            <w:pPr>
              <w:numPr>
                <w:ilvl w:val="0"/>
                <w:numId w:val="9"/>
              </w:numPr>
              <w:tabs>
                <w:tab w:val="left" w:pos="709"/>
              </w:tabs>
              <w:autoSpaceDN w:val="0"/>
              <w:ind w:left="709"/>
              <w:jc w:val="both"/>
              <w:rPr>
                <w:rFonts w:ascii="Arial" w:hAnsi="Arial" w:cs="Arial"/>
                <w:snapToGrid w:val="0"/>
              </w:rPr>
            </w:pPr>
            <w:r w:rsidRPr="00107481">
              <w:rPr>
                <w:rFonts w:ascii="Arial" w:hAnsi="Arial" w:cs="Arial"/>
                <w:snapToGrid w:val="0"/>
              </w:rPr>
              <w:t>Realizar y apoyar, en su caso, debates públicos, siempre y cuando haya acuerdo entre PARTIDOS POLITICOS, candidatas y candidatos;</w:t>
            </w:r>
          </w:p>
          <w:p w14:paraId="4ED6A976" w14:textId="77777777" w:rsidR="0003558E" w:rsidRPr="00107481" w:rsidRDefault="0003558E">
            <w:pPr>
              <w:jc w:val="both"/>
              <w:rPr>
                <w:rFonts w:ascii="Arial" w:hAnsi="Arial" w:cs="Arial"/>
                <w:snapToGrid w:val="0"/>
              </w:rPr>
            </w:pPr>
          </w:p>
          <w:p w14:paraId="1C30041D" w14:textId="77777777" w:rsidR="0003558E" w:rsidRPr="00107481" w:rsidRDefault="0003558E" w:rsidP="00C60527">
            <w:pPr>
              <w:numPr>
                <w:ilvl w:val="0"/>
                <w:numId w:val="9"/>
              </w:numPr>
              <w:tabs>
                <w:tab w:val="left" w:pos="851"/>
              </w:tabs>
              <w:autoSpaceDN w:val="0"/>
              <w:ind w:left="709"/>
              <w:jc w:val="both"/>
              <w:rPr>
                <w:rFonts w:ascii="Arial" w:hAnsi="Arial" w:cs="Arial"/>
                <w:snapToGrid w:val="0"/>
              </w:rPr>
            </w:pPr>
            <w:r w:rsidRPr="00107481">
              <w:rPr>
                <w:rFonts w:ascii="Arial" w:hAnsi="Arial" w:cs="Arial"/>
              </w:rPr>
              <w:t xml:space="preserve">Verificar el cumplimiento de los criterios generales que emita el INE en materia de encuestas o sondeos de opinión sobre preferencias electorales que deberán adoptar las personas físicas o morales que pretendan llevar a cabo este tipo de estudio; </w:t>
            </w:r>
          </w:p>
          <w:p w14:paraId="791A83C1" w14:textId="77777777" w:rsidR="0003558E" w:rsidRPr="00107481" w:rsidRDefault="0003558E">
            <w:pPr>
              <w:pStyle w:val="Prrafodelista"/>
              <w:jc w:val="both"/>
              <w:rPr>
                <w:rFonts w:ascii="Arial" w:hAnsi="Arial" w:cs="Arial"/>
                <w:lang w:val="es-ES_tradnl"/>
              </w:rPr>
            </w:pPr>
          </w:p>
          <w:p w14:paraId="093D7E4D" w14:textId="77777777" w:rsidR="0003558E" w:rsidRPr="00107481" w:rsidRDefault="0003558E" w:rsidP="00C60527">
            <w:pPr>
              <w:numPr>
                <w:ilvl w:val="0"/>
                <w:numId w:val="9"/>
              </w:numPr>
              <w:tabs>
                <w:tab w:val="left" w:pos="851"/>
                <w:tab w:val="left" w:pos="993"/>
              </w:tabs>
              <w:autoSpaceDN w:val="0"/>
              <w:ind w:left="709"/>
              <w:jc w:val="both"/>
              <w:rPr>
                <w:rFonts w:ascii="Arial" w:hAnsi="Arial" w:cs="Arial"/>
                <w:snapToGrid w:val="0"/>
                <w:lang w:val="es-MX"/>
              </w:rPr>
            </w:pPr>
            <w:r w:rsidRPr="00107481">
              <w:rPr>
                <w:rFonts w:ascii="Arial" w:hAnsi="Arial" w:cs="Arial"/>
                <w:lang w:val="es-ES_tradnl"/>
              </w:rPr>
              <w:t xml:space="preserve">Ordenar la realización de conteos rápidos basados en las actas de escrutinio y cómputo de casilla a fin de conocer las tendencias de los resultados el </w:t>
            </w:r>
            <w:r w:rsidRPr="00107481">
              <w:rPr>
                <w:rFonts w:ascii="Arial" w:hAnsi="Arial" w:cs="Arial"/>
                <w:lang w:val="es-ES_tradnl"/>
              </w:rPr>
              <w:lastRenderedPageBreak/>
              <w:t>día de la jornada electoral, de conformidad con los lineamientos emitidos por el INE;</w:t>
            </w:r>
          </w:p>
          <w:p w14:paraId="1722F4C4" w14:textId="77777777" w:rsidR="0003558E" w:rsidRPr="00107481" w:rsidRDefault="0003558E">
            <w:pPr>
              <w:ind w:left="709"/>
              <w:jc w:val="both"/>
              <w:rPr>
                <w:rFonts w:ascii="Arial" w:hAnsi="Arial" w:cs="Arial"/>
                <w:snapToGrid w:val="0"/>
              </w:rPr>
            </w:pPr>
          </w:p>
          <w:p w14:paraId="3314BDCC" w14:textId="77777777" w:rsidR="0003558E" w:rsidRPr="00107481" w:rsidRDefault="0003558E" w:rsidP="00C60527">
            <w:pPr>
              <w:numPr>
                <w:ilvl w:val="0"/>
                <w:numId w:val="9"/>
              </w:numPr>
              <w:tabs>
                <w:tab w:val="left" w:pos="851"/>
                <w:tab w:val="left" w:pos="993"/>
              </w:tabs>
              <w:autoSpaceDN w:val="0"/>
              <w:ind w:left="709"/>
              <w:jc w:val="both"/>
              <w:rPr>
                <w:rFonts w:ascii="Arial" w:hAnsi="Arial" w:cs="Arial"/>
                <w:snapToGrid w:val="0"/>
              </w:rPr>
            </w:pPr>
            <w:r w:rsidRPr="00107481">
              <w:rPr>
                <w:rFonts w:ascii="Arial" w:hAnsi="Arial" w:cs="Arial"/>
              </w:rPr>
              <w:t>Ajustar, en el caso de elecciones extraordinarias, los plazos relativos a la preparación de la elección, desarrollo de la jornada electoral y del proceso de calificación en su caso, así como autorizar la implementación y supresión de actividades que sin afectar el proceso electoral de la elección de que se trate puedan llevarse a cabo, a fin de que las mismas se celebren en los plazos que para tal efecto señale la convocatoria emitida por el CONGRESO;</w:t>
            </w:r>
          </w:p>
          <w:p w14:paraId="3DC21699" w14:textId="77777777" w:rsidR="0003558E" w:rsidRPr="00107481" w:rsidRDefault="0003558E">
            <w:pPr>
              <w:jc w:val="both"/>
              <w:rPr>
                <w:rFonts w:ascii="Arial" w:hAnsi="Arial" w:cs="Arial"/>
                <w:snapToGrid w:val="0"/>
              </w:rPr>
            </w:pPr>
          </w:p>
          <w:p w14:paraId="59E9BD1A" w14:textId="77777777" w:rsidR="0003558E" w:rsidRPr="00107481" w:rsidRDefault="0003558E" w:rsidP="00C60527">
            <w:pPr>
              <w:numPr>
                <w:ilvl w:val="0"/>
                <w:numId w:val="9"/>
              </w:numPr>
              <w:autoSpaceDN w:val="0"/>
              <w:ind w:left="709"/>
              <w:jc w:val="both"/>
              <w:rPr>
                <w:rFonts w:ascii="Arial" w:hAnsi="Arial" w:cs="Arial"/>
                <w:snapToGrid w:val="0"/>
              </w:rPr>
            </w:pPr>
            <w:r w:rsidRPr="00107481">
              <w:rPr>
                <w:rFonts w:ascii="Arial" w:hAnsi="Arial" w:cs="Arial"/>
              </w:rPr>
              <w:t>Elaborar y proponer las pautas para la distribución del tiempo en radio y televisión, para su aprobación por parte de la autoridad administrativa electoral federal;</w:t>
            </w:r>
          </w:p>
          <w:p w14:paraId="77088042" w14:textId="77777777" w:rsidR="0003558E" w:rsidRPr="00107481" w:rsidRDefault="0003558E">
            <w:pPr>
              <w:pStyle w:val="Prrafodelista"/>
              <w:jc w:val="both"/>
              <w:rPr>
                <w:rFonts w:ascii="Arial" w:hAnsi="Arial" w:cs="Arial"/>
                <w:snapToGrid w:val="0"/>
              </w:rPr>
            </w:pPr>
          </w:p>
          <w:p w14:paraId="1C2D60CF" w14:textId="77777777" w:rsidR="0003558E" w:rsidRPr="00107481" w:rsidRDefault="0003558E" w:rsidP="00C60527">
            <w:pPr>
              <w:numPr>
                <w:ilvl w:val="0"/>
                <w:numId w:val="9"/>
              </w:numPr>
              <w:autoSpaceDN w:val="0"/>
              <w:ind w:left="709"/>
              <w:jc w:val="both"/>
              <w:rPr>
                <w:rFonts w:ascii="Arial" w:hAnsi="Arial" w:cs="Arial"/>
              </w:rPr>
            </w:pPr>
            <w:r w:rsidRPr="00107481">
              <w:rPr>
                <w:rFonts w:ascii="Arial" w:hAnsi="Arial" w:cs="Arial"/>
              </w:rPr>
              <w:t xml:space="preserve">Ejercer las funciones de fiscalización en caso que sean delegadas por el INE y cualquier otra función que sea competencia de éste y que de </w:t>
            </w:r>
            <w:r w:rsidRPr="00107481">
              <w:rPr>
                <w:rFonts w:ascii="Arial" w:hAnsi="Arial" w:cs="Arial"/>
              </w:rPr>
              <w:lastRenderedPageBreak/>
              <w:t>igual forma sea delegada. Lo anterior, siguiendo los lineamientos que determine la LGIPE y demás leyes aplicables;</w:t>
            </w:r>
          </w:p>
          <w:p w14:paraId="13E7B05B" w14:textId="77777777" w:rsidR="0003558E" w:rsidRPr="00107481" w:rsidRDefault="0003558E">
            <w:pPr>
              <w:ind w:left="709"/>
              <w:jc w:val="both"/>
              <w:rPr>
                <w:rFonts w:ascii="Arial" w:hAnsi="Arial" w:cs="Arial"/>
                <w:snapToGrid w:val="0"/>
              </w:rPr>
            </w:pPr>
          </w:p>
          <w:p w14:paraId="3A654DA7" w14:textId="77777777" w:rsidR="0003558E" w:rsidRPr="00107481" w:rsidRDefault="0003558E" w:rsidP="00C60527">
            <w:pPr>
              <w:pStyle w:val="Texto"/>
              <w:numPr>
                <w:ilvl w:val="0"/>
                <w:numId w:val="9"/>
              </w:numPr>
              <w:autoSpaceDN w:val="0"/>
              <w:spacing w:after="0" w:line="240" w:lineRule="auto"/>
              <w:rPr>
                <w:rFonts w:cs="Arial"/>
                <w:sz w:val="22"/>
                <w:szCs w:val="22"/>
                <w:lang w:val="es-ES_tradnl"/>
              </w:rPr>
            </w:pPr>
            <w:r w:rsidRPr="00107481">
              <w:rPr>
                <w:rFonts w:cs="Arial"/>
                <w:sz w:val="22"/>
                <w:szCs w:val="22"/>
                <w:lang w:val="es-ES_tradnl"/>
              </w:rPr>
              <w:t xml:space="preserve">Informar a la Unidad Técnica de Vinculación con los Organismos Públicos Locales, sobre el ejercicio de las funciones que le hubiera delegado el INE, conforme a lo previsto por la LEGIPE y demás disposiciones que emita el Consejo General del INE, </w:t>
            </w:r>
            <w:r w:rsidRPr="00107481">
              <w:rPr>
                <w:rFonts w:cs="Arial"/>
                <w:sz w:val="22"/>
                <w:szCs w:val="22"/>
              </w:rPr>
              <w:t xml:space="preserve"> y</w:t>
            </w:r>
          </w:p>
          <w:p w14:paraId="5B60DB27" w14:textId="77777777" w:rsidR="0003558E" w:rsidRPr="00107481" w:rsidRDefault="0003558E">
            <w:pPr>
              <w:jc w:val="both"/>
              <w:rPr>
                <w:rFonts w:ascii="Arial" w:hAnsi="Arial" w:cs="Arial"/>
                <w:snapToGrid w:val="0"/>
                <w:lang w:val="es-MX"/>
              </w:rPr>
            </w:pPr>
          </w:p>
          <w:p w14:paraId="2DC45F0E" w14:textId="77777777" w:rsidR="0003558E" w:rsidRPr="00107481" w:rsidRDefault="0003558E" w:rsidP="00C60527">
            <w:pPr>
              <w:numPr>
                <w:ilvl w:val="0"/>
                <w:numId w:val="9"/>
              </w:numPr>
              <w:tabs>
                <w:tab w:val="left" w:pos="851"/>
              </w:tabs>
              <w:autoSpaceDN w:val="0"/>
              <w:ind w:left="709"/>
              <w:jc w:val="both"/>
              <w:rPr>
                <w:rFonts w:ascii="Arial" w:hAnsi="Arial" w:cs="Arial"/>
              </w:rPr>
            </w:pPr>
            <w:r w:rsidRPr="00107481">
              <w:rPr>
                <w:rFonts w:ascii="Arial" w:hAnsi="Arial" w:cs="Arial"/>
                <w:snapToGrid w:val="0"/>
              </w:rPr>
              <w:t>Las demás que señalen este CÓDIGO, los reglamentos interiores y otras disposiciones.</w:t>
            </w:r>
          </w:p>
        </w:tc>
        <w:tc>
          <w:tcPr>
            <w:tcW w:w="4395" w:type="dxa"/>
            <w:tcBorders>
              <w:top w:val="single" w:sz="4" w:space="0" w:color="auto"/>
              <w:left w:val="single" w:sz="4" w:space="0" w:color="auto"/>
              <w:bottom w:val="single" w:sz="4" w:space="0" w:color="auto"/>
              <w:right w:val="single" w:sz="4" w:space="0" w:color="auto"/>
            </w:tcBorders>
          </w:tcPr>
          <w:p w14:paraId="617F6789" w14:textId="77777777" w:rsidR="0003558E" w:rsidRPr="00107481" w:rsidRDefault="0003558E">
            <w:pPr>
              <w:jc w:val="both"/>
              <w:rPr>
                <w:rFonts w:ascii="Arial" w:hAnsi="Arial" w:cs="Arial"/>
              </w:rPr>
            </w:pPr>
            <w:r w:rsidRPr="00107481">
              <w:rPr>
                <w:rFonts w:ascii="Arial" w:hAnsi="Arial" w:cs="Arial"/>
                <w:b/>
                <w:bCs/>
              </w:rPr>
              <w:lastRenderedPageBreak/>
              <w:t>Naturaleza de propuesta:</w:t>
            </w:r>
            <w:r w:rsidRPr="00107481">
              <w:rPr>
                <w:rFonts w:ascii="Arial" w:hAnsi="Arial" w:cs="Arial"/>
              </w:rPr>
              <w:t xml:space="preserve"> De forma y fondo.</w:t>
            </w:r>
          </w:p>
          <w:p w14:paraId="6FB3EF99" w14:textId="77777777" w:rsidR="0003558E" w:rsidRPr="00107481" w:rsidRDefault="0003558E">
            <w:pPr>
              <w:jc w:val="both"/>
              <w:rPr>
                <w:rFonts w:ascii="Arial" w:hAnsi="Arial" w:cs="Arial"/>
              </w:rPr>
            </w:pPr>
          </w:p>
          <w:p w14:paraId="64FBB1F2" w14:textId="77777777" w:rsidR="0003558E" w:rsidRPr="00107481" w:rsidRDefault="0003558E">
            <w:pPr>
              <w:jc w:val="both"/>
              <w:rPr>
                <w:rFonts w:ascii="Arial" w:hAnsi="Arial" w:cs="Arial"/>
              </w:rPr>
            </w:pPr>
            <w:r w:rsidRPr="00107481">
              <w:rPr>
                <w:rFonts w:ascii="Arial" w:hAnsi="Arial" w:cs="Arial"/>
              </w:rPr>
              <w:t xml:space="preserve">Se elimina la frase </w:t>
            </w:r>
            <w:r w:rsidRPr="00107481">
              <w:rPr>
                <w:rFonts w:ascii="Arial" w:hAnsi="Arial" w:cs="Arial"/>
                <w:i/>
                <w:iCs/>
              </w:rPr>
              <w:t xml:space="preserve">“en los procesos electorales...” </w:t>
            </w:r>
            <w:r w:rsidRPr="00107481">
              <w:rPr>
                <w:rFonts w:ascii="Arial" w:hAnsi="Arial" w:cs="Arial"/>
              </w:rPr>
              <w:t>ya que algunas atribuciones se realizan en todo momento.</w:t>
            </w:r>
          </w:p>
        </w:tc>
      </w:tr>
      <w:tr w:rsidR="004D20DD" w:rsidRPr="00107481" w14:paraId="3CEEBE20" w14:textId="77777777" w:rsidTr="002547EE">
        <w:tc>
          <w:tcPr>
            <w:tcW w:w="4108" w:type="dxa"/>
            <w:tcBorders>
              <w:top w:val="single" w:sz="4" w:space="0" w:color="auto"/>
              <w:left w:val="single" w:sz="4" w:space="0" w:color="auto"/>
              <w:bottom w:val="single" w:sz="4" w:space="0" w:color="auto"/>
              <w:right w:val="single" w:sz="4" w:space="0" w:color="auto"/>
            </w:tcBorders>
          </w:tcPr>
          <w:p w14:paraId="75574935" w14:textId="77777777" w:rsidR="0003558E" w:rsidRPr="00107481" w:rsidRDefault="0003558E">
            <w:pPr>
              <w:jc w:val="both"/>
              <w:rPr>
                <w:rFonts w:ascii="Arial" w:hAnsi="Arial" w:cs="Arial"/>
                <w:snapToGrid w:val="0"/>
              </w:rPr>
            </w:pPr>
            <w:r w:rsidRPr="00107481">
              <w:rPr>
                <w:rFonts w:ascii="Arial" w:hAnsi="Arial" w:cs="Arial"/>
                <w:b/>
                <w:snapToGrid w:val="0"/>
              </w:rPr>
              <w:lastRenderedPageBreak/>
              <w:t xml:space="preserve">ARTÍCULO 120.- </w:t>
            </w:r>
            <w:r w:rsidRPr="00107481">
              <w:rPr>
                <w:rFonts w:ascii="Arial" w:hAnsi="Arial" w:cs="Arial"/>
                <w:snapToGrid w:val="0"/>
              </w:rPr>
              <w:t>En cada una de las cabeceras municipales funcionará un consejo municipal electoral que se integrará por:</w:t>
            </w:r>
          </w:p>
          <w:p w14:paraId="30A06945" w14:textId="77777777" w:rsidR="0003558E" w:rsidRPr="00107481" w:rsidRDefault="0003558E">
            <w:pPr>
              <w:ind w:left="1080"/>
              <w:jc w:val="both"/>
              <w:rPr>
                <w:rFonts w:ascii="Arial" w:hAnsi="Arial" w:cs="Arial"/>
                <w:snapToGrid w:val="0"/>
              </w:rPr>
            </w:pPr>
          </w:p>
          <w:p w14:paraId="14F34F04" w14:textId="77777777" w:rsidR="0003558E" w:rsidRPr="00107481" w:rsidRDefault="0003558E" w:rsidP="00C60527">
            <w:pPr>
              <w:numPr>
                <w:ilvl w:val="0"/>
                <w:numId w:val="47"/>
              </w:numPr>
              <w:autoSpaceDN w:val="0"/>
              <w:jc w:val="both"/>
              <w:rPr>
                <w:rFonts w:ascii="Arial" w:hAnsi="Arial" w:cs="Arial"/>
                <w:snapToGrid w:val="0"/>
              </w:rPr>
            </w:pPr>
            <w:r w:rsidRPr="00107481">
              <w:rPr>
                <w:rFonts w:ascii="Arial" w:hAnsi="Arial" w:cs="Arial"/>
                <w:snapToGrid w:val="0"/>
              </w:rPr>
              <w:t>Cinco Consejeros Electorales propietarios y dos suplentes; y</w:t>
            </w:r>
          </w:p>
          <w:p w14:paraId="552B02DA" w14:textId="77777777" w:rsidR="0003558E" w:rsidRPr="00107481" w:rsidRDefault="0003558E">
            <w:pPr>
              <w:ind w:left="720"/>
              <w:jc w:val="both"/>
              <w:rPr>
                <w:rFonts w:ascii="Arial" w:hAnsi="Arial" w:cs="Arial"/>
                <w:snapToGrid w:val="0"/>
              </w:rPr>
            </w:pPr>
          </w:p>
          <w:p w14:paraId="6E193A16" w14:textId="77777777" w:rsidR="0003558E" w:rsidRPr="00107481" w:rsidRDefault="0003558E" w:rsidP="00C60527">
            <w:pPr>
              <w:numPr>
                <w:ilvl w:val="0"/>
                <w:numId w:val="47"/>
              </w:numPr>
              <w:autoSpaceDN w:val="0"/>
              <w:jc w:val="both"/>
              <w:rPr>
                <w:rFonts w:cs="Arial"/>
                <w:lang w:val="es-ES"/>
              </w:rPr>
            </w:pPr>
            <w:r w:rsidRPr="00107481">
              <w:rPr>
                <w:rFonts w:ascii="Arial" w:hAnsi="Arial" w:cs="Arial"/>
                <w:lang w:val="es-ES_tradnl"/>
              </w:rPr>
              <w:t>Un representante propietario y un suplente por cada uno de los PARTIDOS POLÍTICOS, con el carácter de Comisionado.</w:t>
            </w:r>
          </w:p>
        </w:tc>
        <w:tc>
          <w:tcPr>
            <w:tcW w:w="4112" w:type="dxa"/>
            <w:tcBorders>
              <w:top w:val="single" w:sz="4" w:space="0" w:color="auto"/>
              <w:left w:val="single" w:sz="4" w:space="0" w:color="auto"/>
              <w:bottom w:val="single" w:sz="4" w:space="0" w:color="auto"/>
              <w:right w:val="single" w:sz="4" w:space="0" w:color="auto"/>
            </w:tcBorders>
          </w:tcPr>
          <w:p w14:paraId="58D6567A" w14:textId="77777777" w:rsidR="0003558E" w:rsidRPr="00107481" w:rsidRDefault="0003558E">
            <w:pPr>
              <w:jc w:val="both"/>
              <w:rPr>
                <w:rFonts w:ascii="Arial" w:hAnsi="Arial" w:cs="Arial"/>
                <w:snapToGrid w:val="0"/>
                <w:lang w:val="es-MX"/>
              </w:rPr>
            </w:pPr>
            <w:r w:rsidRPr="00107481">
              <w:rPr>
                <w:rFonts w:ascii="Arial" w:hAnsi="Arial" w:cs="Arial"/>
                <w:b/>
                <w:snapToGrid w:val="0"/>
              </w:rPr>
              <w:t xml:space="preserve">ARTÍCULO 120.- </w:t>
            </w:r>
            <w:r w:rsidRPr="00107481">
              <w:rPr>
                <w:rFonts w:ascii="Arial" w:hAnsi="Arial" w:cs="Arial"/>
                <w:snapToGrid w:val="0"/>
              </w:rPr>
              <w:t>En cada una de las cabeceras municipales funcionará un consejo municipal electoral que se integrará por:</w:t>
            </w:r>
          </w:p>
          <w:p w14:paraId="31C06328" w14:textId="77777777" w:rsidR="0003558E" w:rsidRPr="00107481" w:rsidRDefault="0003558E">
            <w:pPr>
              <w:ind w:left="1080"/>
              <w:jc w:val="both"/>
              <w:rPr>
                <w:rFonts w:ascii="Arial" w:hAnsi="Arial" w:cs="Arial"/>
                <w:snapToGrid w:val="0"/>
              </w:rPr>
            </w:pPr>
          </w:p>
          <w:p w14:paraId="3CA8D165" w14:textId="46CD12A0" w:rsidR="0003558E" w:rsidRPr="00107481" w:rsidRDefault="0003558E" w:rsidP="00C60527">
            <w:pPr>
              <w:numPr>
                <w:ilvl w:val="0"/>
                <w:numId w:val="10"/>
              </w:numPr>
              <w:autoSpaceDN w:val="0"/>
              <w:jc w:val="both"/>
              <w:rPr>
                <w:rFonts w:ascii="Arial" w:hAnsi="Arial" w:cs="Arial"/>
                <w:snapToGrid w:val="0"/>
              </w:rPr>
            </w:pPr>
            <w:r w:rsidRPr="00107481">
              <w:rPr>
                <w:rFonts w:ascii="Arial" w:hAnsi="Arial" w:cs="Arial"/>
                <w:snapToGrid w:val="0"/>
              </w:rPr>
              <w:t xml:space="preserve">Cinco Consejeras y Consejeros Electorales propietarios y </w:t>
            </w:r>
            <w:r w:rsidR="006B0B16" w:rsidRPr="00107481">
              <w:rPr>
                <w:rFonts w:ascii="Arial" w:hAnsi="Arial" w:cs="Arial"/>
                <w:snapToGrid w:val="0"/>
              </w:rPr>
              <w:t>un suplente por cada uno</w:t>
            </w:r>
            <w:r w:rsidR="00DF7265" w:rsidRPr="00107481">
              <w:rPr>
                <w:rFonts w:ascii="Arial" w:hAnsi="Arial" w:cs="Arial"/>
                <w:snapToGrid w:val="0"/>
              </w:rPr>
              <w:t>;</w:t>
            </w:r>
          </w:p>
          <w:p w14:paraId="3375DDB1" w14:textId="445055B9" w:rsidR="0003558E" w:rsidRPr="00107481" w:rsidRDefault="0003558E" w:rsidP="00C60527">
            <w:pPr>
              <w:numPr>
                <w:ilvl w:val="0"/>
                <w:numId w:val="10"/>
              </w:numPr>
              <w:autoSpaceDN w:val="0"/>
              <w:jc w:val="both"/>
              <w:rPr>
                <w:rFonts w:ascii="Arial" w:hAnsi="Arial" w:cs="Arial"/>
                <w:snapToGrid w:val="0"/>
              </w:rPr>
            </w:pPr>
            <w:r w:rsidRPr="00107481">
              <w:rPr>
                <w:rFonts w:ascii="Arial" w:hAnsi="Arial" w:cs="Arial"/>
                <w:snapToGrid w:val="0"/>
              </w:rPr>
              <w:t>Una o un Secretario Ejecutivo;</w:t>
            </w:r>
            <w:r w:rsidR="00DF7265" w:rsidRPr="00107481">
              <w:rPr>
                <w:rFonts w:ascii="Arial" w:hAnsi="Arial" w:cs="Arial"/>
                <w:snapToGrid w:val="0"/>
              </w:rPr>
              <w:t xml:space="preserve"> y</w:t>
            </w:r>
          </w:p>
          <w:p w14:paraId="4BC6AC83" w14:textId="77777777" w:rsidR="0003558E" w:rsidRPr="00107481" w:rsidRDefault="0003558E" w:rsidP="00C60527">
            <w:pPr>
              <w:numPr>
                <w:ilvl w:val="0"/>
                <w:numId w:val="10"/>
              </w:numPr>
              <w:autoSpaceDN w:val="0"/>
              <w:jc w:val="both"/>
              <w:rPr>
                <w:rFonts w:ascii="Arial" w:hAnsi="Arial" w:cs="Arial"/>
                <w:snapToGrid w:val="0"/>
              </w:rPr>
            </w:pPr>
            <w:r w:rsidRPr="00107481">
              <w:rPr>
                <w:rFonts w:ascii="Arial" w:hAnsi="Arial" w:cs="Arial"/>
                <w:lang w:val="es-ES_tradnl"/>
              </w:rPr>
              <w:t>Una o un representante propietario y un suplente por cada uno de los PARTIDOS POLÍTICOS, con el carácter de Comisionada o Comisionado.</w:t>
            </w:r>
          </w:p>
        </w:tc>
        <w:tc>
          <w:tcPr>
            <w:tcW w:w="4395" w:type="dxa"/>
            <w:tcBorders>
              <w:top w:val="single" w:sz="4" w:space="0" w:color="auto"/>
              <w:left w:val="single" w:sz="4" w:space="0" w:color="auto"/>
              <w:bottom w:val="single" w:sz="4" w:space="0" w:color="auto"/>
              <w:right w:val="single" w:sz="4" w:space="0" w:color="auto"/>
            </w:tcBorders>
          </w:tcPr>
          <w:p w14:paraId="398366FF" w14:textId="77777777" w:rsidR="004C24B6" w:rsidRPr="00107481" w:rsidRDefault="004C24B6" w:rsidP="004C24B6">
            <w:pPr>
              <w:jc w:val="both"/>
              <w:rPr>
                <w:rFonts w:ascii="Arial" w:hAnsi="Arial" w:cs="Arial"/>
              </w:rPr>
            </w:pPr>
            <w:r w:rsidRPr="00107481">
              <w:rPr>
                <w:rFonts w:ascii="Arial" w:hAnsi="Arial" w:cs="Arial"/>
                <w:b/>
                <w:bCs/>
              </w:rPr>
              <w:t>Naturaleza de propuesta:</w:t>
            </w:r>
            <w:r w:rsidRPr="00107481">
              <w:rPr>
                <w:rFonts w:ascii="Arial" w:hAnsi="Arial" w:cs="Arial"/>
              </w:rPr>
              <w:t xml:space="preserve"> De fondo.</w:t>
            </w:r>
          </w:p>
          <w:p w14:paraId="01131065" w14:textId="77777777" w:rsidR="004C24B6" w:rsidRPr="00107481" w:rsidRDefault="004C24B6" w:rsidP="004C24B6">
            <w:pPr>
              <w:jc w:val="both"/>
              <w:rPr>
                <w:rFonts w:ascii="Arial" w:hAnsi="Arial" w:cs="Arial"/>
              </w:rPr>
            </w:pPr>
          </w:p>
          <w:p w14:paraId="2C57BCB2" w14:textId="77D35D87" w:rsidR="0003558E" w:rsidRPr="00107481" w:rsidRDefault="004C24B6" w:rsidP="004C24B6">
            <w:pPr>
              <w:jc w:val="both"/>
              <w:rPr>
                <w:rFonts w:ascii="Arial" w:hAnsi="Arial" w:cs="Arial"/>
              </w:rPr>
            </w:pPr>
            <w:r w:rsidRPr="00107481">
              <w:rPr>
                <w:rFonts w:ascii="Arial" w:hAnsi="Arial" w:cs="Arial"/>
              </w:rPr>
              <w:t>Se propone la modificación en el número de suplentes de dos a cinco y se incorpora la figura de Secretaria o Secretario Ejecutivo en virtud de la reforma electoral del 2014.</w:t>
            </w:r>
          </w:p>
        </w:tc>
      </w:tr>
      <w:tr w:rsidR="004D20DD" w:rsidRPr="00107481" w14:paraId="37840EB6" w14:textId="77777777" w:rsidTr="002547EE">
        <w:tc>
          <w:tcPr>
            <w:tcW w:w="4108" w:type="dxa"/>
            <w:tcBorders>
              <w:top w:val="single" w:sz="4" w:space="0" w:color="auto"/>
              <w:left w:val="single" w:sz="4" w:space="0" w:color="auto"/>
              <w:bottom w:val="single" w:sz="4" w:space="0" w:color="auto"/>
              <w:right w:val="single" w:sz="4" w:space="0" w:color="auto"/>
            </w:tcBorders>
          </w:tcPr>
          <w:p w14:paraId="2E0093B7" w14:textId="77777777" w:rsidR="0003558E" w:rsidRPr="00107481" w:rsidRDefault="0003558E">
            <w:pPr>
              <w:jc w:val="both"/>
              <w:rPr>
                <w:rFonts w:ascii="Arial" w:hAnsi="Arial" w:cs="Arial"/>
                <w:lang w:val="es-ES_tradnl"/>
              </w:rPr>
            </w:pPr>
            <w:r w:rsidRPr="00107481">
              <w:rPr>
                <w:rFonts w:ascii="Arial" w:hAnsi="Arial" w:cs="Arial"/>
                <w:b/>
                <w:lang w:val="es-ES_tradnl"/>
              </w:rPr>
              <w:t>ARTÍCULO 121.-</w:t>
            </w:r>
            <w:r w:rsidRPr="00107481">
              <w:rPr>
                <w:rFonts w:ascii="Arial" w:hAnsi="Arial" w:cs="Arial"/>
                <w:lang w:val="es-ES_tradnl"/>
              </w:rPr>
              <w:t xml:space="preserve"> Los Consejeros </w:t>
            </w:r>
            <w:r w:rsidRPr="00107481">
              <w:rPr>
                <w:rFonts w:ascii="Arial" w:hAnsi="Arial" w:cs="Arial"/>
                <w:lang w:val="es-ES_tradnl"/>
              </w:rPr>
              <w:lastRenderedPageBreak/>
              <w:t>Electorales Municipales serán electos en el mes de enero del año que corresponda por el  CONSEJO GENERAL, sucesivamente y por mayoría calificada de sus integrantes, a propuesta de los Consejeros. Cada Consejero tendrá derecho a proponer hasta tres candidatos, por cada Consejo Municipal. En caso de que no se logre la mayoría calificada en la segunda ronda de votación, el nombramiento de los Consejeros Electorales Municipales que no hayan logrado dicha mayoría se llevará a cabo por insaculación.</w:t>
            </w:r>
          </w:p>
          <w:p w14:paraId="672F8EE6" w14:textId="77777777" w:rsidR="0003558E" w:rsidRPr="00107481" w:rsidRDefault="0003558E">
            <w:pPr>
              <w:jc w:val="both"/>
              <w:rPr>
                <w:rFonts w:ascii="Arial" w:hAnsi="Arial" w:cs="Arial"/>
                <w:snapToGrid w:val="0"/>
                <w:lang w:val="es-MX"/>
              </w:rPr>
            </w:pPr>
          </w:p>
          <w:p w14:paraId="2689E8F8" w14:textId="77777777" w:rsidR="0003558E" w:rsidRPr="00107481" w:rsidRDefault="0003558E">
            <w:pPr>
              <w:jc w:val="both"/>
              <w:rPr>
                <w:rFonts w:ascii="Arial" w:hAnsi="Arial" w:cs="Arial"/>
                <w:snapToGrid w:val="0"/>
              </w:rPr>
            </w:pPr>
            <w:r w:rsidRPr="00107481">
              <w:rPr>
                <w:rFonts w:ascii="Arial" w:hAnsi="Arial" w:cs="Arial"/>
                <w:snapToGrid w:val="0"/>
              </w:rPr>
              <w:t xml:space="preserve">Los Consejeros Electorales Municipales durarán en su cargo dos procesos electorales ordinarios, estarán sujetos al régimen de responsabilidades establecido en el Título XI de la CONSTITUCIÓN y rendirán la protesta de ley ante el CONSEJO GENERAL. </w:t>
            </w:r>
          </w:p>
          <w:p w14:paraId="13BB3CA7" w14:textId="77777777" w:rsidR="0003558E" w:rsidRPr="00107481" w:rsidRDefault="0003558E">
            <w:pPr>
              <w:jc w:val="both"/>
              <w:rPr>
                <w:rFonts w:ascii="Arial" w:hAnsi="Arial" w:cs="Arial"/>
                <w:snapToGrid w:val="0"/>
              </w:rPr>
            </w:pPr>
          </w:p>
          <w:p w14:paraId="11127BE2" w14:textId="77777777" w:rsidR="0003558E" w:rsidRPr="00107481" w:rsidRDefault="0003558E">
            <w:pPr>
              <w:jc w:val="both"/>
              <w:rPr>
                <w:rFonts w:ascii="Arial" w:hAnsi="Arial" w:cs="Arial"/>
                <w:snapToGrid w:val="0"/>
              </w:rPr>
            </w:pPr>
            <w:r w:rsidRPr="00107481">
              <w:rPr>
                <w:rFonts w:ascii="Arial" w:hAnsi="Arial" w:cs="Arial"/>
                <w:snapToGrid w:val="0"/>
              </w:rPr>
              <w:t>Si a la conclusión del periodo legal del cargo de Consejeros Electorales Municipales, el CONSEJO GENERAL no ha elegido a los sustitutos, las personas que lo vienen desempeñando continuarán en el mismo hasta que tomen posesión quienes los sustituyan.</w:t>
            </w:r>
          </w:p>
          <w:p w14:paraId="0D273CD6" w14:textId="77777777" w:rsidR="0003558E" w:rsidRPr="00107481" w:rsidRDefault="0003558E">
            <w:pPr>
              <w:jc w:val="both"/>
              <w:rPr>
                <w:rFonts w:ascii="Arial" w:hAnsi="Arial" w:cs="Arial"/>
                <w:snapToGrid w:val="0"/>
              </w:rPr>
            </w:pPr>
          </w:p>
          <w:p w14:paraId="355585E8" w14:textId="77777777" w:rsidR="0003558E" w:rsidRPr="00107481" w:rsidRDefault="0003558E">
            <w:pPr>
              <w:jc w:val="both"/>
              <w:rPr>
                <w:rFonts w:ascii="Arial" w:hAnsi="Arial" w:cs="Arial"/>
                <w:snapToGrid w:val="0"/>
              </w:rPr>
            </w:pPr>
            <w:r w:rsidRPr="00107481">
              <w:rPr>
                <w:rFonts w:ascii="Arial" w:hAnsi="Arial" w:cs="Arial"/>
                <w:snapToGrid w:val="0"/>
              </w:rPr>
              <w:t xml:space="preserve">Los Consejeros para su elección </w:t>
            </w:r>
            <w:r w:rsidRPr="00107481">
              <w:rPr>
                <w:rFonts w:ascii="Arial" w:hAnsi="Arial" w:cs="Arial"/>
                <w:snapToGrid w:val="0"/>
              </w:rPr>
              <w:lastRenderedPageBreak/>
              <w:t>deberán reunir los requisitos a que se refiere el artículo 108 del presente CÓDIGO y en el Consejo tendrán derecho a voz y voto.</w:t>
            </w:r>
          </w:p>
          <w:p w14:paraId="2CFED68C" w14:textId="77777777" w:rsidR="0003558E" w:rsidRPr="00107481" w:rsidRDefault="0003558E">
            <w:pPr>
              <w:jc w:val="both"/>
              <w:rPr>
                <w:rFonts w:ascii="Arial" w:hAnsi="Arial" w:cs="Arial"/>
                <w:b/>
                <w:snapToGrid w:val="0"/>
              </w:rPr>
            </w:pPr>
          </w:p>
          <w:p w14:paraId="4779745A" w14:textId="77777777" w:rsidR="0003558E" w:rsidRPr="00107481" w:rsidRDefault="0003558E">
            <w:pPr>
              <w:pStyle w:val="Texto"/>
              <w:spacing w:after="0" w:line="240" w:lineRule="auto"/>
              <w:ind w:firstLine="0"/>
              <w:jc w:val="left"/>
              <w:rPr>
                <w:rFonts w:cs="Arial"/>
                <w:lang w:val="es-ES"/>
              </w:rPr>
            </w:pPr>
          </w:p>
        </w:tc>
        <w:tc>
          <w:tcPr>
            <w:tcW w:w="4112" w:type="dxa"/>
            <w:tcBorders>
              <w:top w:val="single" w:sz="4" w:space="0" w:color="auto"/>
              <w:left w:val="single" w:sz="4" w:space="0" w:color="auto"/>
              <w:bottom w:val="single" w:sz="4" w:space="0" w:color="auto"/>
              <w:right w:val="single" w:sz="4" w:space="0" w:color="auto"/>
            </w:tcBorders>
          </w:tcPr>
          <w:p w14:paraId="19718314" w14:textId="77777777" w:rsidR="0003558E" w:rsidRPr="00107481" w:rsidRDefault="0003558E">
            <w:pPr>
              <w:jc w:val="both"/>
              <w:rPr>
                <w:rFonts w:ascii="Arial" w:hAnsi="Arial" w:cs="Arial"/>
                <w:lang w:val="es-ES_tradnl"/>
              </w:rPr>
            </w:pPr>
            <w:r w:rsidRPr="00107481">
              <w:rPr>
                <w:rFonts w:ascii="Arial" w:hAnsi="Arial" w:cs="Arial"/>
                <w:b/>
                <w:lang w:val="es-ES_tradnl"/>
              </w:rPr>
              <w:lastRenderedPageBreak/>
              <w:t>ARTÍCULO 121.-</w:t>
            </w:r>
            <w:r w:rsidRPr="00107481">
              <w:rPr>
                <w:rFonts w:ascii="Arial" w:hAnsi="Arial" w:cs="Arial"/>
                <w:lang w:val="es-ES_tradnl"/>
              </w:rPr>
              <w:t xml:space="preserve"> Las y los Consejeros </w:t>
            </w:r>
            <w:r w:rsidRPr="00107481">
              <w:rPr>
                <w:rFonts w:ascii="Arial" w:hAnsi="Arial" w:cs="Arial"/>
                <w:lang w:val="es-ES_tradnl"/>
              </w:rPr>
              <w:lastRenderedPageBreak/>
              <w:t>Electorales Municipales serán electos de conformidad a la convocatoria pública que para tales efectos expida el INSTITUTO a más tardar en el mes de marzo del año siguiente al de la elección, de conformidad a la normatividad aplicable.</w:t>
            </w:r>
          </w:p>
          <w:p w14:paraId="32BE5CB3" w14:textId="77777777" w:rsidR="0003558E" w:rsidRPr="00107481" w:rsidRDefault="0003558E">
            <w:pPr>
              <w:jc w:val="both"/>
              <w:rPr>
                <w:rFonts w:ascii="Arial" w:hAnsi="Arial" w:cs="Arial"/>
                <w:lang w:val="es-ES_tradnl"/>
              </w:rPr>
            </w:pPr>
          </w:p>
          <w:p w14:paraId="4BF70EFA" w14:textId="33A21FE2" w:rsidR="0003558E" w:rsidRPr="00107481" w:rsidRDefault="0003558E">
            <w:pPr>
              <w:autoSpaceDE w:val="0"/>
              <w:adjustRightInd w:val="0"/>
              <w:jc w:val="both"/>
              <w:rPr>
                <w:rFonts w:ascii="Arial" w:hAnsi="Arial" w:cs="Arial"/>
                <w:lang w:val="es-ES_tradnl"/>
              </w:rPr>
            </w:pPr>
            <w:r w:rsidRPr="00107481">
              <w:rPr>
                <w:rFonts w:ascii="Arial" w:hAnsi="Arial" w:cs="Arial"/>
                <w:lang w:val="es-ES_tradnl"/>
              </w:rPr>
              <w:t xml:space="preserve">La designación de las y los Consejeros deberá ser aprobada por  mayoría calificada de cinco votos de las y los Consejeros electorales del CONSEJO GENERAL, </w:t>
            </w:r>
            <w:r w:rsidRPr="00107481">
              <w:rPr>
                <w:rFonts w:ascii="Arial" w:hAnsi="Arial" w:cs="Arial"/>
              </w:rPr>
              <w:t xml:space="preserve">garantizando la </w:t>
            </w:r>
            <w:r w:rsidR="00EE4791" w:rsidRPr="00107481">
              <w:rPr>
                <w:rFonts w:ascii="Arial" w:hAnsi="Arial" w:cs="Arial"/>
              </w:rPr>
              <w:t>PARIDAD DE GÉNERO.</w:t>
            </w:r>
            <w:r w:rsidRPr="00107481">
              <w:rPr>
                <w:rFonts w:ascii="Arial" w:hAnsi="Arial" w:cs="Arial"/>
                <w:lang w:val="es-ES_tradnl"/>
              </w:rPr>
              <w:t xml:space="preserve"> Si no se aprobara la designación de alguna persona, deberá presentarse una nueva propuesta, de entre aquellos aspirantes que hayan aprobado cada una de las etapas del procedimiento.</w:t>
            </w:r>
          </w:p>
          <w:p w14:paraId="60065F64" w14:textId="77777777" w:rsidR="0003558E" w:rsidRPr="00107481" w:rsidRDefault="0003558E">
            <w:pPr>
              <w:jc w:val="both"/>
              <w:rPr>
                <w:rFonts w:ascii="Arial" w:hAnsi="Arial" w:cs="Arial"/>
                <w:lang w:val="es-ES_tradnl"/>
              </w:rPr>
            </w:pPr>
          </w:p>
          <w:p w14:paraId="6F865F9C" w14:textId="77777777" w:rsidR="0003558E" w:rsidRPr="00107481" w:rsidRDefault="0003558E">
            <w:pPr>
              <w:jc w:val="both"/>
              <w:rPr>
                <w:rFonts w:ascii="Arial" w:hAnsi="Arial" w:cs="Arial"/>
                <w:snapToGrid w:val="0"/>
                <w:lang w:val="es-MX"/>
              </w:rPr>
            </w:pPr>
            <w:r w:rsidRPr="00107481">
              <w:rPr>
                <w:rFonts w:ascii="Arial" w:hAnsi="Arial" w:cs="Arial"/>
                <w:snapToGrid w:val="0"/>
              </w:rPr>
              <w:t xml:space="preserve">Las y los Consejeros Electorales Municipales durarán en su cargo dos procesos electorales ordinarios, estarán sujetos al régimen de responsabilidades establecido en el Título XI de la CONSTITUCIÓN y rendirán la protesta de ley ante el CONSEJO GENERAL. </w:t>
            </w:r>
          </w:p>
          <w:p w14:paraId="110ECD2D" w14:textId="77777777" w:rsidR="0003558E" w:rsidRPr="00107481" w:rsidRDefault="0003558E">
            <w:pPr>
              <w:jc w:val="both"/>
              <w:rPr>
                <w:rFonts w:ascii="Arial" w:hAnsi="Arial" w:cs="Arial"/>
                <w:snapToGrid w:val="0"/>
              </w:rPr>
            </w:pPr>
          </w:p>
          <w:p w14:paraId="7FE1E13B" w14:textId="77777777" w:rsidR="0003558E" w:rsidRPr="00107481" w:rsidRDefault="0003558E">
            <w:pPr>
              <w:jc w:val="both"/>
              <w:rPr>
                <w:rFonts w:ascii="Arial" w:hAnsi="Arial" w:cs="Arial"/>
                <w:snapToGrid w:val="0"/>
              </w:rPr>
            </w:pPr>
            <w:r w:rsidRPr="00107481">
              <w:rPr>
                <w:rFonts w:ascii="Arial" w:hAnsi="Arial" w:cs="Arial"/>
                <w:snapToGrid w:val="0"/>
              </w:rPr>
              <w:t>Las y los Consejeros para su elección deberán reunir los siguientes requisitos:</w:t>
            </w:r>
          </w:p>
          <w:p w14:paraId="178A82E1" w14:textId="77777777" w:rsidR="0003558E" w:rsidRPr="00107481" w:rsidRDefault="0003558E">
            <w:pPr>
              <w:jc w:val="both"/>
              <w:rPr>
                <w:rFonts w:ascii="Arial" w:hAnsi="Arial" w:cs="Arial"/>
                <w:snapToGrid w:val="0"/>
              </w:rPr>
            </w:pPr>
          </w:p>
          <w:p w14:paraId="37CBC1B0" w14:textId="77777777" w:rsidR="0003558E" w:rsidRPr="00107481" w:rsidRDefault="0003558E">
            <w:pPr>
              <w:jc w:val="both"/>
              <w:rPr>
                <w:rFonts w:ascii="Arial" w:hAnsi="Arial" w:cs="Arial"/>
                <w:snapToGrid w:val="0"/>
              </w:rPr>
            </w:pPr>
          </w:p>
          <w:p w14:paraId="1ED24F83" w14:textId="77777777" w:rsidR="0003558E" w:rsidRPr="00107481" w:rsidRDefault="0003558E" w:rsidP="00C60527">
            <w:pPr>
              <w:pStyle w:val="Texto"/>
              <w:numPr>
                <w:ilvl w:val="0"/>
                <w:numId w:val="11"/>
              </w:numPr>
              <w:autoSpaceDN w:val="0"/>
              <w:spacing w:after="0" w:line="240" w:lineRule="auto"/>
              <w:rPr>
                <w:rFonts w:cs="Arial"/>
                <w:sz w:val="22"/>
                <w:szCs w:val="22"/>
                <w:lang w:val="es-ES_tradnl"/>
              </w:rPr>
            </w:pPr>
            <w:r w:rsidRPr="00107481">
              <w:rPr>
                <w:rFonts w:cs="Arial"/>
                <w:sz w:val="22"/>
                <w:szCs w:val="22"/>
                <w:lang w:val="es-ES_tradnl"/>
              </w:rPr>
              <w:t xml:space="preserve">Ser ciudadano mexicano por </w:t>
            </w:r>
            <w:r w:rsidRPr="00107481">
              <w:rPr>
                <w:rFonts w:cs="Arial"/>
                <w:sz w:val="22"/>
                <w:szCs w:val="22"/>
                <w:lang w:val="es-ES_tradnl"/>
              </w:rPr>
              <w:lastRenderedPageBreak/>
              <w:t>nacimiento, que no adquiera otra nacionalidad, con al menos 25 años de edad cumplidos al día de la designación, además de estar en pleno goce de sus derechos civiles y políticos;</w:t>
            </w:r>
          </w:p>
          <w:p w14:paraId="05410E83" w14:textId="77777777" w:rsidR="0003558E" w:rsidRPr="00107481" w:rsidRDefault="0003558E">
            <w:pPr>
              <w:pStyle w:val="Texto"/>
              <w:spacing w:after="0" w:line="240" w:lineRule="auto"/>
              <w:ind w:left="720" w:firstLine="0"/>
              <w:rPr>
                <w:rFonts w:cs="Arial"/>
                <w:sz w:val="22"/>
                <w:szCs w:val="22"/>
                <w:lang w:val="es-ES_tradnl"/>
              </w:rPr>
            </w:pPr>
          </w:p>
          <w:p w14:paraId="2BD67ABA" w14:textId="77777777" w:rsidR="0003558E" w:rsidRPr="00107481" w:rsidRDefault="0003558E" w:rsidP="00C60527">
            <w:pPr>
              <w:pStyle w:val="Texto"/>
              <w:numPr>
                <w:ilvl w:val="0"/>
                <w:numId w:val="11"/>
              </w:numPr>
              <w:autoSpaceDN w:val="0"/>
              <w:spacing w:after="0" w:line="240" w:lineRule="auto"/>
              <w:rPr>
                <w:rFonts w:cs="Arial"/>
                <w:sz w:val="22"/>
                <w:szCs w:val="22"/>
                <w:lang w:val="es-ES_tradnl"/>
              </w:rPr>
            </w:pPr>
            <w:r w:rsidRPr="00107481">
              <w:rPr>
                <w:rFonts w:cs="Arial"/>
                <w:sz w:val="22"/>
                <w:szCs w:val="22"/>
                <w:lang w:val="es-ES_tradnl"/>
              </w:rPr>
              <w:t>Estar inscrito en el Registro Federal de Electores y contar con CREDENCIAL;</w:t>
            </w:r>
          </w:p>
          <w:p w14:paraId="5E2F01D1" w14:textId="77777777" w:rsidR="0003558E" w:rsidRPr="00107481" w:rsidRDefault="0003558E">
            <w:pPr>
              <w:pStyle w:val="Texto"/>
              <w:spacing w:after="0" w:line="240" w:lineRule="auto"/>
              <w:ind w:firstLine="0"/>
              <w:rPr>
                <w:rFonts w:cs="Arial"/>
                <w:sz w:val="22"/>
                <w:szCs w:val="22"/>
                <w:lang w:val="es-ES_tradnl"/>
              </w:rPr>
            </w:pPr>
          </w:p>
          <w:p w14:paraId="4C659D5F" w14:textId="77777777" w:rsidR="0003558E" w:rsidRPr="00107481" w:rsidRDefault="0003558E" w:rsidP="00C60527">
            <w:pPr>
              <w:pStyle w:val="Texto"/>
              <w:numPr>
                <w:ilvl w:val="0"/>
                <w:numId w:val="11"/>
              </w:numPr>
              <w:autoSpaceDN w:val="0"/>
              <w:spacing w:after="0" w:line="240" w:lineRule="auto"/>
              <w:rPr>
                <w:rFonts w:cs="Arial"/>
                <w:sz w:val="22"/>
                <w:szCs w:val="22"/>
                <w:lang w:val="es-ES_tradnl"/>
              </w:rPr>
            </w:pPr>
            <w:r w:rsidRPr="00107481">
              <w:rPr>
                <w:rFonts w:cs="Arial"/>
                <w:sz w:val="22"/>
                <w:szCs w:val="22"/>
                <w:lang w:val="es-ES_tradnl"/>
              </w:rPr>
              <w:t>Poseer al día de la designación, título profesional de nivel licenciatura con una antigüedad de mínima de 3 años;</w:t>
            </w:r>
          </w:p>
          <w:p w14:paraId="7153154F" w14:textId="77777777" w:rsidR="0003558E" w:rsidRPr="00107481" w:rsidRDefault="0003558E">
            <w:pPr>
              <w:pStyle w:val="Texto"/>
              <w:spacing w:after="0" w:line="240" w:lineRule="auto"/>
              <w:ind w:firstLine="0"/>
              <w:rPr>
                <w:rFonts w:cs="Arial"/>
                <w:sz w:val="22"/>
                <w:szCs w:val="22"/>
                <w:lang w:val="es-ES_tradnl"/>
              </w:rPr>
            </w:pPr>
          </w:p>
          <w:p w14:paraId="1B6562B3" w14:textId="77777777" w:rsidR="0003558E" w:rsidRPr="00107481" w:rsidRDefault="0003558E" w:rsidP="00C60527">
            <w:pPr>
              <w:pStyle w:val="Texto"/>
              <w:numPr>
                <w:ilvl w:val="0"/>
                <w:numId w:val="11"/>
              </w:numPr>
              <w:autoSpaceDN w:val="0"/>
              <w:spacing w:after="0" w:line="240" w:lineRule="auto"/>
              <w:rPr>
                <w:rFonts w:cs="Arial"/>
                <w:sz w:val="22"/>
                <w:szCs w:val="22"/>
                <w:lang w:val="es-ES_tradnl"/>
              </w:rPr>
            </w:pPr>
            <w:r w:rsidRPr="00107481">
              <w:rPr>
                <w:rFonts w:cs="Arial"/>
                <w:sz w:val="22"/>
                <w:szCs w:val="22"/>
                <w:lang w:val="es-ES_tradnl"/>
              </w:rPr>
              <w:t>Gozar de buena reputación y no haber sido condenado por delito alguno, salvo que hubiese sido de carácter no intencional o imprudencial;</w:t>
            </w:r>
          </w:p>
          <w:p w14:paraId="1B882F31" w14:textId="77777777" w:rsidR="0003558E" w:rsidRPr="00107481" w:rsidRDefault="0003558E">
            <w:pPr>
              <w:pStyle w:val="Texto"/>
              <w:spacing w:after="0" w:line="240" w:lineRule="auto"/>
              <w:ind w:firstLine="0"/>
              <w:rPr>
                <w:rFonts w:cs="Arial"/>
                <w:sz w:val="22"/>
                <w:szCs w:val="22"/>
                <w:lang w:val="es-ES_tradnl"/>
              </w:rPr>
            </w:pPr>
          </w:p>
          <w:p w14:paraId="52872D30" w14:textId="77777777" w:rsidR="0003558E" w:rsidRPr="00107481" w:rsidRDefault="0003558E" w:rsidP="00C60527">
            <w:pPr>
              <w:pStyle w:val="Texto"/>
              <w:numPr>
                <w:ilvl w:val="0"/>
                <w:numId w:val="11"/>
              </w:numPr>
              <w:autoSpaceDN w:val="0"/>
              <w:spacing w:after="0" w:line="240" w:lineRule="auto"/>
              <w:rPr>
                <w:rFonts w:cs="Arial"/>
                <w:sz w:val="22"/>
                <w:szCs w:val="22"/>
                <w:lang w:val="es-ES_tradnl"/>
              </w:rPr>
            </w:pPr>
            <w:r w:rsidRPr="00107481">
              <w:rPr>
                <w:rFonts w:cs="Arial"/>
                <w:sz w:val="22"/>
                <w:szCs w:val="22"/>
                <w:lang w:val="es-ES_tradnl"/>
              </w:rPr>
              <w:t>Ser originario del ESTADO o contar con una residencia efectiva de por lo menos cinco años anteriores a su designación, salvo el caso de ausencia por servicio público, educativo o de investigación por un tiempo menor de seis meses;</w:t>
            </w:r>
          </w:p>
          <w:p w14:paraId="26DD61BB" w14:textId="77777777" w:rsidR="0003558E" w:rsidRPr="00107481" w:rsidRDefault="0003558E">
            <w:pPr>
              <w:pStyle w:val="Texto"/>
              <w:spacing w:after="0" w:line="240" w:lineRule="auto"/>
              <w:ind w:firstLine="0"/>
              <w:rPr>
                <w:rFonts w:cs="Arial"/>
                <w:sz w:val="22"/>
                <w:szCs w:val="22"/>
                <w:lang w:val="es-ES_tradnl"/>
              </w:rPr>
            </w:pPr>
          </w:p>
          <w:p w14:paraId="15FB0DDD" w14:textId="77777777" w:rsidR="0003558E" w:rsidRPr="00107481" w:rsidRDefault="0003558E" w:rsidP="00C60527">
            <w:pPr>
              <w:pStyle w:val="Texto"/>
              <w:numPr>
                <w:ilvl w:val="0"/>
                <w:numId w:val="11"/>
              </w:numPr>
              <w:tabs>
                <w:tab w:val="left" w:pos="851"/>
              </w:tabs>
              <w:autoSpaceDN w:val="0"/>
              <w:spacing w:after="0" w:line="240" w:lineRule="auto"/>
              <w:rPr>
                <w:rFonts w:cs="Arial"/>
                <w:sz w:val="22"/>
                <w:szCs w:val="22"/>
                <w:lang w:val="es-ES_tradnl"/>
              </w:rPr>
            </w:pPr>
            <w:r w:rsidRPr="00107481">
              <w:rPr>
                <w:rFonts w:cs="Arial"/>
                <w:sz w:val="22"/>
                <w:szCs w:val="22"/>
                <w:lang w:val="es-ES_tradnl"/>
              </w:rPr>
              <w:t xml:space="preserve">No haber sido registrado como candidato ni haber </w:t>
            </w:r>
            <w:r w:rsidRPr="00107481">
              <w:rPr>
                <w:rFonts w:cs="Arial"/>
                <w:sz w:val="22"/>
                <w:szCs w:val="22"/>
                <w:lang w:val="es-ES_tradnl"/>
              </w:rPr>
              <w:lastRenderedPageBreak/>
              <w:t>desempeñado cargo alguno de elección popular en los cuatro años anteriores a la designación;</w:t>
            </w:r>
          </w:p>
          <w:p w14:paraId="5B4FA356" w14:textId="77777777" w:rsidR="0003558E" w:rsidRPr="00107481" w:rsidRDefault="0003558E">
            <w:pPr>
              <w:pStyle w:val="Texto"/>
              <w:spacing w:after="0" w:line="240" w:lineRule="auto"/>
              <w:ind w:firstLine="0"/>
              <w:rPr>
                <w:rFonts w:cs="Arial"/>
                <w:sz w:val="22"/>
                <w:szCs w:val="22"/>
                <w:lang w:val="es-ES_tradnl"/>
              </w:rPr>
            </w:pPr>
          </w:p>
          <w:p w14:paraId="193A0218" w14:textId="77777777" w:rsidR="0003558E" w:rsidRPr="00107481" w:rsidRDefault="0003558E" w:rsidP="00C60527">
            <w:pPr>
              <w:pStyle w:val="Texto"/>
              <w:numPr>
                <w:ilvl w:val="0"/>
                <w:numId w:val="11"/>
              </w:numPr>
              <w:tabs>
                <w:tab w:val="left" w:pos="709"/>
                <w:tab w:val="left" w:pos="851"/>
              </w:tabs>
              <w:autoSpaceDN w:val="0"/>
              <w:spacing w:after="0" w:line="240" w:lineRule="auto"/>
              <w:rPr>
                <w:rFonts w:cs="Arial"/>
                <w:sz w:val="22"/>
                <w:szCs w:val="22"/>
                <w:lang w:val="es-ES_tradnl"/>
              </w:rPr>
            </w:pPr>
            <w:r w:rsidRPr="00107481">
              <w:rPr>
                <w:rFonts w:cs="Arial"/>
                <w:sz w:val="22"/>
                <w:szCs w:val="22"/>
                <w:lang w:val="es-ES_tradnl"/>
              </w:rPr>
              <w:t>No desempeñar ni haber desempeñado cargo de dirección nacional, estatal o municipal en algún partido político en los cuatro años anteriores a la designación;</w:t>
            </w:r>
          </w:p>
          <w:p w14:paraId="616F231D" w14:textId="77777777" w:rsidR="0003558E" w:rsidRPr="00107481" w:rsidRDefault="0003558E">
            <w:pPr>
              <w:pStyle w:val="Texto"/>
              <w:tabs>
                <w:tab w:val="left" w:pos="709"/>
              </w:tabs>
              <w:spacing w:after="0" w:line="240" w:lineRule="auto"/>
              <w:ind w:firstLine="0"/>
              <w:rPr>
                <w:rFonts w:cs="Arial"/>
                <w:sz w:val="22"/>
                <w:szCs w:val="22"/>
                <w:lang w:val="es-ES_tradnl"/>
              </w:rPr>
            </w:pPr>
          </w:p>
          <w:p w14:paraId="7FA30BEA" w14:textId="77777777" w:rsidR="0003558E" w:rsidRPr="00107481" w:rsidRDefault="0003558E" w:rsidP="00C60527">
            <w:pPr>
              <w:pStyle w:val="Texto"/>
              <w:numPr>
                <w:ilvl w:val="0"/>
                <w:numId w:val="11"/>
              </w:numPr>
              <w:autoSpaceDN w:val="0"/>
              <w:spacing w:after="0" w:line="240" w:lineRule="auto"/>
              <w:rPr>
                <w:rFonts w:cs="Arial"/>
                <w:sz w:val="22"/>
                <w:szCs w:val="22"/>
                <w:lang w:val="es-ES_tradnl"/>
              </w:rPr>
            </w:pPr>
            <w:r w:rsidRPr="00107481">
              <w:rPr>
                <w:rFonts w:cs="Arial"/>
                <w:sz w:val="22"/>
                <w:szCs w:val="22"/>
                <w:lang w:val="es-ES_tradnl"/>
              </w:rPr>
              <w:t>No estar inhabilitado para ejercer cargos públicos en cualquier institución pública federal o local;</w:t>
            </w:r>
          </w:p>
          <w:p w14:paraId="2D0CFDEE" w14:textId="77777777" w:rsidR="0003558E" w:rsidRPr="00107481" w:rsidRDefault="0003558E">
            <w:pPr>
              <w:pStyle w:val="Texto"/>
              <w:spacing w:after="0" w:line="240" w:lineRule="auto"/>
              <w:ind w:firstLine="0"/>
              <w:rPr>
                <w:rFonts w:cs="Arial"/>
                <w:sz w:val="22"/>
                <w:szCs w:val="22"/>
                <w:lang w:val="es-ES_tradnl"/>
              </w:rPr>
            </w:pPr>
          </w:p>
          <w:p w14:paraId="667658EB" w14:textId="77777777" w:rsidR="0003558E" w:rsidRPr="00107481" w:rsidRDefault="0003558E" w:rsidP="00C60527">
            <w:pPr>
              <w:pStyle w:val="Texto"/>
              <w:numPr>
                <w:ilvl w:val="0"/>
                <w:numId w:val="11"/>
              </w:numPr>
              <w:autoSpaceDN w:val="0"/>
              <w:spacing w:after="0" w:line="240" w:lineRule="auto"/>
              <w:rPr>
                <w:rFonts w:cs="Arial"/>
                <w:sz w:val="22"/>
                <w:szCs w:val="22"/>
                <w:lang w:val="es-ES_tradnl"/>
              </w:rPr>
            </w:pPr>
            <w:r w:rsidRPr="00107481">
              <w:rPr>
                <w:rFonts w:cs="Arial"/>
                <w:sz w:val="22"/>
                <w:szCs w:val="22"/>
                <w:lang w:val="es-ES_tradnl"/>
              </w:rPr>
              <w:t>No haberse desempeñado durante los cuatro años previos a la designación como titular de secretaría o dependencia del gabinete legal o ampliado tanto del gobierno de la Federación o del ESTADO, ni subsecretario u oficial mayor en la administración pública de cualquier nivel de gobierno. No ser GOBERNADOR. No ser Presidente Municipal, Síndico o Regidor o titular de dependencia de los Ayuntamientos, y</w:t>
            </w:r>
          </w:p>
          <w:p w14:paraId="653E17D2" w14:textId="77777777" w:rsidR="0003558E" w:rsidRPr="00107481" w:rsidRDefault="0003558E">
            <w:pPr>
              <w:pStyle w:val="Texto"/>
              <w:spacing w:after="0" w:line="240" w:lineRule="auto"/>
              <w:ind w:firstLine="0"/>
              <w:rPr>
                <w:rFonts w:cs="Arial"/>
                <w:sz w:val="22"/>
                <w:szCs w:val="22"/>
                <w:lang w:val="es-ES_tradnl"/>
              </w:rPr>
            </w:pPr>
          </w:p>
          <w:p w14:paraId="1A24B513" w14:textId="77777777" w:rsidR="0003558E" w:rsidRPr="00107481" w:rsidRDefault="0003558E">
            <w:pPr>
              <w:jc w:val="both"/>
              <w:rPr>
                <w:rFonts w:cs="Arial"/>
                <w:lang w:val="es-ES"/>
              </w:rPr>
            </w:pPr>
            <w:r w:rsidRPr="00107481">
              <w:rPr>
                <w:rFonts w:ascii="Arial" w:hAnsi="Arial" w:cs="Arial"/>
                <w:snapToGrid w:val="0"/>
              </w:rPr>
              <w:t xml:space="preserve">Las y los Consejeros tendrán en el </w:t>
            </w:r>
            <w:r w:rsidRPr="00107481">
              <w:rPr>
                <w:rFonts w:ascii="Arial" w:hAnsi="Arial" w:cs="Arial"/>
                <w:snapToGrid w:val="0"/>
              </w:rPr>
              <w:lastRenderedPageBreak/>
              <w:t>Consejo Municipal derecho a voz y voto.</w:t>
            </w:r>
          </w:p>
        </w:tc>
        <w:tc>
          <w:tcPr>
            <w:tcW w:w="4395" w:type="dxa"/>
            <w:tcBorders>
              <w:top w:val="single" w:sz="4" w:space="0" w:color="auto"/>
              <w:left w:val="single" w:sz="4" w:space="0" w:color="auto"/>
              <w:bottom w:val="single" w:sz="4" w:space="0" w:color="auto"/>
              <w:right w:val="single" w:sz="4" w:space="0" w:color="auto"/>
            </w:tcBorders>
          </w:tcPr>
          <w:p w14:paraId="0D434EF4" w14:textId="77777777" w:rsidR="0003558E" w:rsidRPr="00107481" w:rsidRDefault="0003558E">
            <w:pPr>
              <w:jc w:val="both"/>
              <w:rPr>
                <w:rFonts w:ascii="Arial" w:hAnsi="Arial" w:cs="Arial"/>
                <w:lang w:val="es-MX"/>
              </w:rPr>
            </w:pPr>
            <w:r w:rsidRPr="00107481">
              <w:rPr>
                <w:rFonts w:ascii="Arial" w:hAnsi="Arial" w:cs="Arial"/>
                <w:b/>
                <w:bCs/>
              </w:rPr>
              <w:lastRenderedPageBreak/>
              <w:t>Naturaleza de propuesta:</w:t>
            </w:r>
            <w:r w:rsidRPr="00107481">
              <w:rPr>
                <w:rFonts w:ascii="Arial" w:hAnsi="Arial" w:cs="Arial"/>
              </w:rPr>
              <w:t xml:space="preserve"> De fondo por </w:t>
            </w:r>
            <w:r w:rsidRPr="00107481">
              <w:rPr>
                <w:rFonts w:ascii="Arial" w:hAnsi="Arial" w:cs="Arial"/>
              </w:rPr>
              <w:lastRenderedPageBreak/>
              <w:t>Resolución de Tribunales.</w:t>
            </w:r>
          </w:p>
          <w:p w14:paraId="6A38B131" w14:textId="77777777" w:rsidR="0003558E" w:rsidRPr="00107481" w:rsidRDefault="0003558E">
            <w:pPr>
              <w:jc w:val="both"/>
              <w:rPr>
                <w:rFonts w:ascii="Arial" w:hAnsi="Arial" w:cs="Arial"/>
              </w:rPr>
            </w:pPr>
          </w:p>
          <w:p w14:paraId="1BF29ABE" w14:textId="77777777" w:rsidR="0003558E" w:rsidRPr="00107481" w:rsidRDefault="0003558E">
            <w:pPr>
              <w:jc w:val="both"/>
              <w:rPr>
                <w:rFonts w:ascii="Arial" w:hAnsi="Arial" w:cs="Arial"/>
              </w:rPr>
            </w:pPr>
            <w:r w:rsidRPr="00107481">
              <w:rPr>
                <w:rFonts w:ascii="Arial" w:hAnsi="Arial" w:cs="Arial"/>
              </w:rPr>
              <w:t>Se modifica el párrafo primero.</w:t>
            </w:r>
          </w:p>
          <w:p w14:paraId="45271AC1" w14:textId="77777777" w:rsidR="0003558E" w:rsidRPr="00107481" w:rsidRDefault="0003558E">
            <w:pPr>
              <w:jc w:val="both"/>
              <w:rPr>
                <w:rFonts w:ascii="Arial" w:hAnsi="Arial" w:cs="Arial"/>
              </w:rPr>
            </w:pPr>
          </w:p>
          <w:p w14:paraId="083A2CA4" w14:textId="77777777" w:rsidR="0003558E" w:rsidRPr="00107481" w:rsidRDefault="0003558E">
            <w:pPr>
              <w:jc w:val="both"/>
              <w:rPr>
                <w:rFonts w:ascii="Arial" w:hAnsi="Arial" w:cs="Arial"/>
              </w:rPr>
            </w:pPr>
            <w:r w:rsidRPr="00107481">
              <w:rPr>
                <w:rFonts w:ascii="Arial" w:hAnsi="Arial" w:cs="Arial"/>
              </w:rPr>
              <w:t>Se adiciona un párrafo segundo y se hace corrimiento del anterior párrafo segundo al tercero.</w:t>
            </w:r>
          </w:p>
          <w:p w14:paraId="3ACF50D7" w14:textId="77777777" w:rsidR="0003558E" w:rsidRPr="00107481" w:rsidRDefault="0003558E">
            <w:pPr>
              <w:jc w:val="both"/>
              <w:rPr>
                <w:rFonts w:ascii="Arial" w:hAnsi="Arial" w:cs="Arial"/>
              </w:rPr>
            </w:pPr>
          </w:p>
          <w:p w14:paraId="3E5D29F6" w14:textId="77777777" w:rsidR="0003558E" w:rsidRPr="00107481" w:rsidRDefault="0003558E">
            <w:pPr>
              <w:jc w:val="both"/>
              <w:rPr>
                <w:rFonts w:ascii="Arial" w:hAnsi="Arial" w:cs="Arial"/>
              </w:rPr>
            </w:pPr>
            <w:r w:rsidRPr="00107481">
              <w:rPr>
                <w:rFonts w:ascii="Arial" w:hAnsi="Arial" w:cs="Arial"/>
              </w:rPr>
              <w:t>Se elimina el párrafo tercero del texto vigente.</w:t>
            </w:r>
          </w:p>
          <w:p w14:paraId="171FA4C0" w14:textId="77777777" w:rsidR="0003558E" w:rsidRPr="00107481" w:rsidRDefault="0003558E">
            <w:pPr>
              <w:jc w:val="both"/>
              <w:rPr>
                <w:rFonts w:ascii="Arial" w:hAnsi="Arial" w:cs="Arial"/>
              </w:rPr>
            </w:pPr>
          </w:p>
          <w:p w14:paraId="3400202F" w14:textId="77777777" w:rsidR="0003558E" w:rsidRPr="00107481" w:rsidRDefault="0003558E">
            <w:pPr>
              <w:jc w:val="both"/>
              <w:rPr>
                <w:rFonts w:ascii="Arial" w:hAnsi="Arial" w:cs="Arial"/>
              </w:rPr>
            </w:pPr>
            <w:r w:rsidRPr="00107481">
              <w:rPr>
                <w:rFonts w:ascii="Arial" w:hAnsi="Arial" w:cs="Arial"/>
              </w:rPr>
              <w:t xml:space="preserve">Se modifica el párrafo cuarto relativo a requisitos, por resolución ST-JDC-13/2019, emitida por la Sala Toluca TEPJF; en donde inaplicó de contar con más de 30 años de edad al día de la designación y con título profesional de licenciatura con una antigüedad mínima de 5 años; dejando subsistentes del artículo 108 del CEEC sólo los aplicables. </w:t>
            </w:r>
          </w:p>
          <w:p w14:paraId="03DF7B07" w14:textId="77777777" w:rsidR="0003558E" w:rsidRPr="00107481" w:rsidRDefault="0003558E">
            <w:pPr>
              <w:jc w:val="both"/>
              <w:rPr>
                <w:rFonts w:ascii="Arial" w:hAnsi="Arial" w:cs="Arial"/>
              </w:rPr>
            </w:pPr>
          </w:p>
          <w:p w14:paraId="2F7F67C1" w14:textId="77777777" w:rsidR="0003558E" w:rsidRPr="00107481" w:rsidRDefault="0003558E">
            <w:pPr>
              <w:jc w:val="both"/>
              <w:rPr>
                <w:rFonts w:ascii="Arial" w:hAnsi="Arial" w:cs="Arial"/>
              </w:rPr>
            </w:pPr>
            <w:r w:rsidRPr="00107481">
              <w:rPr>
                <w:rFonts w:ascii="Arial" w:hAnsi="Arial" w:cs="Arial"/>
              </w:rPr>
              <w:t>La Sala lo resolvió así en virtud de que consideró desproporcional exigir los mismos requisitos que los que se solicitan para ser Consejeras o Consejeros estatales en atención a sus funciones y responsabilidades, por lo que los requisitos debían de ser menores (págs. 26 Y 27).</w:t>
            </w:r>
          </w:p>
          <w:p w14:paraId="45BC1108" w14:textId="77777777" w:rsidR="0003558E" w:rsidRPr="00107481" w:rsidRDefault="0003558E">
            <w:pPr>
              <w:jc w:val="both"/>
              <w:rPr>
                <w:rFonts w:ascii="Arial" w:hAnsi="Arial" w:cs="Arial"/>
              </w:rPr>
            </w:pPr>
          </w:p>
          <w:p w14:paraId="5AE64967" w14:textId="77777777" w:rsidR="0003558E" w:rsidRPr="00107481" w:rsidRDefault="0003558E">
            <w:pPr>
              <w:jc w:val="both"/>
              <w:rPr>
                <w:rFonts w:ascii="Arial" w:hAnsi="Arial" w:cs="Arial"/>
              </w:rPr>
            </w:pPr>
            <w:r w:rsidRPr="00107481">
              <w:rPr>
                <w:rFonts w:ascii="Arial" w:hAnsi="Arial" w:cs="Arial"/>
              </w:rPr>
              <w:t>Se separa en un último párrafo el derecho a voz y voto de las y los Consejeros en los Consejos municipales.</w:t>
            </w:r>
          </w:p>
          <w:p w14:paraId="4F9AEB07" w14:textId="77777777" w:rsidR="0003558E" w:rsidRPr="00107481" w:rsidRDefault="0003558E">
            <w:pPr>
              <w:jc w:val="both"/>
              <w:rPr>
                <w:rFonts w:ascii="Arial" w:hAnsi="Arial" w:cs="Arial"/>
              </w:rPr>
            </w:pPr>
          </w:p>
          <w:p w14:paraId="053759FE" w14:textId="77777777" w:rsidR="0003558E" w:rsidRPr="00107481" w:rsidRDefault="0003558E">
            <w:pPr>
              <w:jc w:val="both"/>
              <w:rPr>
                <w:rFonts w:ascii="Arial" w:hAnsi="Arial" w:cs="Arial"/>
                <w:sz w:val="48"/>
                <w:szCs w:val="48"/>
              </w:rPr>
            </w:pPr>
          </w:p>
        </w:tc>
      </w:tr>
      <w:tr w:rsidR="004D20DD" w:rsidRPr="00107481" w14:paraId="6BE4EB59" w14:textId="77777777" w:rsidTr="002547EE">
        <w:tc>
          <w:tcPr>
            <w:tcW w:w="4108" w:type="dxa"/>
            <w:tcBorders>
              <w:top w:val="single" w:sz="4" w:space="0" w:color="auto"/>
              <w:left w:val="single" w:sz="4" w:space="0" w:color="auto"/>
              <w:bottom w:val="single" w:sz="4" w:space="0" w:color="auto"/>
              <w:right w:val="single" w:sz="4" w:space="0" w:color="auto"/>
            </w:tcBorders>
            <w:hideMark/>
          </w:tcPr>
          <w:p w14:paraId="603520C0" w14:textId="77777777" w:rsidR="0003558E" w:rsidRPr="00107481" w:rsidRDefault="0003558E">
            <w:pPr>
              <w:jc w:val="both"/>
              <w:rPr>
                <w:rFonts w:ascii="Arial" w:hAnsi="Arial" w:cs="Arial"/>
              </w:rPr>
            </w:pPr>
            <w:r w:rsidRPr="00107481">
              <w:rPr>
                <w:rFonts w:ascii="Arial" w:hAnsi="Arial" w:cs="Arial"/>
                <w:b/>
              </w:rPr>
              <w:lastRenderedPageBreak/>
              <w:t>ARTÍCULO 122.-</w:t>
            </w:r>
            <w:r w:rsidRPr="00107481">
              <w:rPr>
                <w:rFonts w:ascii="Arial" w:hAnsi="Arial" w:cs="Arial"/>
              </w:rPr>
              <w:t xml:space="preserve"> Cada Consejo Municipal contará con un Presidente, que será uno de los Consejeros Electorales Municipales, electo por mayoría calificada de los integrantes del CONSEJO GENERAL, a propuesta en terna de su Presidente y un Secretario Ejecutivo, electo por la mayoría de los Consejeros presentes en la sesión, a propuesta de su Presidente, quienes durarán en su encargo cuatro años, pudiendo ser reelectos para completar el segundo periodo de tres años.</w:t>
            </w:r>
          </w:p>
        </w:tc>
        <w:tc>
          <w:tcPr>
            <w:tcW w:w="4112" w:type="dxa"/>
            <w:tcBorders>
              <w:top w:val="single" w:sz="4" w:space="0" w:color="auto"/>
              <w:left w:val="single" w:sz="4" w:space="0" w:color="auto"/>
              <w:bottom w:val="single" w:sz="4" w:space="0" w:color="auto"/>
              <w:right w:val="single" w:sz="4" w:space="0" w:color="auto"/>
            </w:tcBorders>
          </w:tcPr>
          <w:p w14:paraId="71364E46" w14:textId="3B6A1584" w:rsidR="0003558E" w:rsidRPr="00107481" w:rsidRDefault="0003558E">
            <w:pPr>
              <w:autoSpaceDE w:val="0"/>
              <w:adjustRightInd w:val="0"/>
              <w:jc w:val="both"/>
              <w:rPr>
                <w:rFonts w:ascii="Arial" w:hAnsi="Arial" w:cs="Arial"/>
              </w:rPr>
            </w:pPr>
            <w:r w:rsidRPr="00107481">
              <w:rPr>
                <w:rFonts w:ascii="Arial" w:hAnsi="Arial" w:cs="Arial"/>
                <w:b/>
              </w:rPr>
              <w:t>ARTÍCULO 122.-</w:t>
            </w:r>
            <w:r w:rsidRPr="00107481">
              <w:rPr>
                <w:rFonts w:ascii="Arial" w:hAnsi="Arial" w:cs="Arial"/>
              </w:rPr>
              <w:t xml:space="preserve"> De entre las y los Consejeros Electorales Municipales Propietarios designados, se elegirá por mayoría calificada de cinco votos de las y los Consejeros Electorales del Consejo General, a quien ocupe la Presidencia de cada Consejo Municipal a propuesta de la Consejera Presidenta del Consejo General, garantizando la </w:t>
            </w:r>
            <w:r w:rsidR="00EE4791" w:rsidRPr="00107481">
              <w:rPr>
                <w:rFonts w:ascii="Arial" w:hAnsi="Arial" w:cs="Arial"/>
              </w:rPr>
              <w:t>PARIDAD DE GÉNERO</w:t>
            </w:r>
            <w:r w:rsidRPr="00107481">
              <w:rPr>
                <w:rFonts w:ascii="Arial" w:hAnsi="Arial" w:cs="Arial"/>
              </w:rPr>
              <w:t>. Si no se aprobara la designación de alguna persona, deberá presentarse una nueva propuesta, de entre aquellos aspirantes que hayan aprobado cada una de las etapas del procedimiento.</w:t>
            </w:r>
          </w:p>
          <w:p w14:paraId="4B65BC2E" w14:textId="77777777" w:rsidR="0003558E" w:rsidRPr="00107481" w:rsidRDefault="0003558E">
            <w:pPr>
              <w:autoSpaceDE w:val="0"/>
              <w:adjustRightInd w:val="0"/>
              <w:jc w:val="both"/>
              <w:rPr>
                <w:rFonts w:ascii="Arial" w:hAnsi="Arial" w:cs="Arial"/>
              </w:rPr>
            </w:pPr>
          </w:p>
          <w:p w14:paraId="18F10828" w14:textId="77777777" w:rsidR="0003558E" w:rsidRPr="00107481" w:rsidRDefault="0003558E">
            <w:pPr>
              <w:autoSpaceDE w:val="0"/>
              <w:adjustRightInd w:val="0"/>
              <w:jc w:val="both"/>
              <w:rPr>
                <w:rFonts w:ascii="Arial" w:hAnsi="Arial" w:cs="Arial"/>
              </w:rPr>
            </w:pPr>
            <w:r w:rsidRPr="00107481">
              <w:rPr>
                <w:rFonts w:ascii="Arial" w:hAnsi="Arial" w:cs="Arial"/>
                <w:snapToGrid w:val="0"/>
              </w:rPr>
              <w:t>Será facultad de la Presidencia de cada órgano municipal proponer ante los demás integrantes del Consejo Municipal la designación de la o el Secretario Ejecutivo de dicho órgano.</w:t>
            </w:r>
          </w:p>
        </w:tc>
        <w:tc>
          <w:tcPr>
            <w:tcW w:w="4395" w:type="dxa"/>
            <w:tcBorders>
              <w:top w:val="single" w:sz="4" w:space="0" w:color="auto"/>
              <w:left w:val="single" w:sz="4" w:space="0" w:color="auto"/>
              <w:bottom w:val="single" w:sz="4" w:space="0" w:color="auto"/>
              <w:right w:val="single" w:sz="4" w:space="0" w:color="auto"/>
            </w:tcBorders>
          </w:tcPr>
          <w:p w14:paraId="575E1FC0" w14:textId="77777777" w:rsidR="006E23E3" w:rsidRPr="00107481" w:rsidRDefault="006E23E3" w:rsidP="006E23E3">
            <w:pPr>
              <w:jc w:val="both"/>
              <w:rPr>
                <w:rFonts w:ascii="Arial" w:hAnsi="Arial" w:cs="Arial"/>
              </w:rPr>
            </w:pPr>
            <w:r w:rsidRPr="00107481">
              <w:rPr>
                <w:rFonts w:ascii="Arial" w:hAnsi="Arial" w:cs="Arial"/>
                <w:b/>
                <w:bCs/>
              </w:rPr>
              <w:t>Naturaleza de propuesta:</w:t>
            </w:r>
            <w:r w:rsidRPr="00107481">
              <w:rPr>
                <w:rFonts w:ascii="Arial" w:hAnsi="Arial" w:cs="Arial"/>
              </w:rPr>
              <w:t xml:space="preserve"> De fondo.</w:t>
            </w:r>
          </w:p>
          <w:p w14:paraId="50F4E7AF" w14:textId="77777777" w:rsidR="006E23E3" w:rsidRPr="00107481" w:rsidRDefault="006E23E3" w:rsidP="006E23E3">
            <w:pPr>
              <w:jc w:val="both"/>
              <w:rPr>
                <w:rFonts w:ascii="Arial" w:hAnsi="Arial" w:cs="Arial"/>
              </w:rPr>
            </w:pPr>
          </w:p>
          <w:p w14:paraId="5E6903BB" w14:textId="75FAC81A" w:rsidR="006E23E3" w:rsidRPr="00107481" w:rsidRDefault="006E23E3" w:rsidP="006E23E3">
            <w:pPr>
              <w:jc w:val="both"/>
              <w:rPr>
                <w:rFonts w:ascii="Arial" w:hAnsi="Arial" w:cs="Arial"/>
              </w:rPr>
            </w:pPr>
            <w:r w:rsidRPr="00107481">
              <w:rPr>
                <w:rFonts w:ascii="Arial" w:hAnsi="Arial" w:cs="Arial"/>
              </w:rPr>
              <w:t>Se modifica todo el artículo vigente tomando algunas previsiones en caso de no contar con mayoría calificada de cinco votos. Conforme al artículo 22, numeral 5 del RE.</w:t>
            </w:r>
          </w:p>
          <w:p w14:paraId="07CD91F2" w14:textId="2FEAA239" w:rsidR="0003558E" w:rsidRPr="00107481" w:rsidRDefault="0003558E">
            <w:pPr>
              <w:jc w:val="both"/>
              <w:rPr>
                <w:rFonts w:ascii="Arial" w:hAnsi="Arial" w:cs="Arial"/>
              </w:rPr>
            </w:pPr>
          </w:p>
          <w:p w14:paraId="74649ADF" w14:textId="77777777" w:rsidR="0003558E" w:rsidRPr="00107481" w:rsidRDefault="0003558E">
            <w:pPr>
              <w:jc w:val="both"/>
              <w:rPr>
                <w:rFonts w:ascii="Arial" w:hAnsi="Arial" w:cs="Arial"/>
              </w:rPr>
            </w:pPr>
          </w:p>
          <w:p w14:paraId="5296526C" w14:textId="77777777" w:rsidR="0003558E" w:rsidRPr="00107481" w:rsidRDefault="0003558E">
            <w:pPr>
              <w:jc w:val="both"/>
              <w:rPr>
                <w:rFonts w:ascii="Arial" w:hAnsi="Arial" w:cs="Arial"/>
              </w:rPr>
            </w:pPr>
            <w:r w:rsidRPr="00107481">
              <w:rPr>
                <w:rFonts w:ascii="Arial" w:hAnsi="Arial" w:cs="Arial"/>
              </w:rPr>
              <w:t xml:space="preserve"> </w:t>
            </w:r>
          </w:p>
        </w:tc>
      </w:tr>
      <w:tr w:rsidR="004D20DD" w:rsidRPr="00107481" w14:paraId="5562E22E" w14:textId="77777777" w:rsidTr="002547EE">
        <w:tc>
          <w:tcPr>
            <w:tcW w:w="4108" w:type="dxa"/>
            <w:tcBorders>
              <w:top w:val="single" w:sz="4" w:space="0" w:color="auto"/>
              <w:left w:val="single" w:sz="4" w:space="0" w:color="auto"/>
              <w:bottom w:val="single" w:sz="4" w:space="0" w:color="auto"/>
              <w:right w:val="single" w:sz="4" w:space="0" w:color="auto"/>
            </w:tcBorders>
            <w:hideMark/>
          </w:tcPr>
          <w:p w14:paraId="4825A7AC" w14:textId="77777777" w:rsidR="0003558E" w:rsidRPr="00107481" w:rsidRDefault="0003558E">
            <w:pPr>
              <w:jc w:val="both"/>
              <w:rPr>
                <w:rFonts w:ascii="Arial" w:hAnsi="Arial" w:cs="Arial"/>
              </w:rPr>
            </w:pPr>
            <w:r w:rsidRPr="00107481">
              <w:rPr>
                <w:rFonts w:ascii="Arial" w:hAnsi="Arial" w:cs="Arial"/>
                <w:b/>
                <w:snapToGrid w:val="0"/>
              </w:rPr>
              <w:t>ARTÍCULO 123.-</w:t>
            </w:r>
            <w:r w:rsidRPr="00107481">
              <w:rPr>
                <w:rFonts w:ascii="Arial" w:hAnsi="Arial" w:cs="Arial"/>
                <w:snapToGrid w:val="0"/>
              </w:rPr>
              <w:t xml:space="preserve"> Cada partido político acreditará ante el Consejo Municipal un Comisionado propietario con su respectivo suplente, quien tendrá únicamente voz y ejercerá los derechos a que se refiere el artículo 118 de este CÓDIGO.</w:t>
            </w:r>
          </w:p>
        </w:tc>
        <w:tc>
          <w:tcPr>
            <w:tcW w:w="4112" w:type="dxa"/>
            <w:tcBorders>
              <w:top w:val="single" w:sz="4" w:space="0" w:color="auto"/>
              <w:left w:val="single" w:sz="4" w:space="0" w:color="auto"/>
              <w:bottom w:val="single" w:sz="4" w:space="0" w:color="auto"/>
              <w:right w:val="single" w:sz="4" w:space="0" w:color="auto"/>
            </w:tcBorders>
          </w:tcPr>
          <w:p w14:paraId="679E5284" w14:textId="77777777" w:rsidR="0003558E" w:rsidRPr="00107481" w:rsidRDefault="0003558E">
            <w:pPr>
              <w:jc w:val="both"/>
              <w:rPr>
                <w:rFonts w:ascii="Arial" w:hAnsi="Arial" w:cs="Arial"/>
                <w:snapToGrid w:val="0"/>
              </w:rPr>
            </w:pPr>
            <w:r w:rsidRPr="00107481">
              <w:rPr>
                <w:rFonts w:ascii="Arial" w:hAnsi="Arial" w:cs="Arial"/>
                <w:b/>
                <w:snapToGrid w:val="0"/>
              </w:rPr>
              <w:t>ARTÍCULO 123.-</w:t>
            </w:r>
            <w:r w:rsidRPr="00107481">
              <w:rPr>
                <w:rFonts w:ascii="Arial" w:hAnsi="Arial" w:cs="Arial"/>
                <w:snapToGrid w:val="0"/>
              </w:rPr>
              <w:t xml:space="preserve"> Cada partido político acreditará ante el Consejo Municipal una o un Comisionado propietario con su respectivo suplente, quien tendrá únicamente voz y ejercerá los derechos a que se refiere el artículo 118 de este CÓDIGO.</w:t>
            </w:r>
          </w:p>
          <w:p w14:paraId="3FD07469" w14:textId="77777777" w:rsidR="0003558E" w:rsidRPr="00107481" w:rsidRDefault="0003558E">
            <w:pPr>
              <w:jc w:val="both"/>
              <w:rPr>
                <w:rFonts w:ascii="Arial" w:hAnsi="Arial" w:cs="Arial"/>
                <w:snapToGrid w:val="0"/>
              </w:rPr>
            </w:pPr>
          </w:p>
          <w:p w14:paraId="3B0EAD8C" w14:textId="77777777" w:rsidR="0003558E" w:rsidRPr="00107481" w:rsidRDefault="0003558E">
            <w:pPr>
              <w:jc w:val="both"/>
              <w:rPr>
                <w:rFonts w:ascii="Arial" w:hAnsi="Arial" w:cs="Arial"/>
              </w:rPr>
            </w:pPr>
            <w:r w:rsidRPr="00107481">
              <w:rPr>
                <w:rFonts w:ascii="Arial" w:hAnsi="Arial" w:cs="Arial"/>
                <w:snapToGrid w:val="0"/>
              </w:rPr>
              <w:t xml:space="preserve">Durante el proceso electoral, las y los candidatos independientes, en su caso, acreditarán representantes ante el </w:t>
            </w:r>
            <w:r w:rsidRPr="00107481">
              <w:rPr>
                <w:rFonts w:ascii="Arial" w:hAnsi="Arial" w:cs="Arial"/>
                <w:snapToGrid w:val="0"/>
              </w:rPr>
              <w:lastRenderedPageBreak/>
              <w:t>órgano municipal que corresponda.</w:t>
            </w:r>
          </w:p>
        </w:tc>
        <w:tc>
          <w:tcPr>
            <w:tcW w:w="4395" w:type="dxa"/>
            <w:tcBorders>
              <w:top w:val="single" w:sz="4" w:space="0" w:color="auto"/>
              <w:left w:val="single" w:sz="4" w:space="0" w:color="auto"/>
              <w:bottom w:val="single" w:sz="4" w:space="0" w:color="auto"/>
              <w:right w:val="single" w:sz="4" w:space="0" w:color="auto"/>
            </w:tcBorders>
          </w:tcPr>
          <w:p w14:paraId="3D249FB0" w14:textId="77777777" w:rsidR="0003558E" w:rsidRPr="00107481" w:rsidRDefault="0003558E">
            <w:pPr>
              <w:jc w:val="both"/>
              <w:rPr>
                <w:rFonts w:ascii="Arial" w:hAnsi="Arial" w:cs="Arial"/>
              </w:rPr>
            </w:pPr>
            <w:r w:rsidRPr="00107481">
              <w:rPr>
                <w:rFonts w:ascii="Arial" w:hAnsi="Arial" w:cs="Arial"/>
                <w:b/>
                <w:bCs/>
              </w:rPr>
              <w:lastRenderedPageBreak/>
              <w:t>Naturaleza de propuesta:</w:t>
            </w:r>
            <w:r w:rsidRPr="00107481">
              <w:rPr>
                <w:rFonts w:ascii="Arial" w:hAnsi="Arial" w:cs="Arial"/>
              </w:rPr>
              <w:t xml:space="preserve"> De fondo.</w:t>
            </w:r>
          </w:p>
          <w:p w14:paraId="410EF5E2" w14:textId="77777777" w:rsidR="0003558E" w:rsidRPr="00107481" w:rsidRDefault="0003558E">
            <w:pPr>
              <w:jc w:val="both"/>
              <w:rPr>
                <w:rFonts w:ascii="Arial" w:hAnsi="Arial" w:cs="Arial"/>
              </w:rPr>
            </w:pPr>
          </w:p>
          <w:p w14:paraId="75FBBBDC" w14:textId="77777777" w:rsidR="0003558E" w:rsidRPr="00107481" w:rsidRDefault="0003558E">
            <w:pPr>
              <w:jc w:val="both"/>
              <w:rPr>
                <w:rFonts w:ascii="Arial" w:hAnsi="Arial" w:cs="Arial"/>
              </w:rPr>
            </w:pPr>
            <w:r w:rsidRPr="00107481">
              <w:rPr>
                <w:rFonts w:ascii="Arial" w:hAnsi="Arial" w:cs="Arial"/>
              </w:rPr>
              <w:t>Adición del segundo párrafo, en virtud de dar certeza a las candidaturas independientes de nombrar representantes en los órganos correspondientes.</w:t>
            </w:r>
          </w:p>
        </w:tc>
      </w:tr>
      <w:tr w:rsidR="004D20DD" w:rsidRPr="00107481" w14:paraId="53753B3E" w14:textId="77777777" w:rsidTr="002547EE">
        <w:tc>
          <w:tcPr>
            <w:tcW w:w="4108" w:type="dxa"/>
            <w:tcBorders>
              <w:top w:val="single" w:sz="4" w:space="0" w:color="auto"/>
              <w:left w:val="single" w:sz="4" w:space="0" w:color="auto"/>
              <w:bottom w:val="single" w:sz="4" w:space="0" w:color="auto"/>
              <w:right w:val="single" w:sz="4" w:space="0" w:color="auto"/>
            </w:tcBorders>
          </w:tcPr>
          <w:p w14:paraId="4D8BD0E8" w14:textId="77777777" w:rsidR="0003558E" w:rsidRPr="00107481" w:rsidRDefault="0003558E">
            <w:pPr>
              <w:jc w:val="both"/>
              <w:rPr>
                <w:rFonts w:ascii="Arial" w:hAnsi="Arial" w:cs="Arial"/>
              </w:rPr>
            </w:pPr>
            <w:r w:rsidRPr="00107481">
              <w:rPr>
                <w:rFonts w:ascii="Arial" w:hAnsi="Arial" w:cs="Arial"/>
                <w:b/>
              </w:rPr>
              <w:t>ARTÍCULO 125.-</w:t>
            </w:r>
            <w:r w:rsidRPr="00107481">
              <w:rPr>
                <w:rFonts w:ascii="Arial" w:hAnsi="Arial" w:cs="Arial"/>
              </w:rPr>
              <w:t xml:space="preserve"> La retribución mensual que recibirán el Presidente, el Secretario Ejecutivo y los Consejeros Electorales Municipales será conforme al salario mínimo diario vigente en el ESTADO, de la manera siguiente:</w:t>
            </w:r>
          </w:p>
          <w:p w14:paraId="07DA3817" w14:textId="77777777" w:rsidR="0003558E" w:rsidRPr="00107481" w:rsidRDefault="0003558E">
            <w:pPr>
              <w:jc w:val="both"/>
              <w:rPr>
                <w:rFonts w:ascii="Arial" w:hAnsi="Arial" w:cs="Arial"/>
                <w:lang w:val="es-ES_tradnl"/>
              </w:rPr>
            </w:pPr>
          </w:p>
          <w:p w14:paraId="59A67BBB" w14:textId="77777777" w:rsidR="0003558E" w:rsidRPr="00107481" w:rsidRDefault="0003558E">
            <w:pPr>
              <w:jc w:val="both"/>
              <w:rPr>
                <w:rFonts w:ascii="Arial" w:hAnsi="Arial" w:cs="Arial"/>
                <w:lang w:val="es-ES_tradnl"/>
              </w:rPr>
            </w:pPr>
            <w:r w:rsidRPr="00107481">
              <w:rPr>
                <w:rFonts w:ascii="Arial" w:hAnsi="Arial" w:cs="Arial"/>
                <w:lang w:val="es-ES_tradnl"/>
              </w:rPr>
              <w:t xml:space="preserve">A) En proceso electoral: </w:t>
            </w:r>
          </w:p>
          <w:p w14:paraId="62E5A9AC" w14:textId="77777777" w:rsidR="0003558E" w:rsidRPr="00107481" w:rsidRDefault="0003558E">
            <w:pPr>
              <w:jc w:val="both"/>
              <w:rPr>
                <w:rFonts w:ascii="Arial" w:hAnsi="Arial" w:cs="Arial"/>
                <w:lang w:val="es-ES_tradnl"/>
              </w:rPr>
            </w:pPr>
          </w:p>
          <w:p w14:paraId="1FAB052D" w14:textId="77777777" w:rsidR="0003558E" w:rsidRPr="00107481" w:rsidRDefault="0003558E" w:rsidP="00C60527">
            <w:pPr>
              <w:numPr>
                <w:ilvl w:val="0"/>
                <w:numId w:val="48"/>
              </w:numPr>
              <w:autoSpaceDN w:val="0"/>
              <w:ind w:left="1134"/>
              <w:jc w:val="both"/>
              <w:rPr>
                <w:rFonts w:ascii="Arial" w:hAnsi="Arial" w:cs="Arial"/>
                <w:lang w:val="es-ES_tradnl"/>
              </w:rPr>
            </w:pPr>
            <w:r w:rsidRPr="00107481">
              <w:rPr>
                <w:rFonts w:ascii="Arial" w:hAnsi="Arial" w:cs="Arial"/>
                <w:lang w:val="es-ES_tradnl"/>
              </w:rPr>
              <w:t>Primera región, integrada por los Consejos Municipales de Colima,  Manzanillo, Tecomán y Villa de Álvarez:</w:t>
            </w:r>
          </w:p>
          <w:p w14:paraId="7EF25314" w14:textId="77777777" w:rsidR="0003558E" w:rsidRPr="00107481" w:rsidRDefault="0003558E">
            <w:pPr>
              <w:ind w:left="1134"/>
              <w:jc w:val="both"/>
              <w:rPr>
                <w:rFonts w:ascii="Arial" w:hAnsi="Arial" w:cs="Arial"/>
                <w:b/>
                <w:lang w:val="es-MX"/>
              </w:rPr>
            </w:pPr>
          </w:p>
          <w:p w14:paraId="316A2E43" w14:textId="77777777" w:rsidR="0003558E" w:rsidRPr="00107481" w:rsidRDefault="0003558E" w:rsidP="00C60527">
            <w:pPr>
              <w:numPr>
                <w:ilvl w:val="1"/>
                <w:numId w:val="48"/>
              </w:numPr>
              <w:autoSpaceDN w:val="0"/>
              <w:ind w:left="1134"/>
              <w:jc w:val="both"/>
              <w:rPr>
                <w:rFonts w:ascii="Arial" w:hAnsi="Arial" w:cs="Arial"/>
              </w:rPr>
            </w:pPr>
            <w:r w:rsidRPr="00107481">
              <w:rPr>
                <w:rFonts w:ascii="Arial" w:hAnsi="Arial" w:cs="Arial"/>
              </w:rPr>
              <w:t>Para el Presidente y los Consejeros Electorales, el equivalente a 340 y 180, respectivamente; y</w:t>
            </w:r>
          </w:p>
          <w:p w14:paraId="517D8DE4" w14:textId="77777777" w:rsidR="0003558E" w:rsidRPr="00107481" w:rsidRDefault="0003558E">
            <w:pPr>
              <w:ind w:left="1134"/>
              <w:jc w:val="both"/>
              <w:rPr>
                <w:rFonts w:ascii="Arial" w:hAnsi="Arial" w:cs="Arial"/>
              </w:rPr>
            </w:pPr>
          </w:p>
          <w:p w14:paraId="58B93D97" w14:textId="77777777" w:rsidR="0003558E" w:rsidRPr="00107481" w:rsidRDefault="0003558E" w:rsidP="00C60527">
            <w:pPr>
              <w:numPr>
                <w:ilvl w:val="1"/>
                <w:numId w:val="48"/>
              </w:numPr>
              <w:autoSpaceDN w:val="0"/>
              <w:ind w:left="1134"/>
              <w:jc w:val="both"/>
              <w:rPr>
                <w:rFonts w:ascii="Arial" w:hAnsi="Arial" w:cs="Arial"/>
              </w:rPr>
            </w:pPr>
            <w:r w:rsidRPr="00107481">
              <w:rPr>
                <w:rFonts w:ascii="Arial" w:hAnsi="Arial" w:cs="Arial"/>
              </w:rPr>
              <w:t>El Secretario Ejecutivo</w:t>
            </w:r>
            <w:r w:rsidRPr="00107481">
              <w:rPr>
                <w:rFonts w:ascii="Arial" w:hAnsi="Arial" w:cs="Arial"/>
                <w:lang w:val="es-ES_tradnl"/>
              </w:rPr>
              <w:t>, el equivalente a 170.</w:t>
            </w:r>
          </w:p>
          <w:p w14:paraId="557CBAEC" w14:textId="77777777" w:rsidR="0003558E" w:rsidRPr="00107481" w:rsidRDefault="0003558E">
            <w:pPr>
              <w:ind w:left="1134"/>
              <w:jc w:val="both"/>
              <w:rPr>
                <w:rFonts w:ascii="Arial" w:hAnsi="Arial" w:cs="Arial"/>
                <w:lang w:val="es-ES_tradnl"/>
              </w:rPr>
            </w:pPr>
          </w:p>
          <w:p w14:paraId="2D1BCD3F" w14:textId="77777777" w:rsidR="0003558E" w:rsidRPr="00107481" w:rsidRDefault="0003558E" w:rsidP="00C60527">
            <w:pPr>
              <w:numPr>
                <w:ilvl w:val="0"/>
                <w:numId w:val="48"/>
              </w:numPr>
              <w:autoSpaceDN w:val="0"/>
              <w:ind w:left="1134"/>
              <w:jc w:val="both"/>
              <w:rPr>
                <w:rFonts w:ascii="Arial" w:hAnsi="Arial" w:cs="Arial"/>
                <w:lang w:val="es-ES_tradnl"/>
              </w:rPr>
            </w:pPr>
            <w:r w:rsidRPr="00107481">
              <w:rPr>
                <w:rFonts w:ascii="Arial" w:hAnsi="Arial" w:cs="Arial"/>
                <w:lang w:val="es-ES_tradnl"/>
              </w:rPr>
              <w:t>Segunda región, integrada por los Consejos Municipales de Comala, Coquimatlán,  Cuauhtémoc, Armería, Ixtlahuacán y Minatitlán:</w:t>
            </w:r>
          </w:p>
          <w:p w14:paraId="1E9DB7BD" w14:textId="77777777" w:rsidR="0003558E" w:rsidRPr="00107481" w:rsidRDefault="0003558E">
            <w:pPr>
              <w:tabs>
                <w:tab w:val="num" w:pos="1168"/>
                <w:tab w:val="num" w:pos="1800"/>
              </w:tabs>
              <w:ind w:left="1134"/>
              <w:jc w:val="both"/>
              <w:rPr>
                <w:rFonts w:ascii="Arial" w:hAnsi="Arial" w:cs="Arial"/>
                <w:lang w:val="es-ES_tradnl"/>
              </w:rPr>
            </w:pPr>
          </w:p>
          <w:p w14:paraId="239E9CF0" w14:textId="77777777" w:rsidR="0003558E" w:rsidRPr="00107481" w:rsidRDefault="0003558E" w:rsidP="00C60527">
            <w:pPr>
              <w:numPr>
                <w:ilvl w:val="1"/>
                <w:numId w:val="49"/>
              </w:numPr>
              <w:autoSpaceDN w:val="0"/>
              <w:ind w:left="1134"/>
              <w:jc w:val="both"/>
              <w:rPr>
                <w:rFonts w:ascii="Arial" w:hAnsi="Arial" w:cs="Arial"/>
                <w:lang w:val="es-MX"/>
              </w:rPr>
            </w:pPr>
            <w:r w:rsidRPr="00107481">
              <w:rPr>
                <w:rFonts w:ascii="Arial" w:hAnsi="Arial" w:cs="Arial"/>
              </w:rPr>
              <w:t xml:space="preserve">Para el Presidente y los Consejeros Electorales, el equivalente a 210 y 150  </w:t>
            </w:r>
            <w:r w:rsidRPr="00107481">
              <w:rPr>
                <w:rFonts w:ascii="Arial" w:hAnsi="Arial" w:cs="Arial"/>
              </w:rPr>
              <w:lastRenderedPageBreak/>
              <w:t>respectivamente; y</w:t>
            </w:r>
          </w:p>
          <w:p w14:paraId="16F75D69" w14:textId="77777777" w:rsidR="0003558E" w:rsidRPr="00107481" w:rsidRDefault="0003558E">
            <w:pPr>
              <w:ind w:left="1134"/>
              <w:jc w:val="both"/>
              <w:rPr>
                <w:rFonts w:ascii="Arial" w:hAnsi="Arial" w:cs="Arial"/>
              </w:rPr>
            </w:pPr>
          </w:p>
          <w:p w14:paraId="2AC73DCB" w14:textId="77777777" w:rsidR="0003558E" w:rsidRPr="00107481" w:rsidRDefault="0003558E" w:rsidP="00C60527">
            <w:pPr>
              <w:numPr>
                <w:ilvl w:val="1"/>
                <w:numId w:val="49"/>
              </w:numPr>
              <w:autoSpaceDN w:val="0"/>
              <w:ind w:left="1134"/>
              <w:jc w:val="both"/>
              <w:rPr>
                <w:rFonts w:ascii="Arial" w:hAnsi="Arial" w:cs="Arial"/>
              </w:rPr>
            </w:pPr>
            <w:r w:rsidRPr="00107481">
              <w:rPr>
                <w:rFonts w:ascii="Arial" w:hAnsi="Arial" w:cs="Arial"/>
              </w:rPr>
              <w:t>El Secretario Ejecutivo</w:t>
            </w:r>
            <w:r w:rsidRPr="00107481">
              <w:rPr>
                <w:rFonts w:ascii="Arial" w:hAnsi="Arial" w:cs="Arial"/>
                <w:lang w:val="es-ES_tradnl"/>
              </w:rPr>
              <w:t>, el equivalente a 130.</w:t>
            </w:r>
          </w:p>
          <w:p w14:paraId="389A5483" w14:textId="77777777" w:rsidR="0003558E" w:rsidRPr="00107481" w:rsidRDefault="0003558E">
            <w:pPr>
              <w:tabs>
                <w:tab w:val="num" w:pos="1800"/>
              </w:tabs>
              <w:jc w:val="both"/>
              <w:rPr>
                <w:rFonts w:ascii="Arial" w:hAnsi="Arial" w:cs="Arial"/>
              </w:rPr>
            </w:pPr>
          </w:p>
          <w:p w14:paraId="13A8EF2C" w14:textId="77777777" w:rsidR="0003558E" w:rsidRPr="00107481" w:rsidRDefault="0003558E">
            <w:pPr>
              <w:tabs>
                <w:tab w:val="num" w:pos="1800"/>
              </w:tabs>
              <w:jc w:val="both"/>
              <w:rPr>
                <w:rFonts w:ascii="Arial" w:hAnsi="Arial" w:cs="Arial"/>
                <w:lang w:val="es-ES_tradnl"/>
              </w:rPr>
            </w:pPr>
            <w:r w:rsidRPr="00107481">
              <w:rPr>
                <w:rFonts w:ascii="Arial" w:hAnsi="Arial" w:cs="Arial"/>
                <w:lang w:val="es-ES_tradnl"/>
              </w:rPr>
              <w:t>B) En período no electoral:</w:t>
            </w:r>
          </w:p>
          <w:p w14:paraId="52EC2CB2" w14:textId="77777777" w:rsidR="0003558E" w:rsidRPr="00107481" w:rsidRDefault="0003558E">
            <w:pPr>
              <w:jc w:val="both"/>
              <w:rPr>
                <w:rFonts w:ascii="Arial" w:hAnsi="Arial" w:cs="Arial"/>
                <w:lang w:val="es-ES_tradnl"/>
              </w:rPr>
            </w:pPr>
          </w:p>
          <w:p w14:paraId="497B8DF8" w14:textId="77777777" w:rsidR="0003558E" w:rsidRPr="00107481" w:rsidRDefault="0003558E" w:rsidP="00C60527">
            <w:pPr>
              <w:numPr>
                <w:ilvl w:val="1"/>
                <w:numId w:val="50"/>
              </w:numPr>
              <w:tabs>
                <w:tab w:val="num" w:pos="567"/>
              </w:tabs>
              <w:autoSpaceDN w:val="0"/>
              <w:ind w:left="567" w:hanging="567"/>
              <w:jc w:val="both"/>
              <w:rPr>
                <w:rFonts w:ascii="Arial" w:hAnsi="Arial" w:cs="Arial"/>
                <w:lang w:val="es-MX"/>
              </w:rPr>
            </w:pPr>
            <w:r w:rsidRPr="00107481">
              <w:rPr>
                <w:rFonts w:ascii="Arial" w:hAnsi="Arial" w:cs="Arial"/>
              </w:rPr>
              <w:t>Primera región, integrada por los Consejos Municipales de Colima, Villa de Álvarez, Manzanillo y Tecomán:</w:t>
            </w:r>
          </w:p>
          <w:p w14:paraId="24022CC0" w14:textId="77777777" w:rsidR="0003558E" w:rsidRPr="00107481" w:rsidRDefault="0003558E">
            <w:pPr>
              <w:tabs>
                <w:tab w:val="num" w:pos="567"/>
                <w:tab w:val="left" w:pos="1843"/>
              </w:tabs>
              <w:ind w:left="567" w:hanging="567"/>
              <w:jc w:val="both"/>
              <w:rPr>
                <w:rFonts w:ascii="Arial" w:hAnsi="Arial" w:cs="Arial"/>
              </w:rPr>
            </w:pPr>
          </w:p>
          <w:p w14:paraId="027B8A6F" w14:textId="77777777" w:rsidR="0003558E" w:rsidRPr="00107481" w:rsidRDefault="0003558E" w:rsidP="00C60527">
            <w:pPr>
              <w:numPr>
                <w:ilvl w:val="2"/>
                <w:numId w:val="50"/>
              </w:numPr>
              <w:tabs>
                <w:tab w:val="num" w:pos="567"/>
                <w:tab w:val="left" w:pos="1026"/>
              </w:tabs>
              <w:autoSpaceDN w:val="0"/>
              <w:ind w:left="567" w:hanging="283"/>
              <w:jc w:val="both"/>
              <w:rPr>
                <w:rFonts w:ascii="Arial" w:hAnsi="Arial" w:cs="Arial"/>
                <w:lang w:val="es-ES_tradnl"/>
              </w:rPr>
            </w:pPr>
            <w:r w:rsidRPr="00107481">
              <w:rPr>
                <w:rFonts w:ascii="Arial" w:hAnsi="Arial" w:cs="Arial"/>
                <w:lang w:val="es-ES_tradnl"/>
              </w:rPr>
              <w:t>Para el Presidente y los Consejeros Electorales, el equivalente a 80 y 30, respectivamente; y</w:t>
            </w:r>
          </w:p>
          <w:p w14:paraId="587A7F24" w14:textId="77777777" w:rsidR="0003558E" w:rsidRPr="00107481" w:rsidRDefault="0003558E">
            <w:pPr>
              <w:tabs>
                <w:tab w:val="num" w:pos="567"/>
                <w:tab w:val="left" w:pos="1026"/>
              </w:tabs>
              <w:ind w:left="567" w:hanging="283"/>
              <w:jc w:val="both"/>
              <w:rPr>
                <w:rFonts w:ascii="Arial" w:hAnsi="Arial" w:cs="Arial"/>
                <w:lang w:val="es-ES_tradnl"/>
              </w:rPr>
            </w:pPr>
          </w:p>
          <w:p w14:paraId="6E6C7878" w14:textId="77777777" w:rsidR="0003558E" w:rsidRPr="00107481" w:rsidRDefault="0003558E" w:rsidP="00C60527">
            <w:pPr>
              <w:numPr>
                <w:ilvl w:val="2"/>
                <w:numId w:val="50"/>
              </w:numPr>
              <w:tabs>
                <w:tab w:val="num" w:pos="567"/>
                <w:tab w:val="left" w:pos="1026"/>
              </w:tabs>
              <w:autoSpaceDN w:val="0"/>
              <w:ind w:left="567" w:hanging="283"/>
              <w:jc w:val="both"/>
              <w:rPr>
                <w:rFonts w:ascii="Arial" w:hAnsi="Arial" w:cs="Arial"/>
                <w:lang w:val="es-ES_tradnl"/>
              </w:rPr>
            </w:pPr>
            <w:r w:rsidRPr="00107481">
              <w:rPr>
                <w:rFonts w:ascii="Arial" w:hAnsi="Arial" w:cs="Arial"/>
                <w:lang w:val="es-ES_tradnl"/>
              </w:rPr>
              <w:t>El Secretario Ejecutivo, el equivalente a 25.</w:t>
            </w:r>
          </w:p>
          <w:p w14:paraId="5256961E" w14:textId="77777777" w:rsidR="0003558E" w:rsidRPr="00107481" w:rsidRDefault="0003558E">
            <w:pPr>
              <w:tabs>
                <w:tab w:val="num" w:pos="567"/>
              </w:tabs>
              <w:ind w:left="567" w:hanging="567"/>
              <w:jc w:val="both"/>
              <w:rPr>
                <w:rFonts w:ascii="Arial" w:hAnsi="Arial" w:cs="Arial"/>
                <w:lang w:val="es-ES_tradnl"/>
              </w:rPr>
            </w:pPr>
          </w:p>
          <w:p w14:paraId="5EC9E6EC" w14:textId="77777777" w:rsidR="0003558E" w:rsidRPr="00107481" w:rsidRDefault="0003558E" w:rsidP="00C60527">
            <w:pPr>
              <w:numPr>
                <w:ilvl w:val="1"/>
                <w:numId w:val="50"/>
              </w:numPr>
              <w:tabs>
                <w:tab w:val="num" w:pos="567"/>
              </w:tabs>
              <w:autoSpaceDN w:val="0"/>
              <w:ind w:left="567" w:hanging="567"/>
              <w:jc w:val="both"/>
              <w:rPr>
                <w:rFonts w:ascii="Arial" w:hAnsi="Arial" w:cs="Arial"/>
                <w:lang w:val="es-ES_tradnl"/>
              </w:rPr>
            </w:pPr>
            <w:r w:rsidRPr="00107481">
              <w:rPr>
                <w:rFonts w:ascii="Arial" w:hAnsi="Arial" w:cs="Arial"/>
                <w:lang w:val="es-ES_tradnl"/>
              </w:rPr>
              <w:t>Segunda región, integrada por los Consejos Municipales de Comala, Coquimatlán, Cuauhtémoc, Armería, Ixtlahuacán y Minatitlán:</w:t>
            </w:r>
          </w:p>
          <w:p w14:paraId="02ACC667" w14:textId="77777777" w:rsidR="0003558E" w:rsidRPr="00107481" w:rsidRDefault="0003558E">
            <w:pPr>
              <w:tabs>
                <w:tab w:val="num" w:pos="567"/>
              </w:tabs>
              <w:ind w:left="567" w:hanging="283"/>
              <w:jc w:val="both"/>
              <w:rPr>
                <w:rFonts w:ascii="Arial" w:hAnsi="Arial" w:cs="Arial"/>
                <w:lang w:val="es-ES_tradnl"/>
              </w:rPr>
            </w:pPr>
          </w:p>
          <w:p w14:paraId="394408A7" w14:textId="77777777" w:rsidR="0003558E" w:rsidRPr="00107481" w:rsidRDefault="0003558E" w:rsidP="00C60527">
            <w:pPr>
              <w:numPr>
                <w:ilvl w:val="2"/>
                <w:numId w:val="50"/>
              </w:numPr>
              <w:tabs>
                <w:tab w:val="num" w:pos="567"/>
                <w:tab w:val="num" w:pos="993"/>
              </w:tabs>
              <w:autoSpaceDN w:val="0"/>
              <w:ind w:left="567" w:hanging="283"/>
              <w:jc w:val="both"/>
              <w:rPr>
                <w:rFonts w:ascii="Arial" w:hAnsi="Arial" w:cs="Arial"/>
                <w:lang w:val="es-ES_tradnl"/>
              </w:rPr>
            </w:pPr>
            <w:r w:rsidRPr="00107481">
              <w:rPr>
                <w:rFonts w:ascii="Arial" w:hAnsi="Arial" w:cs="Arial"/>
                <w:lang w:val="es-ES_tradnl"/>
              </w:rPr>
              <w:t>Para el Presidente y los Consejeros Electorales, el equivalente a 65 y 30, respectivamente; y</w:t>
            </w:r>
          </w:p>
          <w:p w14:paraId="020CC118" w14:textId="77777777" w:rsidR="0003558E" w:rsidRPr="00107481" w:rsidRDefault="0003558E">
            <w:pPr>
              <w:tabs>
                <w:tab w:val="num" w:pos="567"/>
                <w:tab w:val="num" w:pos="993"/>
              </w:tabs>
              <w:ind w:left="567" w:hanging="283"/>
              <w:jc w:val="both"/>
              <w:rPr>
                <w:rFonts w:ascii="Arial" w:hAnsi="Arial" w:cs="Arial"/>
                <w:lang w:val="es-ES_tradnl"/>
              </w:rPr>
            </w:pPr>
          </w:p>
          <w:p w14:paraId="3E5878B4" w14:textId="77777777" w:rsidR="0003558E" w:rsidRPr="00107481" w:rsidRDefault="0003558E" w:rsidP="00C60527">
            <w:pPr>
              <w:numPr>
                <w:ilvl w:val="2"/>
                <w:numId w:val="50"/>
              </w:numPr>
              <w:tabs>
                <w:tab w:val="num" w:pos="567"/>
                <w:tab w:val="num" w:pos="993"/>
              </w:tabs>
              <w:autoSpaceDN w:val="0"/>
              <w:ind w:left="567" w:hanging="283"/>
              <w:jc w:val="both"/>
              <w:rPr>
                <w:rFonts w:ascii="Arial" w:hAnsi="Arial" w:cs="Arial"/>
                <w:lang w:val="es-ES_tradnl"/>
              </w:rPr>
            </w:pPr>
            <w:r w:rsidRPr="00107481">
              <w:rPr>
                <w:rFonts w:ascii="Arial" w:hAnsi="Arial" w:cs="Arial"/>
                <w:lang w:val="es-ES_tradnl"/>
              </w:rPr>
              <w:t>El Secretario  Ejecutivo el equivalente a 25.</w:t>
            </w:r>
          </w:p>
          <w:p w14:paraId="631B7A11" w14:textId="77777777" w:rsidR="0003558E" w:rsidRPr="00107481" w:rsidRDefault="0003558E">
            <w:pPr>
              <w:tabs>
                <w:tab w:val="num" w:pos="993"/>
              </w:tabs>
              <w:ind w:left="993" w:hanging="360"/>
              <w:jc w:val="both"/>
              <w:rPr>
                <w:rFonts w:ascii="Arial" w:hAnsi="Arial" w:cs="Arial"/>
                <w:lang w:val="es-ES_tradnl"/>
              </w:rPr>
            </w:pPr>
          </w:p>
          <w:p w14:paraId="3026C581" w14:textId="77777777" w:rsidR="0003558E" w:rsidRPr="00107481" w:rsidRDefault="0003558E">
            <w:pPr>
              <w:jc w:val="both"/>
              <w:rPr>
                <w:rFonts w:ascii="Arial" w:hAnsi="Arial" w:cs="Arial"/>
                <w:lang w:val="es-MX"/>
              </w:rPr>
            </w:pPr>
            <w:r w:rsidRPr="00107481">
              <w:rPr>
                <w:rFonts w:ascii="Arial" w:hAnsi="Arial" w:cs="Arial"/>
              </w:rPr>
              <w:lastRenderedPageBreak/>
              <w:t>Las percepciones señaladas anteriormente, así como los gastos que origine el funcionamiento del Consejo Municipal, serán previstos en el Presupuesto Anual de Egresos del INSTITUTO.</w:t>
            </w:r>
          </w:p>
        </w:tc>
        <w:tc>
          <w:tcPr>
            <w:tcW w:w="4112" w:type="dxa"/>
            <w:tcBorders>
              <w:top w:val="single" w:sz="4" w:space="0" w:color="auto"/>
              <w:left w:val="single" w:sz="4" w:space="0" w:color="auto"/>
              <w:bottom w:val="single" w:sz="4" w:space="0" w:color="auto"/>
              <w:right w:val="single" w:sz="4" w:space="0" w:color="auto"/>
            </w:tcBorders>
          </w:tcPr>
          <w:p w14:paraId="5A73ABD8" w14:textId="77777777" w:rsidR="0003558E" w:rsidRPr="00107481" w:rsidRDefault="0003558E">
            <w:pPr>
              <w:jc w:val="both"/>
              <w:rPr>
                <w:rFonts w:ascii="Arial" w:hAnsi="Arial" w:cs="Arial"/>
              </w:rPr>
            </w:pPr>
            <w:r w:rsidRPr="00107481">
              <w:rPr>
                <w:rFonts w:ascii="Arial" w:hAnsi="Arial" w:cs="Arial"/>
                <w:b/>
              </w:rPr>
              <w:lastRenderedPageBreak/>
              <w:t>ARTÍCULO 125.-</w:t>
            </w:r>
            <w:r w:rsidRPr="00107481">
              <w:rPr>
                <w:rFonts w:ascii="Arial" w:hAnsi="Arial" w:cs="Arial"/>
              </w:rPr>
              <w:t xml:space="preserve"> La retribución mensual que recibirán el Presidente, el Secretario Ejecutivo y los Consejeros Electorales Municipales será conforme al salario mínimo diario vigente en el ESTADO, de la manera siguiente:</w:t>
            </w:r>
          </w:p>
          <w:p w14:paraId="22947056" w14:textId="77777777" w:rsidR="0003558E" w:rsidRPr="00107481" w:rsidRDefault="0003558E">
            <w:pPr>
              <w:jc w:val="both"/>
              <w:rPr>
                <w:rFonts w:ascii="Arial" w:hAnsi="Arial" w:cs="Arial"/>
                <w:lang w:val="es-ES_tradnl"/>
              </w:rPr>
            </w:pPr>
          </w:p>
          <w:p w14:paraId="33A6582D" w14:textId="77777777" w:rsidR="0003558E" w:rsidRPr="00107481" w:rsidRDefault="0003558E">
            <w:pPr>
              <w:jc w:val="both"/>
              <w:rPr>
                <w:rFonts w:ascii="Arial" w:hAnsi="Arial" w:cs="Arial"/>
                <w:lang w:val="es-ES_tradnl"/>
              </w:rPr>
            </w:pPr>
            <w:r w:rsidRPr="00107481">
              <w:rPr>
                <w:rFonts w:ascii="Arial" w:hAnsi="Arial" w:cs="Arial"/>
                <w:lang w:val="es-ES_tradnl"/>
              </w:rPr>
              <w:t xml:space="preserve">A) En proceso electoral: </w:t>
            </w:r>
          </w:p>
          <w:p w14:paraId="0F919463" w14:textId="77777777" w:rsidR="0003558E" w:rsidRPr="00107481" w:rsidRDefault="0003558E">
            <w:pPr>
              <w:jc w:val="both"/>
              <w:rPr>
                <w:rFonts w:ascii="Arial" w:hAnsi="Arial" w:cs="Arial"/>
                <w:lang w:val="es-ES_tradnl"/>
              </w:rPr>
            </w:pPr>
          </w:p>
          <w:p w14:paraId="5EF64BDE" w14:textId="77777777" w:rsidR="0003558E" w:rsidRPr="00107481" w:rsidRDefault="0003558E" w:rsidP="00C60527">
            <w:pPr>
              <w:numPr>
                <w:ilvl w:val="0"/>
                <w:numId w:val="51"/>
              </w:numPr>
              <w:autoSpaceDN w:val="0"/>
              <w:jc w:val="both"/>
              <w:rPr>
                <w:rFonts w:ascii="Arial" w:hAnsi="Arial" w:cs="Arial"/>
                <w:lang w:val="es-ES_tradnl"/>
              </w:rPr>
            </w:pPr>
            <w:r w:rsidRPr="00107481">
              <w:rPr>
                <w:rFonts w:ascii="Arial" w:hAnsi="Arial" w:cs="Arial"/>
                <w:lang w:val="es-ES_tradnl"/>
              </w:rPr>
              <w:t>Primera región, integrada por los Consejos Municipales de Colima,  Manzanillo, Tecomán y Villa de Álvarez:</w:t>
            </w:r>
          </w:p>
          <w:p w14:paraId="29C95C71" w14:textId="77777777" w:rsidR="0003558E" w:rsidRPr="00107481" w:rsidRDefault="0003558E">
            <w:pPr>
              <w:ind w:left="1134"/>
              <w:jc w:val="both"/>
              <w:rPr>
                <w:rFonts w:ascii="Arial" w:hAnsi="Arial" w:cs="Arial"/>
                <w:b/>
                <w:lang w:val="es-MX"/>
              </w:rPr>
            </w:pPr>
          </w:p>
          <w:p w14:paraId="2CEC17E5" w14:textId="77777777" w:rsidR="0003558E" w:rsidRPr="00107481" w:rsidRDefault="0003558E" w:rsidP="00C60527">
            <w:pPr>
              <w:numPr>
                <w:ilvl w:val="1"/>
                <w:numId w:val="51"/>
              </w:numPr>
              <w:autoSpaceDN w:val="0"/>
              <w:ind w:left="1134"/>
              <w:jc w:val="both"/>
              <w:rPr>
                <w:rFonts w:ascii="Arial" w:hAnsi="Arial" w:cs="Arial"/>
              </w:rPr>
            </w:pPr>
            <w:r w:rsidRPr="00107481">
              <w:rPr>
                <w:rFonts w:ascii="Arial" w:hAnsi="Arial" w:cs="Arial"/>
              </w:rPr>
              <w:t>Para el Presidente y los Consejeros Electorales, el equivalente a 340 y 180, respectivamente; y</w:t>
            </w:r>
          </w:p>
          <w:p w14:paraId="785D728C" w14:textId="77777777" w:rsidR="0003558E" w:rsidRPr="00107481" w:rsidRDefault="0003558E">
            <w:pPr>
              <w:ind w:left="1134"/>
              <w:jc w:val="both"/>
              <w:rPr>
                <w:rFonts w:ascii="Arial" w:hAnsi="Arial" w:cs="Arial"/>
              </w:rPr>
            </w:pPr>
          </w:p>
          <w:p w14:paraId="34005434" w14:textId="77777777" w:rsidR="0003558E" w:rsidRPr="00107481" w:rsidRDefault="0003558E" w:rsidP="00C60527">
            <w:pPr>
              <w:numPr>
                <w:ilvl w:val="1"/>
                <w:numId w:val="51"/>
              </w:numPr>
              <w:autoSpaceDN w:val="0"/>
              <w:ind w:left="1134"/>
              <w:jc w:val="both"/>
              <w:rPr>
                <w:rFonts w:ascii="Arial" w:hAnsi="Arial" w:cs="Arial"/>
              </w:rPr>
            </w:pPr>
            <w:r w:rsidRPr="00107481">
              <w:rPr>
                <w:rFonts w:ascii="Arial" w:hAnsi="Arial" w:cs="Arial"/>
              </w:rPr>
              <w:t>El Secretario Ejecutivo</w:t>
            </w:r>
            <w:r w:rsidRPr="00107481">
              <w:rPr>
                <w:rFonts w:ascii="Arial" w:hAnsi="Arial" w:cs="Arial"/>
                <w:lang w:val="es-ES_tradnl"/>
              </w:rPr>
              <w:t>, el equivalente a 170.</w:t>
            </w:r>
          </w:p>
          <w:p w14:paraId="0BAB25BC" w14:textId="77777777" w:rsidR="0003558E" w:rsidRPr="00107481" w:rsidRDefault="0003558E">
            <w:pPr>
              <w:ind w:left="1134"/>
              <w:jc w:val="both"/>
              <w:rPr>
                <w:rFonts w:ascii="Arial" w:hAnsi="Arial" w:cs="Arial"/>
                <w:lang w:val="es-ES_tradnl"/>
              </w:rPr>
            </w:pPr>
          </w:p>
          <w:p w14:paraId="3FD364C7" w14:textId="77777777" w:rsidR="0003558E" w:rsidRPr="00107481" w:rsidRDefault="0003558E" w:rsidP="00C60527">
            <w:pPr>
              <w:numPr>
                <w:ilvl w:val="0"/>
                <w:numId w:val="51"/>
              </w:numPr>
              <w:autoSpaceDN w:val="0"/>
              <w:ind w:left="1134"/>
              <w:jc w:val="both"/>
              <w:rPr>
                <w:rFonts w:ascii="Arial" w:hAnsi="Arial" w:cs="Arial"/>
                <w:lang w:val="es-ES_tradnl"/>
              </w:rPr>
            </w:pPr>
            <w:r w:rsidRPr="00107481">
              <w:rPr>
                <w:rFonts w:ascii="Arial" w:hAnsi="Arial" w:cs="Arial"/>
                <w:lang w:val="es-ES_tradnl"/>
              </w:rPr>
              <w:t>Segunda región, integrada por los Consejos Municipales de Comala, Coquimatlán,  Cuauhtémoc, Armería, Ixtlahuacán y Minatitlán:</w:t>
            </w:r>
          </w:p>
          <w:p w14:paraId="2BCE0B13" w14:textId="77777777" w:rsidR="0003558E" w:rsidRPr="00107481" w:rsidRDefault="0003558E">
            <w:pPr>
              <w:tabs>
                <w:tab w:val="num" w:pos="1168"/>
                <w:tab w:val="num" w:pos="1800"/>
              </w:tabs>
              <w:ind w:left="1134"/>
              <w:jc w:val="both"/>
              <w:rPr>
                <w:rFonts w:ascii="Arial" w:hAnsi="Arial" w:cs="Arial"/>
                <w:lang w:val="es-ES_tradnl"/>
              </w:rPr>
            </w:pPr>
          </w:p>
          <w:p w14:paraId="1A8B9725" w14:textId="77777777" w:rsidR="0003558E" w:rsidRPr="00107481" w:rsidRDefault="0003558E" w:rsidP="00C60527">
            <w:pPr>
              <w:numPr>
                <w:ilvl w:val="1"/>
                <w:numId w:val="49"/>
              </w:numPr>
              <w:autoSpaceDN w:val="0"/>
              <w:ind w:left="1134"/>
              <w:jc w:val="both"/>
              <w:rPr>
                <w:rFonts w:ascii="Arial" w:hAnsi="Arial" w:cs="Arial"/>
                <w:lang w:val="es-MX"/>
              </w:rPr>
            </w:pPr>
            <w:r w:rsidRPr="00107481">
              <w:rPr>
                <w:rFonts w:ascii="Arial" w:hAnsi="Arial" w:cs="Arial"/>
              </w:rPr>
              <w:t>Para el Presidente y los Consejeros Electorales, el equivalente a 210 y 150  respectivamente; y</w:t>
            </w:r>
          </w:p>
          <w:p w14:paraId="7832259A" w14:textId="77777777" w:rsidR="0003558E" w:rsidRPr="00107481" w:rsidRDefault="0003558E">
            <w:pPr>
              <w:ind w:left="1134"/>
              <w:jc w:val="both"/>
              <w:rPr>
                <w:rFonts w:ascii="Arial" w:hAnsi="Arial" w:cs="Arial"/>
              </w:rPr>
            </w:pPr>
          </w:p>
          <w:p w14:paraId="36D989DE" w14:textId="77777777" w:rsidR="0003558E" w:rsidRPr="00107481" w:rsidRDefault="0003558E" w:rsidP="00C60527">
            <w:pPr>
              <w:numPr>
                <w:ilvl w:val="1"/>
                <w:numId w:val="49"/>
              </w:numPr>
              <w:autoSpaceDN w:val="0"/>
              <w:ind w:left="1134"/>
              <w:jc w:val="both"/>
              <w:rPr>
                <w:rFonts w:ascii="Arial" w:hAnsi="Arial" w:cs="Arial"/>
              </w:rPr>
            </w:pPr>
            <w:r w:rsidRPr="00107481">
              <w:rPr>
                <w:rFonts w:ascii="Arial" w:hAnsi="Arial" w:cs="Arial"/>
              </w:rPr>
              <w:t>El Secretario Ejecutivo</w:t>
            </w:r>
            <w:r w:rsidRPr="00107481">
              <w:rPr>
                <w:rFonts w:ascii="Arial" w:hAnsi="Arial" w:cs="Arial"/>
                <w:lang w:val="es-ES_tradnl"/>
              </w:rPr>
              <w:t>, el equivalente a 130.</w:t>
            </w:r>
          </w:p>
          <w:p w14:paraId="528AEC7A" w14:textId="77777777" w:rsidR="0003558E" w:rsidRPr="00107481" w:rsidRDefault="0003558E">
            <w:pPr>
              <w:tabs>
                <w:tab w:val="num" w:pos="1800"/>
              </w:tabs>
              <w:jc w:val="both"/>
              <w:rPr>
                <w:rFonts w:ascii="Arial" w:hAnsi="Arial" w:cs="Arial"/>
              </w:rPr>
            </w:pPr>
          </w:p>
          <w:p w14:paraId="369EF490" w14:textId="77777777" w:rsidR="0003558E" w:rsidRPr="00107481" w:rsidRDefault="0003558E">
            <w:pPr>
              <w:tabs>
                <w:tab w:val="num" w:pos="1800"/>
              </w:tabs>
              <w:jc w:val="both"/>
              <w:rPr>
                <w:rFonts w:ascii="Arial" w:hAnsi="Arial" w:cs="Arial"/>
                <w:lang w:val="es-ES_tradnl"/>
              </w:rPr>
            </w:pPr>
            <w:r w:rsidRPr="00107481">
              <w:rPr>
                <w:rFonts w:ascii="Arial" w:hAnsi="Arial" w:cs="Arial"/>
                <w:lang w:val="es-ES_tradnl"/>
              </w:rPr>
              <w:t>B) En período no electoral:</w:t>
            </w:r>
          </w:p>
          <w:p w14:paraId="0B1915E7" w14:textId="77777777" w:rsidR="0003558E" w:rsidRPr="00107481" w:rsidRDefault="0003558E">
            <w:pPr>
              <w:jc w:val="both"/>
              <w:rPr>
                <w:rFonts w:ascii="Arial" w:hAnsi="Arial" w:cs="Arial"/>
                <w:lang w:val="es-ES_tradnl"/>
              </w:rPr>
            </w:pPr>
          </w:p>
          <w:p w14:paraId="5C69ED5F" w14:textId="77777777" w:rsidR="0003558E" w:rsidRPr="00107481" w:rsidRDefault="0003558E" w:rsidP="00C60527">
            <w:pPr>
              <w:numPr>
                <w:ilvl w:val="1"/>
                <w:numId w:val="50"/>
              </w:numPr>
              <w:tabs>
                <w:tab w:val="num" w:pos="567"/>
              </w:tabs>
              <w:autoSpaceDN w:val="0"/>
              <w:ind w:left="567" w:hanging="567"/>
              <w:jc w:val="both"/>
              <w:rPr>
                <w:rFonts w:ascii="Arial" w:hAnsi="Arial" w:cs="Arial"/>
                <w:lang w:val="es-MX"/>
              </w:rPr>
            </w:pPr>
            <w:r w:rsidRPr="00107481">
              <w:rPr>
                <w:rFonts w:ascii="Arial" w:hAnsi="Arial" w:cs="Arial"/>
              </w:rPr>
              <w:t>Primera región, integrada por los Consejos Municipales de Colima, Villa de Álvarez, Manzanillo y Tecomán:</w:t>
            </w:r>
          </w:p>
          <w:p w14:paraId="66C44707" w14:textId="77777777" w:rsidR="0003558E" w:rsidRPr="00107481" w:rsidRDefault="0003558E">
            <w:pPr>
              <w:tabs>
                <w:tab w:val="num" w:pos="567"/>
                <w:tab w:val="left" w:pos="1843"/>
              </w:tabs>
              <w:ind w:left="567" w:hanging="567"/>
              <w:jc w:val="both"/>
              <w:rPr>
                <w:rFonts w:ascii="Arial" w:hAnsi="Arial" w:cs="Arial"/>
              </w:rPr>
            </w:pPr>
          </w:p>
          <w:p w14:paraId="12E5B881" w14:textId="77777777" w:rsidR="0003558E" w:rsidRPr="00107481" w:rsidRDefault="0003558E" w:rsidP="00C60527">
            <w:pPr>
              <w:numPr>
                <w:ilvl w:val="2"/>
                <w:numId w:val="50"/>
              </w:numPr>
              <w:tabs>
                <w:tab w:val="num" w:pos="567"/>
                <w:tab w:val="left" w:pos="1026"/>
              </w:tabs>
              <w:autoSpaceDN w:val="0"/>
              <w:ind w:left="567" w:hanging="283"/>
              <w:jc w:val="both"/>
              <w:rPr>
                <w:rFonts w:ascii="Arial" w:hAnsi="Arial" w:cs="Arial"/>
                <w:lang w:val="es-ES_tradnl"/>
              </w:rPr>
            </w:pPr>
            <w:r w:rsidRPr="00107481">
              <w:rPr>
                <w:rFonts w:ascii="Arial" w:hAnsi="Arial" w:cs="Arial"/>
                <w:lang w:val="es-ES_tradnl"/>
              </w:rPr>
              <w:t>Para el Presidente y los Consejeros Electorales, el equivalente a 80 y 30, respectivamente; y</w:t>
            </w:r>
          </w:p>
          <w:p w14:paraId="11E3E1FE" w14:textId="77777777" w:rsidR="0003558E" w:rsidRPr="00107481" w:rsidRDefault="0003558E">
            <w:pPr>
              <w:tabs>
                <w:tab w:val="num" w:pos="567"/>
                <w:tab w:val="left" w:pos="1026"/>
              </w:tabs>
              <w:ind w:left="567" w:hanging="283"/>
              <w:jc w:val="both"/>
              <w:rPr>
                <w:rFonts w:ascii="Arial" w:hAnsi="Arial" w:cs="Arial"/>
                <w:lang w:val="es-ES_tradnl"/>
              </w:rPr>
            </w:pPr>
          </w:p>
          <w:p w14:paraId="6E61786E" w14:textId="77777777" w:rsidR="0003558E" w:rsidRPr="00107481" w:rsidRDefault="0003558E" w:rsidP="00C60527">
            <w:pPr>
              <w:numPr>
                <w:ilvl w:val="2"/>
                <w:numId w:val="50"/>
              </w:numPr>
              <w:tabs>
                <w:tab w:val="num" w:pos="567"/>
                <w:tab w:val="left" w:pos="1026"/>
              </w:tabs>
              <w:autoSpaceDN w:val="0"/>
              <w:ind w:left="567" w:hanging="283"/>
              <w:jc w:val="both"/>
              <w:rPr>
                <w:rFonts w:ascii="Arial" w:hAnsi="Arial" w:cs="Arial"/>
                <w:lang w:val="es-ES_tradnl"/>
              </w:rPr>
            </w:pPr>
            <w:r w:rsidRPr="00107481">
              <w:rPr>
                <w:rFonts w:ascii="Arial" w:hAnsi="Arial" w:cs="Arial"/>
                <w:lang w:val="es-ES_tradnl"/>
              </w:rPr>
              <w:t>El Secretario Ejecutivo, el equivalente a 25.</w:t>
            </w:r>
          </w:p>
          <w:p w14:paraId="2C5605C7" w14:textId="77777777" w:rsidR="0003558E" w:rsidRPr="00107481" w:rsidRDefault="0003558E">
            <w:pPr>
              <w:tabs>
                <w:tab w:val="num" w:pos="567"/>
              </w:tabs>
              <w:ind w:left="567" w:hanging="567"/>
              <w:jc w:val="both"/>
              <w:rPr>
                <w:rFonts w:ascii="Arial" w:hAnsi="Arial" w:cs="Arial"/>
                <w:lang w:val="es-ES_tradnl"/>
              </w:rPr>
            </w:pPr>
          </w:p>
          <w:p w14:paraId="7B2879D5" w14:textId="77777777" w:rsidR="0003558E" w:rsidRPr="00107481" w:rsidRDefault="0003558E" w:rsidP="00C60527">
            <w:pPr>
              <w:numPr>
                <w:ilvl w:val="1"/>
                <w:numId w:val="50"/>
              </w:numPr>
              <w:tabs>
                <w:tab w:val="num" w:pos="567"/>
              </w:tabs>
              <w:autoSpaceDN w:val="0"/>
              <w:ind w:left="567" w:hanging="567"/>
              <w:jc w:val="both"/>
              <w:rPr>
                <w:rFonts w:ascii="Arial" w:hAnsi="Arial" w:cs="Arial"/>
                <w:lang w:val="es-ES_tradnl"/>
              </w:rPr>
            </w:pPr>
            <w:r w:rsidRPr="00107481">
              <w:rPr>
                <w:rFonts w:ascii="Arial" w:hAnsi="Arial" w:cs="Arial"/>
                <w:lang w:val="es-ES_tradnl"/>
              </w:rPr>
              <w:t>Segunda región, integrada por los Consejos Municipales de Comala, Coquimatlán, Cuauhtémoc, Armería, Ixtlahuacán y Minatitlán:</w:t>
            </w:r>
          </w:p>
          <w:p w14:paraId="5AD6D8B6" w14:textId="77777777" w:rsidR="0003558E" w:rsidRPr="00107481" w:rsidRDefault="0003558E">
            <w:pPr>
              <w:tabs>
                <w:tab w:val="num" w:pos="567"/>
              </w:tabs>
              <w:ind w:left="567" w:hanging="283"/>
              <w:jc w:val="both"/>
              <w:rPr>
                <w:rFonts w:ascii="Arial" w:hAnsi="Arial" w:cs="Arial"/>
                <w:lang w:val="es-ES_tradnl"/>
              </w:rPr>
            </w:pPr>
          </w:p>
          <w:p w14:paraId="7F44B387" w14:textId="77777777" w:rsidR="0003558E" w:rsidRPr="00107481" w:rsidRDefault="0003558E" w:rsidP="00C60527">
            <w:pPr>
              <w:numPr>
                <w:ilvl w:val="2"/>
                <w:numId w:val="50"/>
              </w:numPr>
              <w:tabs>
                <w:tab w:val="num" w:pos="567"/>
                <w:tab w:val="num" w:pos="993"/>
              </w:tabs>
              <w:autoSpaceDN w:val="0"/>
              <w:ind w:left="567" w:hanging="283"/>
              <w:jc w:val="both"/>
              <w:rPr>
                <w:rFonts w:ascii="Arial" w:hAnsi="Arial" w:cs="Arial"/>
                <w:lang w:val="es-ES_tradnl"/>
              </w:rPr>
            </w:pPr>
            <w:r w:rsidRPr="00107481">
              <w:rPr>
                <w:rFonts w:ascii="Arial" w:hAnsi="Arial" w:cs="Arial"/>
                <w:lang w:val="es-ES_tradnl"/>
              </w:rPr>
              <w:t>Para el Presidente y los Consejeros Electorales, el equivalente a 65 y 30, respectivamente; y</w:t>
            </w:r>
          </w:p>
          <w:p w14:paraId="09A83416" w14:textId="77777777" w:rsidR="0003558E" w:rsidRPr="00107481" w:rsidRDefault="0003558E">
            <w:pPr>
              <w:tabs>
                <w:tab w:val="num" w:pos="567"/>
                <w:tab w:val="num" w:pos="993"/>
              </w:tabs>
              <w:ind w:left="567" w:hanging="283"/>
              <w:jc w:val="both"/>
              <w:rPr>
                <w:rFonts w:ascii="Arial" w:hAnsi="Arial" w:cs="Arial"/>
                <w:lang w:val="es-ES_tradnl"/>
              </w:rPr>
            </w:pPr>
          </w:p>
          <w:p w14:paraId="14E2F527" w14:textId="77777777" w:rsidR="0003558E" w:rsidRPr="00107481" w:rsidRDefault="0003558E" w:rsidP="00C60527">
            <w:pPr>
              <w:numPr>
                <w:ilvl w:val="2"/>
                <w:numId w:val="50"/>
              </w:numPr>
              <w:tabs>
                <w:tab w:val="num" w:pos="567"/>
                <w:tab w:val="num" w:pos="993"/>
              </w:tabs>
              <w:autoSpaceDN w:val="0"/>
              <w:ind w:left="567" w:hanging="283"/>
              <w:jc w:val="both"/>
              <w:rPr>
                <w:rFonts w:ascii="Arial" w:hAnsi="Arial" w:cs="Arial"/>
                <w:lang w:val="es-ES_tradnl"/>
              </w:rPr>
            </w:pPr>
            <w:r w:rsidRPr="00107481">
              <w:rPr>
                <w:rFonts w:ascii="Arial" w:hAnsi="Arial" w:cs="Arial"/>
                <w:lang w:val="es-ES_tradnl"/>
              </w:rPr>
              <w:t>El Secretario Ejecutivo el equivalente a 25.</w:t>
            </w:r>
          </w:p>
          <w:p w14:paraId="61E3A5BE" w14:textId="77777777" w:rsidR="0003558E" w:rsidRPr="00107481" w:rsidRDefault="0003558E">
            <w:pPr>
              <w:tabs>
                <w:tab w:val="num" w:pos="993"/>
              </w:tabs>
              <w:ind w:left="993" w:hanging="360"/>
              <w:jc w:val="both"/>
              <w:rPr>
                <w:rFonts w:ascii="Arial" w:hAnsi="Arial" w:cs="Arial"/>
                <w:lang w:val="es-ES_tradnl"/>
              </w:rPr>
            </w:pPr>
          </w:p>
          <w:p w14:paraId="755A5C49" w14:textId="77777777" w:rsidR="0003558E" w:rsidRPr="00107481" w:rsidRDefault="0003558E">
            <w:pPr>
              <w:jc w:val="both"/>
              <w:rPr>
                <w:rFonts w:ascii="Arial" w:hAnsi="Arial" w:cs="Arial"/>
                <w:lang w:val="es-MX"/>
              </w:rPr>
            </w:pPr>
            <w:r w:rsidRPr="00107481">
              <w:rPr>
                <w:rFonts w:ascii="Arial" w:hAnsi="Arial" w:cs="Arial"/>
              </w:rPr>
              <w:t xml:space="preserve">Las percepciones señaladas anteriormente, corresponden a una </w:t>
            </w:r>
            <w:r w:rsidRPr="00107481">
              <w:rPr>
                <w:rFonts w:ascii="Arial" w:hAnsi="Arial" w:cs="Arial"/>
              </w:rPr>
              <w:lastRenderedPageBreak/>
              <w:t>dieta no asimilable al salario.</w:t>
            </w:r>
          </w:p>
          <w:p w14:paraId="26935CCC" w14:textId="77777777" w:rsidR="0003558E" w:rsidRPr="00107481" w:rsidRDefault="0003558E">
            <w:pPr>
              <w:jc w:val="both"/>
              <w:rPr>
                <w:rFonts w:ascii="Arial" w:hAnsi="Arial" w:cs="Arial"/>
              </w:rPr>
            </w:pPr>
          </w:p>
          <w:p w14:paraId="7E5BD6BF" w14:textId="77777777" w:rsidR="0003558E" w:rsidRPr="00107481" w:rsidRDefault="0003558E">
            <w:pPr>
              <w:jc w:val="both"/>
              <w:rPr>
                <w:rFonts w:ascii="Arial" w:hAnsi="Arial" w:cs="Arial"/>
              </w:rPr>
            </w:pPr>
            <w:r w:rsidRPr="00107481">
              <w:rPr>
                <w:rFonts w:ascii="Arial" w:hAnsi="Arial" w:cs="Arial"/>
              </w:rPr>
              <w:t>Los gastos que origine el funcionamiento del Consejo Municipal, así como las percepciones de sus integrantes serán previstas en el Presupuesto Anual de Egresos del INSTITUTO.</w:t>
            </w:r>
          </w:p>
        </w:tc>
        <w:tc>
          <w:tcPr>
            <w:tcW w:w="4395" w:type="dxa"/>
            <w:tcBorders>
              <w:top w:val="single" w:sz="4" w:space="0" w:color="auto"/>
              <w:left w:val="single" w:sz="4" w:space="0" w:color="auto"/>
              <w:bottom w:val="single" w:sz="4" w:space="0" w:color="auto"/>
              <w:right w:val="single" w:sz="4" w:space="0" w:color="auto"/>
            </w:tcBorders>
          </w:tcPr>
          <w:p w14:paraId="244A5905" w14:textId="77777777" w:rsidR="0003558E" w:rsidRPr="00107481" w:rsidRDefault="0003558E">
            <w:pPr>
              <w:jc w:val="both"/>
              <w:rPr>
                <w:rFonts w:ascii="Arial" w:hAnsi="Arial" w:cs="Arial"/>
              </w:rPr>
            </w:pPr>
            <w:r w:rsidRPr="00107481">
              <w:rPr>
                <w:rFonts w:ascii="Arial" w:hAnsi="Arial" w:cs="Arial"/>
                <w:b/>
                <w:bCs/>
              </w:rPr>
              <w:lastRenderedPageBreak/>
              <w:t>Naturaleza de propuesta:</w:t>
            </w:r>
            <w:r w:rsidRPr="00107481">
              <w:rPr>
                <w:rFonts w:ascii="Arial" w:hAnsi="Arial" w:cs="Arial"/>
              </w:rPr>
              <w:t xml:space="preserve"> De fondo.</w:t>
            </w:r>
          </w:p>
          <w:p w14:paraId="5345E391" w14:textId="77777777" w:rsidR="0003558E" w:rsidRPr="00107481" w:rsidRDefault="0003558E">
            <w:pPr>
              <w:jc w:val="both"/>
              <w:rPr>
                <w:rFonts w:ascii="Arial" w:hAnsi="Arial" w:cs="Arial"/>
              </w:rPr>
            </w:pPr>
          </w:p>
          <w:p w14:paraId="3B3807D8" w14:textId="77777777" w:rsidR="0003558E" w:rsidRPr="00107481" w:rsidRDefault="0003558E">
            <w:pPr>
              <w:jc w:val="both"/>
              <w:rPr>
                <w:rFonts w:ascii="Arial" w:hAnsi="Arial" w:cs="Arial"/>
              </w:rPr>
            </w:pPr>
            <w:r w:rsidRPr="00107481">
              <w:rPr>
                <w:rFonts w:ascii="Arial" w:hAnsi="Arial" w:cs="Arial"/>
              </w:rPr>
              <w:t>La retribución a la o el Consejero Municipal es una dieta, no es un sueldo.</w:t>
            </w:r>
          </w:p>
          <w:p w14:paraId="6F91BEF6" w14:textId="77777777" w:rsidR="0003558E" w:rsidRPr="00107481" w:rsidRDefault="0003558E">
            <w:pPr>
              <w:jc w:val="both"/>
              <w:rPr>
                <w:rFonts w:ascii="Arial" w:hAnsi="Arial" w:cs="Arial"/>
              </w:rPr>
            </w:pPr>
          </w:p>
          <w:p w14:paraId="4557C6DF" w14:textId="77777777" w:rsidR="0003558E" w:rsidRPr="00107481" w:rsidRDefault="0003558E">
            <w:pPr>
              <w:jc w:val="both"/>
              <w:rPr>
                <w:rFonts w:ascii="Arial" w:hAnsi="Arial" w:cs="Arial"/>
              </w:rPr>
            </w:pPr>
            <w:r w:rsidRPr="00107481">
              <w:rPr>
                <w:rFonts w:ascii="Arial" w:hAnsi="Arial" w:cs="Arial"/>
              </w:rPr>
              <w:t xml:space="preserve">Se adiciona un penúltimo párrafo y se modifica el último con la finalidad de dar mayor claridad y certeza a los conceptos.  </w:t>
            </w:r>
          </w:p>
        </w:tc>
      </w:tr>
      <w:tr w:rsidR="004D20DD" w:rsidRPr="00107481" w14:paraId="0A1638E3" w14:textId="77777777" w:rsidTr="002547EE">
        <w:tc>
          <w:tcPr>
            <w:tcW w:w="4108" w:type="dxa"/>
            <w:tcBorders>
              <w:top w:val="single" w:sz="4" w:space="0" w:color="auto"/>
              <w:left w:val="single" w:sz="4" w:space="0" w:color="auto"/>
              <w:bottom w:val="single" w:sz="4" w:space="0" w:color="auto"/>
              <w:right w:val="single" w:sz="4" w:space="0" w:color="auto"/>
            </w:tcBorders>
            <w:hideMark/>
          </w:tcPr>
          <w:p w14:paraId="536E9862" w14:textId="77777777" w:rsidR="0003558E" w:rsidRPr="00107481" w:rsidRDefault="0003558E">
            <w:pPr>
              <w:jc w:val="both"/>
              <w:rPr>
                <w:rFonts w:cs="Arial"/>
                <w:lang w:val="es-ES"/>
              </w:rPr>
            </w:pPr>
            <w:r w:rsidRPr="00107481">
              <w:rPr>
                <w:rFonts w:ascii="Arial" w:hAnsi="Arial" w:cs="Arial"/>
                <w:b/>
                <w:snapToGrid w:val="0"/>
              </w:rPr>
              <w:lastRenderedPageBreak/>
              <w:t>ARTÍCULO 129.-</w:t>
            </w:r>
            <w:r w:rsidRPr="00107481">
              <w:rPr>
                <w:rFonts w:ascii="Arial" w:hAnsi="Arial" w:cs="Arial"/>
                <w:snapToGrid w:val="0"/>
              </w:rPr>
              <w:t xml:space="preserve"> </w:t>
            </w:r>
            <w:r w:rsidRPr="00107481">
              <w:rPr>
                <w:rFonts w:ascii="Arial" w:hAnsi="Arial" w:cs="Arial"/>
              </w:rPr>
              <w:t xml:space="preserve">Las elecciones ordinarias y extraordinarias se regirán, </w:t>
            </w:r>
            <w:r w:rsidRPr="00107481">
              <w:rPr>
                <w:rFonts w:ascii="Arial" w:hAnsi="Arial" w:cs="Arial"/>
                <w:b/>
              </w:rPr>
              <w:t>en lo conducente,</w:t>
            </w:r>
            <w:r w:rsidRPr="00107481">
              <w:rPr>
                <w:rFonts w:ascii="Arial" w:hAnsi="Arial" w:cs="Arial"/>
              </w:rPr>
              <w:t xml:space="preserve"> por lo dispuesto en el presente Capítulo y demás disposiciones aplicables, excepto en el caso en que el CONSEJO GENERAL autorice la celebración de convenios con la autoridad administrativa electoral federal cuando las fechas de los comicios coincidan con las elecciones federales. </w:t>
            </w:r>
          </w:p>
        </w:tc>
        <w:tc>
          <w:tcPr>
            <w:tcW w:w="4112" w:type="dxa"/>
            <w:tcBorders>
              <w:top w:val="single" w:sz="4" w:space="0" w:color="auto"/>
              <w:left w:val="single" w:sz="4" w:space="0" w:color="auto"/>
              <w:bottom w:val="single" w:sz="4" w:space="0" w:color="auto"/>
              <w:right w:val="single" w:sz="4" w:space="0" w:color="auto"/>
            </w:tcBorders>
          </w:tcPr>
          <w:p w14:paraId="54D8BFCB" w14:textId="77777777" w:rsidR="0003558E" w:rsidRPr="00107481" w:rsidRDefault="0003558E">
            <w:pPr>
              <w:jc w:val="both"/>
              <w:rPr>
                <w:rFonts w:ascii="Arial" w:hAnsi="Arial" w:cs="Arial"/>
                <w:lang w:val="es-MX"/>
              </w:rPr>
            </w:pPr>
            <w:r w:rsidRPr="00107481">
              <w:rPr>
                <w:rFonts w:ascii="Arial" w:hAnsi="Arial" w:cs="Arial"/>
                <w:b/>
                <w:snapToGrid w:val="0"/>
              </w:rPr>
              <w:t>ARTÍCULO 129.-</w:t>
            </w:r>
            <w:r w:rsidRPr="00107481">
              <w:rPr>
                <w:rFonts w:ascii="Arial" w:hAnsi="Arial" w:cs="Arial"/>
                <w:snapToGrid w:val="0"/>
              </w:rPr>
              <w:t xml:space="preserve"> </w:t>
            </w:r>
            <w:r w:rsidRPr="00107481">
              <w:rPr>
                <w:rFonts w:ascii="Arial" w:hAnsi="Arial" w:cs="Arial"/>
              </w:rPr>
              <w:t>Las elecciones ordinarias y extraordinarias se regirán, para efectos de la mesa directiva de casilla, por la LGIPE y demás disposiciones aplicables.</w:t>
            </w:r>
          </w:p>
          <w:p w14:paraId="1A42A092" w14:textId="77777777" w:rsidR="0003558E" w:rsidRPr="00107481" w:rsidRDefault="0003558E">
            <w:pPr>
              <w:jc w:val="both"/>
              <w:rPr>
                <w:rFonts w:ascii="Arial" w:hAnsi="Arial" w:cs="Arial"/>
              </w:rPr>
            </w:pPr>
          </w:p>
          <w:p w14:paraId="0916C201" w14:textId="77777777" w:rsidR="0003558E" w:rsidRPr="00107481" w:rsidRDefault="0003558E">
            <w:pPr>
              <w:jc w:val="both"/>
              <w:rPr>
                <w:rFonts w:ascii="Arial" w:hAnsi="Arial" w:cs="Arial"/>
              </w:rPr>
            </w:pPr>
          </w:p>
        </w:tc>
        <w:tc>
          <w:tcPr>
            <w:tcW w:w="4395" w:type="dxa"/>
            <w:tcBorders>
              <w:top w:val="single" w:sz="4" w:space="0" w:color="auto"/>
              <w:left w:val="single" w:sz="4" w:space="0" w:color="auto"/>
              <w:bottom w:val="single" w:sz="4" w:space="0" w:color="auto"/>
              <w:right w:val="single" w:sz="4" w:space="0" w:color="auto"/>
            </w:tcBorders>
          </w:tcPr>
          <w:p w14:paraId="491D6659" w14:textId="77777777" w:rsidR="0003558E" w:rsidRPr="00107481" w:rsidRDefault="0003558E">
            <w:pPr>
              <w:jc w:val="both"/>
              <w:rPr>
                <w:rFonts w:ascii="Arial" w:hAnsi="Arial" w:cs="Arial"/>
              </w:rPr>
            </w:pPr>
            <w:r w:rsidRPr="00107481">
              <w:rPr>
                <w:rFonts w:ascii="Arial" w:hAnsi="Arial" w:cs="Arial"/>
                <w:b/>
                <w:bCs/>
              </w:rPr>
              <w:t>Naturaleza de propuesta:</w:t>
            </w:r>
            <w:r w:rsidRPr="00107481">
              <w:rPr>
                <w:rFonts w:ascii="Arial" w:hAnsi="Arial" w:cs="Arial"/>
              </w:rPr>
              <w:t xml:space="preserve"> De fondo.</w:t>
            </w:r>
          </w:p>
          <w:p w14:paraId="07EC30D6" w14:textId="77777777" w:rsidR="0003558E" w:rsidRPr="00107481" w:rsidRDefault="0003558E">
            <w:pPr>
              <w:jc w:val="both"/>
              <w:rPr>
                <w:rFonts w:ascii="Arial" w:hAnsi="Arial" w:cs="Arial"/>
              </w:rPr>
            </w:pPr>
          </w:p>
          <w:p w14:paraId="0B1A46AE" w14:textId="77777777" w:rsidR="0003558E" w:rsidRPr="00107481" w:rsidRDefault="0003558E">
            <w:pPr>
              <w:jc w:val="both"/>
              <w:rPr>
                <w:rFonts w:ascii="Arial" w:hAnsi="Arial" w:cs="Arial"/>
              </w:rPr>
            </w:pPr>
            <w:r w:rsidRPr="00107481">
              <w:rPr>
                <w:rFonts w:ascii="Arial" w:hAnsi="Arial" w:cs="Arial"/>
              </w:rPr>
              <w:t>Se modifica el artículo, toda vez lo relativo a la mesa directiva de casilla debe regirse por la ley general.</w:t>
            </w:r>
          </w:p>
        </w:tc>
      </w:tr>
      <w:tr w:rsidR="004D20DD" w:rsidRPr="00107481" w14:paraId="1AD3C5E4" w14:textId="77777777" w:rsidTr="002547EE">
        <w:tc>
          <w:tcPr>
            <w:tcW w:w="4108" w:type="dxa"/>
            <w:tcBorders>
              <w:top w:val="single" w:sz="4" w:space="0" w:color="auto"/>
              <w:left w:val="single" w:sz="4" w:space="0" w:color="auto"/>
              <w:bottom w:val="single" w:sz="4" w:space="0" w:color="auto"/>
              <w:right w:val="single" w:sz="4" w:space="0" w:color="auto"/>
            </w:tcBorders>
          </w:tcPr>
          <w:p w14:paraId="11910E5F" w14:textId="77777777" w:rsidR="0003558E" w:rsidRPr="00107481" w:rsidRDefault="0003558E">
            <w:pPr>
              <w:jc w:val="both"/>
              <w:rPr>
                <w:rFonts w:ascii="Arial" w:hAnsi="Arial" w:cs="Arial"/>
                <w:snapToGrid w:val="0"/>
              </w:rPr>
            </w:pPr>
            <w:r w:rsidRPr="00107481">
              <w:rPr>
                <w:rFonts w:ascii="Arial" w:hAnsi="Arial" w:cs="Arial"/>
                <w:b/>
                <w:snapToGrid w:val="0"/>
              </w:rPr>
              <w:t>ARTÍCULO 130.-</w:t>
            </w:r>
            <w:r w:rsidRPr="00107481">
              <w:rPr>
                <w:rFonts w:ascii="Arial" w:hAnsi="Arial" w:cs="Arial"/>
                <w:snapToGrid w:val="0"/>
              </w:rPr>
              <w:t xml:space="preserve"> </w:t>
            </w:r>
            <w:r w:rsidRPr="00107481">
              <w:rPr>
                <w:rFonts w:ascii="Arial" w:hAnsi="Arial" w:cs="Arial"/>
              </w:rPr>
              <w:t>Para ser integrante de mesa directiva de casilla se requiere:</w:t>
            </w:r>
            <w:r w:rsidRPr="00107481">
              <w:rPr>
                <w:rFonts w:ascii="Arial" w:hAnsi="Arial" w:cs="Arial"/>
                <w:snapToGrid w:val="0"/>
              </w:rPr>
              <w:t xml:space="preserve"> </w:t>
            </w:r>
          </w:p>
          <w:p w14:paraId="04E104F1" w14:textId="77777777" w:rsidR="0003558E" w:rsidRPr="00107481" w:rsidRDefault="0003558E" w:rsidP="00C60527">
            <w:pPr>
              <w:pStyle w:val="Texto"/>
              <w:numPr>
                <w:ilvl w:val="0"/>
                <w:numId w:val="52"/>
              </w:numPr>
              <w:autoSpaceDN w:val="0"/>
              <w:spacing w:after="0" w:line="240" w:lineRule="auto"/>
              <w:rPr>
                <w:sz w:val="22"/>
                <w:szCs w:val="24"/>
                <w:lang w:val="es-ES_tradnl"/>
              </w:rPr>
            </w:pPr>
            <w:r w:rsidRPr="00107481">
              <w:rPr>
                <w:sz w:val="22"/>
                <w:szCs w:val="24"/>
                <w:lang w:val="es-ES_tradnl"/>
              </w:rPr>
              <w:t>Ser ciudadano mexicano por nacimiento que no adquiera otra nacionalidad y ser residente en la sección electoral que comprenda a la casilla;</w:t>
            </w:r>
          </w:p>
          <w:p w14:paraId="47874E64" w14:textId="77777777" w:rsidR="0003558E" w:rsidRPr="00107481" w:rsidRDefault="0003558E">
            <w:pPr>
              <w:pStyle w:val="Texto"/>
              <w:spacing w:after="0" w:line="240" w:lineRule="auto"/>
              <w:ind w:left="720" w:firstLine="0"/>
              <w:rPr>
                <w:sz w:val="22"/>
                <w:szCs w:val="24"/>
                <w:lang w:val="es-ES_tradnl"/>
              </w:rPr>
            </w:pPr>
          </w:p>
          <w:p w14:paraId="2CD73F0D" w14:textId="77777777" w:rsidR="0003558E" w:rsidRPr="00107481" w:rsidRDefault="0003558E" w:rsidP="00C60527">
            <w:pPr>
              <w:pStyle w:val="Texto"/>
              <w:numPr>
                <w:ilvl w:val="0"/>
                <w:numId w:val="52"/>
              </w:numPr>
              <w:autoSpaceDN w:val="0"/>
              <w:spacing w:after="0" w:line="240" w:lineRule="auto"/>
              <w:rPr>
                <w:sz w:val="22"/>
                <w:szCs w:val="24"/>
                <w:lang w:val="es-ES_tradnl"/>
              </w:rPr>
            </w:pPr>
            <w:r w:rsidRPr="00107481">
              <w:rPr>
                <w:sz w:val="22"/>
                <w:szCs w:val="24"/>
                <w:lang w:val="es-ES_tradnl"/>
              </w:rPr>
              <w:t>Estar inscrito en el Registro Federal de Electores;</w:t>
            </w:r>
          </w:p>
          <w:p w14:paraId="589A9EB4" w14:textId="77777777" w:rsidR="0003558E" w:rsidRPr="00107481" w:rsidRDefault="0003558E">
            <w:pPr>
              <w:pStyle w:val="Texto"/>
              <w:spacing w:after="0" w:line="240" w:lineRule="auto"/>
              <w:ind w:left="720" w:firstLine="0"/>
              <w:rPr>
                <w:sz w:val="22"/>
                <w:szCs w:val="24"/>
                <w:lang w:val="es-ES_tradnl"/>
              </w:rPr>
            </w:pPr>
          </w:p>
          <w:p w14:paraId="3EC73615" w14:textId="77777777" w:rsidR="0003558E" w:rsidRPr="00107481" w:rsidRDefault="0003558E" w:rsidP="00C60527">
            <w:pPr>
              <w:pStyle w:val="Texto"/>
              <w:numPr>
                <w:ilvl w:val="0"/>
                <w:numId w:val="52"/>
              </w:numPr>
              <w:autoSpaceDN w:val="0"/>
              <w:spacing w:after="0" w:line="240" w:lineRule="auto"/>
              <w:rPr>
                <w:sz w:val="22"/>
                <w:szCs w:val="24"/>
                <w:lang w:val="es-ES_tradnl"/>
              </w:rPr>
            </w:pPr>
            <w:r w:rsidRPr="00107481">
              <w:rPr>
                <w:sz w:val="22"/>
                <w:szCs w:val="24"/>
                <w:lang w:val="es-ES_tradnl"/>
              </w:rPr>
              <w:t>Contar con CREDENCIAL;</w:t>
            </w:r>
          </w:p>
          <w:p w14:paraId="7B72A389" w14:textId="77777777" w:rsidR="0003558E" w:rsidRPr="00107481" w:rsidRDefault="0003558E">
            <w:pPr>
              <w:pStyle w:val="Texto"/>
              <w:spacing w:after="0" w:line="240" w:lineRule="auto"/>
              <w:ind w:left="720" w:firstLine="0"/>
              <w:rPr>
                <w:sz w:val="22"/>
                <w:szCs w:val="24"/>
                <w:lang w:val="es-ES_tradnl"/>
              </w:rPr>
            </w:pPr>
          </w:p>
          <w:p w14:paraId="77F8ABCA" w14:textId="77777777" w:rsidR="0003558E" w:rsidRPr="00107481" w:rsidRDefault="0003558E" w:rsidP="00C60527">
            <w:pPr>
              <w:pStyle w:val="Texto"/>
              <w:numPr>
                <w:ilvl w:val="0"/>
                <w:numId w:val="52"/>
              </w:numPr>
              <w:autoSpaceDN w:val="0"/>
              <w:spacing w:after="0" w:line="240" w:lineRule="auto"/>
              <w:rPr>
                <w:sz w:val="22"/>
                <w:szCs w:val="24"/>
                <w:lang w:val="es-ES_tradnl"/>
              </w:rPr>
            </w:pPr>
            <w:r w:rsidRPr="00107481">
              <w:rPr>
                <w:sz w:val="22"/>
                <w:szCs w:val="24"/>
                <w:lang w:val="es-ES_tradnl"/>
              </w:rPr>
              <w:t xml:space="preserve">Estar en ejercicio de sus </w:t>
            </w:r>
            <w:r w:rsidRPr="00107481">
              <w:rPr>
                <w:sz w:val="22"/>
                <w:szCs w:val="24"/>
                <w:lang w:val="es-ES_tradnl"/>
              </w:rPr>
              <w:lastRenderedPageBreak/>
              <w:t>derechos políticos;</w:t>
            </w:r>
          </w:p>
          <w:p w14:paraId="19E34950" w14:textId="77777777" w:rsidR="0003558E" w:rsidRPr="00107481" w:rsidRDefault="0003558E">
            <w:pPr>
              <w:pStyle w:val="Texto"/>
              <w:spacing w:after="0" w:line="240" w:lineRule="auto"/>
              <w:ind w:left="720" w:firstLine="0"/>
              <w:rPr>
                <w:sz w:val="22"/>
                <w:szCs w:val="24"/>
                <w:lang w:val="es-ES_tradnl"/>
              </w:rPr>
            </w:pPr>
          </w:p>
          <w:p w14:paraId="3F804F50" w14:textId="77777777" w:rsidR="0003558E" w:rsidRPr="00107481" w:rsidRDefault="0003558E" w:rsidP="00C60527">
            <w:pPr>
              <w:pStyle w:val="Texto"/>
              <w:numPr>
                <w:ilvl w:val="0"/>
                <w:numId w:val="52"/>
              </w:numPr>
              <w:autoSpaceDN w:val="0"/>
              <w:spacing w:after="0" w:line="240" w:lineRule="auto"/>
              <w:rPr>
                <w:sz w:val="22"/>
                <w:szCs w:val="24"/>
                <w:lang w:val="es-ES_tradnl"/>
              </w:rPr>
            </w:pPr>
            <w:r w:rsidRPr="00107481">
              <w:rPr>
                <w:sz w:val="22"/>
                <w:szCs w:val="24"/>
                <w:lang w:val="es-ES_tradnl"/>
              </w:rPr>
              <w:t>Tener un modo honesto de vivir;</w:t>
            </w:r>
          </w:p>
          <w:p w14:paraId="386F9451" w14:textId="77777777" w:rsidR="0003558E" w:rsidRPr="00107481" w:rsidRDefault="0003558E">
            <w:pPr>
              <w:pStyle w:val="Texto"/>
              <w:spacing w:after="0" w:line="240" w:lineRule="auto"/>
              <w:ind w:left="720" w:firstLine="0"/>
              <w:rPr>
                <w:sz w:val="22"/>
                <w:szCs w:val="24"/>
                <w:lang w:val="es-ES_tradnl"/>
              </w:rPr>
            </w:pPr>
          </w:p>
          <w:p w14:paraId="2B99C29D" w14:textId="77777777" w:rsidR="0003558E" w:rsidRPr="00107481" w:rsidRDefault="0003558E" w:rsidP="00C60527">
            <w:pPr>
              <w:pStyle w:val="Texto"/>
              <w:numPr>
                <w:ilvl w:val="0"/>
                <w:numId w:val="52"/>
              </w:numPr>
              <w:autoSpaceDN w:val="0"/>
              <w:spacing w:after="0" w:line="240" w:lineRule="auto"/>
              <w:rPr>
                <w:sz w:val="22"/>
                <w:szCs w:val="24"/>
                <w:lang w:val="es-ES_tradnl"/>
              </w:rPr>
            </w:pPr>
            <w:r w:rsidRPr="00107481">
              <w:rPr>
                <w:sz w:val="22"/>
                <w:szCs w:val="24"/>
                <w:lang w:val="es-ES_tradnl"/>
              </w:rPr>
              <w:t>Haber participado en el curso de capacitación electoral impartido por la junta distrital ejecutiva correspondiente del INE;</w:t>
            </w:r>
          </w:p>
          <w:p w14:paraId="44CBDD0C" w14:textId="77777777" w:rsidR="0003558E" w:rsidRPr="00107481" w:rsidRDefault="0003558E">
            <w:pPr>
              <w:pStyle w:val="Texto"/>
              <w:spacing w:after="0" w:line="240" w:lineRule="auto"/>
              <w:ind w:left="720" w:firstLine="0"/>
              <w:rPr>
                <w:sz w:val="22"/>
                <w:szCs w:val="24"/>
                <w:lang w:val="es-ES_tradnl"/>
              </w:rPr>
            </w:pPr>
          </w:p>
          <w:p w14:paraId="5BEBF14C" w14:textId="77777777" w:rsidR="0003558E" w:rsidRPr="00107481" w:rsidRDefault="0003558E" w:rsidP="00C60527">
            <w:pPr>
              <w:pStyle w:val="Texto"/>
              <w:numPr>
                <w:ilvl w:val="0"/>
                <w:numId w:val="52"/>
              </w:numPr>
              <w:autoSpaceDN w:val="0"/>
              <w:spacing w:after="0" w:line="240" w:lineRule="auto"/>
              <w:rPr>
                <w:sz w:val="22"/>
                <w:szCs w:val="24"/>
                <w:lang w:val="es-ES_tradnl"/>
              </w:rPr>
            </w:pPr>
            <w:r w:rsidRPr="00107481">
              <w:rPr>
                <w:sz w:val="22"/>
                <w:szCs w:val="24"/>
                <w:lang w:val="es-ES_tradnl"/>
              </w:rPr>
              <w:t>No ser servidor público de confianza con mando superior, ni tener cargo de dirección partidista de cualquier jerarquía, y</w:t>
            </w:r>
          </w:p>
          <w:p w14:paraId="0594C595" w14:textId="77777777" w:rsidR="0003558E" w:rsidRPr="00107481" w:rsidRDefault="0003558E">
            <w:pPr>
              <w:pStyle w:val="Texto"/>
              <w:spacing w:after="0" w:line="240" w:lineRule="auto"/>
              <w:ind w:left="720" w:firstLine="0"/>
              <w:rPr>
                <w:sz w:val="22"/>
                <w:szCs w:val="24"/>
                <w:lang w:val="es-ES_tradnl"/>
              </w:rPr>
            </w:pPr>
          </w:p>
          <w:p w14:paraId="376C97DB" w14:textId="77777777" w:rsidR="0003558E" w:rsidRPr="00107481" w:rsidRDefault="0003558E" w:rsidP="00C60527">
            <w:pPr>
              <w:pStyle w:val="Texto"/>
              <w:numPr>
                <w:ilvl w:val="0"/>
                <w:numId w:val="52"/>
              </w:numPr>
              <w:autoSpaceDN w:val="0"/>
              <w:spacing w:after="0" w:line="240" w:lineRule="auto"/>
              <w:rPr>
                <w:sz w:val="22"/>
                <w:szCs w:val="24"/>
                <w:lang w:val="es-ES_tradnl"/>
              </w:rPr>
            </w:pPr>
            <w:r w:rsidRPr="00107481">
              <w:rPr>
                <w:sz w:val="22"/>
                <w:szCs w:val="24"/>
                <w:lang w:val="es-ES_tradnl"/>
              </w:rPr>
              <w:t>Saber leer y escribir y no tener más de 70 años al día de la elección.</w:t>
            </w:r>
          </w:p>
          <w:p w14:paraId="5C0A8546" w14:textId="77777777" w:rsidR="0003558E" w:rsidRPr="00107481" w:rsidRDefault="0003558E">
            <w:pPr>
              <w:jc w:val="both"/>
              <w:rPr>
                <w:rFonts w:ascii="Arial" w:hAnsi="Arial" w:cs="Arial"/>
                <w:snapToGrid w:val="0"/>
                <w:lang w:val="es-MX"/>
              </w:rPr>
            </w:pPr>
          </w:p>
          <w:p w14:paraId="1AA7AAAB" w14:textId="77777777" w:rsidR="0003558E" w:rsidRPr="00107481" w:rsidRDefault="0003558E">
            <w:pPr>
              <w:jc w:val="both"/>
              <w:rPr>
                <w:rFonts w:ascii="Arial" w:hAnsi="Arial" w:cs="Arial"/>
                <w:lang w:val="es-ES"/>
              </w:rPr>
            </w:pPr>
            <w:r w:rsidRPr="00107481">
              <w:rPr>
                <w:rFonts w:ascii="Arial" w:hAnsi="Arial" w:cs="Arial"/>
                <w:snapToGrid w:val="0"/>
              </w:rPr>
              <w:t>Las mesas directivas de casilla se integrarán con un presidente, un secretario, dos escrutadores y tres suplentes universales, designados conforme al procedimiento señalado la LEGIPE y demás disposiciones aplicables.</w:t>
            </w:r>
          </w:p>
        </w:tc>
        <w:tc>
          <w:tcPr>
            <w:tcW w:w="4112" w:type="dxa"/>
            <w:tcBorders>
              <w:top w:val="single" w:sz="4" w:space="0" w:color="auto"/>
              <w:left w:val="single" w:sz="4" w:space="0" w:color="auto"/>
              <w:bottom w:val="single" w:sz="4" w:space="0" w:color="auto"/>
              <w:right w:val="single" w:sz="4" w:space="0" w:color="auto"/>
            </w:tcBorders>
            <w:hideMark/>
          </w:tcPr>
          <w:p w14:paraId="2D4B2C9A" w14:textId="77777777" w:rsidR="0003558E" w:rsidRPr="00107481" w:rsidRDefault="0003558E">
            <w:pPr>
              <w:rPr>
                <w:rFonts w:ascii="Arial" w:hAnsi="Arial" w:cs="Arial"/>
                <w:lang w:val="es-MX"/>
              </w:rPr>
            </w:pPr>
            <w:r w:rsidRPr="00107481">
              <w:rPr>
                <w:rFonts w:ascii="Arial" w:hAnsi="Arial" w:cs="Arial"/>
                <w:b/>
                <w:snapToGrid w:val="0"/>
              </w:rPr>
              <w:lastRenderedPageBreak/>
              <w:t xml:space="preserve">ARTÍCULO 130.- </w:t>
            </w:r>
            <w:r w:rsidRPr="00107481">
              <w:rPr>
                <w:rFonts w:ascii="Arial" w:hAnsi="Arial" w:cs="Arial"/>
                <w:bCs/>
                <w:snapToGrid w:val="0"/>
              </w:rPr>
              <w:t>Derogado.</w:t>
            </w:r>
          </w:p>
        </w:tc>
        <w:tc>
          <w:tcPr>
            <w:tcW w:w="4395" w:type="dxa"/>
            <w:tcBorders>
              <w:top w:val="single" w:sz="4" w:space="0" w:color="auto"/>
              <w:left w:val="single" w:sz="4" w:space="0" w:color="auto"/>
              <w:bottom w:val="single" w:sz="4" w:space="0" w:color="auto"/>
              <w:right w:val="single" w:sz="4" w:space="0" w:color="auto"/>
            </w:tcBorders>
          </w:tcPr>
          <w:p w14:paraId="37FAD88D" w14:textId="77777777" w:rsidR="0003558E" w:rsidRPr="00107481" w:rsidRDefault="0003558E">
            <w:pPr>
              <w:jc w:val="both"/>
              <w:rPr>
                <w:rFonts w:ascii="Arial" w:hAnsi="Arial" w:cs="Arial"/>
              </w:rPr>
            </w:pPr>
            <w:r w:rsidRPr="00107481">
              <w:rPr>
                <w:rFonts w:ascii="Arial" w:hAnsi="Arial" w:cs="Arial"/>
                <w:b/>
                <w:bCs/>
              </w:rPr>
              <w:t>Naturaleza de propuesta:</w:t>
            </w:r>
            <w:r w:rsidRPr="00107481">
              <w:rPr>
                <w:rFonts w:ascii="Arial" w:hAnsi="Arial" w:cs="Arial"/>
              </w:rPr>
              <w:t xml:space="preserve"> De fondo.</w:t>
            </w:r>
          </w:p>
          <w:p w14:paraId="2D527370" w14:textId="77777777" w:rsidR="0003558E" w:rsidRPr="00107481" w:rsidRDefault="0003558E">
            <w:pPr>
              <w:jc w:val="both"/>
              <w:rPr>
                <w:rFonts w:ascii="Arial" w:hAnsi="Arial" w:cs="Arial"/>
              </w:rPr>
            </w:pPr>
          </w:p>
          <w:p w14:paraId="4F235DD6" w14:textId="77777777" w:rsidR="0003558E" w:rsidRPr="00107481" w:rsidRDefault="0003558E">
            <w:pPr>
              <w:rPr>
                <w:rFonts w:ascii="Arial" w:hAnsi="Arial" w:cs="Arial"/>
              </w:rPr>
            </w:pPr>
            <w:r w:rsidRPr="00107481">
              <w:rPr>
                <w:rFonts w:ascii="Arial" w:hAnsi="Arial" w:cs="Arial"/>
              </w:rPr>
              <w:t>Se deroga, toda vez lo relativo a la mesa directiva de casilla debe regirse por la ley general.</w:t>
            </w:r>
          </w:p>
        </w:tc>
      </w:tr>
      <w:tr w:rsidR="004D20DD" w:rsidRPr="00107481" w14:paraId="2A58D00B" w14:textId="77777777" w:rsidTr="002547EE">
        <w:tc>
          <w:tcPr>
            <w:tcW w:w="4108" w:type="dxa"/>
            <w:tcBorders>
              <w:top w:val="single" w:sz="4" w:space="0" w:color="auto"/>
              <w:left w:val="single" w:sz="4" w:space="0" w:color="auto"/>
              <w:bottom w:val="single" w:sz="4" w:space="0" w:color="auto"/>
              <w:right w:val="single" w:sz="4" w:space="0" w:color="auto"/>
            </w:tcBorders>
          </w:tcPr>
          <w:p w14:paraId="495B8BED" w14:textId="77777777" w:rsidR="0003558E" w:rsidRPr="00107481" w:rsidRDefault="0003558E">
            <w:pPr>
              <w:jc w:val="both"/>
              <w:rPr>
                <w:rFonts w:ascii="Arial" w:hAnsi="Arial" w:cs="Arial"/>
                <w:snapToGrid w:val="0"/>
              </w:rPr>
            </w:pPr>
            <w:r w:rsidRPr="00107481">
              <w:rPr>
                <w:rFonts w:ascii="Arial" w:hAnsi="Arial" w:cs="Arial"/>
                <w:b/>
                <w:snapToGrid w:val="0"/>
              </w:rPr>
              <w:t>ARTÍCULO 132.-</w:t>
            </w:r>
            <w:r w:rsidRPr="00107481">
              <w:rPr>
                <w:rFonts w:ascii="Arial" w:hAnsi="Arial" w:cs="Arial"/>
                <w:snapToGrid w:val="0"/>
              </w:rPr>
              <w:t xml:space="preserve"> Las mesas directivas de casilla y sus funcionarios, en los términos de este CÓDIGO, tendrán las siguientes atribuciones:</w:t>
            </w:r>
          </w:p>
          <w:p w14:paraId="5813E39B" w14:textId="77777777" w:rsidR="0003558E" w:rsidRPr="00107481" w:rsidRDefault="0003558E">
            <w:pPr>
              <w:jc w:val="both"/>
              <w:rPr>
                <w:rFonts w:ascii="Arial" w:hAnsi="Arial" w:cs="Arial"/>
                <w:snapToGrid w:val="0"/>
              </w:rPr>
            </w:pPr>
          </w:p>
          <w:p w14:paraId="0E0F895A" w14:textId="77777777" w:rsidR="0003558E" w:rsidRPr="00107481" w:rsidRDefault="0003558E" w:rsidP="00C60527">
            <w:pPr>
              <w:pStyle w:val="Texto"/>
              <w:numPr>
                <w:ilvl w:val="0"/>
                <w:numId w:val="53"/>
              </w:numPr>
              <w:autoSpaceDN w:val="0"/>
              <w:spacing w:after="0" w:line="240" w:lineRule="auto"/>
              <w:rPr>
                <w:sz w:val="22"/>
                <w:szCs w:val="22"/>
                <w:lang w:val="es-ES_tradnl"/>
              </w:rPr>
            </w:pPr>
            <w:r w:rsidRPr="00107481">
              <w:rPr>
                <w:sz w:val="22"/>
                <w:szCs w:val="22"/>
                <w:lang w:val="es-ES_tradnl"/>
              </w:rPr>
              <w:t>De los integrantes de las mesas directivas de casilla:</w:t>
            </w:r>
          </w:p>
          <w:p w14:paraId="05150596" w14:textId="77777777" w:rsidR="0003558E" w:rsidRPr="00107481" w:rsidRDefault="0003558E">
            <w:pPr>
              <w:pStyle w:val="Texto"/>
              <w:spacing w:after="0" w:line="240" w:lineRule="auto"/>
              <w:ind w:left="720" w:firstLine="0"/>
              <w:rPr>
                <w:sz w:val="22"/>
                <w:szCs w:val="22"/>
                <w:lang w:val="es-ES_tradnl"/>
              </w:rPr>
            </w:pPr>
          </w:p>
          <w:p w14:paraId="1283EE56" w14:textId="77777777" w:rsidR="0003558E" w:rsidRPr="00107481" w:rsidRDefault="0003558E">
            <w:pPr>
              <w:pStyle w:val="Texto"/>
              <w:spacing w:after="0" w:line="240" w:lineRule="auto"/>
              <w:ind w:left="1134" w:hanging="414"/>
              <w:rPr>
                <w:sz w:val="22"/>
                <w:szCs w:val="22"/>
                <w:lang w:val="es-ES_tradnl"/>
              </w:rPr>
            </w:pPr>
            <w:r w:rsidRPr="00107481">
              <w:rPr>
                <w:sz w:val="22"/>
                <w:szCs w:val="22"/>
                <w:lang w:val="es-ES_tradnl"/>
              </w:rPr>
              <w:t>a)</w:t>
            </w:r>
            <w:r w:rsidRPr="00107481">
              <w:rPr>
                <w:sz w:val="22"/>
                <w:szCs w:val="22"/>
                <w:lang w:val="es-ES_tradnl"/>
              </w:rPr>
              <w:tab/>
              <w:t>Instalar y clausurar la casilla en los términos de este esta Ley;</w:t>
            </w:r>
          </w:p>
          <w:p w14:paraId="6A5B1E79" w14:textId="77777777" w:rsidR="0003558E" w:rsidRPr="00107481" w:rsidRDefault="0003558E">
            <w:pPr>
              <w:pStyle w:val="Texto"/>
              <w:spacing w:after="0" w:line="240" w:lineRule="auto"/>
              <w:ind w:left="1134" w:hanging="414"/>
              <w:rPr>
                <w:sz w:val="22"/>
                <w:szCs w:val="22"/>
                <w:lang w:val="es-ES_tradnl"/>
              </w:rPr>
            </w:pPr>
          </w:p>
          <w:p w14:paraId="44AD01DE" w14:textId="77777777" w:rsidR="0003558E" w:rsidRPr="00107481" w:rsidRDefault="0003558E">
            <w:pPr>
              <w:pStyle w:val="Texto"/>
              <w:spacing w:after="0" w:line="240" w:lineRule="auto"/>
              <w:ind w:left="1134" w:hanging="414"/>
              <w:rPr>
                <w:sz w:val="22"/>
                <w:szCs w:val="22"/>
                <w:lang w:val="es-ES_tradnl"/>
              </w:rPr>
            </w:pPr>
            <w:r w:rsidRPr="00107481">
              <w:rPr>
                <w:sz w:val="22"/>
                <w:szCs w:val="22"/>
                <w:lang w:val="es-ES_tradnl"/>
              </w:rPr>
              <w:t>b)</w:t>
            </w:r>
            <w:r w:rsidRPr="00107481">
              <w:rPr>
                <w:sz w:val="22"/>
                <w:szCs w:val="22"/>
                <w:lang w:val="es-ES_tradnl"/>
              </w:rPr>
              <w:tab/>
              <w:t>Recibir la votación;</w:t>
            </w:r>
          </w:p>
          <w:p w14:paraId="3C2D696E" w14:textId="77777777" w:rsidR="0003558E" w:rsidRPr="00107481" w:rsidRDefault="0003558E">
            <w:pPr>
              <w:pStyle w:val="Texto"/>
              <w:spacing w:after="0" w:line="240" w:lineRule="auto"/>
              <w:ind w:left="1134" w:hanging="414"/>
              <w:rPr>
                <w:sz w:val="22"/>
                <w:szCs w:val="22"/>
                <w:lang w:val="es-ES_tradnl"/>
              </w:rPr>
            </w:pPr>
          </w:p>
          <w:p w14:paraId="35327B40" w14:textId="77777777" w:rsidR="0003558E" w:rsidRPr="00107481" w:rsidRDefault="0003558E">
            <w:pPr>
              <w:pStyle w:val="Texto"/>
              <w:spacing w:after="0" w:line="240" w:lineRule="auto"/>
              <w:ind w:left="1134" w:hanging="414"/>
              <w:rPr>
                <w:sz w:val="22"/>
                <w:szCs w:val="22"/>
                <w:lang w:val="es-ES_tradnl"/>
              </w:rPr>
            </w:pPr>
            <w:r w:rsidRPr="00107481">
              <w:rPr>
                <w:sz w:val="22"/>
                <w:szCs w:val="22"/>
                <w:lang w:val="es-ES_tradnl"/>
              </w:rPr>
              <w:t>c)</w:t>
            </w:r>
            <w:r w:rsidRPr="00107481">
              <w:rPr>
                <w:sz w:val="22"/>
                <w:szCs w:val="22"/>
                <w:lang w:val="es-ES_tradnl"/>
              </w:rPr>
              <w:tab/>
              <w:t>Efectuar el escrutinio y cómputo de la votación;</w:t>
            </w:r>
          </w:p>
          <w:p w14:paraId="6CAF1B5E" w14:textId="77777777" w:rsidR="0003558E" w:rsidRPr="00107481" w:rsidRDefault="0003558E">
            <w:pPr>
              <w:pStyle w:val="Texto"/>
              <w:spacing w:after="0" w:line="240" w:lineRule="auto"/>
              <w:ind w:left="1134" w:hanging="414"/>
              <w:rPr>
                <w:sz w:val="22"/>
                <w:szCs w:val="24"/>
                <w:lang w:val="es-ES_tradnl"/>
              </w:rPr>
            </w:pPr>
          </w:p>
          <w:p w14:paraId="14B9CC2E" w14:textId="77777777" w:rsidR="0003558E" w:rsidRPr="00107481" w:rsidRDefault="0003558E">
            <w:pPr>
              <w:pStyle w:val="Texto"/>
              <w:spacing w:after="0" w:line="240" w:lineRule="auto"/>
              <w:ind w:left="1134" w:hanging="414"/>
              <w:rPr>
                <w:sz w:val="22"/>
                <w:szCs w:val="24"/>
                <w:lang w:val="es-ES_tradnl"/>
              </w:rPr>
            </w:pPr>
            <w:r w:rsidRPr="00107481">
              <w:rPr>
                <w:sz w:val="22"/>
                <w:szCs w:val="24"/>
                <w:lang w:val="es-ES_tradnl"/>
              </w:rPr>
              <w:t>d)</w:t>
            </w:r>
            <w:r w:rsidRPr="00107481">
              <w:rPr>
                <w:sz w:val="22"/>
                <w:szCs w:val="24"/>
                <w:lang w:val="es-ES_tradnl"/>
              </w:rPr>
              <w:tab/>
              <w:t>Permanecer en la casilla desde su instalación hasta su clausura, y</w:t>
            </w:r>
          </w:p>
          <w:p w14:paraId="36DAAAE5" w14:textId="77777777" w:rsidR="0003558E" w:rsidRPr="00107481" w:rsidRDefault="0003558E">
            <w:pPr>
              <w:pStyle w:val="Texto"/>
              <w:spacing w:after="0" w:line="240" w:lineRule="auto"/>
              <w:ind w:left="1134" w:hanging="414"/>
              <w:rPr>
                <w:sz w:val="22"/>
                <w:szCs w:val="24"/>
                <w:lang w:val="es-ES_tradnl"/>
              </w:rPr>
            </w:pPr>
          </w:p>
          <w:p w14:paraId="7DDAF724" w14:textId="77777777" w:rsidR="0003558E" w:rsidRPr="00107481" w:rsidRDefault="0003558E">
            <w:pPr>
              <w:pStyle w:val="Texto"/>
              <w:spacing w:after="0" w:line="240" w:lineRule="auto"/>
              <w:ind w:left="1134" w:hanging="414"/>
              <w:rPr>
                <w:sz w:val="22"/>
                <w:szCs w:val="24"/>
                <w:lang w:val="es-ES_tradnl"/>
              </w:rPr>
            </w:pPr>
            <w:r w:rsidRPr="00107481">
              <w:rPr>
                <w:sz w:val="22"/>
                <w:szCs w:val="24"/>
                <w:lang w:val="es-ES_tradnl"/>
              </w:rPr>
              <w:t>e)</w:t>
            </w:r>
            <w:r w:rsidRPr="00107481">
              <w:rPr>
                <w:sz w:val="22"/>
                <w:szCs w:val="24"/>
                <w:lang w:val="es-ES_tradnl"/>
              </w:rPr>
              <w:tab/>
              <w:t>Las demás que les confieran este CÓDIGO y disposiciones relativas.</w:t>
            </w:r>
          </w:p>
          <w:p w14:paraId="54482C1E" w14:textId="77777777" w:rsidR="0003558E" w:rsidRPr="00107481" w:rsidRDefault="0003558E">
            <w:pPr>
              <w:pStyle w:val="Texto"/>
              <w:spacing w:after="0" w:line="240" w:lineRule="auto"/>
              <w:ind w:left="1134" w:hanging="414"/>
              <w:rPr>
                <w:sz w:val="22"/>
                <w:szCs w:val="24"/>
                <w:lang w:val="es-ES_tradnl"/>
              </w:rPr>
            </w:pPr>
          </w:p>
          <w:p w14:paraId="6FD16778" w14:textId="77777777" w:rsidR="0003558E" w:rsidRPr="00107481" w:rsidRDefault="0003558E">
            <w:pPr>
              <w:pStyle w:val="Texto"/>
              <w:spacing w:after="0" w:line="240" w:lineRule="auto"/>
              <w:ind w:firstLine="0"/>
              <w:rPr>
                <w:sz w:val="22"/>
                <w:szCs w:val="24"/>
                <w:lang w:val="es-ES_tradnl"/>
              </w:rPr>
            </w:pPr>
            <w:r w:rsidRPr="00107481">
              <w:rPr>
                <w:sz w:val="22"/>
                <w:szCs w:val="24"/>
                <w:lang w:val="es-ES_tradnl"/>
              </w:rPr>
              <w:t>II. Son atribuciones de los presidentes de las mesas directivas de casilla:</w:t>
            </w:r>
          </w:p>
          <w:p w14:paraId="4F7B4800" w14:textId="77777777" w:rsidR="0003558E" w:rsidRPr="00107481" w:rsidRDefault="0003558E">
            <w:pPr>
              <w:pStyle w:val="Texto"/>
              <w:spacing w:after="0" w:line="240" w:lineRule="auto"/>
              <w:ind w:firstLine="0"/>
              <w:rPr>
                <w:sz w:val="22"/>
                <w:szCs w:val="24"/>
                <w:lang w:val="es-ES_tradnl"/>
              </w:rPr>
            </w:pPr>
          </w:p>
          <w:p w14:paraId="478606EF" w14:textId="77777777" w:rsidR="0003558E" w:rsidRPr="00107481" w:rsidRDefault="0003558E">
            <w:pPr>
              <w:pStyle w:val="Texto"/>
              <w:spacing w:after="0" w:line="240" w:lineRule="auto"/>
              <w:ind w:left="993" w:hanging="283"/>
              <w:rPr>
                <w:sz w:val="22"/>
                <w:szCs w:val="24"/>
                <w:lang w:val="es-ES_tradnl"/>
              </w:rPr>
            </w:pPr>
            <w:r w:rsidRPr="00107481">
              <w:rPr>
                <w:sz w:val="22"/>
                <w:szCs w:val="24"/>
                <w:lang w:val="es-ES_tradnl"/>
              </w:rPr>
              <w:t>a)</w:t>
            </w:r>
            <w:r w:rsidRPr="00107481">
              <w:rPr>
                <w:sz w:val="22"/>
                <w:szCs w:val="24"/>
                <w:lang w:val="es-ES_tradnl"/>
              </w:rPr>
              <w:tab/>
              <w:t xml:space="preserve"> Como autoridad electoral, presidir los trabajos de la mesa directiva y velar por el cumplimiento de las disposiciones contenidas en esta Ley, a lo largo del desarrollo de la jornada electoral;</w:t>
            </w:r>
          </w:p>
          <w:p w14:paraId="7BC4DDFB" w14:textId="77777777" w:rsidR="0003558E" w:rsidRPr="00107481" w:rsidRDefault="0003558E">
            <w:pPr>
              <w:pStyle w:val="Texto"/>
              <w:spacing w:after="0" w:line="240" w:lineRule="auto"/>
              <w:ind w:left="993" w:hanging="283"/>
              <w:rPr>
                <w:sz w:val="22"/>
                <w:szCs w:val="24"/>
                <w:lang w:val="es-ES_tradnl"/>
              </w:rPr>
            </w:pPr>
          </w:p>
          <w:p w14:paraId="4A84DA3F" w14:textId="77777777" w:rsidR="0003558E" w:rsidRPr="00107481" w:rsidRDefault="0003558E">
            <w:pPr>
              <w:pStyle w:val="Texto"/>
              <w:spacing w:after="0" w:line="240" w:lineRule="auto"/>
              <w:ind w:left="993" w:hanging="283"/>
              <w:rPr>
                <w:sz w:val="22"/>
                <w:szCs w:val="24"/>
                <w:lang w:val="es-ES_tradnl"/>
              </w:rPr>
            </w:pPr>
            <w:r w:rsidRPr="00107481">
              <w:rPr>
                <w:sz w:val="22"/>
                <w:szCs w:val="24"/>
                <w:lang w:val="es-ES_tradnl"/>
              </w:rPr>
              <w:t>b)</w:t>
            </w:r>
            <w:r w:rsidRPr="00107481">
              <w:rPr>
                <w:sz w:val="22"/>
                <w:szCs w:val="24"/>
                <w:lang w:val="es-ES_tradnl"/>
              </w:rPr>
              <w:tab/>
              <w:t xml:space="preserve">Recibir de los consejos distritales la documentación, útiles y elementos necesarios para el funcionamiento de la </w:t>
            </w:r>
            <w:r w:rsidRPr="00107481">
              <w:rPr>
                <w:sz w:val="22"/>
                <w:szCs w:val="24"/>
                <w:lang w:val="es-ES_tradnl"/>
              </w:rPr>
              <w:lastRenderedPageBreak/>
              <w:t>casilla, y conservarlos bajo su responsabilidad hasta la instalación de la misma;</w:t>
            </w:r>
          </w:p>
          <w:p w14:paraId="65B58AA9" w14:textId="77777777" w:rsidR="0003558E" w:rsidRPr="00107481" w:rsidRDefault="0003558E">
            <w:pPr>
              <w:pStyle w:val="Texto"/>
              <w:spacing w:after="0" w:line="240" w:lineRule="auto"/>
              <w:ind w:left="993" w:hanging="283"/>
              <w:rPr>
                <w:sz w:val="22"/>
                <w:szCs w:val="24"/>
                <w:lang w:val="es-ES_tradnl"/>
              </w:rPr>
            </w:pPr>
          </w:p>
          <w:p w14:paraId="00956531" w14:textId="77777777" w:rsidR="0003558E" w:rsidRPr="00107481" w:rsidRDefault="0003558E">
            <w:pPr>
              <w:pStyle w:val="Texto"/>
              <w:spacing w:after="0" w:line="240" w:lineRule="auto"/>
              <w:ind w:left="993" w:hanging="283"/>
              <w:rPr>
                <w:sz w:val="22"/>
                <w:szCs w:val="24"/>
                <w:lang w:val="es-ES_tradnl"/>
              </w:rPr>
            </w:pPr>
            <w:r w:rsidRPr="00107481">
              <w:rPr>
                <w:sz w:val="22"/>
                <w:szCs w:val="24"/>
                <w:lang w:val="es-ES_tradnl"/>
              </w:rPr>
              <w:t>c)</w:t>
            </w:r>
            <w:r w:rsidRPr="00107481">
              <w:rPr>
                <w:sz w:val="22"/>
                <w:szCs w:val="24"/>
                <w:lang w:val="es-ES_tradnl"/>
              </w:rPr>
              <w:tab/>
              <w:t>Identificar a los electores en el caso previsto en el artículo 215 de este CÓDIGO;</w:t>
            </w:r>
          </w:p>
          <w:p w14:paraId="7E57BC93" w14:textId="77777777" w:rsidR="0003558E" w:rsidRPr="00107481" w:rsidRDefault="0003558E">
            <w:pPr>
              <w:pStyle w:val="Texto"/>
              <w:spacing w:after="0" w:line="240" w:lineRule="auto"/>
              <w:ind w:left="993" w:hanging="283"/>
              <w:rPr>
                <w:sz w:val="22"/>
                <w:szCs w:val="24"/>
                <w:lang w:val="es-ES_tradnl"/>
              </w:rPr>
            </w:pPr>
          </w:p>
          <w:p w14:paraId="06EA40F4" w14:textId="77777777" w:rsidR="0003558E" w:rsidRPr="00107481" w:rsidRDefault="0003558E">
            <w:pPr>
              <w:pStyle w:val="Texto"/>
              <w:spacing w:after="0" w:line="240" w:lineRule="auto"/>
              <w:ind w:left="993" w:hanging="283"/>
              <w:rPr>
                <w:sz w:val="22"/>
                <w:szCs w:val="24"/>
                <w:lang w:val="es-ES_tradnl"/>
              </w:rPr>
            </w:pPr>
            <w:r w:rsidRPr="00107481">
              <w:rPr>
                <w:sz w:val="22"/>
                <w:szCs w:val="24"/>
                <w:lang w:val="es-ES_tradnl"/>
              </w:rPr>
              <w:t>d)</w:t>
            </w:r>
            <w:r w:rsidRPr="00107481">
              <w:rPr>
                <w:sz w:val="22"/>
                <w:szCs w:val="24"/>
                <w:lang w:val="es-ES_tradnl"/>
              </w:rPr>
              <w:tab/>
              <w:t>Mantener el orden en la casilla y en sus inmediaciones, con el auxilio de la fuerza pública si fuese necesario;</w:t>
            </w:r>
          </w:p>
          <w:p w14:paraId="63CA7EB8" w14:textId="77777777" w:rsidR="0003558E" w:rsidRPr="00107481" w:rsidRDefault="0003558E">
            <w:pPr>
              <w:pStyle w:val="Texto"/>
              <w:spacing w:after="0" w:line="240" w:lineRule="auto"/>
              <w:ind w:left="993" w:hanging="283"/>
              <w:rPr>
                <w:sz w:val="22"/>
                <w:szCs w:val="24"/>
                <w:lang w:val="es-ES_tradnl"/>
              </w:rPr>
            </w:pPr>
          </w:p>
          <w:p w14:paraId="6A6C4DE1" w14:textId="77777777" w:rsidR="0003558E" w:rsidRPr="00107481" w:rsidRDefault="0003558E">
            <w:pPr>
              <w:pStyle w:val="Texto"/>
              <w:spacing w:after="0" w:line="240" w:lineRule="auto"/>
              <w:ind w:left="993" w:hanging="283"/>
              <w:rPr>
                <w:sz w:val="22"/>
                <w:szCs w:val="24"/>
                <w:lang w:val="es-ES_tradnl"/>
              </w:rPr>
            </w:pPr>
            <w:r w:rsidRPr="00107481">
              <w:rPr>
                <w:sz w:val="22"/>
                <w:szCs w:val="24"/>
                <w:lang w:val="es-ES_tradnl"/>
              </w:rPr>
              <w:t>e)</w:t>
            </w:r>
            <w:r w:rsidRPr="00107481">
              <w:rPr>
                <w:sz w:val="22"/>
                <w:szCs w:val="24"/>
                <w:lang w:val="es-ES_tradnl"/>
              </w:rPr>
              <w:tab/>
              <w:t>Suspender, temporal o definitivamente, la votación en caso de alteración del orden o cuando existan circunstancias o condiciones que impidan la libre emisión del sufragio, el secreto del voto o que atenten contra la seguridad personal de los electores, de los representantes de los partidos o de los miembros de la mesa directiva;</w:t>
            </w:r>
          </w:p>
          <w:p w14:paraId="57F4A64D" w14:textId="77777777" w:rsidR="0003558E" w:rsidRPr="00107481" w:rsidRDefault="0003558E">
            <w:pPr>
              <w:pStyle w:val="Texto"/>
              <w:spacing w:after="0" w:line="240" w:lineRule="auto"/>
              <w:ind w:left="993" w:hanging="283"/>
              <w:rPr>
                <w:sz w:val="22"/>
                <w:szCs w:val="24"/>
                <w:lang w:val="es-ES_tradnl"/>
              </w:rPr>
            </w:pPr>
          </w:p>
          <w:p w14:paraId="5F9CB196" w14:textId="77777777" w:rsidR="0003558E" w:rsidRPr="00107481" w:rsidRDefault="0003558E">
            <w:pPr>
              <w:pStyle w:val="Texto"/>
              <w:spacing w:after="0" w:line="240" w:lineRule="auto"/>
              <w:ind w:left="993" w:hanging="283"/>
              <w:rPr>
                <w:sz w:val="22"/>
                <w:szCs w:val="24"/>
                <w:lang w:val="es-ES_tradnl"/>
              </w:rPr>
            </w:pPr>
            <w:r w:rsidRPr="00107481">
              <w:rPr>
                <w:sz w:val="22"/>
                <w:szCs w:val="24"/>
                <w:lang w:val="es-ES_tradnl"/>
              </w:rPr>
              <w:t>f)</w:t>
            </w:r>
            <w:r w:rsidRPr="00107481">
              <w:rPr>
                <w:sz w:val="22"/>
                <w:szCs w:val="24"/>
                <w:lang w:val="es-ES_tradnl"/>
              </w:rPr>
              <w:tab/>
              <w:t xml:space="preserve">Retirar de la casilla a cualquier persona que incurra en alteración grave del orden, impida la libre emisión del sufragio, viole el secreto del voto, realice </w:t>
            </w:r>
            <w:r w:rsidRPr="00107481">
              <w:rPr>
                <w:sz w:val="22"/>
                <w:szCs w:val="24"/>
                <w:lang w:val="es-ES_tradnl"/>
              </w:rPr>
              <w:lastRenderedPageBreak/>
              <w:t>actos que afecten la autenticidad del escrutinio y cómputo, intimide o ejerza violencia sobre los electores, los representantes de los partidos o de los miembros de la mesa directiva;</w:t>
            </w:r>
          </w:p>
          <w:p w14:paraId="1955AAA0" w14:textId="77777777" w:rsidR="0003558E" w:rsidRPr="00107481" w:rsidRDefault="0003558E">
            <w:pPr>
              <w:pStyle w:val="Texto"/>
              <w:spacing w:after="0" w:line="240" w:lineRule="auto"/>
              <w:ind w:left="993" w:hanging="283"/>
              <w:rPr>
                <w:sz w:val="22"/>
                <w:szCs w:val="24"/>
                <w:lang w:val="es-ES_tradnl"/>
              </w:rPr>
            </w:pPr>
          </w:p>
          <w:p w14:paraId="067F7B85" w14:textId="77777777" w:rsidR="0003558E" w:rsidRPr="00107481" w:rsidRDefault="0003558E">
            <w:pPr>
              <w:pStyle w:val="Texto"/>
              <w:spacing w:after="0" w:line="240" w:lineRule="auto"/>
              <w:ind w:left="993" w:hanging="283"/>
              <w:rPr>
                <w:sz w:val="22"/>
                <w:szCs w:val="24"/>
                <w:lang w:val="es-ES_tradnl"/>
              </w:rPr>
            </w:pPr>
            <w:r w:rsidRPr="00107481">
              <w:rPr>
                <w:sz w:val="22"/>
                <w:szCs w:val="24"/>
                <w:lang w:val="es-ES_tradnl"/>
              </w:rPr>
              <w:t>g)</w:t>
            </w:r>
            <w:r w:rsidRPr="00107481">
              <w:rPr>
                <w:sz w:val="22"/>
                <w:szCs w:val="24"/>
                <w:lang w:val="es-ES_tradnl"/>
              </w:rPr>
              <w:tab/>
              <w:t>Practicar, con auxilio del secretario y de los escrutadores y ante los representantes de los partidos políticos presentes, el escrutinio y cómputo;</w:t>
            </w:r>
          </w:p>
          <w:p w14:paraId="63B2440D" w14:textId="77777777" w:rsidR="0003558E" w:rsidRPr="00107481" w:rsidRDefault="0003558E">
            <w:pPr>
              <w:pStyle w:val="Texto"/>
              <w:spacing w:after="0" w:line="240" w:lineRule="auto"/>
              <w:ind w:left="993" w:hanging="283"/>
              <w:rPr>
                <w:sz w:val="22"/>
                <w:szCs w:val="24"/>
                <w:lang w:val="es-ES_tradnl"/>
              </w:rPr>
            </w:pPr>
          </w:p>
          <w:p w14:paraId="48E9A367" w14:textId="77777777" w:rsidR="0003558E" w:rsidRPr="00107481" w:rsidRDefault="0003558E">
            <w:pPr>
              <w:pStyle w:val="Texto"/>
              <w:spacing w:after="0" w:line="240" w:lineRule="auto"/>
              <w:ind w:left="993" w:hanging="283"/>
              <w:rPr>
                <w:sz w:val="22"/>
                <w:szCs w:val="24"/>
                <w:lang w:val="es-ES_tradnl"/>
              </w:rPr>
            </w:pPr>
            <w:r w:rsidRPr="00107481">
              <w:rPr>
                <w:sz w:val="22"/>
                <w:szCs w:val="24"/>
                <w:lang w:val="es-ES_tradnl"/>
              </w:rPr>
              <w:t>h)</w:t>
            </w:r>
            <w:r w:rsidRPr="00107481">
              <w:rPr>
                <w:sz w:val="22"/>
                <w:szCs w:val="24"/>
                <w:lang w:val="es-ES_tradnl"/>
              </w:rPr>
              <w:tab/>
              <w:t>Concluidas las labores de la casilla, turnar oportunamente al consejo distrital la documentación y los expedientes respectivos en los términos de los artículos 239 y 240 de este CÓDIGO, y</w:t>
            </w:r>
          </w:p>
          <w:p w14:paraId="462E89D9" w14:textId="77777777" w:rsidR="0003558E" w:rsidRPr="00107481" w:rsidRDefault="0003558E">
            <w:pPr>
              <w:pStyle w:val="Texto"/>
              <w:spacing w:after="0" w:line="240" w:lineRule="auto"/>
              <w:ind w:left="993" w:hanging="283"/>
              <w:rPr>
                <w:sz w:val="22"/>
                <w:szCs w:val="24"/>
                <w:lang w:val="es-ES_tradnl"/>
              </w:rPr>
            </w:pPr>
          </w:p>
          <w:p w14:paraId="026B2519" w14:textId="77777777" w:rsidR="0003558E" w:rsidRPr="00107481" w:rsidRDefault="0003558E">
            <w:pPr>
              <w:pStyle w:val="Texto"/>
              <w:spacing w:after="0" w:line="240" w:lineRule="auto"/>
              <w:ind w:left="993" w:hanging="283"/>
              <w:rPr>
                <w:sz w:val="22"/>
                <w:szCs w:val="24"/>
                <w:lang w:val="es-ES_tradnl"/>
              </w:rPr>
            </w:pPr>
            <w:r w:rsidRPr="00107481">
              <w:rPr>
                <w:sz w:val="22"/>
                <w:szCs w:val="24"/>
                <w:lang w:val="es-ES_tradnl"/>
              </w:rPr>
              <w:t>i)</w:t>
            </w:r>
            <w:r w:rsidRPr="00107481">
              <w:rPr>
                <w:sz w:val="22"/>
                <w:szCs w:val="24"/>
                <w:lang w:val="es-ES_tradnl"/>
              </w:rPr>
              <w:tab/>
              <w:t>Fijar en un lugar visible al exterior de la casilla los resultados del cómputo de cada una de las elecciones.</w:t>
            </w:r>
          </w:p>
          <w:p w14:paraId="637AECB2" w14:textId="77777777" w:rsidR="0003558E" w:rsidRPr="00107481" w:rsidRDefault="0003558E">
            <w:pPr>
              <w:pStyle w:val="Texto"/>
              <w:spacing w:after="0" w:line="240" w:lineRule="auto"/>
              <w:ind w:firstLine="0"/>
              <w:rPr>
                <w:sz w:val="22"/>
                <w:szCs w:val="24"/>
                <w:lang w:val="es-ES_tradnl"/>
              </w:rPr>
            </w:pPr>
          </w:p>
          <w:p w14:paraId="7DD766D8" w14:textId="77777777" w:rsidR="0003558E" w:rsidRPr="00107481" w:rsidRDefault="0003558E">
            <w:pPr>
              <w:pStyle w:val="Texto"/>
              <w:spacing w:after="0" w:line="240" w:lineRule="auto"/>
              <w:ind w:firstLine="0"/>
              <w:rPr>
                <w:sz w:val="22"/>
                <w:szCs w:val="24"/>
                <w:lang w:val="es-ES_tradnl"/>
              </w:rPr>
            </w:pPr>
            <w:r w:rsidRPr="00107481">
              <w:rPr>
                <w:sz w:val="22"/>
                <w:szCs w:val="24"/>
                <w:lang w:val="es-ES_tradnl"/>
              </w:rPr>
              <w:t>III.- Son atribuciones de los secretarios de las mesas directivas de casilla:</w:t>
            </w:r>
          </w:p>
          <w:p w14:paraId="4B9158D1" w14:textId="77777777" w:rsidR="0003558E" w:rsidRPr="00107481" w:rsidRDefault="0003558E">
            <w:pPr>
              <w:pStyle w:val="Texto"/>
              <w:spacing w:after="0" w:line="240" w:lineRule="auto"/>
              <w:ind w:left="720" w:hanging="432"/>
              <w:rPr>
                <w:sz w:val="22"/>
                <w:szCs w:val="24"/>
                <w:lang w:val="es-ES_tradnl"/>
              </w:rPr>
            </w:pPr>
          </w:p>
          <w:p w14:paraId="22091694" w14:textId="77777777" w:rsidR="0003558E" w:rsidRPr="00107481" w:rsidRDefault="0003558E">
            <w:pPr>
              <w:pStyle w:val="Texto"/>
              <w:spacing w:after="0" w:line="240" w:lineRule="auto"/>
              <w:ind w:left="993" w:hanging="284"/>
              <w:rPr>
                <w:sz w:val="22"/>
                <w:szCs w:val="24"/>
                <w:lang w:val="es-ES_tradnl"/>
              </w:rPr>
            </w:pPr>
            <w:r w:rsidRPr="00107481">
              <w:rPr>
                <w:sz w:val="22"/>
                <w:szCs w:val="24"/>
                <w:lang w:val="es-ES_tradnl"/>
              </w:rPr>
              <w:t>a)</w:t>
            </w:r>
            <w:r w:rsidRPr="00107481">
              <w:rPr>
                <w:sz w:val="22"/>
                <w:szCs w:val="24"/>
                <w:lang w:val="es-ES_tradnl"/>
              </w:rPr>
              <w:tab/>
              <w:t xml:space="preserve">Levantar durante la jornada electoral las actas que </w:t>
            </w:r>
            <w:r w:rsidRPr="00107481">
              <w:rPr>
                <w:sz w:val="22"/>
                <w:szCs w:val="24"/>
                <w:lang w:val="es-ES_tradnl"/>
              </w:rPr>
              <w:lastRenderedPageBreak/>
              <w:t>ordena esta Ley y distribuirlas en los términos que el mismo establece;</w:t>
            </w:r>
          </w:p>
          <w:p w14:paraId="51B3FEA3" w14:textId="77777777" w:rsidR="0003558E" w:rsidRPr="00107481" w:rsidRDefault="0003558E">
            <w:pPr>
              <w:pStyle w:val="Texto"/>
              <w:spacing w:after="0" w:line="240" w:lineRule="auto"/>
              <w:ind w:left="993" w:hanging="284"/>
              <w:rPr>
                <w:sz w:val="22"/>
                <w:szCs w:val="24"/>
                <w:lang w:val="es-ES_tradnl"/>
              </w:rPr>
            </w:pPr>
          </w:p>
          <w:p w14:paraId="013C8903" w14:textId="77777777" w:rsidR="0003558E" w:rsidRPr="00107481" w:rsidRDefault="0003558E">
            <w:pPr>
              <w:pStyle w:val="Texto"/>
              <w:spacing w:after="0" w:line="240" w:lineRule="auto"/>
              <w:ind w:left="993" w:hanging="284"/>
              <w:rPr>
                <w:sz w:val="22"/>
                <w:szCs w:val="24"/>
                <w:lang w:val="es-ES_tradnl"/>
              </w:rPr>
            </w:pPr>
            <w:r w:rsidRPr="00107481">
              <w:rPr>
                <w:sz w:val="22"/>
                <w:szCs w:val="24"/>
                <w:lang w:val="es-ES_tradnl"/>
              </w:rPr>
              <w:t>b)</w:t>
            </w:r>
            <w:r w:rsidRPr="00107481">
              <w:rPr>
                <w:sz w:val="22"/>
                <w:szCs w:val="24"/>
                <w:lang w:val="es-ES_tradnl"/>
              </w:rPr>
              <w:tab/>
              <w:t>Contar, inmediatamente antes del inicio de la votación y ante los representantes de partidos políticos que se encuentren presentes, las boletas electorales recibidas y anotar el número de folios de las mismas en el acta de instalación;</w:t>
            </w:r>
          </w:p>
          <w:p w14:paraId="0A60EABF" w14:textId="77777777" w:rsidR="0003558E" w:rsidRPr="00107481" w:rsidRDefault="0003558E">
            <w:pPr>
              <w:pStyle w:val="Texto"/>
              <w:spacing w:after="0" w:line="240" w:lineRule="auto"/>
              <w:ind w:left="993" w:hanging="284"/>
              <w:rPr>
                <w:sz w:val="22"/>
                <w:szCs w:val="24"/>
                <w:lang w:val="es-ES_tradnl"/>
              </w:rPr>
            </w:pPr>
          </w:p>
          <w:p w14:paraId="431A4CC6" w14:textId="77777777" w:rsidR="0003558E" w:rsidRPr="00107481" w:rsidRDefault="0003558E">
            <w:pPr>
              <w:pStyle w:val="Texto"/>
              <w:spacing w:after="0" w:line="240" w:lineRule="auto"/>
              <w:ind w:left="993" w:hanging="284"/>
              <w:rPr>
                <w:sz w:val="22"/>
                <w:szCs w:val="24"/>
                <w:lang w:val="es-ES_tradnl"/>
              </w:rPr>
            </w:pPr>
            <w:r w:rsidRPr="00107481">
              <w:rPr>
                <w:sz w:val="22"/>
                <w:szCs w:val="24"/>
                <w:lang w:val="es-ES_tradnl"/>
              </w:rPr>
              <w:t>c)</w:t>
            </w:r>
            <w:r w:rsidRPr="00107481">
              <w:rPr>
                <w:sz w:val="22"/>
                <w:szCs w:val="24"/>
                <w:lang w:val="es-ES_tradnl"/>
              </w:rPr>
              <w:tab/>
              <w:t>Comprobar que el nombre del elector figure en la lista nominal correspondiente;</w:t>
            </w:r>
          </w:p>
          <w:p w14:paraId="63000D6D" w14:textId="77777777" w:rsidR="0003558E" w:rsidRPr="00107481" w:rsidRDefault="0003558E">
            <w:pPr>
              <w:pStyle w:val="Texto"/>
              <w:spacing w:after="0" w:line="240" w:lineRule="auto"/>
              <w:ind w:left="993" w:hanging="284"/>
              <w:rPr>
                <w:sz w:val="22"/>
                <w:szCs w:val="24"/>
                <w:lang w:val="es-ES_tradnl"/>
              </w:rPr>
            </w:pPr>
          </w:p>
          <w:p w14:paraId="140FE751" w14:textId="77777777" w:rsidR="0003558E" w:rsidRPr="00107481" w:rsidRDefault="0003558E">
            <w:pPr>
              <w:pStyle w:val="Texto"/>
              <w:spacing w:after="0" w:line="240" w:lineRule="auto"/>
              <w:ind w:left="993" w:hanging="284"/>
              <w:rPr>
                <w:sz w:val="22"/>
                <w:szCs w:val="24"/>
                <w:lang w:val="es-ES_tradnl"/>
              </w:rPr>
            </w:pPr>
            <w:r w:rsidRPr="00107481">
              <w:rPr>
                <w:sz w:val="22"/>
                <w:szCs w:val="24"/>
                <w:lang w:val="es-ES_tradnl"/>
              </w:rPr>
              <w:t>d)</w:t>
            </w:r>
            <w:r w:rsidRPr="00107481">
              <w:rPr>
                <w:sz w:val="22"/>
                <w:szCs w:val="24"/>
                <w:lang w:val="es-ES_tradnl"/>
              </w:rPr>
              <w:tab/>
              <w:t>Recibir los escritos de protesta que presenten los representantes de los partidos políticos;</w:t>
            </w:r>
          </w:p>
          <w:p w14:paraId="4129C44D" w14:textId="77777777" w:rsidR="0003558E" w:rsidRPr="00107481" w:rsidRDefault="0003558E">
            <w:pPr>
              <w:pStyle w:val="Texto"/>
              <w:spacing w:after="0" w:line="240" w:lineRule="auto"/>
              <w:ind w:left="993" w:hanging="284"/>
              <w:rPr>
                <w:sz w:val="22"/>
                <w:szCs w:val="24"/>
                <w:lang w:val="es-ES_tradnl"/>
              </w:rPr>
            </w:pPr>
          </w:p>
          <w:p w14:paraId="7A5C8873" w14:textId="77777777" w:rsidR="0003558E" w:rsidRPr="00107481" w:rsidRDefault="0003558E">
            <w:pPr>
              <w:pStyle w:val="Texto"/>
              <w:spacing w:after="0" w:line="240" w:lineRule="auto"/>
              <w:ind w:left="993" w:hanging="284"/>
              <w:rPr>
                <w:sz w:val="22"/>
                <w:szCs w:val="24"/>
                <w:lang w:val="es-ES_tradnl"/>
              </w:rPr>
            </w:pPr>
            <w:r w:rsidRPr="00107481">
              <w:rPr>
                <w:sz w:val="22"/>
                <w:szCs w:val="24"/>
                <w:lang w:val="es-ES_tradnl"/>
              </w:rPr>
              <w:t>e)</w:t>
            </w:r>
            <w:r w:rsidRPr="00107481">
              <w:rPr>
                <w:sz w:val="22"/>
                <w:szCs w:val="24"/>
                <w:lang w:val="es-ES_tradnl"/>
              </w:rPr>
              <w:tab/>
              <w:t>Inutilizar las boletas sobrantes de conformidad con lo dispuesto por el artículo 230 de este CÓDIGO, y</w:t>
            </w:r>
          </w:p>
          <w:p w14:paraId="4AEB92BF" w14:textId="77777777" w:rsidR="0003558E" w:rsidRPr="00107481" w:rsidRDefault="0003558E">
            <w:pPr>
              <w:pStyle w:val="Texto"/>
              <w:spacing w:after="0" w:line="240" w:lineRule="auto"/>
              <w:ind w:left="993" w:hanging="284"/>
              <w:rPr>
                <w:sz w:val="22"/>
                <w:szCs w:val="24"/>
                <w:lang w:val="es-ES_tradnl"/>
              </w:rPr>
            </w:pPr>
          </w:p>
          <w:p w14:paraId="4A6983AD" w14:textId="77777777" w:rsidR="0003558E" w:rsidRPr="00107481" w:rsidRDefault="0003558E">
            <w:pPr>
              <w:pStyle w:val="Texto"/>
              <w:spacing w:after="0" w:line="240" w:lineRule="auto"/>
              <w:ind w:left="993" w:hanging="284"/>
              <w:rPr>
                <w:sz w:val="22"/>
                <w:szCs w:val="24"/>
                <w:lang w:val="es-ES_tradnl"/>
              </w:rPr>
            </w:pPr>
            <w:r w:rsidRPr="00107481">
              <w:rPr>
                <w:sz w:val="22"/>
                <w:szCs w:val="24"/>
                <w:lang w:val="es-ES_tradnl"/>
              </w:rPr>
              <w:t>f)</w:t>
            </w:r>
            <w:r w:rsidRPr="00107481">
              <w:rPr>
                <w:sz w:val="22"/>
                <w:szCs w:val="24"/>
                <w:lang w:val="es-ES_tradnl"/>
              </w:rPr>
              <w:tab/>
              <w:t>Las demás que les confiera este CÓDIGO.</w:t>
            </w:r>
          </w:p>
          <w:p w14:paraId="4CED58F7" w14:textId="77777777" w:rsidR="0003558E" w:rsidRPr="00107481" w:rsidRDefault="0003558E">
            <w:pPr>
              <w:pStyle w:val="Texto"/>
              <w:spacing w:after="0" w:line="240" w:lineRule="auto"/>
              <w:ind w:left="720" w:hanging="432"/>
              <w:rPr>
                <w:sz w:val="22"/>
                <w:szCs w:val="24"/>
                <w:lang w:val="es-ES_tradnl"/>
              </w:rPr>
            </w:pPr>
          </w:p>
          <w:p w14:paraId="487AE2C2" w14:textId="77777777" w:rsidR="0003558E" w:rsidRPr="00107481" w:rsidRDefault="0003558E">
            <w:pPr>
              <w:pStyle w:val="Texto"/>
              <w:spacing w:after="0" w:line="240" w:lineRule="auto"/>
              <w:ind w:firstLine="0"/>
              <w:rPr>
                <w:sz w:val="22"/>
                <w:szCs w:val="24"/>
                <w:lang w:val="es-ES_tradnl"/>
              </w:rPr>
            </w:pPr>
            <w:r w:rsidRPr="00107481">
              <w:rPr>
                <w:sz w:val="22"/>
                <w:szCs w:val="24"/>
                <w:lang w:val="es-ES_tradnl"/>
              </w:rPr>
              <w:t xml:space="preserve">IV.-  Son atribuciones de los escrutadores de las mesas directivas </w:t>
            </w:r>
            <w:r w:rsidRPr="00107481">
              <w:rPr>
                <w:sz w:val="22"/>
                <w:szCs w:val="24"/>
                <w:lang w:val="es-ES_tradnl"/>
              </w:rPr>
              <w:lastRenderedPageBreak/>
              <w:t>de casilla:</w:t>
            </w:r>
          </w:p>
          <w:p w14:paraId="2D59FCF3" w14:textId="77777777" w:rsidR="0003558E" w:rsidRPr="00107481" w:rsidRDefault="0003558E">
            <w:pPr>
              <w:pStyle w:val="Texto"/>
              <w:spacing w:after="0" w:line="240" w:lineRule="auto"/>
              <w:ind w:left="720" w:hanging="432"/>
              <w:rPr>
                <w:sz w:val="22"/>
                <w:szCs w:val="24"/>
                <w:lang w:val="es-ES_tradnl"/>
              </w:rPr>
            </w:pPr>
          </w:p>
          <w:p w14:paraId="7049D343" w14:textId="77777777" w:rsidR="0003558E" w:rsidRPr="00107481" w:rsidRDefault="0003558E">
            <w:pPr>
              <w:pStyle w:val="Texto"/>
              <w:spacing w:after="0" w:line="240" w:lineRule="auto"/>
              <w:ind w:left="993" w:hanging="284"/>
              <w:rPr>
                <w:sz w:val="22"/>
                <w:szCs w:val="24"/>
                <w:lang w:val="es-ES_tradnl"/>
              </w:rPr>
            </w:pPr>
            <w:r w:rsidRPr="00107481">
              <w:rPr>
                <w:sz w:val="22"/>
                <w:szCs w:val="24"/>
                <w:lang w:val="es-ES_tradnl"/>
              </w:rPr>
              <w:t>a)</w:t>
            </w:r>
            <w:r w:rsidRPr="00107481">
              <w:rPr>
                <w:sz w:val="22"/>
                <w:szCs w:val="24"/>
                <w:lang w:val="es-ES_tradnl"/>
              </w:rPr>
              <w:tab/>
              <w:t>Contar la cantidad de boletas depositadas en cada urna, y el número de electores que votaron conforme a las marcas asentadas en la lista nominal de electores, cerciorándose de que ambas cifras sean coincidentes y, en caso de no serlo, consignar el hecho;</w:t>
            </w:r>
          </w:p>
          <w:p w14:paraId="5B3A9B23" w14:textId="77777777" w:rsidR="0003558E" w:rsidRPr="00107481" w:rsidRDefault="0003558E">
            <w:pPr>
              <w:pStyle w:val="Texto"/>
              <w:spacing w:after="0" w:line="240" w:lineRule="auto"/>
              <w:ind w:left="993" w:hanging="284"/>
              <w:rPr>
                <w:sz w:val="22"/>
                <w:szCs w:val="24"/>
                <w:lang w:val="es-ES_tradnl"/>
              </w:rPr>
            </w:pPr>
          </w:p>
          <w:p w14:paraId="725E79D5" w14:textId="77777777" w:rsidR="0003558E" w:rsidRPr="00107481" w:rsidRDefault="0003558E">
            <w:pPr>
              <w:pStyle w:val="Texto"/>
              <w:spacing w:after="0" w:line="240" w:lineRule="auto"/>
              <w:ind w:left="993" w:hanging="284"/>
              <w:rPr>
                <w:sz w:val="22"/>
                <w:szCs w:val="24"/>
                <w:lang w:val="es-ES_tradnl"/>
              </w:rPr>
            </w:pPr>
            <w:r w:rsidRPr="00107481">
              <w:rPr>
                <w:sz w:val="22"/>
                <w:szCs w:val="24"/>
                <w:lang w:val="es-ES_tradnl"/>
              </w:rPr>
              <w:t>b)</w:t>
            </w:r>
            <w:r w:rsidRPr="00107481">
              <w:rPr>
                <w:sz w:val="22"/>
                <w:szCs w:val="24"/>
                <w:lang w:val="es-ES_tradnl"/>
              </w:rPr>
              <w:tab/>
              <w:t>Contar el número de votos emitidos en favor de cada candidato, fórmula, o lista regional;</w:t>
            </w:r>
          </w:p>
          <w:p w14:paraId="2D74E4B4" w14:textId="77777777" w:rsidR="0003558E" w:rsidRPr="00107481" w:rsidRDefault="0003558E">
            <w:pPr>
              <w:pStyle w:val="Texto"/>
              <w:spacing w:after="0" w:line="240" w:lineRule="auto"/>
              <w:ind w:left="993" w:hanging="284"/>
              <w:rPr>
                <w:sz w:val="22"/>
                <w:szCs w:val="24"/>
                <w:lang w:val="es-ES_tradnl"/>
              </w:rPr>
            </w:pPr>
          </w:p>
          <w:p w14:paraId="78769ED6" w14:textId="77777777" w:rsidR="0003558E" w:rsidRPr="00107481" w:rsidRDefault="0003558E">
            <w:pPr>
              <w:pStyle w:val="Texto"/>
              <w:spacing w:after="0" w:line="240" w:lineRule="auto"/>
              <w:ind w:left="993" w:hanging="284"/>
              <w:rPr>
                <w:sz w:val="22"/>
                <w:szCs w:val="24"/>
                <w:lang w:val="es-ES_tradnl"/>
              </w:rPr>
            </w:pPr>
            <w:r w:rsidRPr="00107481">
              <w:rPr>
                <w:sz w:val="22"/>
                <w:szCs w:val="24"/>
                <w:lang w:val="es-ES_tradnl"/>
              </w:rPr>
              <w:t>c)</w:t>
            </w:r>
            <w:r w:rsidRPr="00107481">
              <w:rPr>
                <w:sz w:val="22"/>
                <w:szCs w:val="24"/>
                <w:lang w:val="es-ES_tradnl"/>
              </w:rPr>
              <w:tab/>
              <w:t>Auxiliar al presidente o al secretario en las actividades que les encomienden, y</w:t>
            </w:r>
          </w:p>
          <w:p w14:paraId="79B86296" w14:textId="77777777" w:rsidR="0003558E" w:rsidRPr="00107481" w:rsidRDefault="0003558E">
            <w:pPr>
              <w:pStyle w:val="Texto"/>
              <w:spacing w:after="0" w:line="240" w:lineRule="auto"/>
              <w:ind w:left="993" w:hanging="284"/>
              <w:rPr>
                <w:sz w:val="22"/>
                <w:szCs w:val="24"/>
                <w:lang w:val="es-ES_tradnl"/>
              </w:rPr>
            </w:pPr>
          </w:p>
          <w:p w14:paraId="31AB1598" w14:textId="77777777" w:rsidR="0003558E" w:rsidRPr="00107481" w:rsidRDefault="0003558E">
            <w:pPr>
              <w:pStyle w:val="Texto"/>
              <w:spacing w:after="0" w:line="240" w:lineRule="auto"/>
              <w:ind w:left="993" w:hanging="284"/>
              <w:rPr>
                <w:rFonts w:cs="Arial"/>
                <w:lang w:val="es-ES_tradnl"/>
              </w:rPr>
            </w:pPr>
            <w:r w:rsidRPr="00107481">
              <w:rPr>
                <w:sz w:val="22"/>
                <w:szCs w:val="24"/>
                <w:lang w:val="es-ES_tradnl"/>
              </w:rPr>
              <w:t>d)</w:t>
            </w:r>
            <w:r w:rsidRPr="00107481">
              <w:rPr>
                <w:sz w:val="22"/>
                <w:szCs w:val="24"/>
                <w:lang w:val="es-ES_tradnl"/>
              </w:rPr>
              <w:tab/>
              <w:t>Las demás que les confiera este CÓDIGO.</w:t>
            </w:r>
          </w:p>
        </w:tc>
        <w:tc>
          <w:tcPr>
            <w:tcW w:w="4112" w:type="dxa"/>
            <w:tcBorders>
              <w:top w:val="single" w:sz="4" w:space="0" w:color="auto"/>
              <w:left w:val="single" w:sz="4" w:space="0" w:color="auto"/>
              <w:bottom w:val="single" w:sz="4" w:space="0" w:color="auto"/>
              <w:right w:val="single" w:sz="4" w:space="0" w:color="auto"/>
            </w:tcBorders>
            <w:hideMark/>
          </w:tcPr>
          <w:p w14:paraId="0B6840DD" w14:textId="77777777" w:rsidR="0003558E" w:rsidRPr="00107481" w:rsidRDefault="0003558E">
            <w:pPr>
              <w:rPr>
                <w:rFonts w:ascii="Arial" w:hAnsi="Arial" w:cs="Arial"/>
                <w:b/>
                <w:snapToGrid w:val="0"/>
                <w:lang w:val="es-MX"/>
              </w:rPr>
            </w:pPr>
            <w:r w:rsidRPr="00107481">
              <w:rPr>
                <w:rFonts w:ascii="Arial" w:hAnsi="Arial" w:cs="Arial"/>
                <w:b/>
                <w:snapToGrid w:val="0"/>
              </w:rPr>
              <w:lastRenderedPageBreak/>
              <w:t xml:space="preserve">ARTÍCULO 132.- </w:t>
            </w:r>
            <w:r w:rsidRPr="00107481">
              <w:rPr>
                <w:rFonts w:ascii="Arial" w:hAnsi="Arial" w:cs="Arial"/>
                <w:bCs/>
                <w:snapToGrid w:val="0"/>
              </w:rPr>
              <w:t>Derogado.</w:t>
            </w:r>
          </w:p>
        </w:tc>
        <w:tc>
          <w:tcPr>
            <w:tcW w:w="4395" w:type="dxa"/>
            <w:tcBorders>
              <w:top w:val="single" w:sz="4" w:space="0" w:color="auto"/>
              <w:left w:val="single" w:sz="4" w:space="0" w:color="auto"/>
              <w:bottom w:val="single" w:sz="4" w:space="0" w:color="auto"/>
              <w:right w:val="single" w:sz="4" w:space="0" w:color="auto"/>
            </w:tcBorders>
          </w:tcPr>
          <w:p w14:paraId="398D0D31" w14:textId="77777777" w:rsidR="0003558E" w:rsidRPr="00107481" w:rsidRDefault="0003558E">
            <w:pPr>
              <w:jc w:val="both"/>
              <w:rPr>
                <w:rFonts w:ascii="Arial" w:hAnsi="Arial" w:cs="Arial"/>
              </w:rPr>
            </w:pPr>
            <w:r w:rsidRPr="00107481">
              <w:rPr>
                <w:rFonts w:ascii="Arial" w:hAnsi="Arial" w:cs="Arial"/>
                <w:b/>
                <w:bCs/>
              </w:rPr>
              <w:t>Naturaleza de propuesta:</w:t>
            </w:r>
            <w:r w:rsidRPr="00107481">
              <w:rPr>
                <w:rFonts w:ascii="Arial" w:hAnsi="Arial" w:cs="Arial"/>
              </w:rPr>
              <w:t xml:space="preserve"> De fondo.</w:t>
            </w:r>
          </w:p>
          <w:p w14:paraId="733FDF66" w14:textId="77777777" w:rsidR="0003558E" w:rsidRPr="00107481" w:rsidRDefault="0003558E">
            <w:pPr>
              <w:jc w:val="both"/>
              <w:rPr>
                <w:rFonts w:ascii="Arial" w:hAnsi="Arial" w:cs="Arial"/>
              </w:rPr>
            </w:pPr>
          </w:p>
          <w:p w14:paraId="746A3AA5" w14:textId="77777777" w:rsidR="0003558E" w:rsidRPr="00107481" w:rsidRDefault="0003558E">
            <w:pPr>
              <w:jc w:val="both"/>
              <w:rPr>
                <w:rFonts w:ascii="Arial" w:hAnsi="Arial" w:cs="Arial"/>
              </w:rPr>
            </w:pPr>
            <w:r w:rsidRPr="00107481">
              <w:rPr>
                <w:rFonts w:ascii="Arial" w:hAnsi="Arial" w:cs="Arial"/>
              </w:rPr>
              <w:t>Se deroga, toda vez lo relativo a la mesa directiva de casilla debe regirse por la ley general.</w:t>
            </w:r>
          </w:p>
        </w:tc>
      </w:tr>
      <w:tr w:rsidR="004D20DD" w:rsidRPr="00107481" w14:paraId="483352CC" w14:textId="77777777" w:rsidTr="002547EE">
        <w:tc>
          <w:tcPr>
            <w:tcW w:w="4108" w:type="dxa"/>
            <w:tcBorders>
              <w:top w:val="single" w:sz="4" w:space="0" w:color="auto"/>
              <w:left w:val="single" w:sz="4" w:space="0" w:color="auto"/>
              <w:bottom w:val="single" w:sz="4" w:space="0" w:color="auto"/>
              <w:right w:val="single" w:sz="4" w:space="0" w:color="auto"/>
            </w:tcBorders>
            <w:hideMark/>
          </w:tcPr>
          <w:p w14:paraId="2C31F277" w14:textId="77777777" w:rsidR="0003558E" w:rsidRPr="00107481" w:rsidRDefault="0003558E">
            <w:pPr>
              <w:tabs>
                <w:tab w:val="left" w:pos="1134"/>
              </w:tabs>
              <w:jc w:val="both"/>
              <w:rPr>
                <w:rFonts w:ascii="Arial" w:hAnsi="Arial" w:cs="Arial"/>
              </w:rPr>
            </w:pPr>
            <w:r w:rsidRPr="00107481">
              <w:rPr>
                <w:rFonts w:ascii="Arial" w:hAnsi="Arial" w:cs="Arial"/>
                <w:b/>
                <w:snapToGrid w:val="0"/>
              </w:rPr>
              <w:lastRenderedPageBreak/>
              <w:t>ARTÍCULO 133.-</w:t>
            </w:r>
            <w:r w:rsidRPr="00107481">
              <w:rPr>
                <w:rFonts w:ascii="Arial" w:hAnsi="Arial" w:cs="Arial"/>
                <w:snapToGrid w:val="0"/>
              </w:rPr>
              <w:t xml:space="preserve"> Los Presidentes de los CONSEJOS MUNICIPALES se coordinarán con los funcionarios de las mesas directivas de casilla de su demarcación territorial y les proporcionarán la documentación, el material y útiles necesarios para el desempeño de las atribuciones que les confiere este CÓDIGO.</w:t>
            </w:r>
          </w:p>
        </w:tc>
        <w:tc>
          <w:tcPr>
            <w:tcW w:w="4112" w:type="dxa"/>
            <w:tcBorders>
              <w:top w:val="single" w:sz="4" w:space="0" w:color="auto"/>
              <w:left w:val="single" w:sz="4" w:space="0" w:color="auto"/>
              <w:bottom w:val="single" w:sz="4" w:space="0" w:color="auto"/>
              <w:right w:val="single" w:sz="4" w:space="0" w:color="auto"/>
            </w:tcBorders>
            <w:hideMark/>
          </w:tcPr>
          <w:p w14:paraId="132F891D" w14:textId="77777777" w:rsidR="0003558E" w:rsidRPr="00107481" w:rsidRDefault="0003558E">
            <w:pPr>
              <w:rPr>
                <w:rFonts w:ascii="Arial" w:hAnsi="Arial" w:cs="Arial"/>
              </w:rPr>
            </w:pPr>
            <w:r w:rsidRPr="00107481">
              <w:rPr>
                <w:rFonts w:ascii="Arial" w:hAnsi="Arial" w:cs="Arial"/>
                <w:b/>
                <w:snapToGrid w:val="0"/>
              </w:rPr>
              <w:t xml:space="preserve">ARTÍCULO 133.- </w:t>
            </w:r>
            <w:r w:rsidRPr="00107481">
              <w:rPr>
                <w:rFonts w:ascii="Arial" w:hAnsi="Arial" w:cs="Arial"/>
                <w:bCs/>
                <w:snapToGrid w:val="0"/>
              </w:rPr>
              <w:t>Derogado.</w:t>
            </w:r>
          </w:p>
        </w:tc>
        <w:tc>
          <w:tcPr>
            <w:tcW w:w="4395" w:type="dxa"/>
            <w:tcBorders>
              <w:top w:val="single" w:sz="4" w:space="0" w:color="auto"/>
              <w:left w:val="single" w:sz="4" w:space="0" w:color="auto"/>
              <w:bottom w:val="single" w:sz="4" w:space="0" w:color="auto"/>
              <w:right w:val="single" w:sz="4" w:space="0" w:color="auto"/>
            </w:tcBorders>
          </w:tcPr>
          <w:p w14:paraId="21ABD4C2" w14:textId="77777777" w:rsidR="0003558E" w:rsidRPr="00107481" w:rsidRDefault="0003558E">
            <w:pPr>
              <w:jc w:val="both"/>
              <w:rPr>
                <w:rFonts w:ascii="Arial" w:hAnsi="Arial" w:cs="Arial"/>
              </w:rPr>
            </w:pPr>
            <w:r w:rsidRPr="00107481">
              <w:rPr>
                <w:rFonts w:ascii="Arial" w:hAnsi="Arial" w:cs="Arial"/>
                <w:b/>
                <w:bCs/>
              </w:rPr>
              <w:t>Naturaleza de propuesta:</w:t>
            </w:r>
            <w:r w:rsidRPr="00107481">
              <w:rPr>
                <w:rFonts w:ascii="Arial" w:hAnsi="Arial" w:cs="Arial"/>
              </w:rPr>
              <w:t xml:space="preserve"> De fondo.</w:t>
            </w:r>
          </w:p>
          <w:p w14:paraId="580DEB4B" w14:textId="77777777" w:rsidR="0003558E" w:rsidRPr="00107481" w:rsidRDefault="0003558E">
            <w:pPr>
              <w:jc w:val="both"/>
              <w:rPr>
                <w:rFonts w:ascii="Arial" w:hAnsi="Arial" w:cs="Arial"/>
              </w:rPr>
            </w:pPr>
          </w:p>
          <w:p w14:paraId="29088DC4" w14:textId="77777777" w:rsidR="0003558E" w:rsidRPr="00107481" w:rsidRDefault="0003558E">
            <w:pPr>
              <w:jc w:val="both"/>
              <w:rPr>
                <w:rFonts w:ascii="Arial" w:hAnsi="Arial" w:cs="Arial"/>
              </w:rPr>
            </w:pPr>
            <w:r w:rsidRPr="00107481">
              <w:rPr>
                <w:rFonts w:ascii="Arial" w:hAnsi="Arial" w:cs="Arial"/>
              </w:rPr>
              <w:t>Se deroga, toda vez lo relativo a la mesa directiva de casilla debe regirse por la ley general.</w:t>
            </w:r>
          </w:p>
        </w:tc>
      </w:tr>
      <w:tr w:rsidR="004D20DD" w:rsidRPr="00107481" w14:paraId="76FF10A2" w14:textId="77777777" w:rsidTr="002547EE">
        <w:tc>
          <w:tcPr>
            <w:tcW w:w="4108" w:type="dxa"/>
            <w:tcBorders>
              <w:top w:val="single" w:sz="4" w:space="0" w:color="auto"/>
              <w:left w:val="single" w:sz="4" w:space="0" w:color="auto"/>
              <w:bottom w:val="single" w:sz="4" w:space="0" w:color="auto"/>
              <w:right w:val="single" w:sz="4" w:space="0" w:color="auto"/>
            </w:tcBorders>
          </w:tcPr>
          <w:p w14:paraId="73FC3798" w14:textId="77777777" w:rsidR="0003558E" w:rsidRPr="00107481" w:rsidRDefault="0003558E">
            <w:pPr>
              <w:jc w:val="both"/>
              <w:rPr>
                <w:rFonts w:ascii="Arial" w:hAnsi="Arial" w:cs="Arial"/>
                <w:snapToGrid w:val="0"/>
              </w:rPr>
            </w:pPr>
            <w:r w:rsidRPr="00107481">
              <w:rPr>
                <w:rFonts w:ascii="Arial" w:hAnsi="Arial" w:cs="Arial"/>
                <w:b/>
                <w:snapToGrid w:val="0"/>
              </w:rPr>
              <w:t>ARTÍCULO 136.-</w:t>
            </w:r>
            <w:r w:rsidRPr="00107481">
              <w:rPr>
                <w:rFonts w:ascii="Arial" w:hAnsi="Arial" w:cs="Arial"/>
                <w:snapToGrid w:val="0"/>
              </w:rPr>
              <w:t xml:space="preserve"> La etapa preparatoria </w:t>
            </w:r>
            <w:r w:rsidRPr="00107481">
              <w:rPr>
                <w:rFonts w:ascii="Arial" w:hAnsi="Arial" w:cs="Arial"/>
                <w:snapToGrid w:val="0"/>
              </w:rPr>
              <w:lastRenderedPageBreak/>
              <w:t>de la elección se inicia con la primera sesión que el CONSEJO GENERAL celebre dentro de la primera quincena del mes de octubre del año anterior a la misma y concluye al iniciarse la jornada electoral. Durante ésta, entre otras actividades se realizan:</w:t>
            </w:r>
          </w:p>
          <w:p w14:paraId="2DEDBA1B" w14:textId="77777777" w:rsidR="0003558E" w:rsidRPr="00107481" w:rsidRDefault="0003558E">
            <w:pPr>
              <w:ind w:left="720"/>
              <w:jc w:val="both"/>
              <w:rPr>
                <w:rFonts w:ascii="Arial" w:hAnsi="Arial" w:cs="Arial"/>
                <w:snapToGrid w:val="0"/>
              </w:rPr>
            </w:pPr>
          </w:p>
          <w:p w14:paraId="14096944" w14:textId="77777777" w:rsidR="0003558E" w:rsidRPr="00107481" w:rsidRDefault="0003558E" w:rsidP="00C60527">
            <w:pPr>
              <w:numPr>
                <w:ilvl w:val="0"/>
                <w:numId w:val="54"/>
              </w:numPr>
              <w:autoSpaceDN w:val="0"/>
              <w:jc w:val="both"/>
              <w:rPr>
                <w:rFonts w:ascii="Arial" w:hAnsi="Arial" w:cs="Arial"/>
                <w:snapToGrid w:val="0"/>
              </w:rPr>
            </w:pPr>
            <w:r w:rsidRPr="00107481">
              <w:rPr>
                <w:rFonts w:ascii="Arial" w:hAnsi="Arial" w:cs="Arial"/>
                <w:snapToGrid w:val="0"/>
              </w:rPr>
              <w:t>La elección, en su caso, de los Consejeros Electorales para integrar los CONSEJOS MUNICIPALES, así como de los Presidentes y Secretarios Ejecutivos de los mismos;</w:t>
            </w:r>
          </w:p>
          <w:p w14:paraId="481805CF" w14:textId="77777777" w:rsidR="0003558E" w:rsidRPr="00107481" w:rsidRDefault="0003558E">
            <w:pPr>
              <w:ind w:left="709"/>
              <w:jc w:val="both"/>
              <w:rPr>
                <w:rFonts w:ascii="Arial" w:hAnsi="Arial" w:cs="Arial"/>
                <w:snapToGrid w:val="0"/>
              </w:rPr>
            </w:pPr>
          </w:p>
          <w:p w14:paraId="5CA3A133" w14:textId="77777777" w:rsidR="0003558E" w:rsidRPr="00107481" w:rsidRDefault="0003558E" w:rsidP="00C60527">
            <w:pPr>
              <w:numPr>
                <w:ilvl w:val="0"/>
                <w:numId w:val="54"/>
              </w:numPr>
              <w:autoSpaceDN w:val="0"/>
              <w:ind w:left="709"/>
              <w:jc w:val="both"/>
              <w:rPr>
                <w:rFonts w:ascii="Arial" w:hAnsi="Arial" w:cs="Arial"/>
                <w:snapToGrid w:val="0"/>
              </w:rPr>
            </w:pPr>
            <w:r w:rsidRPr="00107481">
              <w:rPr>
                <w:rFonts w:ascii="Arial" w:hAnsi="Arial" w:cs="Arial"/>
                <w:snapToGrid w:val="0"/>
              </w:rPr>
              <w:t>La ubicación de casillas, la integración, mediante insaculación, de sus mesas directivas y las publicaciones de la LISTA respectiva;</w:t>
            </w:r>
          </w:p>
          <w:p w14:paraId="0C6C1AEA" w14:textId="77777777" w:rsidR="0003558E" w:rsidRPr="00107481" w:rsidRDefault="0003558E">
            <w:pPr>
              <w:ind w:left="709"/>
              <w:jc w:val="both"/>
              <w:rPr>
                <w:rFonts w:ascii="Arial" w:hAnsi="Arial" w:cs="Arial"/>
                <w:snapToGrid w:val="0"/>
              </w:rPr>
            </w:pPr>
          </w:p>
          <w:p w14:paraId="2A514060" w14:textId="77777777" w:rsidR="0003558E" w:rsidRPr="00107481" w:rsidRDefault="0003558E" w:rsidP="00C60527">
            <w:pPr>
              <w:numPr>
                <w:ilvl w:val="0"/>
                <w:numId w:val="54"/>
              </w:numPr>
              <w:autoSpaceDN w:val="0"/>
              <w:ind w:left="709"/>
              <w:jc w:val="both"/>
              <w:rPr>
                <w:rFonts w:ascii="Arial" w:hAnsi="Arial" w:cs="Arial"/>
                <w:snapToGrid w:val="0"/>
              </w:rPr>
            </w:pPr>
            <w:r w:rsidRPr="00107481">
              <w:rPr>
                <w:rFonts w:ascii="Arial" w:hAnsi="Arial" w:cs="Arial"/>
                <w:snapToGrid w:val="0"/>
              </w:rPr>
              <w:t>El registro de convenios de coalición y acuerdos de candidatura común que suscriban los PARTIDOS POLÍTICOS;</w:t>
            </w:r>
          </w:p>
          <w:p w14:paraId="0A1F73A7" w14:textId="77777777" w:rsidR="0003558E" w:rsidRPr="00107481" w:rsidRDefault="0003558E">
            <w:pPr>
              <w:ind w:left="709"/>
              <w:jc w:val="both"/>
              <w:rPr>
                <w:rFonts w:ascii="Arial" w:hAnsi="Arial" w:cs="Arial"/>
                <w:snapToGrid w:val="0"/>
              </w:rPr>
            </w:pPr>
          </w:p>
          <w:p w14:paraId="73A479CC" w14:textId="77777777" w:rsidR="0003558E" w:rsidRPr="00107481" w:rsidRDefault="0003558E" w:rsidP="00C60527">
            <w:pPr>
              <w:numPr>
                <w:ilvl w:val="0"/>
                <w:numId w:val="54"/>
              </w:numPr>
              <w:autoSpaceDN w:val="0"/>
              <w:ind w:left="709"/>
              <w:jc w:val="both"/>
              <w:rPr>
                <w:rFonts w:ascii="Arial" w:hAnsi="Arial" w:cs="Arial"/>
                <w:snapToGrid w:val="0"/>
              </w:rPr>
            </w:pPr>
            <w:r w:rsidRPr="00107481">
              <w:rPr>
                <w:rFonts w:ascii="Arial" w:hAnsi="Arial" w:cs="Arial"/>
                <w:snapToGrid w:val="0"/>
              </w:rPr>
              <w:t>El registro de las candidaturas de la elección de que se trate, así como las sustituciones y cancelación de las mismas;</w:t>
            </w:r>
          </w:p>
          <w:p w14:paraId="07E186CA" w14:textId="77777777" w:rsidR="0003558E" w:rsidRPr="00107481" w:rsidRDefault="0003558E">
            <w:pPr>
              <w:ind w:left="709"/>
              <w:jc w:val="both"/>
              <w:rPr>
                <w:rFonts w:ascii="Arial" w:hAnsi="Arial" w:cs="Arial"/>
                <w:snapToGrid w:val="0"/>
              </w:rPr>
            </w:pPr>
          </w:p>
          <w:p w14:paraId="71FCBAA3" w14:textId="77777777" w:rsidR="0003558E" w:rsidRPr="00107481" w:rsidRDefault="0003558E" w:rsidP="00C60527">
            <w:pPr>
              <w:numPr>
                <w:ilvl w:val="0"/>
                <w:numId w:val="54"/>
              </w:numPr>
              <w:autoSpaceDN w:val="0"/>
              <w:ind w:left="709"/>
              <w:jc w:val="both"/>
              <w:rPr>
                <w:rFonts w:ascii="Arial" w:hAnsi="Arial" w:cs="Arial"/>
                <w:snapToGrid w:val="0"/>
              </w:rPr>
            </w:pPr>
            <w:r w:rsidRPr="00107481">
              <w:rPr>
                <w:rFonts w:ascii="Arial" w:hAnsi="Arial" w:cs="Arial"/>
                <w:snapToGrid w:val="0"/>
              </w:rPr>
              <w:t xml:space="preserve">La elaboración, distribución y entrega de la documentación </w:t>
            </w:r>
            <w:r w:rsidRPr="00107481">
              <w:rPr>
                <w:rFonts w:ascii="Arial" w:hAnsi="Arial" w:cs="Arial"/>
                <w:snapToGrid w:val="0"/>
              </w:rPr>
              <w:lastRenderedPageBreak/>
              <w:t>electoral aprobada y de los útiles necesarios a los presidentes de casillas;</w:t>
            </w:r>
          </w:p>
          <w:p w14:paraId="0790F575" w14:textId="77777777" w:rsidR="0003558E" w:rsidRPr="00107481" w:rsidRDefault="0003558E">
            <w:pPr>
              <w:ind w:left="709"/>
              <w:jc w:val="both"/>
              <w:rPr>
                <w:rFonts w:ascii="Arial" w:hAnsi="Arial" w:cs="Arial"/>
                <w:snapToGrid w:val="0"/>
              </w:rPr>
            </w:pPr>
          </w:p>
          <w:p w14:paraId="5F252EE4" w14:textId="77777777" w:rsidR="0003558E" w:rsidRPr="00107481" w:rsidRDefault="0003558E" w:rsidP="00C60527">
            <w:pPr>
              <w:numPr>
                <w:ilvl w:val="0"/>
                <w:numId w:val="55"/>
              </w:numPr>
              <w:autoSpaceDN w:val="0"/>
              <w:ind w:left="709"/>
              <w:jc w:val="both"/>
              <w:rPr>
                <w:rFonts w:ascii="Arial" w:hAnsi="Arial" w:cs="Arial"/>
                <w:snapToGrid w:val="0"/>
              </w:rPr>
            </w:pPr>
            <w:r w:rsidRPr="00107481">
              <w:rPr>
                <w:rFonts w:ascii="Arial" w:hAnsi="Arial" w:cs="Arial"/>
                <w:snapToGrid w:val="0"/>
              </w:rPr>
              <w:t>La exhibición y entrega a los organismos electorales y PARTIDOS POLÍTICOS de la LISTA por sección, para los efectos de las observaciones que pudiesen realizar los PARTIDOS POLÍTICOS y los ciudadanos en general; tomando en consideración lo que al respecto establezca el convenio que se suscriba en su caso entre el INSTITUTO y el INE;</w:t>
            </w:r>
          </w:p>
          <w:p w14:paraId="3084D32C" w14:textId="77777777" w:rsidR="0003558E" w:rsidRPr="00107481" w:rsidRDefault="0003558E">
            <w:pPr>
              <w:pStyle w:val="Texto"/>
              <w:spacing w:after="0" w:line="240" w:lineRule="auto"/>
              <w:ind w:left="720" w:firstLine="0"/>
              <w:jc w:val="left"/>
              <w:rPr>
                <w:rFonts w:cs="Arial"/>
                <w:sz w:val="22"/>
                <w:szCs w:val="22"/>
                <w:lang w:val="es-ES"/>
              </w:rPr>
            </w:pPr>
          </w:p>
          <w:p w14:paraId="72A5F980" w14:textId="77777777" w:rsidR="0003558E" w:rsidRPr="00107481" w:rsidRDefault="0003558E" w:rsidP="00C60527">
            <w:pPr>
              <w:numPr>
                <w:ilvl w:val="0"/>
                <w:numId w:val="55"/>
              </w:numPr>
              <w:autoSpaceDN w:val="0"/>
              <w:ind w:left="709"/>
              <w:jc w:val="both"/>
              <w:rPr>
                <w:rFonts w:ascii="Arial" w:hAnsi="Arial" w:cs="Arial"/>
                <w:snapToGrid w:val="0"/>
                <w:lang w:val="es-MX"/>
              </w:rPr>
            </w:pPr>
            <w:r w:rsidRPr="00107481">
              <w:rPr>
                <w:rFonts w:ascii="Arial" w:hAnsi="Arial" w:cs="Arial"/>
                <w:snapToGrid w:val="0"/>
              </w:rPr>
              <w:t xml:space="preserve">Los registros de los representantes generales y ante las mesas directivas de casilla de los PARTIDOS POLÍTICOS, </w:t>
            </w:r>
            <w:r w:rsidRPr="00107481">
              <w:rPr>
                <w:rFonts w:ascii="Arial" w:hAnsi="Arial" w:cs="Arial"/>
                <w:bCs/>
                <w:snapToGrid w:val="0"/>
              </w:rPr>
              <w:t>coaliciones o candidatos independientes</w:t>
            </w:r>
            <w:r w:rsidRPr="00107481">
              <w:rPr>
                <w:rFonts w:ascii="Arial" w:hAnsi="Arial" w:cs="Arial"/>
                <w:snapToGrid w:val="0"/>
              </w:rPr>
              <w:t>;</w:t>
            </w:r>
          </w:p>
          <w:p w14:paraId="64619E61" w14:textId="77777777" w:rsidR="0003558E" w:rsidRPr="00107481" w:rsidRDefault="0003558E">
            <w:pPr>
              <w:pStyle w:val="Texto"/>
              <w:spacing w:after="0" w:line="240" w:lineRule="auto"/>
              <w:jc w:val="left"/>
              <w:rPr>
                <w:rFonts w:cs="Arial"/>
                <w:sz w:val="22"/>
                <w:szCs w:val="22"/>
              </w:rPr>
            </w:pPr>
          </w:p>
          <w:p w14:paraId="1005EB3F" w14:textId="77777777" w:rsidR="0003558E" w:rsidRPr="00107481" w:rsidRDefault="0003558E" w:rsidP="00C60527">
            <w:pPr>
              <w:numPr>
                <w:ilvl w:val="0"/>
                <w:numId w:val="55"/>
              </w:numPr>
              <w:autoSpaceDN w:val="0"/>
              <w:ind w:left="709"/>
              <w:jc w:val="both"/>
              <w:rPr>
                <w:rFonts w:ascii="Arial" w:hAnsi="Arial" w:cs="Arial"/>
                <w:snapToGrid w:val="0"/>
              </w:rPr>
            </w:pPr>
            <w:r w:rsidRPr="00107481">
              <w:rPr>
                <w:rFonts w:ascii="Arial" w:hAnsi="Arial" w:cs="Arial"/>
                <w:bCs/>
                <w:snapToGrid w:val="0"/>
              </w:rPr>
              <w:t xml:space="preserve">Los actos relacionados con </w:t>
            </w:r>
            <w:r w:rsidRPr="00107481">
              <w:rPr>
                <w:rFonts w:ascii="Arial" w:hAnsi="Arial" w:cs="Arial"/>
                <w:bCs/>
              </w:rPr>
              <w:t>los procesos internos de los PARTIDOS POLÍTICOS para la selección de sus candidatos a cargos de elección popular, con</w:t>
            </w:r>
            <w:r w:rsidRPr="00107481">
              <w:rPr>
                <w:rFonts w:ascii="Arial" w:hAnsi="Arial" w:cs="Arial"/>
                <w:bCs/>
                <w:snapToGrid w:val="0"/>
              </w:rPr>
              <w:t xml:space="preserve"> las campañas y propaganda electorales</w:t>
            </w:r>
            <w:r w:rsidRPr="00107481">
              <w:rPr>
                <w:rFonts w:ascii="Arial" w:hAnsi="Arial" w:cs="Arial"/>
                <w:snapToGrid w:val="0"/>
              </w:rPr>
              <w:t xml:space="preserve">; </w:t>
            </w:r>
          </w:p>
          <w:p w14:paraId="4E1E9AF7" w14:textId="77777777" w:rsidR="0003558E" w:rsidRPr="00107481" w:rsidRDefault="0003558E" w:rsidP="00C60527">
            <w:pPr>
              <w:numPr>
                <w:ilvl w:val="0"/>
                <w:numId w:val="55"/>
              </w:numPr>
              <w:autoSpaceDN w:val="0"/>
              <w:ind w:left="709"/>
              <w:jc w:val="both"/>
              <w:rPr>
                <w:rFonts w:ascii="Arial" w:hAnsi="Arial" w:cs="Arial"/>
                <w:snapToGrid w:val="0"/>
              </w:rPr>
            </w:pPr>
            <w:r w:rsidRPr="00107481">
              <w:rPr>
                <w:rFonts w:ascii="Arial" w:hAnsi="Arial" w:cs="Arial"/>
                <w:snapToGrid w:val="0"/>
              </w:rPr>
              <w:t xml:space="preserve">Los actos relacionados con los procesos de selección y registro </w:t>
            </w:r>
            <w:r w:rsidRPr="00107481">
              <w:rPr>
                <w:rFonts w:ascii="Arial" w:hAnsi="Arial" w:cs="Arial"/>
                <w:snapToGrid w:val="0"/>
              </w:rPr>
              <w:lastRenderedPageBreak/>
              <w:t>de candidatos independientes a cargos de elección popular, con las campañas y propagandas electorales; y</w:t>
            </w:r>
          </w:p>
          <w:p w14:paraId="072BCFB9" w14:textId="77777777" w:rsidR="0003558E" w:rsidRPr="00107481" w:rsidRDefault="0003558E" w:rsidP="00C60527">
            <w:pPr>
              <w:numPr>
                <w:ilvl w:val="0"/>
                <w:numId w:val="55"/>
              </w:numPr>
              <w:autoSpaceDN w:val="0"/>
              <w:ind w:left="709"/>
              <w:jc w:val="both"/>
              <w:rPr>
                <w:rFonts w:ascii="Arial" w:hAnsi="Arial" w:cs="Arial"/>
                <w:snapToGrid w:val="0"/>
              </w:rPr>
            </w:pPr>
            <w:r w:rsidRPr="00107481">
              <w:rPr>
                <w:rFonts w:ascii="Arial" w:hAnsi="Arial" w:cs="Arial"/>
                <w:snapToGrid w:val="0"/>
              </w:rPr>
              <w:t>Los actos y resoluciones dictados por los organismos electorales relacionados con las actividades y tareas anteriores, o con otros que resulten en cumplimiento de sus atribuciones y que se produzcan hasta la víspera del día de la elección.</w:t>
            </w:r>
          </w:p>
        </w:tc>
        <w:tc>
          <w:tcPr>
            <w:tcW w:w="4112" w:type="dxa"/>
            <w:tcBorders>
              <w:top w:val="single" w:sz="4" w:space="0" w:color="auto"/>
              <w:left w:val="single" w:sz="4" w:space="0" w:color="auto"/>
              <w:bottom w:val="single" w:sz="4" w:space="0" w:color="auto"/>
              <w:right w:val="single" w:sz="4" w:space="0" w:color="auto"/>
            </w:tcBorders>
          </w:tcPr>
          <w:p w14:paraId="36CCA574" w14:textId="77777777" w:rsidR="0003558E" w:rsidRPr="00107481" w:rsidRDefault="0003558E">
            <w:pPr>
              <w:jc w:val="both"/>
              <w:rPr>
                <w:rFonts w:ascii="Arial" w:hAnsi="Arial" w:cs="Arial"/>
                <w:snapToGrid w:val="0"/>
              </w:rPr>
            </w:pPr>
            <w:r w:rsidRPr="00107481">
              <w:rPr>
                <w:rFonts w:ascii="Arial" w:hAnsi="Arial" w:cs="Arial"/>
                <w:b/>
                <w:snapToGrid w:val="0"/>
              </w:rPr>
              <w:lastRenderedPageBreak/>
              <w:t>ARTÍCULO 136.-</w:t>
            </w:r>
            <w:r w:rsidRPr="00107481">
              <w:rPr>
                <w:rFonts w:ascii="Arial" w:hAnsi="Arial" w:cs="Arial"/>
                <w:snapToGrid w:val="0"/>
              </w:rPr>
              <w:t xml:space="preserve"> La etapa preparatoria </w:t>
            </w:r>
            <w:r w:rsidRPr="00107481">
              <w:rPr>
                <w:rFonts w:ascii="Arial" w:hAnsi="Arial" w:cs="Arial"/>
                <w:snapToGrid w:val="0"/>
              </w:rPr>
              <w:lastRenderedPageBreak/>
              <w:t>de la elección se inicia con la primera sesión que el CONSEJO GENERAL celebre dentro de la primera quincena del mes de octubre del año anterior a la misma y concluye al iniciarse la jornada electoral. Durante ésta, entre otras actividades se realizan:</w:t>
            </w:r>
          </w:p>
          <w:p w14:paraId="63F42449" w14:textId="77777777" w:rsidR="0003558E" w:rsidRPr="00107481" w:rsidRDefault="0003558E">
            <w:pPr>
              <w:ind w:left="720"/>
              <w:jc w:val="both"/>
              <w:rPr>
                <w:rFonts w:ascii="Arial" w:hAnsi="Arial" w:cs="Arial"/>
                <w:snapToGrid w:val="0"/>
              </w:rPr>
            </w:pPr>
          </w:p>
          <w:p w14:paraId="2820F9DC" w14:textId="77777777" w:rsidR="0003558E" w:rsidRPr="00107481" w:rsidRDefault="0003558E" w:rsidP="00C60527">
            <w:pPr>
              <w:numPr>
                <w:ilvl w:val="0"/>
                <w:numId w:val="12"/>
              </w:numPr>
              <w:autoSpaceDN w:val="0"/>
              <w:jc w:val="both"/>
              <w:rPr>
                <w:rFonts w:ascii="Arial" w:hAnsi="Arial" w:cs="Arial"/>
                <w:snapToGrid w:val="0"/>
              </w:rPr>
            </w:pPr>
            <w:r w:rsidRPr="00107481">
              <w:rPr>
                <w:rFonts w:ascii="Arial" w:hAnsi="Arial" w:cs="Arial"/>
                <w:snapToGrid w:val="0"/>
              </w:rPr>
              <w:t>La elección, en su caso, de los Consejeros Electorales para integrar los CONSEJOS MUNICIPALES, así como de los Presidentes y Secretarios Ejecutivos de los mismos;</w:t>
            </w:r>
          </w:p>
          <w:p w14:paraId="141E31A2" w14:textId="77777777" w:rsidR="0003558E" w:rsidRPr="00107481" w:rsidRDefault="0003558E">
            <w:pPr>
              <w:ind w:left="709"/>
              <w:jc w:val="both"/>
              <w:rPr>
                <w:rFonts w:ascii="Arial" w:hAnsi="Arial" w:cs="Arial"/>
                <w:snapToGrid w:val="0"/>
              </w:rPr>
            </w:pPr>
          </w:p>
          <w:p w14:paraId="6562DCFB" w14:textId="77777777" w:rsidR="0003558E" w:rsidRPr="00107481" w:rsidRDefault="0003558E" w:rsidP="00C60527">
            <w:pPr>
              <w:numPr>
                <w:ilvl w:val="0"/>
                <w:numId w:val="12"/>
              </w:numPr>
              <w:autoSpaceDN w:val="0"/>
              <w:ind w:left="709"/>
              <w:jc w:val="both"/>
              <w:rPr>
                <w:rFonts w:ascii="Arial" w:hAnsi="Arial" w:cs="Arial"/>
                <w:snapToGrid w:val="0"/>
              </w:rPr>
            </w:pPr>
            <w:r w:rsidRPr="00107481">
              <w:rPr>
                <w:rFonts w:ascii="Arial" w:hAnsi="Arial" w:cs="Arial"/>
                <w:snapToGrid w:val="0"/>
              </w:rPr>
              <w:t>Se deroga;</w:t>
            </w:r>
          </w:p>
          <w:p w14:paraId="1CC46DD1" w14:textId="77777777" w:rsidR="0003558E" w:rsidRPr="00107481" w:rsidRDefault="0003558E">
            <w:pPr>
              <w:ind w:left="709"/>
              <w:jc w:val="both"/>
              <w:rPr>
                <w:rFonts w:ascii="Arial" w:hAnsi="Arial" w:cs="Arial"/>
                <w:snapToGrid w:val="0"/>
              </w:rPr>
            </w:pPr>
          </w:p>
          <w:p w14:paraId="36B59C3B" w14:textId="77777777" w:rsidR="0003558E" w:rsidRPr="00107481" w:rsidRDefault="0003558E" w:rsidP="00C60527">
            <w:pPr>
              <w:numPr>
                <w:ilvl w:val="0"/>
                <w:numId w:val="12"/>
              </w:numPr>
              <w:autoSpaceDN w:val="0"/>
              <w:ind w:left="709"/>
              <w:jc w:val="both"/>
              <w:rPr>
                <w:rFonts w:ascii="Arial" w:hAnsi="Arial" w:cs="Arial"/>
                <w:snapToGrid w:val="0"/>
              </w:rPr>
            </w:pPr>
            <w:r w:rsidRPr="00107481">
              <w:rPr>
                <w:rFonts w:ascii="Arial" w:hAnsi="Arial" w:cs="Arial"/>
                <w:snapToGrid w:val="0"/>
              </w:rPr>
              <w:t>El registro de convenios de coalición y acuerdos de candidatura común que suscriban los PARTIDOS POLÍTICOS;</w:t>
            </w:r>
          </w:p>
          <w:p w14:paraId="70374AD6" w14:textId="77777777" w:rsidR="0003558E" w:rsidRPr="00107481" w:rsidRDefault="0003558E">
            <w:pPr>
              <w:ind w:left="709"/>
              <w:jc w:val="both"/>
              <w:rPr>
                <w:rFonts w:ascii="Arial" w:hAnsi="Arial" w:cs="Arial"/>
                <w:snapToGrid w:val="0"/>
              </w:rPr>
            </w:pPr>
          </w:p>
          <w:p w14:paraId="143EF7EB" w14:textId="77777777" w:rsidR="0003558E" w:rsidRPr="00107481" w:rsidRDefault="0003558E" w:rsidP="00C60527">
            <w:pPr>
              <w:numPr>
                <w:ilvl w:val="0"/>
                <w:numId w:val="12"/>
              </w:numPr>
              <w:autoSpaceDN w:val="0"/>
              <w:ind w:left="709"/>
              <w:jc w:val="both"/>
              <w:rPr>
                <w:rFonts w:ascii="Arial" w:hAnsi="Arial" w:cs="Arial"/>
                <w:snapToGrid w:val="0"/>
              </w:rPr>
            </w:pPr>
            <w:r w:rsidRPr="00107481">
              <w:rPr>
                <w:rFonts w:ascii="Arial" w:hAnsi="Arial" w:cs="Arial"/>
                <w:snapToGrid w:val="0"/>
              </w:rPr>
              <w:t>El registro de las candidaturas de la elección de que se trate, así como las sustituciones y cancelación de las mismas;</w:t>
            </w:r>
          </w:p>
          <w:p w14:paraId="4EB9B5BB" w14:textId="77777777" w:rsidR="0003558E" w:rsidRPr="00107481" w:rsidRDefault="0003558E">
            <w:pPr>
              <w:ind w:left="709"/>
              <w:jc w:val="both"/>
              <w:rPr>
                <w:rFonts w:ascii="Arial" w:hAnsi="Arial" w:cs="Arial"/>
                <w:snapToGrid w:val="0"/>
              </w:rPr>
            </w:pPr>
          </w:p>
          <w:p w14:paraId="457DAC16" w14:textId="77777777" w:rsidR="0003558E" w:rsidRPr="00107481" w:rsidRDefault="0003558E" w:rsidP="00C60527">
            <w:pPr>
              <w:numPr>
                <w:ilvl w:val="0"/>
                <w:numId w:val="12"/>
              </w:numPr>
              <w:autoSpaceDN w:val="0"/>
              <w:ind w:left="709"/>
              <w:jc w:val="both"/>
              <w:rPr>
                <w:rFonts w:ascii="Arial" w:hAnsi="Arial" w:cs="Arial"/>
                <w:snapToGrid w:val="0"/>
              </w:rPr>
            </w:pPr>
            <w:r w:rsidRPr="00107481">
              <w:rPr>
                <w:rFonts w:ascii="Arial" w:hAnsi="Arial" w:cs="Arial"/>
                <w:snapToGrid w:val="0"/>
              </w:rPr>
              <w:t>La elaboración, distribución y entrega de la documentación electoral aprobada y de los útiles necesarios a los presidentes de casillas;</w:t>
            </w:r>
          </w:p>
          <w:p w14:paraId="013FAA14" w14:textId="77777777" w:rsidR="0003558E" w:rsidRPr="00107481" w:rsidRDefault="0003558E">
            <w:pPr>
              <w:pStyle w:val="Prrafodelista"/>
              <w:rPr>
                <w:rFonts w:ascii="Arial" w:hAnsi="Arial" w:cs="Arial"/>
                <w:snapToGrid w:val="0"/>
              </w:rPr>
            </w:pPr>
          </w:p>
          <w:p w14:paraId="026C6BD4" w14:textId="77777777" w:rsidR="0003558E" w:rsidRPr="00107481" w:rsidRDefault="0003558E" w:rsidP="00C60527">
            <w:pPr>
              <w:numPr>
                <w:ilvl w:val="0"/>
                <w:numId w:val="12"/>
              </w:numPr>
              <w:autoSpaceDN w:val="0"/>
              <w:ind w:left="709"/>
              <w:jc w:val="both"/>
              <w:rPr>
                <w:rFonts w:ascii="Arial" w:hAnsi="Arial" w:cs="Arial"/>
                <w:snapToGrid w:val="0"/>
              </w:rPr>
            </w:pPr>
            <w:r w:rsidRPr="00107481">
              <w:rPr>
                <w:rFonts w:ascii="Arial" w:hAnsi="Arial" w:cs="Arial"/>
                <w:snapToGrid w:val="0"/>
              </w:rPr>
              <w:lastRenderedPageBreak/>
              <w:t>La exhibición y entrega a los organismos electorales y PARTIDOS POLÍTICOS de la LISTA por sección, para los efectos de las observaciones que pudiesen realizar los PARTIDOS POLÍTICOS y los ciudadanos en general; tomando en consideración lo que al respecto establezca el convenio que se suscriba en su caso entre el INSTITUTO y el INE;</w:t>
            </w:r>
          </w:p>
          <w:p w14:paraId="14715E17" w14:textId="77777777" w:rsidR="0003558E" w:rsidRPr="00107481" w:rsidRDefault="0003558E">
            <w:pPr>
              <w:pStyle w:val="Prrafodelista"/>
              <w:rPr>
                <w:rFonts w:ascii="Arial" w:hAnsi="Arial" w:cs="Arial"/>
                <w:snapToGrid w:val="0"/>
              </w:rPr>
            </w:pPr>
          </w:p>
          <w:p w14:paraId="5C334E90" w14:textId="77777777" w:rsidR="0003558E" w:rsidRPr="00107481" w:rsidRDefault="0003558E" w:rsidP="00C60527">
            <w:pPr>
              <w:numPr>
                <w:ilvl w:val="0"/>
                <w:numId w:val="12"/>
              </w:numPr>
              <w:autoSpaceDN w:val="0"/>
              <w:ind w:left="709"/>
              <w:jc w:val="both"/>
              <w:rPr>
                <w:rFonts w:ascii="Arial" w:hAnsi="Arial" w:cs="Arial"/>
                <w:snapToGrid w:val="0"/>
              </w:rPr>
            </w:pPr>
            <w:r w:rsidRPr="00107481">
              <w:rPr>
                <w:rFonts w:ascii="Arial" w:hAnsi="Arial" w:cs="Arial"/>
                <w:snapToGrid w:val="0"/>
              </w:rPr>
              <w:t xml:space="preserve">Los registros de los representantes generales y ante las mesas directivas de casilla de los PARTIDOS POLÍTICOS, </w:t>
            </w:r>
            <w:r w:rsidRPr="00107481">
              <w:rPr>
                <w:rFonts w:ascii="Arial" w:hAnsi="Arial" w:cs="Arial"/>
                <w:bCs/>
                <w:snapToGrid w:val="0"/>
              </w:rPr>
              <w:t>coaliciones o candidatos independientes</w:t>
            </w:r>
            <w:r w:rsidRPr="00107481">
              <w:rPr>
                <w:rFonts w:ascii="Arial" w:hAnsi="Arial" w:cs="Arial"/>
                <w:snapToGrid w:val="0"/>
              </w:rPr>
              <w:t>;</w:t>
            </w:r>
          </w:p>
          <w:p w14:paraId="3759D054" w14:textId="77777777" w:rsidR="0003558E" w:rsidRPr="00107481" w:rsidRDefault="0003558E">
            <w:pPr>
              <w:pStyle w:val="Prrafodelista"/>
              <w:rPr>
                <w:rFonts w:ascii="Arial" w:hAnsi="Arial" w:cs="Arial"/>
                <w:bCs/>
                <w:snapToGrid w:val="0"/>
              </w:rPr>
            </w:pPr>
          </w:p>
          <w:p w14:paraId="0B99F8CA" w14:textId="77777777" w:rsidR="0003558E" w:rsidRPr="00107481" w:rsidRDefault="0003558E" w:rsidP="00C60527">
            <w:pPr>
              <w:numPr>
                <w:ilvl w:val="0"/>
                <w:numId w:val="12"/>
              </w:numPr>
              <w:autoSpaceDN w:val="0"/>
              <w:ind w:left="709"/>
              <w:jc w:val="both"/>
              <w:rPr>
                <w:rFonts w:ascii="Arial" w:hAnsi="Arial" w:cs="Arial"/>
                <w:snapToGrid w:val="0"/>
              </w:rPr>
            </w:pPr>
            <w:r w:rsidRPr="00107481">
              <w:rPr>
                <w:rFonts w:ascii="Arial" w:hAnsi="Arial" w:cs="Arial"/>
                <w:bCs/>
                <w:snapToGrid w:val="0"/>
              </w:rPr>
              <w:t xml:space="preserve">Los actos relacionados con </w:t>
            </w:r>
            <w:r w:rsidRPr="00107481">
              <w:rPr>
                <w:rFonts w:ascii="Arial" w:hAnsi="Arial" w:cs="Arial"/>
                <w:bCs/>
              </w:rPr>
              <w:t>los procesos internos de los PARTIDOS POLÍTICOS para la selección de sus candidatos a cargos de elección popular, con</w:t>
            </w:r>
            <w:r w:rsidRPr="00107481">
              <w:rPr>
                <w:rFonts w:ascii="Arial" w:hAnsi="Arial" w:cs="Arial"/>
                <w:bCs/>
                <w:snapToGrid w:val="0"/>
              </w:rPr>
              <w:t xml:space="preserve"> las campañas y propaganda electorales</w:t>
            </w:r>
            <w:r w:rsidRPr="00107481">
              <w:rPr>
                <w:rFonts w:ascii="Arial" w:hAnsi="Arial" w:cs="Arial"/>
                <w:snapToGrid w:val="0"/>
              </w:rPr>
              <w:t xml:space="preserve">; </w:t>
            </w:r>
          </w:p>
          <w:p w14:paraId="2CEA21CB" w14:textId="77777777" w:rsidR="0003558E" w:rsidRPr="00107481" w:rsidRDefault="0003558E">
            <w:pPr>
              <w:pStyle w:val="Prrafodelista"/>
              <w:rPr>
                <w:rFonts w:ascii="Arial" w:hAnsi="Arial" w:cs="Arial"/>
                <w:snapToGrid w:val="0"/>
              </w:rPr>
            </w:pPr>
          </w:p>
          <w:p w14:paraId="2D1F3C5E" w14:textId="77777777" w:rsidR="0003558E" w:rsidRPr="00107481" w:rsidRDefault="0003558E" w:rsidP="00C60527">
            <w:pPr>
              <w:numPr>
                <w:ilvl w:val="0"/>
                <w:numId w:val="12"/>
              </w:numPr>
              <w:autoSpaceDN w:val="0"/>
              <w:ind w:left="709"/>
              <w:jc w:val="both"/>
              <w:rPr>
                <w:rFonts w:ascii="Arial" w:hAnsi="Arial" w:cs="Arial"/>
                <w:snapToGrid w:val="0"/>
              </w:rPr>
            </w:pPr>
            <w:r w:rsidRPr="00107481">
              <w:rPr>
                <w:rFonts w:ascii="Arial" w:hAnsi="Arial" w:cs="Arial"/>
                <w:snapToGrid w:val="0"/>
              </w:rPr>
              <w:t xml:space="preserve">Los actos relacionados con los procesos de selección y registro de candidatos independientes a cargos de elección popular, con las campañas y propagandas </w:t>
            </w:r>
            <w:r w:rsidRPr="00107481">
              <w:rPr>
                <w:rFonts w:ascii="Arial" w:hAnsi="Arial" w:cs="Arial"/>
                <w:snapToGrid w:val="0"/>
              </w:rPr>
              <w:lastRenderedPageBreak/>
              <w:t>electorales; y</w:t>
            </w:r>
          </w:p>
          <w:p w14:paraId="225BB0E6" w14:textId="77777777" w:rsidR="0003558E" w:rsidRPr="00107481" w:rsidRDefault="0003558E">
            <w:pPr>
              <w:pStyle w:val="Prrafodelista"/>
              <w:rPr>
                <w:rFonts w:ascii="Arial" w:hAnsi="Arial" w:cs="Arial"/>
                <w:snapToGrid w:val="0"/>
              </w:rPr>
            </w:pPr>
          </w:p>
          <w:p w14:paraId="329E3DB9" w14:textId="77777777" w:rsidR="0003558E" w:rsidRPr="00107481" w:rsidRDefault="0003558E" w:rsidP="00C60527">
            <w:pPr>
              <w:numPr>
                <w:ilvl w:val="0"/>
                <w:numId w:val="12"/>
              </w:numPr>
              <w:autoSpaceDN w:val="0"/>
              <w:ind w:left="709"/>
              <w:jc w:val="both"/>
              <w:rPr>
                <w:rFonts w:ascii="Arial" w:hAnsi="Arial" w:cs="Arial"/>
                <w:snapToGrid w:val="0"/>
              </w:rPr>
            </w:pPr>
            <w:r w:rsidRPr="00107481">
              <w:rPr>
                <w:rFonts w:ascii="Arial" w:hAnsi="Arial" w:cs="Arial"/>
                <w:snapToGrid w:val="0"/>
              </w:rPr>
              <w:t>Los actos y resoluciones dictados por los organismos electorales relacionados con las actividades y tareas anteriores, o con otros que resulten en cumplimiento de sus atribuciones y que se produzcan hasta la víspera del día de la elección.</w:t>
            </w:r>
          </w:p>
        </w:tc>
        <w:tc>
          <w:tcPr>
            <w:tcW w:w="4395" w:type="dxa"/>
            <w:tcBorders>
              <w:top w:val="single" w:sz="4" w:space="0" w:color="auto"/>
              <w:left w:val="single" w:sz="4" w:space="0" w:color="auto"/>
              <w:bottom w:val="single" w:sz="4" w:space="0" w:color="auto"/>
              <w:right w:val="single" w:sz="4" w:space="0" w:color="auto"/>
            </w:tcBorders>
            <w:hideMark/>
          </w:tcPr>
          <w:p w14:paraId="7BB2B7B2" w14:textId="77777777" w:rsidR="0003558E" w:rsidRPr="00107481" w:rsidRDefault="0003558E">
            <w:pPr>
              <w:jc w:val="both"/>
              <w:rPr>
                <w:rFonts w:ascii="Arial" w:hAnsi="Arial" w:cs="Arial"/>
              </w:rPr>
            </w:pPr>
            <w:r w:rsidRPr="00107481">
              <w:rPr>
                <w:rFonts w:ascii="Arial" w:hAnsi="Arial" w:cs="Arial"/>
                <w:b/>
                <w:bCs/>
              </w:rPr>
              <w:lastRenderedPageBreak/>
              <w:t>Naturaleza de propuesta:</w:t>
            </w:r>
            <w:r w:rsidRPr="00107481">
              <w:rPr>
                <w:rFonts w:ascii="Arial" w:hAnsi="Arial" w:cs="Arial"/>
              </w:rPr>
              <w:t xml:space="preserve"> De fondo.</w:t>
            </w:r>
          </w:p>
          <w:p w14:paraId="123E3189" w14:textId="77777777" w:rsidR="0003558E" w:rsidRPr="00107481" w:rsidRDefault="0003558E">
            <w:pPr>
              <w:jc w:val="both"/>
              <w:rPr>
                <w:rFonts w:ascii="Arial" w:hAnsi="Arial" w:cs="Arial"/>
              </w:rPr>
            </w:pPr>
            <w:r w:rsidRPr="00107481">
              <w:rPr>
                <w:rFonts w:ascii="Arial" w:hAnsi="Arial" w:cs="Arial"/>
              </w:rPr>
              <w:lastRenderedPageBreak/>
              <w:t>Se deroga la fracción II, en virtud de no ser atribuciones del CG.</w:t>
            </w:r>
          </w:p>
        </w:tc>
      </w:tr>
      <w:tr w:rsidR="004D20DD" w:rsidRPr="00107481" w14:paraId="05AD15D6" w14:textId="77777777" w:rsidTr="002547EE">
        <w:tc>
          <w:tcPr>
            <w:tcW w:w="4108" w:type="dxa"/>
            <w:tcBorders>
              <w:top w:val="single" w:sz="4" w:space="0" w:color="auto"/>
              <w:left w:val="single" w:sz="4" w:space="0" w:color="auto"/>
              <w:bottom w:val="single" w:sz="4" w:space="0" w:color="auto"/>
              <w:right w:val="single" w:sz="4" w:space="0" w:color="auto"/>
            </w:tcBorders>
            <w:hideMark/>
          </w:tcPr>
          <w:p w14:paraId="322E1C13" w14:textId="77777777" w:rsidR="0003558E" w:rsidRPr="00107481" w:rsidRDefault="0003558E">
            <w:pPr>
              <w:tabs>
                <w:tab w:val="left" w:pos="1134"/>
              </w:tabs>
              <w:jc w:val="both"/>
              <w:rPr>
                <w:rFonts w:ascii="Arial" w:hAnsi="Arial" w:cs="Arial"/>
              </w:rPr>
            </w:pPr>
            <w:r w:rsidRPr="00107481">
              <w:rPr>
                <w:rFonts w:ascii="Arial" w:hAnsi="Arial" w:cs="Arial"/>
                <w:b/>
                <w:snapToGrid w:val="0"/>
              </w:rPr>
              <w:lastRenderedPageBreak/>
              <w:t>ARTÍCULO 137.-</w:t>
            </w:r>
            <w:r w:rsidRPr="00107481">
              <w:rPr>
                <w:rFonts w:ascii="Arial" w:hAnsi="Arial" w:cs="Arial"/>
                <w:snapToGrid w:val="0"/>
              </w:rPr>
              <w:t xml:space="preserve"> La jornada electoral inicia a las 8:00 horas y concluye con la clausura de la casilla y la remisión de los paquetes y materiales electorales a los CONSEJOS MUNICIPALES respectivos.</w:t>
            </w:r>
          </w:p>
        </w:tc>
        <w:tc>
          <w:tcPr>
            <w:tcW w:w="4112" w:type="dxa"/>
            <w:tcBorders>
              <w:top w:val="single" w:sz="4" w:space="0" w:color="auto"/>
              <w:left w:val="single" w:sz="4" w:space="0" w:color="auto"/>
              <w:bottom w:val="single" w:sz="4" w:space="0" w:color="auto"/>
              <w:right w:val="single" w:sz="4" w:space="0" w:color="auto"/>
            </w:tcBorders>
          </w:tcPr>
          <w:p w14:paraId="2DF7DD3F" w14:textId="77777777" w:rsidR="0003558E" w:rsidRPr="00107481" w:rsidRDefault="0003558E">
            <w:pPr>
              <w:tabs>
                <w:tab w:val="left" w:pos="1134"/>
              </w:tabs>
              <w:jc w:val="both"/>
              <w:rPr>
                <w:rFonts w:ascii="Arial" w:hAnsi="Arial" w:cs="Arial"/>
                <w:snapToGrid w:val="0"/>
              </w:rPr>
            </w:pPr>
            <w:r w:rsidRPr="00107481">
              <w:rPr>
                <w:rFonts w:ascii="Arial" w:hAnsi="Arial" w:cs="Arial"/>
                <w:b/>
                <w:snapToGrid w:val="0"/>
              </w:rPr>
              <w:t>ARTÍCULO 137.-</w:t>
            </w:r>
            <w:r w:rsidRPr="00107481">
              <w:rPr>
                <w:rFonts w:ascii="Arial" w:hAnsi="Arial" w:cs="Arial"/>
                <w:snapToGrid w:val="0"/>
              </w:rPr>
              <w:t xml:space="preserve"> La jornada electoral inicia a las 8:00 horas y concluye con la clausura de la casilla y la remisión de los paquetes y materiales electorales a los CONSEJOS MUNICIPALES respectivos.</w:t>
            </w:r>
          </w:p>
          <w:p w14:paraId="18EF7349" w14:textId="77777777" w:rsidR="0003558E" w:rsidRPr="00107481" w:rsidRDefault="0003558E">
            <w:pPr>
              <w:tabs>
                <w:tab w:val="left" w:pos="1134"/>
              </w:tabs>
              <w:jc w:val="both"/>
              <w:rPr>
                <w:rFonts w:ascii="Arial" w:hAnsi="Arial" w:cs="Arial"/>
                <w:snapToGrid w:val="0"/>
              </w:rPr>
            </w:pPr>
          </w:p>
          <w:p w14:paraId="3526703E" w14:textId="77777777" w:rsidR="0003558E" w:rsidRPr="00107481" w:rsidRDefault="0003558E">
            <w:pPr>
              <w:tabs>
                <w:tab w:val="left" w:pos="1134"/>
              </w:tabs>
              <w:jc w:val="both"/>
              <w:rPr>
                <w:rFonts w:ascii="Arial" w:hAnsi="Arial" w:cs="Arial"/>
                <w:snapToGrid w:val="0"/>
              </w:rPr>
            </w:pPr>
            <w:r w:rsidRPr="00107481">
              <w:rPr>
                <w:rFonts w:ascii="Arial" w:hAnsi="Arial" w:cs="Arial"/>
                <w:lang w:val="es-ES_tradnl"/>
              </w:rPr>
              <w:t>A las 7:30 horas, las y los ciudadanos presidente, secretario y escrutadores de las mesas directivas de las casillas nombrados como propietarios deberán presentarse para iniciar con los preparativos para la instalación de la casilla en presencia de las y los representantes de partidos políticos y de candidaturas Independientes que concurran.</w:t>
            </w:r>
          </w:p>
        </w:tc>
        <w:tc>
          <w:tcPr>
            <w:tcW w:w="4395" w:type="dxa"/>
            <w:tcBorders>
              <w:top w:val="single" w:sz="4" w:space="0" w:color="auto"/>
              <w:left w:val="single" w:sz="4" w:space="0" w:color="auto"/>
              <w:bottom w:val="single" w:sz="4" w:space="0" w:color="auto"/>
              <w:right w:val="single" w:sz="4" w:space="0" w:color="auto"/>
            </w:tcBorders>
          </w:tcPr>
          <w:p w14:paraId="1EACC142" w14:textId="77777777" w:rsidR="0003558E" w:rsidRPr="00107481" w:rsidRDefault="0003558E">
            <w:pPr>
              <w:jc w:val="both"/>
              <w:rPr>
                <w:rFonts w:ascii="Arial" w:hAnsi="Arial" w:cs="Arial"/>
              </w:rPr>
            </w:pPr>
            <w:r w:rsidRPr="00107481">
              <w:rPr>
                <w:rFonts w:ascii="Arial" w:hAnsi="Arial" w:cs="Arial"/>
                <w:b/>
                <w:bCs/>
              </w:rPr>
              <w:t>Naturaleza de propuesta:</w:t>
            </w:r>
            <w:r w:rsidRPr="00107481">
              <w:rPr>
                <w:rFonts w:ascii="Arial" w:hAnsi="Arial" w:cs="Arial"/>
              </w:rPr>
              <w:t xml:space="preserve"> De armonización con la Norma General.</w:t>
            </w:r>
          </w:p>
          <w:p w14:paraId="647EC66F" w14:textId="77777777" w:rsidR="0003558E" w:rsidRPr="00107481" w:rsidRDefault="0003558E">
            <w:pPr>
              <w:jc w:val="both"/>
              <w:rPr>
                <w:rFonts w:ascii="Arial" w:hAnsi="Arial" w:cs="Arial"/>
              </w:rPr>
            </w:pPr>
          </w:p>
          <w:p w14:paraId="6E8F78C6" w14:textId="77777777" w:rsidR="0003558E" w:rsidRPr="00107481" w:rsidRDefault="0003558E">
            <w:pPr>
              <w:jc w:val="both"/>
              <w:rPr>
                <w:rFonts w:ascii="Arial" w:hAnsi="Arial" w:cs="Arial"/>
              </w:rPr>
            </w:pPr>
            <w:r w:rsidRPr="00107481">
              <w:rPr>
                <w:rFonts w:ascii="Arial" w:hAnsi="Arial" w:cs="Arial"/>
              </w:rPr>
              <w:t>Se homologa la hora al artículo 273, numeral 2, de la LGIPE.</w:t>
            </w:r>
          </w:p>
          <w:p w14:paraId="111925B7" w14:textId="77777777" w:rsidR="0003558E" w:rsidRPr="00107481" w:rsidRDefault="0003558E">
            <w:pPr>
              <w:jc w:val="both"/>
              <w:rPr>
                <w:rFonts w:ascii="Arial" w:hAnsi="Arial" w:cs="Arial"/>
              </w:rPr>
            </w:pPr>
          </w:p>
          <w:p w14:paraId="0CC8929C" w14:textId="77777777" w:rsidR="0003558E" w:rsidRPr="00107481" w:rsidRDefault="0003558E">
            <w:pPr>
              <w:jc w:val="both"/>
              <w:rPr>
                <w:rFonts w:ascii="Arial" w:hAnsi="Arial" w:cs="Arial"/>
              </w:rPr>
            </w:pPr>
            <w:r w:rsidRPr="00107481">
              <w:rPr>
                <w:rFonts w:ascii="Arial" w:hAnsi="Arial" w:cs="Arial"/>
              </w:rPr>
              <w:t>Se adiciona segundo párrafo para homologarlo a la LGIPE en su artículo 273, numeral 2.</w:t>
            </w:r>
          </w:p>
        </w:tc>
      </w:tr>
      <w:tr w:rsidR="004D20DD" w:rsidRPr="00107481" w14:paraId="7435BC53" w14:textId="77777777" w:rsidTr="002547EE">
        <w:tc>
          <w:tcPr>
            <w:tcW w:w="4108" w:type="dxa"/>
            <w:tcBorders>
              <w:top w:val="single" w:sz="4" w:space="0" w:color="auto"/>
              <w:left w:val="single" w:sz="4" w:space="0" w:color="auto"/>
              <w:bottom w:val="single" w:sz="4" w:space="0" w:color="auto"/>
              <w:right w:val="single" w:sz="4" w:space="0" w:color="auto"/>
            </w:tcBorders>
          </w:tcPr>
          <w:p w14:paraId="5C2B57D5" w14:textId="77777777" w:rsidR="0003558E" w:rsidRPr="00107481" w:rsidRDefault="0003558E">
            <w:pPr>
              <w:ind w:right="49"/>
              <w:jc w:val="both"/>
              <w:rPr>
                <w:rFonts w:ascii="Arial" w:eastAsia="Microsoft YaHei UI" w:hAnsi="Arial" w:cs="Arial"/>
              </w:rPr>
            </w:pPr>
            <w:r w:rsidRPr="00107481">
              <w:rPr>
                <w:rFonts w:ascii="Arial" w:eastAsia="Microsoft YaHei UI" w:hAnsi="Arial" w:cs="Arial"/>
                <w:b/>
              </w:rPr>
              <w:t>ARTÍCULO 160.-</w:t>
            </w:r>
            <w:r w:rsidRPr="00107481">
              <w:rPr>
                <w:rFonts w:ascii="Arial" w:eastAsia="Microsoft YaHei UI" w:hAnsi="Arial" w:cs="Arial"/>
              </w:rPr>
              <w:t xml:space="preserve"> Los PARTIDOS POLÍTICOS podrán solicitar el registro de candidatos a cargos de elección popular, de conformidad con las </w:t>
            </w:r>
            <w:r w:rsidRPr="00107481">
              <w:rPr>
                <w:rFonts w:ascii="Arial" w:eastAsia="Microsoft YaHei UI" w:hAnsi="Arial" w:cs="Arial"/>
              </w:rPr>
              <w:lastRenderedPageBreak/>
              <w:t>siguientes reglas:</w:t>
            </w:r>
          </w:p>
          <w:p w14:paraId="05D55CDA" w14:textId="77777777" w:rsidR="0003558E" w:rsidRPr="00107481" w:rsidRDefault="0003558E">
            <w:pPr>
              <w:ind w:right="49"/>
              <w:jc w:val="both"/>
              <w:rPr>
                <w:rFonts w:ascii="Arial" w:eastAsia="Microsoft YaHei UI" w:hAnsi="Arial" w:cs="Arial"/>
              </w:rPr>
            </w:pPr>
          </w:p>
          <w:p w14:paraId="6557BBD5" w14:textId="77777777" w:rsidR="0003558E" w:rsidRPr="00107481" w:rsidRDefault="0003558E">
            <w:pPr>
              <w:ind w:left="317" w:right="49" w:hanging="317"/>
              <w:jc w:val="both"/>
              <w:rPr>
                <w:rFonts w:ascii="Arial" w:eastAsia="Microsoft YaHei UI" w:hAnsi="Arial" w:cs="Arial"/>
              </w:rPr>
            </w:pPr>
            <w:r w:rsidRPr="00107481">
              <w:rPr>
                <w:rFonts w:ascii="Arial" w:eastAsia="Microsoft YaHei UI" w:hAnsi="Arial" w:cs="Arial"/>
              </w:rPr>
              <w:t>I.</w:t>
            </w:r>
            <w:r w:rsidRPr="00107481">
              <w:rPr>
                <w:rFonts w:ascii="Arial" w:eastAsia="Microsoft YaHei UI" w:hAnsi="Arial" w:cs="Arial"/>
              </w:rPr>
              <w:tab/>
              <w:t>Para la candidatura a GOBERNADOR, un ciudadano por cada partido político, por convenio de coalición o de candidatura común;</w:t>
            </w:r>
          </w:p>
          <w:p w14:paraId="71CDD3C3" w14:textId="77777777" w:rsidR="0003558E" w:rsidRPr="00107481" w:rsidRDefault="0003558E">
            <w:pPr>
              <w:ind w:left="317" w:right="49" w:hanging="317"/>
              <w:jc w:val="both"/>
              <w:rPr>
                <w:rFonts w:ascii="Arial" w:eastAsia="Microsoft YaHei UI" w:hAnsi="Arial" w:cs="Arial"/>
              </w:rPr>
            </w:pPr>
          </w:p>
          <w:p w14:paraId="0041C393" w14:textId="77777777" w:rsidR="0003558E" w:rsidRPr="00107481" w:rsidRDefault="0003558E">
            <w:pPr>
              <w:ind w:left="317" w:right="49" w:hanging="317"/>
              <w:jc w:val="both"/>
              <w:rPr>
                <w:rFonts w:ascii="Arial" w:eastAsia="Microsoft YaHei UI" w:hAnsi="Arial" w:cs="Arial"/>
              </w:rPr>
            </w:pPr>
            <w:r w:rsidRPr="00107481">
              <w:rPr>
                <w:rFonts w:ascii="Arial" w:eastAsia="Microsoft YaHei UI" w:hAnsi="Arial" w:cs="Arial"/>
              </w:rPr>
              <w:t>II.</w:t>
            </w:r>
            <w:r w:rsidRPr="00107481">
              <w:rPr>
                <w:rFonts w:ascii="Arial" w:eastAsia="Microsoft YaHei UI" w:hAnsi="Arial" w:cs="Arial"/>
              </w:rPr>
              <w:tab/>
              <w:t>Para las candidaturas a diputados por el principio de mayoría relativa, se integrarán fórmulas compuestas cada una por un propietario y un suplente de un mismo género. Asimismo, del total de los distritos electorales en los que participen, de manera individual, en candidatura común o en coalición, presentarán candidatos de un mismo género en el 50% de los mismos. Si la participación comprende un número impar de distritos, las candidaturas de un mismo género no podrán ser mayores de una fórmula;</w:t>
            </w:r>
          </w:p>
          <w:p w14:paraId="75F888E2" w14:textId="77777777" w:rsidR="0003558E" w:rsidRPr="00107481" w:rsidRDefault="0003558E">
            <w:pPr>
              <w:ind w:left="317" w:right="49" w:hanging="317"/>
              <w:jc w:val="both"/>
              <w:rPr>
                <w:rFonts w:ascii="Arial" w:eastAsia="Microsoft YaHei UI" w:hAnsi="Arial" w:cs="Arial"/>
              </w:rPr>
            </w:pPr>
          </w:p>
          <w:p w14:paraId="5AA845EE" w14:textId="77777777" w:rsidR="0003558E" w:rsidRPr="00107481" w:rsidRDefault="0003558E">
            <w:pPr>
              <w:ind w:left="317" w:right="49" w:hanging="317"/>
              <w:jc w:val="both"/>
              <w:rPr>
                <w:rFonts w:ascii="Arial" w:eastAsia="Microsoft YaHei UI" w:hAnsi="Arial" w:cs="Arial"/>
              </w:rPr>
            </w:pPr>
            <w:r w:rsidRPr="00107481">
              <w:rPr>
                <w:rFonts w:ascii="Arial" w:eastAsia="Microsoft YaHei UI" w:hAnsi="Arial" w:cs="Arial"/>
              </w:rPr>
              <w:t>III.</w:t>
            </w:r>
            <w:r w:rsidRPr="00107481">
              <w:rPr>
                <w:rFonts w:ascii="Arial" w:eastAsia="Microsoft YaHei UI" w:hAnsi="Arial" w:cs="Arial"/>
              </w:rPr>
              <w:tab/>
              <w:t>Para las candidaturas a diputados por el principio de representación proporcional, se presentará una lista de prelación, integrada por nueve candidatos propietarios, alternando propuestas de uno y otro género; y</w:t>
            </w:r>
          </w:p>
          <w:p w14:paraId="048F9F0B" w14:textId="77777777" w:rsidR="0003558E" w:rsidRPr="00107481" w:rsidRDefault="0003558E">
            <w:pPr>
              <w:pStyle w:val="Prrafodelista"/>
              <w:ind w:left="317" w:right="49" w:hanging="317"/>
              <w:jc w:val="both"/>
              <w:rPr>
                <w:rFonts w:ascii="Arial" w:eastAsia="Microsoft YaHei UI" w:hAnsi="Arial" w:cs="Arial"/>
              </w:rPr>
            </w:pPr>
          </w:p>
          <w:p w14:paraId="14D52BD6" w14:textId="77777777" w:rsidR="0003558E" w:rsidRPr="00107481" w:rsidRDefault="0003558E" w:rsidP="00C60527">
            <w:pPr>
              <w:pStyle w:val="Prrafodelista"/>
              <w:numPr>
                <w:ilvl w:val="0"/>
                <w:numId w:val="56"/>
              </w:numPr>
              <w:autoSpaceDN w:val="0"/>
              <w:ind w:left="317" w:right="49" w:hanging="317"/>
              <w:contextualSpacing/>
              <w:jc w:val="both"/>
              <w:rPr>
                <w:rFonts w:ascii="Arial" w:eastAsia="Microsoft YaHei UI" w:hAnsi="Arial" w:cs="Arial"/>
              </w:rPr>
            </w:pPr>
            <w:r w:rsidRPr="00107481">
              <w:rPr>
                <w:rFonts w:ascii="Arial" w:eastAsia="Microsoft YaHei UI" w:hAnsi="Arial" w:cs="Arial"/>
              </w:rPr>
              <w:t xml:space="preserve">Para los ayuntamientos, las candidaturas se comprenderán en </w:t>
            </w:r>
            <w:r w:rsidRPr="00107481">
              <w:rPr>
                <w:rFonts w:ascii="Arial" w:eastAsia="Microsoft YaHei UI" w:hAnsi="Arial" w:cs="Arial"/>
              </w:rPr>
              <w:lastRenderedPageBreak/>
              <w:t>una sola planilla que enliste ordenadamente a los candidatos a Presidente Municipal, Síndico y regidores, con sus respectivos suplentes, debiendo observar las bases establecidas en los artículos 86 Bis, 89 y 90 de la CONSTITUCIÓN.</w:t>
            </w:r>
          </w:p>
          <w:p w14:paraId="50FF651E" w14:textId="77777777" w:rsidR="0003558E" w:rsidRPr="00107481" w:rsidRDefault="0003558E">
            <w:pPr>
              <w:ind w:left="317" w:right="49" w:hanging="317"/>
              <w:jc w:val="both"/>
              <w:rPr>
                <w:rFonts w:ascii="Arial" w:eastAsia="Microsoft YaHei UI" w:hAnsi="Arial" w:cs="Arial"/>
              </w:rPr>
            </w:pPr>
          </w:p>
          <w:p w14:paraId="70D70876" w14:textId="77777777" w:rsidR="0003558E" w:rsidRPr="00107481" w:rsidRDefault="0003558E">
            <w:pPr>
              <w:ind w:left="317" w:right="49"/>
              <w:jc w:val="both"/>
              <w:rPr>
                <w:rFonts w:ascii="Arial" w:eastAsia="Microsoft YaHei UI" w:hAnsi="Arial" w:cs="Arial"/>
              </w:rPr>
            </w:pPr>
            <w:r w:rsidRPr="00107481">
              <w:rPr>
                <w:rFonts w:ascii="Arial" w:eastAsia="Microsoft YaHei UI" w:hAnsi="Arial" w:cs="Arial"/>
              </w:rPr>
              <w:t>Cada fórmula de los cargos citados en el párrafo anterior estará integrada por un propietario y un suplente del mismo género; se enlistarán ordenadamente candidatos de género distinto, de manera alternada, atendiendo al orden de prelación hasta agotar la planilla correspondiente.</w:t>
            </w:r>
          </w:p>
          <w:p w14:paraId="046C8B89" w14:textId="77777777" w:rsidR="0003558E" w:rsidRPr="00107481" w:rsidRDefault="0003558E">
            <w:pPr>
              <w:ind w:left="317" w:right="49"/>
              <w:jc w:val="both"/>
              <w:rPr>
                <w:rFonts w:ascii="Arial" w:eastAsia="Microsoft YaHei UI" w:hAnsi="Arial" w:cs="Arial"/>
              </w:rPr>
            </w:pPr>
          </w:p>
          <w:p w14:paraId="5331B333" w14:textId="77777777" w:rsidR="0003558E" w:rsidRPr="00107481" w:rsidRDefault="0003558E">
            <w:pPr>
              <w:ind w:left="317" w:right="49"/>
              <w:jc w:val="both"/>
              <w:rPr>
                <w:rFonts w:ascii="Arial" w:eastAsia="Microsoft YaHei UI" w:hAnsi="Arial" w:cs="Arial"/>
              </w:rPr>
            </w:pPr>
            <w:r w:rsidRPr="00107481">
              <w:rPr>
                <w:rFonts w:ascii="Arial" w:eastAsia="Microsoft YaHei UI" w:hAnsi="Arial" w:cs="Arial"/>
              </w:rPr>
              <w:t>Las personas que por elección indirecta, por nombramiento o designación de alguna autoridad, desempeñen las funciones propias de munícipes, cualquiera que sea la denominación que se les dé, podrán ser registradas como candidatos para el mismo cargo en el propio Cabildo, únicamente para el periodo inmediato.</w:t>
            </w:r>
          </w:p>
          <w:p w14:paraId="34B4A0B7" w14:textId="77777777" w:rsidR="0003558E" w:rsidRPr="00107481" w:rsidRDefault="0003558E">
            <w:pPr>
              <w:ind w:right="49"/>
              <w:jc w:val="both"/>
              <w:rPr>
                <w:rFonts w:ascii="Arial" w:eastAsia="Microsoft YaHei UI" w:hAnsi="Arial" w:cs="Arial"/>
              </w:rPr>
            </w:pPr>
          </w:p>
          <w:p w14:paraId="1086699F" w14:textId="77777777" w:rsidR="0003558E" w:rsidRPr="00107481" w:rsidRDefault="0003558E">
            <w:pPr>
              <w:ind w:right="49"/>
              <w:jc w:val="both"/>
              <w:rPr>
                <w:rFonts w:ascii="Arial" w:eastAsia="Microsoft YaHei UI" w:hAnsi="Arial" w:cs="Arial"/>
              </w:rPr>
            </w:pPr>
            <w:r w:rsidRPr="00107481">
              <w:rPr>
                <w:rFonts w:ascii="Arial" w:eastAsia="Microsoft YaHei UI" w:hAnsi="Arial" w:cs="Arial"/>
              </w:rPr>
              <w:t xml:space="preserve">Ningún partido político podrá registrar a un candidato de otro partido, salvo que se trate de una coalición o candidatura común, previo registro del </w:t>
            </w:r>
            <w:r w:rsidRPr="00107481">
              <w:rPr>
                <w:rFonts w:ascii="Arial" w:eastAsia="Microsoft YaHei UI" w:hAnsi="Arial" w:cs="Arial"/>
              </w:rPr>
              <w:lastRenderedPageBreak/>
              <w:t xml:space="preserve">convenio correspondiente ante el CONSEJO GENERAL o el Consejo Municipal respectivo. </w:t>
            </w:r>
          </w:p>
          <w:p w14:paraId="0F8EA3C6" w14:textId="77777777" w:rsidR="0003558E" w:rsidRPr="00107481" w:rsidRDefault="0003558E">
            <w:pPr>
              <w:ind w:right="49"/>
              <w:jc w:val="both"/>
              <w:rPr>
                <w:rFonts w:ascii="Arial" w:eastAsia="Microsoft YaHei UI" w:hAnsi="Arial" w:cs="Arial"/>
              </w:rPr>
            </w:pPr>
          </w:p>
          <w:p w14:paraId="6E2DA071" w14:textId="77777777" w:rsidR="0003558E" w:rsidRPr="00107481" w:rsidRDefault="0003558E">
            <w:pPr>
              <w:ind w:right="49"/>
              <w:jc w:val="both"/>
              <w:rPr>
                <w:rFonts w:ascii="Arial" w:eastAsia="Microsoft YaHei UI" w:hAnsi="Arial" w:cs="Arial"/>
              </w:rPr>
            </w:pPr>
            <w:r w:rsidRPr="00107481">
              <w:rPr>
                <w:rFonts w:ascii="Arial" w:eastAsia="Microsoft YaHei UI" w:hAnsi="Arial" w:cs="Arial"/>
              </w:rPr>
              <w:t xml:space="preserve">En el caso de elección consecutiva, no podrán registrar como candidato a un Diputado o munícipe, propietario o suplente, de otro partido, que haya renunciado o perdido su militancia en él, después de la mitad del periodo del mandato correspondiente. </w:t>
            </w:r>
          </w:p>
          <w:p w14:paraId="6771141F" w14:textId="77777777" w:rsidR="0003558E" w:rsidRPr="00107481" w:rsidRDefault="0003558E">
            <w:pPr>
              <w:ind w:right="49"/>
              <w:jc w:val="both"/>
              <w:rPr>
                <w:rFonts w:ascii="Arial" w:eastAsia="Microsoft YaHei UI" w:hAnsi="Arial" w:cs="Arial"/>
              </w:rPr>
            </w:pPr>
          </w:p>
          <w:p w14:paraId="781DD9E0" w14:textId="77777777" w:rsidR="0003558E" w:rsidRPr="00107481" w:rsidRDefault="0003558E">
            <w:pPr>
              <w:ind w:right="49"/>
              <w:jc w:val="both"/>
              <w:rPr>
                <w:rFonts w:ascii="Arial" w:eastAsia="Microsoft YaHei UI" w:hAnsi="Arial" w:cs="Arial"/>
              </w:rPr>
            </w:pPr>
            <w:r w:rsidRPr="00107481">
              <w:rPr>
                <w:rFonts w:ascii="Arial" w:eastAsia="Microsoft YaHei UI" w:hAnsi="Arial" w:cs="Arial"/>
              </w:rPr>
              <w:t>Cuando el CONSEJO respectivo detecte que para un mismo cargo de elección popular se solicita el registro de diferentes candidatos por un mismo partido político, el Secretario Ejecutivo requerirá al partido a efecto de que informe qué candidato o fórmula prevalece, concediéndole para ello un término que no excederá del periodo de registro. En caso de no hacerlo, prevalecerá la última de las solicitudes de registro presentada.</w:t>
            </w:r>
          </w:p>
          <w:p w14:paraId="2C3C66CE" w14:textId="77777777" w:rsidR="0003558E" w:rsidRPr="00107481" w:rsidRDefault="0003558E">
            <w:pPr>
              <w:ind w:right="49"/>
              <w:jc w:val="both"/>
              <w:rPr>
                <w:rFonts w:ascii="Arial" w:eastAsia="Microsoft YaHei UI" w:hAnsi="Arial" w:cs="Arial"/>
              </w:rPr>
            </w:pPr>
          </w:p>
          <w:p w14:paraId="2440AD34" w14:textId="77777777" w:rsidR="0003558E" w:rsidRPr="00107481" w:rsidRDefault="0003558E">
            <w:pPr>
              <w:ind w:right="49"/>
              <w:jc w:val="both"/>
              <w:rPr>
                <w:rFonts w:ascii="Arial" w:hAnsi="Arial" w:cs="Arial"/>
                <w:b/>
                <w:snapToGrid w:val="0"/>
              </w:rPr>
            </w:pPr>
            <w:r w:rsidRPr="00107481">
              <w:rPr>
                <w:rFonts w:ascii="Arial" w:eastAsia="Microsoft YaHei UI" w:hAnsi="Arial" w:cs="Arial"/>
              </w:rPr>
              <w:t xml:space="preserve">Los candidatos independientes no podrán ser registrados por ningún partido, coalición o candidatura común. </w:t>
            </w:r>
          </w:p>
        </w:tc>
        <w:tc>
          <w:tcPr>
            <w:tcW w:w="4112" w:type="dxa"/>
            <w:tcBorders>
              <w:top w:val="single" w:sz="4" w:space="0" w:color="auto"/>
              <w:left w:val="single" w:sz="4" w:space="0" w:color="auto"/>
              <w:bottom w:val="single" w:sz="4" w:space="0" w:color="auto"/>
              <w:right w:val="single" w:sz="4" w:space="0" w:color="auto"/>
            </w:tcBorders>
          </w:tcPr>
          <w:p w14:paraId="6041587D" w14:textId="77777777" w:rsidR="0003558E" w:rsidRPr="00107481" w:rsidRDefault="0003558E">
            <w:pPr>
              <w:ind w:right="49"/>
              <w:jc w:val="both"/>
              <w:rPr>
                <w:rFonts w:ascii="Arial" w:eastAsia="Microsoft YaHei UI" w:hAnsi="Arial" w:cs="Arial"/>
              </w:rPr>
            </w:pPr>
            <w:r w:rsidRPr="00107481">
              <w:rPr>
                <w:rFonts w:ascii="Arial" w:hAnsi="Arial" w:cs="Arial"/>
                <w:b/>
                <w:snapToGrid w:val="0"/>
              </w:rPr>
              <w:lastRenderedPageBreak/>
              <w:t xml:space="preserve">ARTÍCULO 160.- </w:t>
            </w:r>
            <w:r w:rsidRPr="00107481">
              <w:rPr>
                <w:rFonts w:ascii="Arial" w:eastAsia="Microsoft YaHei UI" w:hAnsi="Arial" w:cs="Arial"/>
              </w:rPr>
              <w:t xml:space="preserve">Los PARTIDOS POLÍTICOS podrán solicitar el registro de candidatos a cargos de elección popular, de conformidad con las </w:t>
            </w:r>
            <w:r w:rsidRPr="00107481">
              <w:rPr>
                <w:rFonts w:ascii="Arial" w:eastAsia="Microsoft YaHei UI" w:hAnsi="Arial" w:cs="Arial"/>
              </w:rPr>
              <w:lastRenderedPageBreak/>
              <w:t>siguientes reglas:</w:t>
            </w:r>
          </w:p>
          <w:p w14:paraId="45ECA0E1" w14:textId="77777777" w:rsidR="0003558E" w:rsidRPr="00107481" w:rsidRDefault="0003558E">
            <w:pPr>
              <w:pStyle w:val="NormalWeb"/>
              <w:spacing w:before="0" w:after="0"/>
              <w:jc w:val="both"/>
              <w:rPr>
                <w:rFonts w:ascii="Arial" w:hAnsi="Arial" w:cs="Arial"/>
                <w:sz w:val="22"/>
                <w:szCs w:val="22"/>
              </w:rPr>
            </w:pPr>
          </w:p>
          <w:p w14:paraId="21E4C00A" w14:textId="77777777" w:rsidR="0003558E" w:rsidRPr="00107481" w:rsidRDefault="0003558E">
            <w:pPr>
              <w:ind w:left="709"/>
              <w:jc w:val="both"/>
              <w:rPr>
                <w:rFonts w:ascii="Arial" w:hAnsi="Arial" w:cs="Arial"/>
                <w:snapToGrid w:val="0"/>
              </w:rPr>
            </w:pPr>
          </w:p>
          <w:p w14:paraId="5FA8137A" w14:textId="77777777" w:rsidR="0003558E" w:rsidRPr="00107481" w:rsidRDefault="0003558E" w:rsidP="00C60527">
            <w:pPr>
              <w:pStyle w:val="Prrafodelista"/>
              <w:numPr>
                <w:ilvl w:val="0"/>
                <w:numId w:val="13"/>
              </w:numPr>
              <w:autoSpaceDN w:val="0"/>
              <w:contextualSpacing/>
              <w:jc w:val="both"/>
              <w:rPr>
                <w:rFonts w:ascii="Arial" w:hAnsi="Arial" w:cs="Arial"/>
                <w:snapToGrid w:val="0"/>
              </w:rPr>
            </w:pPr>
            <w:r w:rsidRPr="00107481">
              <w:rPr>
                <w:rFonts w:ascii="Arial" w:eastAsia="Microsoft YaHei UI" w:hAnsi="Arial" w:cs="Arial"/>
              </w:rPr>
              <w:t>Para la candidatura a GOBERNADORA o GOBERNADOR, una o un ciudadano por cada partido político, por convenio de coalición o de candidatura común;</w:t>
            </w:r>
          </w:p>
          <w:p w14:paraId="4E0012F9" w14:textId="77777777" w:rsidR="0003558E" w:rsidRPr="00107481" w:rsidRDefault="0003558E" w:rsidP="00C60527">
            <w:pPr>
              <w:pStyle w:val="Prrafodelista"/>
              <w:numPr>
                <w:ilvl w:val="0"/>
                <w:numId w:val="13"/>
              </w:numPr>
              <w:autoSpaceDN w:val="0"/>
              <w:contextualSpacing/>
              <w:jc w:val="both"/>
              <w:rPr>
                <w:rFonts w:ascii="Arial" w:hAnsi="Arial" w:cs="Arial"/>
                <w:snapToGrid w:val="0"/>
              </w:rPr>
            </w:pPr>
            <w:r w:rsidRPr="00107481">
              <w:rPr>
                <w:rFonts w:ascii="Arial" w:eastAsia="Microsoft YaHei UI" w:hAnsi="Arial" w:cs="Arial"/>
              </w:rPr>
              <w:t>Para las candidaturas a diputaciones por el principio de mayoría relativa, se integrarán fórmulas compuestas cada una por una o un propietario y un suplente de un mismo género. Asimismo, del total de los distritos electorales en los que participen, de manera individual, en candidatura común o en coalición, presentarán candidaturas de un mismo género en el 50% de los mismos. Si la participación comprende un número impar de distritos, las candidaturas de un mismo género no podrán ser mayores de una fórmula;</w:t>
            </w:r>
          </w:p>
          <w:p w14:paraId="73E4CA9F" w14:textId="77777777" w:rsidR="0003558E" w:rsidRPr="00107481" w:rsidRDefault="0003558E" w:rsidP="00C60527">
            <w:pPr>
              <w:pStyle w:val="Prrafodelista"/>
              <w:numPr>
                <w:ilvl w:val="0"/>
                <w:numId w:val="13"/>
              </w:numPr>
              <w:autoSpaceDN w:val="0"/>
              <w:contextualSpacing/>
              <w:jc w:val="both"/>
              <w:rPr>
                <w:rFonts w:ascii="Arial" w:hAnsi="Arial" w:cs="Arial"/>
                <w:snapToGrid w:val="0"/>
              </w:rPr>
            </w:pPr>
            <w:r w:rsidRPr="00107481">
              <w:rPr>
                <w:rFonts w:ascii="Arial" w:eastAsia="Microsoft YaHei UI" w:hAnsi="Arial" w:cs="Arial"/>
              </w:rPr>
              <w:t xml:space="preserve">Para las candidaturas a diputaciones por el principio de representación proporcional, se presentará una lista de prelación, integrada por nueve candidatas y candidatos </w:t>
            </w:r>
            <w:r w:rsidRPr="00107481">
              <w:rPr>
                <w:rFonts w:ascii="Arial" w:eastAsia="Microsoft YaHei UI" w:hAnsi="Arial" w:cs="Arial"/>
              </w:rPr>
              <w:lastRenderedPageBreak/>
              <w:t>propietarios, alternando propuestas de uno y otro género; y</w:t>
            </w:r>
          </w:p>
          <w:p w14:paraId="2B3E32BE" w14:textId="77777777" w:rsidR="0003558E" w:rsidRPr="00107481" w:rsidRDefault="0003558E" w:rsidP="00C60527">
            <w:pPr>
              <w:pStyle w:val="Prrafodelista"/>
              <w:numPr>
                <w:ilvl w:val="0"/>
                <w:numId w:val="13"/>
              </w:numPr>
              <w:autoSpaceDN w:val="0"/>
              <w:contextualSpacing/>
              <w:jc w:val="both"/>
              <w:rPr>
                <w:rFonts w:ascii="Arial" w:hAnsi="Arial" w:cs="Arial"/>
                <w:snapToGrid w:val="0"/>
              </w:rPr>
            </w:pPr>
            <w:r w:rsidRPr="00107481">
              <w:rPr>
                <w:rFonts w:ascii="Arial" w:hAnsi="Arial" w:cs="Arial"/>
                <w:snapToGrid w:val="0"/>
              </w:rPr>
              <w:t xml:space="preserve">Para los Ayuntamientos, las candidaturas se comprenderán en una sola planilla que enliste ordenadamente a las candidaturas a la Presidencia Municipal, Sindicatura y Regidurías, con sus respectivos suplentes </w:t>
            </w:r>
            <w:r w:rsidRPr="00107481">
              <w:rPr>
                <w:rFonts w:ascii="Arial" w:eastAsia="Microsoft YaHei UI" w:hAnsi="Arial" w:cs="Arial"/>
              </w:rPr>
              <w:t>debiendo observar las bases establecidas en el artículo 87 de la CONSTITUCIÓN.</w:t>
            </w:r>
          </w:p>
          <w:p w14:paraId="0C2D7BF8" w14:textId="77777777" w:rsidR="0003558E" w:rsidRPr="00107481" w:rsidRDefault="0003558E">
            <w:pPr>
              <w:pStyle w:val="Prrafodelista"/>
              <w:rPr>
                <w:rFonts w:ascii="Arial" w:hAnsi="Arial" w:cs="Arial"/>
                <w:snapToGrid w:val="0"/>
              </w:rPr>
            </w:pPr>
          </w:p>
          <w:p w14:paraId="47F97D82" w14:textId="77777777" w:rsidR="0003558E" w:rsidRPr="00107481" w:rsidRDefault="0003558E">
            <w:pPr>
              <w:ind w:left="317" w:right="49"/>
              <w:jc w:val="both"/>
              <w:rPr>
                <w:rFonts w:ascii="Arial" w:eastAsia="Microsoft YaHei UI" w:hAnsi="Arial" w:cs="Arial"/>
              </w:rPr>
            </w:pPr>
            <w:r w:rsidRPr="00107481">
              <w:rPr>
                <w:rFonts w:ascii="Arial" w:eastAsia="Microsoft YaHei UI" w:hAnsi="Arial" w:cs="Arial"/>
              </w:rPr>
              <w:t>Cada fórmula de los cargos citados en el párrafo anterior estará integrada por un propietario y un suplente del mismo género; se enlistarán ordenadamente candidatos de género distinto, de manera alternada, atendiendo al orden de prelación hasta agotar la planilla correspondiente.</w:t>
            </w:r>
          </w:p>
          <w:p w14:paraId="4950C8B5" w14:textId="77777777" w:rsidR="0003558E" w:rsidRPr="00107481" w:rsidRDefault="0003558E">
            <w:pPr>
              <w:ind w:left="317" w:right="49"/>
              <w:jc w:val="both"/>
              <w:rPr>
                <w:rFonts w:ascii="Arial" w:eastAsia="Microsoft YaHei UI" w:hAnsi="Arial" w:cs="Arial"/>
              </w:rPr>
            </w:pPr>
          </w:p>
          <w:p w14:paraId="3B30917C" w14:textId="77777777" w:rsidR="0003558E" w:rsidRPr="00107481" w:rsidRDefault="0003558E">
            <w:pPr>
              <w:ind w:left="317" w:right="49"/>
              <w:jc w:val="both"/>
              <w:rPr>
                <w:rFonts w:ascii="Arial" w:eastAsia="Microsoft YaHei UI" w:hAnsi="Arial" w:cs="Arial"/>
              </w:rPr>
            </w:pPr>
            <w:r w:rsidRPr="00107481">
              <w:rPr>
                <w:rFonts w:ascii="Arial" w:eastAsia="Microsoft YaHei UI" w:hAnsi="Arial" w:cs="Arial"/>
              </w:rPr>
              <w:t xml:space="preserve">Las personas que por elección indirecta, por nombramiento o designación de alguna autoridad, desempeñen las funciones propias de munícipes, cualquiera que sea la denominación que se les dé, podrán ser registradas como candidatos para el mismo cargo en el propio Cabildo, únicamente para </w:t>
            </w:r>
            <w:r w:rsidRPr="00107481">
              <w:rPr>
                <w:rFonts w:ascii="Arial" w:eastAsia="Microsoft YaHei UI" w:hAnsi="Arial" w:cs="Arial"/>
              </w:rPr>
              <w:lastRenderedPageBreak/>
              <w:t>el periodo inmediato.</w:t>
            </w:r>
          </w:p>
          <w:p w14:paraId="514A11B2" w14:textId="77777777" w:rsidR="0003558E" w:rsidRPr="00107481" w:rsidRDefault="0003558E">
            <w:pPr>
              <w:ind w:right="49"/>
              <w:jc w:val="both"/>
              <w:rPr>
                <w:rFonts w:ascii="Arial" w:eastAsia="Microsoft YaHei UI" w:hAnsi="Arial" w:cs="Arial"/>
              </w:rPr>
            </w:pPr>
          </w:p>
          <w:p w14:paraId="2195B6BA" w14:textId="77777777" w:rsidR="0003558E" w:rsidRPr="00107481" w:rsidRDefault="0003558E">
            <w:pPr>
              <w:ind w:right="49"/>
              <w:jc w:val="both"/>
              <w:rPr>
                <w:rFonts w:ascii="Arial" w:eastAsia="Microsoft YaHei UI" w:hAnsi="Arial" w:cs="Arial"/>
              </w:rPr>
            </w:pPr>
            <w:r w:rsidRPr="00107481">
              <w:rPr>
                <w:rFonts w:ascii="Arial" w:eastAsia="Microsoft YaHei UI" w:hAnsi="Arial" w:cs="Arial"/>
              </w:rPr>
              <w:t xml:space="preserve">Ningún partido político podrá registrar a un candidato de otro partido, salvo que se trate de una coalición o candidatura común, previo registro del convenio correspondiente ante el CONSEJO GENERAL o el Consejo Municipal respectivo. </w:t>
            </w:r>
          </w:p>
          <w:p w14:paraId="078FC7FA" w14:textId="77777777" w:rsidR="0003558E" w:rsidRPr="00107481" w:rsidRDefault="0003558E">
            <w:pPr>
              <w:ind w:right="49"/>
              <w:jc w:val="both"/>
              <w:rPr>
                <w:rFonts w:ascii="Arial" w:eastAsia="Microsoft YaHei UI" w:hAnsi="Arial" w:cs="Arial"/>
              </w:rPr>
            </w:pPr>
          </w:p>
          <w:p w14:paraId="31F78375" w14:textId="77777777" w:rsidR="0003558E" w:rsidRPr="00107481" w:rsidRDefault="0003558E">
            <w:pPr>
              <w:ind w:right="49"/>
              <w:jc w:val="both"/>
              <w:rPr>
                <w:rFonts w:ascii="Arial" w:eastAsia="Microsoft YaHei UI" w:hAnsi="Arial" w:cs="Arial"/>
              </w:rPr>
            </w:pPr>
            <w:r w:rsidRPr="00107481">
              <w:rPr>
                <w:rFonts w:ascii="Arial" w:eastAsia="Microsoft YaHei UI" w:hAnsi="Arial" w:cs="Arial"/>
              </w:rPr>
              <w:t xml:space="preserve">En el caso de elección consecutiva, no podrán registrar como candidato a un Diputado o munícipe, propietario o suplente, de otro partido, que haya renunciado o perdido su militancia en él, después de la mitad del periodo del mandato correspondiente. </w:t>
            </w:r>
          </w:p>
          <w:p w14:paraId="7F7AFDD6" w14:textId="77777777" w:rsidR="0003558E" w:rsidRPr="00107481" w:rsidRDefault="0003558E">
            <w:pPr>
              <w:ind w:right="49"/>
              <w:jc w:val="both"/>
              <w:rPr>
                <w:rFonts w:ascii="Arial" w:eastAsia="Microsoft YaHei UI" w:hAnsi="Arial" w:cs="Arial"/>
              </w:rPr>
            </w:pPr>
          </w:p>
          <w:p w14:paraId="2C68EEE2" w14:textId="77777777" w:rsidR="0003558E" w:rsidRPr="00107481" w:rsidRDefault="0003558E">
            <w:pPr>
              <w:ind w:right="49"/>
              <w:jc w:val="both"/>
              <w:rPr>
                <w:rFonts w:ascii="Arial" w:eastAsia="Microsoft YaHei UI" w:hAnsi="Arial" w:cs="Arial"/>
              </w:rPr>
            </w:pPr>
            <w:r w:rsidRPr="00107481">
              <w:rPr>
                <w:rFonts w:ascii="Arial" w:eastAsia="Microsoft YaHei UI" w:hAnsi="Arial" w:cs="Arial"/>
              </w:rPr>
              <w:t>Cuando el CONSEJO respectivo detecte que para un mismo cargo de elección popular se solicita el registro de diferentes candidatos por un mismo partido político, el Secretario Ejecutivo requerirá al partido a efecto de que informe qué candidato o fórmula prevalece, concediéndole para ello un término que no excederá del periodo de registro. En caso de no hacerlo, prevalecerá la última de las solicitudes de registro presentada.</w:t>
            </w:r>
          </w:p>
          <w:p w14:paraId="50A11C8E" w14:textId="77777777" w:rsidR="0003558E" w:rsidRPr="00107481" w:rsidRDefault="0003558E">
            <w:pPr>
              <w:ind w:right="49"/>
              <w:jc w:val="both"/>
              <w:rPr>
                <w:rFonts w:ascii="Arial" w:eastAsia="Microsoft YaHei UI" w:hAnsi="Arial" w:cs="Arial"/>
              </w:rPr>
            </w:pPr>
          </w:p>
          <w:p w14:paraId="4FD1663A" w14:textId="77777777" w:rsidR="0003558E" w:rsidRPr="00107481" w:rsidRDefault="0003558E">
            <w:pPr>
              <w:ind w:right="49"/>
              <w:jc w:val="both"/>
              <w:rPr>
                <w:rFonts w:ascii="Arial" w:hAnsi="Arial" w:cs="Arial"/>
              </w:rPr>
            </w:pPr>
            <w:r w:rsidRPr="00107481">
              <w:rPr>
                <w:rFonts w:ascii="Arial" w:eastAsia="Microsoft YaHei UI" w:hAnsi="Arial" w:cs="Arial"/>
              </w:rPr>
              <w:t>Los candidatos independientes no podrán ser registrados por ningún partido, coalición o candidatura común.</w:t>
            </w:r>
          </w:p>
        </w:tc>
        <w:tc>
          <w:tcPr>
            <w:tcW w:w="4395" w:type="dxa"/>
            <w:tcBorders>
              <w:top w:val="single" w:sz="4" w:space="0" w:color="auto"/>
              <w:left w:val="single" w:sz="4" w:space="0" w:color="auto"/>
              <w:bottom w:val="single" w:sz="4" w:space="0" w:color="auto"/>
              <w:right w:val="single" w:sz="4" w:space="0" w:color="auto"/>
            </w:tcBorders>
          </w:tcPr>
          <w:p w14:paraId="2F4B9577" w14:textId="77777777" w:rsidR="0003558E" w:rsidRPr="00107481" w:rsidRDefault="0003558E">
            <w:pPr>
              <w:jc w:val="both"/>
              <w:rPr>
                <w:rFonts w:ascii="Arial" w:hAnsi="Arial" w:cs="Arial"/>
              </w:rPr>
            </w:pPr>
            <w:r w:rsidRPr="00107481">
              <w:rPr>
                <w:rFonts w:ascii="Arial" w:hAnsi="Arial" w:cs="Arial"/>
                <w:b/>
                <w:bCs/>
              </w:rPr>
              <w:lastRenderedPageBreak/>
              <w:t>Naturaleza de propuesta:</w:t>
            </w:r>
            <w:r w:rsidRPr="00107481">
              <w:rPr>
                <w:rFonts w:ascii="Arial" w:hAnsi="Arial" w:cs="Arial"/>
              </w:rPr>
              <w:t xml:space="preserve"> De armonización con la Constitución Local.</w:t>
            </w:r>
          </w:p>
          <w:p w14:paraId="01B1BA45" w14:textId="77777777" w:rsidR="0003558E" w:rsidRPr="00107481" w:rsidRDefault="0003558E">
            <w:pPr>
              <w:jc w:val="both"/>
              <w:rPr>
                <w:rFonts w:ascii="Arial" w:hAnsi="Arial" w:cs="Arial"/>
              </w:rPr>
            </w:pPr>
          </w:p>
          <w:p w14:paraId="1A4399D9" w14:textId="77777777" w:rsidR="0003558E" w:rsidRPr="00107481" w:rsidRDefault="0003558E">
            <w:pPr>
              <w:jc w:val="both"/>
              <w:rPr>
                <w:rFonts w:ascii="Arial" w:hAnsi="Arial" w:cs="Arial"/>
              </w:rPr>
            </w:pPr>
            <w:r w:rsidRPr="00107481">
              <w:rPr>
                <w:rFonts w:ascii="Arial" w:hAnsi="Arial" w:cs="Arial"/>
              </w:rPr>
              <w:t xml:space="preserve">El artículo 25 numeral 1, inciso r)  de la </w:t>
            </w:r>
            <w:r w:rsidRPr="00107481">
              <w:rPr>
                <w:rFonts w:ascii="Arial" w:hAnsi="Arial" w:cs="Arial"/>
              </w:rPr>
              <w:lastRenderedPageBreak/>
              <w:t>misma Ley y 87 de la CPELSC, mandata la obligación de los partidos políticos garantizar la paridad entre los géneros en candidaturas locales; por lo que se modifica dicho numeral en la fracción IV del artículo 160.</w:t>
            </w:r>
          </w:p>
          <w:p w14:paraId="2E71D6D4" w14:textId="77777777" w:rsidR="0003558E" w:rsidRPr="00107481" w:rsidRDefault="0003558E">
            <w:pPr>
              <w:jc w:val="both"/>
              <w:rPr>
                <w:rFonts w:ascii="Arial" w:hAnsi="Arial" w:cs="Arial"/>
              </w:rPr>
            </w:pPr>
          </w:p>
          <w:p w14:paraId="604B47F3" w14:textId="77777777" w:rsidR="0003558E" w:rsidRPr="00107481" w:rsidRDefault="0003558E">
            <w:pPr>
              <w:jc w:val="both"/>
              <w:rPr>
                <w:rFonts w:ascii="Arial" w:hAnsi="Arial" w:cs="Arial"/>
              </w:rPr>
            </w:pPr>
          </w:p>
          <w:p w14:paraId="43141350" w14:textId="77777777" w:rsidR="0003558E" w:rsidRPr="00107481" w:rsidRDefault="0003558E">
            <w:pPr>
              <w:jc w:val="both"/>
              <w:rPr>
                <w:rFonts w:ascii="Arial" w:hAnsi="Arial" w:cs="Arial"/>
              </w:rPr>
            </w:pPr>
          </w:p>
        </w:tc>
      </w:tr>
      <w:tr w:rsidR="004D20DD" w:rsidRPr="00107481" w14:paraId="2B56F4CA" w14:textId="77777777" w:rsidTr="002547EE">
        <w:tc>
          <w:tcPr>
            <w:tcW w:w="4108" w:type="dxa"/>
            <w:tcBorders>
              <w:top w:val="single" w:sz="4" w:space="0" w:color="auto"/>
              <w:left w:val="single" w:sz="4" w:space="0" w:color="auto"/>
              <w:bottom w:val="single" w:sz="4" w:space="0" w:color="auto"/>
              <w:right w:val="single" w:sz="4" w:space="0" w:color="auto"/>
            </w:tcBorders>
          </w:tcPr>
          <w:p w14:paraId="4C86BB4E" w14:textId="77777777" w:rsidR="0003558E" w:rsidRPr="00107481" w:rsidRDefault="0003558E">
            <w:pPr>
              <w:jc w:val="both"/>
              <w:rPr>
                <w:rFonts w:ascii="Arial" w:hAnsi="Arial" w:cs="Arial"/>
                <w:snapToGrid w:val="0"/>
              </w:rPr>
            </w:pPr>
            <w:r w:rsidRPr="00107481">
              <w:rPr>
                <w:rFonts w:ascii="Arial" w:hAnsi="Arial" w:cs="Arial"/>
                <w:b/>
                <w:snapToGrid w:val="0"/>
              </w:rPr>
              <w:lastRenderedPageBreak/>
              <w:t>ARTÍCULO 164.-</w:t>
            </w:r>
            <w:r w:rsidRPr="00107481">
              <w:rPr>
                <w:rFonts w:ascii="Arial" w:hAnsi="Arial" w:cs="Arial"/>
                <w:snapToGrid w:val="0"/>
              </w:rPr>
              <w:t xml:space="preserve"> Las solicitudes de registro de candidaturas deberán señalar el partido político o coalición que las postula y los siguientes datos del candidato:</w:t>
            </w:r>
          </w:p>
          <w:p w14:paraId="67CC829D" w14:textId="77777777" w:rsidR="0003558E" w:rsidRPr="00107481" w:rsidRDefault="0003558E">
            <w:pPr>
              <w:jc w:val="both"/>
              <w:rPr>
                <w:rFonts w:ascii="Arial" w:hAnsi="Arial" w:cs="Arial"/>
                <w:snapToGrid w:val="0"/>
              </w:rPr>
            </w:pPr>
          </w:p>
          <w:p w14:paraId="2BBBB4BA" w14:textId="77777777" w:rsidR="0003558E" w:rsidRPr="00107481" w:rsidRDefault="0003558E" w:rsidP="00C60527">
            <w:pPr>
              <w:numPr>
                <w:ilvl w:val="0"/>
                <w:numId w:val="57"/>
              </w:numPr>
              <w:autoSpaceDN w:val="0"/>
              <w:jc w:val="both"/>
              <w:rPr>
                <w:rFonts w:ascii="Arial" w:hAnsi="Arial" w:cs="Arial"/>
                <w:snapToGrid w:val="0"/>
              </w:rPr>
            </w:pPr>
            <w:r w:rsidRPr="00107481">
              <w:rPr>
                <w:rFonts w:ascii="Arial" w:hAnsi="Arial" w:cs="Arial"/>
                <w:snapToGrid w:val="0"/>
              </w:rPr>
              <w:t>Apellidos paterno, materno y nombre completo;</w:t>
            </w:r>
          </w:p>
          <w:p w14:paraId="5B11086E" w14:textId="77777777" w:rsidR="0003558E" w:rsidRPr="00107481" w:rsidRDefault="0003558E">
            <w:pPr>
              <w:ind w:left="1080"/>
              <w:jc w:val="both"/>
              <w:rPr>
                <w:rFonts w:ascii="Arial" w:hAnsi="Arial" w:cs="Arial"/>
                <w:snapToGrid w:val="0"/>
              </w:rPr>
            </w:pPr>
          </w:p>
          <w:p w14:paraId="377D3B07" w14:textId="77777777" w:rsidR="0003558E" w:rsidRPr="00107481" w:rsidRDefault="0003558E" w:rsidP="00C60527">
            <w:pPr>
              <w:numPr>
                <w:ilvl w:val="0"/>
                <w:numId w:val="57"/>
              </w:numPr>
              <w:autoSpaceDN w:val="0"/>
              <w:jc w:val="both"/>
              <w:rPr>
                <w:rFonts w:ascii="Arial" w:hAnsi="Arial" w:cs="Arial"/>
                <w:snapToGrid w:val="0"/>
              </w:rPr>
            </w:pPr>
            <w:r w:rsidRPr="00107481">
              <w:rPr>
                <w:rFonts w:ascii="Arial" w:hAnsi="Arial" w:cs="Arial"/>
                <w:snapToGrid w:val="0"/>
              </w:rPr>
              <w:t>Lugar y fecha de nacimiento;</w:t>
            </w:r>
          </w:p>
          <w:p w14:paraId="5A4E57EE" w14:textId="77777777" w:rsidR="0003558E" w:rsidRPr="00107481" w:rsidRDefault="0003558E">
            <w:pPr>
              <w:ind w:left="709"/>
              <w:jc w:val="both"/>
              <w:rPr>
                <w:rFonts w:ascii="Arial" w:hAnsi="Arial" w:cs="Arial"/>
                <w:snapToGrid w:val="0"/>
              </w:rPr>
            </w:pPr>
          </w:p>
          <w:p w14:paraId="0A901DE1" w14:textId="77777777" w:rsidR="0003558E" w:rsidRPr="00107481" w:rsidRDefault="0003558E" w:rsidP="00C60527">
            <w:pPr>
              <w:numPr>
                <w:ilvl w:val="0"/>
                <w:numId w:val="14"/>
              </w:numPr>
              <w:autoSpaceDN w:val="0"/>
              <w:ind w:left="709"/>
              <w:jc w:val="both"/>
              <w:rPr>
                <w:rFonts w:ascii="Arial" w:hAnsi="Arial" w:cs="Arial"/>
                <w:snapToGrid w:val="0"/>
              </w:rPr>
            </w:pPr>
            <w:r w:rsidRPr="00107481">
              <w:rPr>
                <w:rFonts w:ascii="Arial" w:hAnsi="Arial" w:cs="Arial"/>
                <w:snapToGrid w:val="0"/>
              </w:rPr>
              <w:t>Domicilio y tiempo de residencia en el ESTADO;</w:t>
            </w:r>
          </w:p>
          <w:p w14:paraId="55D7011A" w14:textId="77777777" w:rsidR="0003558E" w:rsidRPr="00107481" w:rsidRDefault="0003558E">
            <w:pPr>
              <w:ind w:left="709"/>
              <w:jc w:val="both"/>
              <w:rPr>
                <w:rFonts w:ascii="Arial" w:hAnsi="Arial" w:cs="Arial"/>
                <w:snapToGrid w:val="0"/>
              </w:rPr>
            </w:pPr>
          </w:p>
          <w:p w14:paraId="34521D69" w14:textId="77777777" w:rsidR="0003558E" w:rsidRPr="00107481" w:rsidRDefault="0003558E" w:rsidP="00C60527">
            <w:pPr>
              <w:numPr>
                <w:ilvl w:val="0"/>
                <w:numId w:val="14"/>
              </w:numPr>
              <w:autoSpaceDN w:val="0"/>
              <w:ind w:left="709"/>
              <w:jc w:val="both"/>
              <w:rPr>
                <w:rFonts w:ascii="Arial" w:hAnsi="Arial" w:cs="Arial"/>
                <w:snapToGrid w:val="0"/>
              </w:rPr>
            </w:pPr>
            <w:r w:rsidRPr="00107481">
              <w:rPr>
                <w:rFonts w:ascii="Arial" w:hAnsi="Arial" w:cs="Arial"/>
                <w:snapToGrid w:val="0"/>
              </w:rPr>
              <w:t>Ocupación;</w:t>
            </w:r>
          </w:p>
          <w:p w14:paraId="4D3F0C40" w14:textId="77777777" w:rsidR="0003558E" w:rsidRPr="00107481" w:rsidRDefault="0003558E">
            <w:pPr>
              <w:ind w:left="709"/>
              <w:jc w:val="both"/>
              <w:rPr>
                <w:rFonts w:ascii="Arial" w:hAnsi="Arial" w:cs="Arial"/>
                <w:snapToGrid w:val="0"/>
              </w:rPr>
            </w:pPr>
          </w:p>
          <w:p w14:paraId="06C5DB8E" w14:textId="77777777" w:rsidR="0003558E" w:rsidRPr="00107481" w:rsidRDefault="0003558E" w:rsidP="00C60527">
            <w:pPr>
              <w:numPr>
                <w:ilvl w:val="0"/>
                <w:numId w:val="14"/>
              </w:numPr>
              <w:autoSpaceDN w:val="0"/>
              <w:ind w:left="709"/>
              <w:jc w:val="both"/>
              <w:rPr>
                <w:rFonts w:ascii="Arial" w:hAnsi="Arial" w:cs="Arial"/>
                <w:snapToGrid w:val="0"/>
              </w:rPr>
            </w:pPr>
            <w:r w:rsidRPr="00107481">
              <w:rPr>
                <w:rFonts w:ascii="Arial" w:hAnsi="Arial" w:cs="Arial"/>
                <w:snapToGrid w:val="0"/>
              </w:rPr>
              <w:t>Clave electoral;</w:t>
            </w:r>
          </w:p>
          <w:p w14:paraId="6F848411" w14:textId="77777777" w:rsidR="0003558E" w:rsidRPr="00107481" w:rsidRDefault="0003558E">
            <w:pPr>
              <w:ind w:left="709"/>
              <w:jc w:val="both"/>
              <w:rPr>
                <w:rFonts w:ascii="Arial" w:hAnsi="Arial" w:cs="Arial"/>
                <w:snapToGrid w:val="0"/>
              </w:rPr>
            </w:pPr>
          </w:p>
          <w:p w14:paraId="49CB63D5" w14:textId="77777777" w:rsidR="0003558E" w:rsidRPr="00107481" w:rsidRDefault="0003558E" w:rsidP="00C60527">
            <w:pPr>
              <w:numPr>
                <w:ilvl w:val="0"/>
                <w:numId w:val="14"/>
              </w:numPr>
              <w:autoSpaceDN w:val="0"/>
              <w:ind w:left="709"/>
              <w:jc w:val="both"/>
              <w:rPr>
                <w:rFonts w:ascii="Arial" w:hAnsi="Arial" w:cs="Arial"/>
                <w:snapToGrid w:val="0"/>
              </w:rPr>
            </w:pPr>
            <w:r w:rsidRPr="00107481">
              <w:rPr>
                <w:rFonts w:ascii="Arial" w:hAnsi="Arial" w:cs="Arial"/>
                <w:snapToGrid w:val="0"/>
              </w:rPr>
              <w:t xml:space="preserve">Cargo para el que se postula; </w:t>
            </w:r>
          </w:p>
          <w:p w14:paraId="1AC1AC56" w14:textId="77777777" w:rsidR="0003558E" w:rsidRPr="00107481" w:rsidRDefault="0003558E">
            <w:pPr>
              <w:ind w:left="-11"/>
              <w:jc w:val="both"/>
              <w:rPr>
                <w:rFonts w:ascii="Arial" w:hAnsi="Arial" w:cs="Arial"/>
                <w:snapToGrid w:val="0"/>
              </w:rPr>
            </w:pPr>
          </w:p>
          <w:p w14:paraId="12FD1D70" w14:textId="77777777" w:rsidR="0003558E" w:rsidRPr="00107481" w:rsidRDefault="0003558E" w:rsidP="00C60527">
            <w:pPr>
              <w:numPr>
                <w:ilvl w:val="0"/>
                <w:numId w:val="14"/>
              </w:numPr>
              <w:autoSpaceDN w:val="0"/>
              <w:ind w:left="709"/>
              <w:jc w:val="both"/>
              <w:rPr>
                <w:rFonts w:ascii="Arial" w:hAnsi="Arial" w:cs="Arial"/>
                <w:snapToGrid w:val="0"/>
              </w:rPr>
            </w:pPr>
            <w:r w:rsidRPr="00107481">
              <w:rPr>
                <w:rFonts w:ascii="Arial" w:hAnsi="Arial" w:cs="Arial"/>
                <w:snapToGrid w:val="0"/>
              </w:rPr>
              <w:t>Denominación y emblema del partido político que lo postula; y</w:t>
            </w:r>
          </w:p>
          <w:p w14:paraId="135EFC06" w14:textId="77777777" w:rsidR="0003558E" w:rsidRPr="00107481" w:rsidRDefault="0003558E">
            <w:pPr>
              <w:jc w:val="both"/>
              <w:rPr>
                <w:rFonts w:ascii="Arial" w:hAnsi="Arial" w:cs="Arial"/>
                <w:snapToGrid w:val="0"/>
              </w:rPr>
            </w:pPr>
          </w:p>
          <w:p w14:paraId="3DF73DB5" w14:textId="77777777" w:rsidR="0003558E" w:rsidRPr="00107481" w:rsidRDefault="0003558E" w:rsidP="00C60527">
            <w:pPr>
              <w:numPr>
                <w:ilvl w:val="0"/>
                <w:numId w:val="14"/>
              </w:numPr>
              <w:autoSpaceDN w:val="0"/>
              <w:ind w:left="709"/>
              <w:jc w:val="both"/>
              <w:rPr>
                <w:rFonts w:ascii="Arial" w:hAnsi="Arial" w:cs="Arial"/>
                <w:snapToGrid w:val="0"/>
              </w:rPr>
            </w:pPr>
            <w:r w:rsidRPr="00107481">
              <w:rPr>
                <w:rFonts w:ascii="Arial" w:hAnsi="Arial" w:cs="Arial"/>
                <w:snapToGrid w:val="0"/>
              </w:rPr>
              <w:t xml:space="preserve">Manifestación de tratarse de una coalición en su caso.  </w:t>
            </w:r>
          </w:p>
          <w:p w14:paraId="51072630" w14:textId="77777777" w:rsidR="0003558E" w:rsidRPr="00107481" w:rsidRDefault="0003558E">
            <w:pPr>
              <w:jc w:val="both"/>
              <w:rPr>
                <w:rFonts w:ascii="Arial" w:hAnsi="Arial" w:cs="Arial"/>
                <w:snapToGrid w:val="0"/>
              </w:rPr>
            </w:pPr>
          </w:p>
          <w:p w14:paraId="1A50ECB0" w14:textId="77777777" w:rsidR="0003558E" w:rsidRPr="00107481" w:rsidRDefault="0003558E">
            <w:pPr>
              <w:jc w:val="both"/>
              <w:rPr>
                <w:rFonts w:ascii="Arial" w:hAnsi="Arial" w:cs="Arial"/>
                <w:snapToGrid w:val="0"/>
              </w:rPr>
            </w:pPr>
            <w:r w:rsidRPr="00107481">
              <w:rPr>
                <w:rFonts w:ascii="Arial" w:hAnsi="Arial" w:cs="Arial"/>
                <w:snapToGrid w:val="0"/>
              </w:rPr>
              <w:t>La solicitud deberá acompañarse de:</w:t>
            </w:r>
          </w:p>
          <w:p w14:paraId="2D94C8F9" w14:textId="77777777" w:rsidR="0003558E" w:rsidRPr="00107481" w:rsidRDefault="0003558E">
            <w:pPr>
              <w:ind w:left="1080"/>
              <w:jc w:val="both"/>
              <w:rPr>
                <w:rFonts w:ascii="Arial" w:hAnsi="Arial" w:cs="Arial"/>
                <w:snapToGrid w:val="0"/>
              </w:rPr>
            </w:pPr>
          </w:p>
          <w:p w14:paraId="3FEEB24D" w14:textId="77777777" w:rsidR="0003558E" w:rsidRPr="00107481" w:rsidRDefault="0003558E" w:rsidP="00C60527">
            <w:pPr>
              <w:numPr>
                <w:ilvl w:val="1"/>
                <w:numId w:val="14"/>
              </w:numPr>
              <w:autoSpaceDN w:val="0"/>
              <w:jc w:val="both"/>
              <w:rPr>
                <w:rFonts w:ascii="Arial" w:hAnsi="Arial" w:cs="Arial"/>
                <w:snapToGrid w:val="0"/>
              </w:rPr>
            </w:pPr>
            <w:r w:rsidRPr="00107481">
              <w:rPr>
                <w:rFonts w:ascii="Arial" w:hAnsi="Arial" w:cs="Arial"/>
              </w:rPr>
              <w:t xml:space="preserve">Declaración de aceptación de la candidatura; </w:t>
            </w:r>
          </w:p>
          <w:p w14:paraId="433B1681" w14:textId="77777777" w:rsidR="0003558E" w:rsidRPr="00107481" w:rsidRDefault="0003558E">
            <w:pPr>
              <w:ind w:left="1080"/>
              <w:jc w:val="both"/>
              <w:rPr>
                <w:rFonts w:ascii="Arial" w:hAnsi="Arial" w:cs="Arial"/>
                <w:snapToGrid w:val="0"/>
              </w:rPr>
            </w:pPr>
          </w:p>
          <w:p w14:paraId="4CDB273B" w14:textId="77777777" w:rsidR="0003558E" w:rsidRPr="00107481" w:rsidRDefault="0003558E" w:rsidP="00C60527">
            <w:pPr>
              <w:numPr>
                <w:ilvl w:val="1"/>
                <w:numId w:val="14"/>
              </w:numPr>
              <w:autoSpaceDN w:val="0"/>
              <w:jc w:val="both"/>
              <w:rPr>
                <w:rFonts w:ascii="Arial" w:hAnsi="Arial" w:cs="Arial"/>
                <w:snapToGrid w:val="0"/>
              </w:rPr>
            </w:pPr>
            <w:r w:rsidRPr="00107481">
              <w:rPr>
                <w:rFonts w:ascii="Arial" w:hAnsi="Arial" w:cs="Arial"/>
              </w:rPr>
              <w:t>Copia certificada del acta de nacimiento;</w:t>
            </w:r>
          </w:p>
          <w:p w14:paraId="0E7CF082" w14:textId="77777777" w:rsidR="0003558E" w:rsidRPr="00107481" w:rsidRDefault="0003558E">
            <w:pPr>
              <w:ind w:left="720"/>
              <w:jc w:val="both"/>
              <w:rPr>
                <w:rFonts w:ascii="Arial" w:hAnsi="Arial" w:cs="Arial"/>
                <w:snapToGrid w:val="0"/>
              </w:rPr>
            </w:pPr>
          </w:p>
          <w:p w14:paraId="6A23582E" w14:textId="77777777" w:rsidR="0003558E" w:rsidRPr="00107481" w:rsidRDefault="0003558E" w:rsidP="00C60527">
            <w:pPr>
              <w:numPr>
                <w:ilvl w:val="1"/>
                <w:numId w:val="14"/>
              </w:numPr>
              <w:autoSpaceDN w:val="0"/>
              <w:jc w:val="both"/>
              <w:rPr>
                <w:rFonts w:ascii="Arial" w:hAnsi="Arial" w:cs="Arial"/>
              </w:rPr>
            </w:pPr>
            <w:r w:rsidRPr="00107481">
              <w:rPr>
                <w:rFonts w:ascii="Arial" w:hAnsi="Arial" w:cs="Arial"/>
              </w:rPr>
              <w:lastRenderedPageBreak/>
              <w:t>Copia certificada del anverso y reverso de la CREDENCIAL;</w:t>
            </w:r>
          </w:p>
          <w:p w14:paraId="68FADC50" w14:textId="77777777" w:rsidR="0003558E" w:rsidRPr="00107481" w:rsidRDefault="0003558E">
            <w:pPr>
              <w:ind w:left="1080"/>
              <w:jc w:val="both"/>
              <w:rPr>
                <w:rFonts w:ascii="Arial" w:hAnsi="Arial" w:cs="Arial"/>
                <w:snapToGrid w:val="0"/>
              </w:rPr>
            </w:pPr>
          </w:p>
          <w:p w14:paraId="7AE2CFB6" w14:textId="77777777" w:rsidR="0003558E" w:rsidRPr="00107481" w:rsidRDefault="0003558E">
            <w:pPr>
              <w:tabs>
                <w:tab w:val="left" w:pos="1134"/>
              </w:tabs>
              <w:ind w:left="1134" w:right="49" w:hanging="425"/>
              <w:jc w:val="both"/>
              <w:rPr>
                <w:rFonts w:ascii="Arial" w:eastAsia="Microsoft YaHei UI" w:hAnsi="Arial" w:cs="Arial"/>
              </w:rPr>
            </w:pPr>
            <w:r w:rsidRPr="00107481">
              <w:rPr>
                <w:rFonts w:ascii="Arial" w:eastAsia="Microsoft YaHei UI" w:hAnsi="Arial" w:cs="Arial"/>
              </w:rPr>
              <w:t>d) Documentación que acredite que los ciudadanos postulados cumplen con los requisitos de elegibilidad;</w:t>
            </w:r>
          </w:p>
          <w:p w14:paraId="6A477379" w14:textId="77777777" w:rsidR="0003558E" w:rsidRPr="00107481" w:rsidRDefault="0003558E">
            <w:pPr>
              <w:ind w:left="1080"/>
              <w:jc w:val="both"/>
              <w:rPr>
                <w:rFonts w:ascii="Arial" w:hAnsi="Arial" w:cs="Arial"/>
                <w:snapToGrid w:val="0"/>
              </w:rPr>
            </w:pPr>
          </w:p>
          <w:p w14:paraId="5225DA9F" w14:textId="77777777" w:rsidR="0003558E" w:rsidRPr="00107481" w:rsidRDefault="0003558E">
            <w:pPr>
              <w:tabs>
                <w:tab w:val="left" w:pos="1134"/>
              </w:tabs>
              <w:ind w:left="1134" w:right="49" w:hanging="425"/>
              <w:jc w:val="both"/>
              <w:rPr>
                <w:rFonts w:ascii="Arial" w:eastAsia="Microsoft YaHei UI" w:hAnsi="Arial" w:cs="Arial"/>
              </w:rPr>
            </w:pPr>
            <w:r w:rsidRPr="00107481">
              <w:rPr>
                <w:rFonts w:ascii="Arial" w:eastAsia="Microsoft YaHei UI" w:hAnsi="Arial" w:cs="Arial"/>
              </w:rPr>
              <w:t>e) Constancia de que el partido político o coalición cumplió con lo establecido en el artículo 51 en sus fracciones V, X, XI y XXI de este ordenamiento;</w:t>
            </w:r>
          </w:p>
          <w:p w14:paraId="1140F4A9" w14:textId="77777777" w:rsidR="0003558E" w:rsidRPr="00107481" w:rsidRDefault="0003558E">
            <w:pPr>
              <w:tabs>
                <w:tab w:val="left" w:pos="1134"/>
              </w:tabs>
              <w:ind w:left="1134" w:right="49" w:hanging="425"/>
              <w:jc w:val="both"/>
              <w:rPr>
                <w:rFonts w:ascii="Arial" w:eastAsia="Microsoft YaHei UI" w:hAnsi="Arial" w:cs="Arial"/>
              </w:rPr>
            </w:pPr>
          </w:p>
          <w:p w14:paraId="03F6A448" w14:textId="77777777" w:rsidR="0003558E" w:rsidRPr="00107481" w:rsidRDefault="0003558E">
            <w:pPr>
              <w:tabs>
                <w:tab w:val="left" w:pos="1134"/>
              </w:tabs>
              <w:ind w:left="1134" w:right="49" w:hanging="425"/>
              <w:jc w:val="both"/>
              <w:rPr>
                <w:rFonts w:ascii="Arial" w:eastAsia="Microsoft YaHei UI" w:hAnsi="Arial" w:cs="Arial"/>
              </w:rPr>
            </w:pPr>
            <w:r w:rsidRPr="00107481">
              <w:rPr>
                <w:rFonts w:ascii="Arial" w:eastAsia="Microsoft YaHei UI" w:hAnsi="Arial" w:cs="Arial"/>
              </w:rPr>
              <w:t xml:space="preserve">f) </w:t>
            </w:r>
            <w:r w:rsidRPr="00107481">
              <w:rPr>
                <w:rFonts w:ascii="Arial" w:eastAsia="Microsoft YaHei UI" w:hAnsi="Arial" w:cs="Arial"/>
              </w:rPr>
              <w:tab/>
              <w:t>Declaración de situación patrimonial y de no conflicto de intereses bajo el formato que apruebe el INSTITUTO, así como copia de su declaración fiscal, tanto de propietarios como de suplentes, las cuales deberá publicar en su página de Internet; y</w:t>
            </w:r>
          </w:p>
          <w:p w14:paraId="28090A11" w14:textId="77777777" w:rsidR="0003558E" w:rsidRPr="00107481" w:rsidRDefault="0003558E">
            <w:pPr>
              <w:tabs>
                <w:tab w:val="left" w:pos="1134"/>
              </w:tabs>
              <w:ind w:left="1134" w:right="49" w:hanging="425"/>
              <w:jc w:val="both"/>
              <w:rPr>
                <w:rFonts w:ascii="Arial" w:eastAsia="Microsoft YaHei UI" w:hAnsi="Arial" w:cs="Arial"/>
              </w:rPr>
            </w:pPr>
          </w:p>
          <w:p w14:paraId="7DD3F295" w14:textId="77777777" w:rsidR="0003558E" w:rsidRPr="00107481" w:rsidRDefault="0003558E">
            <w:pPr>
              <w:tabs>
                <w:tab w:val="left" w:pos="1134"/>
              </w:tabs>
              <w:ind w:left="1134" w:right="49" w:hanging="425"/>
              <w:jc w:val="both"/>
              <w:rPr>
                <w:rFonts w:ascii="Arial" w:eastAsia="Microsoft YaHei UI" w:hAnsi="Arial" w:cs="Arial"/>
              </w:rPr>
            </w:pPr>
            <w:r w:rsidRPr="00107481">
              <w:rPr>
                <w:rFonts w:ascii="Arial" w:eastAsia="Microsoft YaHei UI" w:hAnsi="Arial" w:cs="Arial"/>
              </w:rPr>
              <w:t xml:space="preserve">g) </w:t>
            </w:r>
            <w:r w:rsidRPr="00107481">
              <w:rPr>
                <w:rFonts w:ascii="Arial" w:eastAsia="Microsoft YaHei UI" w:hAnsi="Arial" w:cs="Arial"/>
              </w:rPr>
              <w:tab/>
              <w:t>Dirección de la página de Internet en la que difundirán sus actos de campaña y de proselitismo político.</w:t>
            </w:r>
          </w:p>
        </w:tc>
        <w:tc>
          <w:tcPr>
            <w:tcW w:w="4112" w:type="dxa"/>
            <w:tcBorders>
              <w:top w:val="single" w:sz="4" w:space="0" w:color="auto"/>
              <w:left w:val="single" w:sz="4" w:space="0" w:color="auto"/>
              <w:bottom w:val="single" w:sz="4" w:space="0" w:color="auto"/>
              <w:right w:val="single" w:sz="4" w:space="0" w:color="auto"/>
            </w:tcBorders>
          </w:tcPr>
          <w:p w14:paraId="470E381D" w14:textId="77777777" w:rsidR="0003558E" w:rsidRPr="00107481" w:rsidRDefault="0003558E">
            <w:pPr>
              <w:jc w:val="both"/>
              <w:rPr>
                <w:rFonts w:ascii="Arial" w:hAnsi="Arial" w:cs="Arial"/>
                <w:snapToGrid w:val="0"/>
              </w:rPr>
            </w:pPr>
            <w:r w:rsidRPr="00107481">
              <w:rPr>
                <w:rFonts w:ascii="Arial" w:hAnsi="Arial" w:cs="Arial"/>
                <w:b/>
                <w:snapToGrid w:val="0"/>
              </w:rPr>
              <w:lastRenderedPageBreak/>
              <w:t>ARTÍCULO 164.-</w:t>
            </w:r>
            <w:r w:rsidRPr="00107481">
              <w:rPr>
                <w:rFonts w:ascii="Arial" w:hAnsi="Arial" w:cs="Arial"/>
                <w:snapToGrid w:val="0"/>
              </w:rPr>
              <w:t xml:space="preserve"> Las solicitudes de registro de candidaturas deberán señalar el partido político o coalición que las postula y los siguientes datos del candidato:</w:t>
            </w:r>
          </w:p>
          <w:p w14:paraId="078B7F4A" w14:textId="77777777" w:rsidR="0003558E" w:rsidRPr="00107481" w:rsidRDefault="0003558E">
            <w:pPr>
              <w:jc w:val="both"/>
              <w:rPr>
                <w:rFonts w:ascii="Arial" w:hAnsi="Arial" w:cs="Arial"/>
                <w:snapToGrid w:val="0"/>
              </w:rPr>
            </w:pPr>
          </w:p>
          <w:p w14:paraId="0D9EE9B1" w14:textId="77777777" w:rsidR="0003558E" w:rsidRPr="00107481" w:rsidRDefault="0003558E" w:rsidP="00C60527">
            <w:pPr>
              <w:numPr>
                <w:ilvl w:val="0"/>
                <w:numId w:val="58"/>
              </w:numPr>
              <w:autoSpaceDN w:val="0"/>
              <w:jc w:val="both"/>
              <w:rPr>
                <w:rFonts w:ascii="Arial" w:hAnsi="Arial" w:cs="Arial"/>
                <w:snapToGrid w:val="0"/>
              </w:rPr>
            </w:pPr>
            <w:r w:rsidRPr="00107481">
              <w:rPr>
                <w:rFonts w:ascii="Arial" w:hAnsi="Arial" w:cs="Arial"/>
                <w:snapToGrid w:val="0"/>
              </w:rPr>
              <w:t>Apellidos paterno, materno y nombre completo;</w:t>
            </w:r>
          </w:p>
          <w:p w14:paraId="2477DA6F" w14:textId="77777777" w:rsidR="0003558E" w:rsidRPr="00107481" w:rsidRDefault="0003558E">
            <w:pPr>
              <w:ind w:left="1080"/>
              <w:jc w:val="both"/>
              <w:rPr>
                <w:rFonts w:ascii="Arial" w:hAnsi="Arial" w:cs="Arial"/>
                <w:snapToGrid w:val="0"/>
              </w:rPr>
            </w:pPr>
          </w:p>
          <w:p w14:paraId="25039178" w14:textId="77777777" w:rsidR="0003558E" w:rsidRPr="00107481" w:rsidRDefault="0003558E" w:rsidP="00C60527">
            <w:pPr>
              <w:numPr>
                <w:ilvl w:val="0"/>
                <w:numId w:val="58"/>
              </w:numPr>
              <w:autoSpaceDN w:val="0"/>
              <w:jc w:val="both"/>
              <w:rPr>
                <w:rFonts w:ascii="Arial" w:hAnsi="Arial" w:cs="Arial"/>
                <w:snapToGrid w:val="0"/>
              </w:rPr>
            </w:pPr>
            <w:r w:rsidRPr="00107481">
              <w:rPr>
                <w:rFonts w:ascii="Arial" w:hAnsi="Arial" w:cs="Arial"/>
                <w:snapToGrid w:val="0"/>
              </w:rPr>
              <w:t>Lugar y fecha de nacimiento;</w:t>
            </w:r>
          </w:p>
          <w:p w14:paraId="14F06477" w14:textId="77777777" w:rsidR="0003558E" w:rsidRPr="00107481" w:rsidRDefault="0003558E">
            <w:pPr>
              <w:ind w:left="709"/>
              <w:jc w:val="both"/>
              <w:rPr>
                <w:rFonts w:ascii="Arial" w:hAnsi="Arial" w:cs="Arial"/>
                <w:snapToGrid w:val="0"/>
              </w:rPr>
            </w:pPr>
          </w:p>
          <w:p w14:paraId="654AE1B9" w14:textId="77777777" w:rsidR="0003558E" w:rsidRPr="00107481" w:rsidRDefault="0003558E" w:rsidP="00C60527">
            <w:pPr>
              <w:numPr>
                <w:ilvl w:val="0"/>
                <w:numId w:val="14"/>
              </w:numPr>
              <w:autoSpaceDN w:val="0"/>
              <w:ind w:left="709"/>
              <w:jc w:val="both"/>
              <w:rPr>
                <w:rFonts w:ascii="Arial" w:hAnsi="Arial" w:cs="Arial"/>
                <w:snapToGrid w:val="0"/>
              </w:rPr>
            </w:pPr>
            <w:r w:rsidRPr="00107481">
              <w:rPr>
                <w:rFonts w:ascii="Arial" w:hAnsi="Arial" w:cs="Arial"/>
                <w:snapToGrid w:val="0"/>
              </w:rPr>
              <w:t>Domicilio y tiempo de residencia en el ESTADO;</w:t>
            </w:r>
          </w:p>
          <w:p w14:paraId="04C274C4" w14:textId="77777777" w:rsidR="0003558E" w:rsidRPr="00107481" w:rsidRDefault="0003558E">
            <w:pPr>
              <w:ind w:left="709"/>
              <w:jc w:val="both"/>
              <w:rPr>
                <w:rFonts w:ascii="Arial" w:hAnsi="Arial" w:cs="Arial"/>
                <w:snapToGrid w:val="0"/>
              </w:rPr>
            </w:pPr>
          </w:p>
          <w:p w14:paraId="33062EAA" w14:textId="77777777" w:rsidR="0003558E" w:rsidRPr="00107481" w:rsidRDefault="0003558E" w:rsidP="00C60527">
            <w:pPr>
              <w:numPr>
                <w:ilvl w:val="0"/>
                <w:numId w:val="14"/>
              </w:numPr>
              <w:autoSpaceDN w:val="0"/>
              <w:ind w:left="709"/>
              <w:jc w:val="both"/>
              <w:rPr>
                <w:rFonts w:ascii="Arial" w:hAnsi="Arial" w:cs="Arial"/>
                <w:snapToGrid w:val="0"/>
              </w:rPr>
            </w:pPr>
            <w:r w:rsidRPr="00107481">
              <w:rPr>
                <w:rFonts w:ascii="Arial" w:hAnsi="Arial" w:cs="Arial"/>
                <w:snapToGrid w:val="0"/>
              </w:rPr>
              <w:t>Ocupación;</w:t>
            </w:r>
          </w:p>
          <w:p w14:paraId="0F38F0B9" w14:textId="77777777" w:rsidR="0003558E" w:rsidRPr="00107481" w:rsidRDefault="0003558E">
            <w:pPr>
              <w:ind w:left="709"/>
              <w:jc w:val="both"/>
              <w:rPr>
                <w:rFonts w:ascii="Arial" w:hAnsi="Arial" w:cs="Arial"/>
                <w:snapToGrid w:val="0"/>
              </w:rPr>
            </w:pPr>
          </w:p>
          <w:p w14:paraId="1677AF31" w14:textId="77777777" w:rsidR="0003558E" w:rsidRPr="00107481" w:rsidRDefault="0003558E" w:rsidP="00C60527">
            <w:pPr>
              <w:numPr>
                <w:ilvl w:val="0"/>
                <w:numId w:val="14"/>
              </w:numPr>
              <w:autoSpaceDN w:val="0"/>
              <w:ind w:left="709"/>
              <w:jc w:val="both"/>
              <w:rPr>
                <w:rFonts w:ascii="Arial" w:hAnsi="Arial" w:cs="Arial"/>
                <w:snapToGrid w:val="0"/>
              </w:rPr>
            </w:pPr>
            <w:r w:rsidRPr="00107481">
              <w:rPr>
                <w:rFonts w:ascii="Arial" w:hAnsi="Arial" w:cs="Arial"/>
                <w:snapToGrid w:val="0"/>
              </w:rPr>
              <w:t>Clave electoral;</w:t>
            </w:r>
          </w:p>
          <w:p w14:paraId="0888B74E" w14:textId="77777777" w:rsidR="0003558E" w:rsidRPr="00107481" w:rsidRDefault="0003558E">
            <w:pPr>
              <w:ind w:left="709"/>
              <w:jc w:val="both"/>
              <w:rPr>
                <w:rFonts w:ascii="Arial" w:hAnsi="Arial" w:cs="Arial"/>
                <w:snapToGrid w:val="0"/>
              </w:rPr>
            </w:pPr>
          </w:p>
          <w:p w14:paraId="7FECF044" w14:textId="77777777" w:rsidR="0003558E" w:rsidRPr="00107481" w:rsidRDefault="0003558E" w:rsidP="00C60527">
            <w:pPr>
              <w:numPr>
                <w:ilvl w:val="0"/>
                <w:numId w:val="14"/>
              </w:numPr>
              <w:autoSpaceDN w:val="0"/>
              <w:ind w:left="709"/>
              <w:jc w:val="both"/>
              <w:rPr>
                <w:rFonts w:ascii="Arial" w:hAnsi="Arial" w:cs="Arial"/>
                <w:snapToGrid w:val="0"/>
              </w:rPr>
            </w:pPr>
            <w:r w:rsidRPr="00107481">
              <w:rPr>
                <w:rFonts w:ascii="Arial" w:hAnsi="Arial" w:cs="Arial"/>
                <w:snapToGrid w:val="0"/>
              </w:rPr>
              <w:t xml:space="preserve">Cargo para el que se postula; </w:t>
            </w:r>
          </w:p>
          <w:p w14:paraId="3FCA651A" w14:textId="77777777" w:rsidR="0003558E" w:rsidRPr="00107481" w:rsidRDefault="0003558E">
            <w:pPr>
              <w:ind w:left="-11"/>
              <w:jc w:val="both"/>
              <w:rPr>
                <w:rFonts w:ascii="Arial" w:hAnsi="Arial" w:cs="Arial"/>
                <w:snapToGrid w:val="0"/>
              </w:rPr>
            </w:pPr>
          </w:p>
          <w:p w14:paraId="52956EC9" w14:textId="77777777" w:rsidR="0003558E" w:rsidRPr="00107481" w:rsidRDefault="0003558E" w:rsidP="00C60527">
            <w:pPr>
              <w:numPr>
                <w:ilvl w:val="0"/>
                <w:numId w:val="14"/>
              </w:numPr>
              <w:autoSpaceDN w:val="0"/>
              <w:ind w:left="709"/>
              <w:jc w:val="both"/>
              <w:rPr>
                <w:rFonts w:ascii="Arial" w:hAnsi="Arial" w:cs="Arial"/>
                <w:snapToGrid w:val="0"/>
              </w:rPr>
            </w:pPr>
            <w:r w:rsidRPr="00107481">
              <w:rPr>
                <w:rFonts w:ascii="Arial" w:hAnsi="Arial" w:cs="Arial"/>
                <w:snapToGrid w:val="0"/>
              </w:rPr>
              <w:t>Denominación y emblema del partido político que lo postula; y</w:t>
            </w:r>
          </w:p>
          <w:p w14:paraId="49C7F4C7" w14:textId="77777777" w:rsidR="0003558E" w:rsidRPr="00107481" w:rsidRDefault="0003558E">
            <w:pPr>
              <w:jc w:val="both"/>
              <w:rPr>
                <w:rFonts w:ascii="Arial" w:hAnsi="Arial" w:cs="Arial"/>
                <w:snapToGrid w:val="0"/>
              </w:rPr>
            </w:pPr>
          </w:p>
          <w:p w14:paraId="17065561" w14:textId="77777777" w:rsidR="0003558E" w:rsidRPr="00107481" w:rsidRDefault="0003558E" w:rsidP="00C60527">
            <w:pPr>
              <w:numPr>
                <w:ilvl w:val="0"/>
                <w:numId w:val="14"/>
              </w:numPr>
              <w:autoSpaceDN w:val="0"/>
              <w:ind w:left="709"/>
              <w:jc w:val="both"/>
              <w:rPr>
                <w:rFonts w:ascii="Arial" w:hAnsi="Arial" w:cs="Arial"/>
                <w:snapToGrid w:val="0"/>
              </w:rPr>
            </w:pPr>
            <w:r w:rsidRPr="00107481">
              <w:rPr>
                <w:rFonts w:ascii="Arial" w:hAnsi="Arial" w:cs="Arial"/>
                <w:snapToGrid w:val="0"/>
              </w:rPr>
              <w:t xml:space="preserve">Manifestación de tratarse de una coalición en su caso.  </w:t>
            </w:r>
          </w:p>
          <w:p w14:paraId="690630F8" w14:textId="77777777" w:rsidR="0003558E" w:rsidRPr="00107481" w:rsidRDefault="0003558E">
            <w:pPr>
              <w:jc w:val="both"/>
              <w:rPr>
                <w:rFonts w:ascii="Arial" w:hAnsi="Arial" w:cs="Arial"/>
                <w:snapToGrid w:val="0"/>
              </w:rPr>
            </w:pPr>
          </w:p>
          <w:p w14:paraId="2D9185EB" w14:textId="77777777" w:rsidR="0003558E" w:rsidRPr="00107481" w:rsidRDefault="0003558E">
            <w:pPr>
              <w:jc w:val="both"/>
              <w:rPr>
                <w:rFonts w:ascii="Arial" w:hAnsi="Arial" w:cs="Arial"/>
                <w:snapToGrid w:val="0"/>
              </w:rPr>
            </w:pPr>
            <w:r w:rsidRPr="00107481">
              <w:rPr>
                <w:rFonts w:ascii="Arial" w:hAnsi="Arial" w:cs="Arial"/>
                <w:snapToGrid w:val="0"/>
              </w:rPr>
              <w:t>La solicitud deberá acompañarse de:</w:t>
            </w:r>
          </w:p>
          <w:p w14:paraId="42CB4A75" w14:textId="77777777" w:rsidR="0003558E" w:rsidRPr="00107481" w:rsidRDefault="0003558E">
            <w:pPr>
              <w:ind w:left="1080"/>
              <w:jc w:val="both"/>
              <w:rPr>
                <w:rFonts w:ascii="Arial" w:hAnsi="Arial" w:cs="Arial"/>
                <w:snapToGrid w:val="0"/>
              </w:rPr>
            </w:pPr>
          </w:p>
          <w:p w14:paraId="0BF44C4A" w14:textId="77777777" w:rsidR="0003558E" w:rsidRPr="00107481" w:rsidRDefault="0003558E" w:rsidP="00C60527">
            <w:pPr>
              <w:numPr>
                <w:ilvl w:val="1"/>
                <w:numId w:val="14"/>
              </w:numPr>
              <w:autoSpaceDN w:val="0"/>
              <w:jc w:val="both"/>
              <w:rPr>
                <w:rFonts w:ascii="Arial" w:hAnsi="Arial" w:cs="Arial"/>
                <w:snapToGrid w:val="0"/>
              </w:rPr>
            </w:pPr>
            <w:r w:rsidRPr="00107481">
              <w:rPr>
                <w:rFonts w:ascii="Arial" w:hAnsi="Arial" w:cs="Arial"/>
              </w:rPr>
              <w:t xml:space="preserve">Declaración de aceptación de la candidatura; </w:t>
            </w:r>
          </w:p>
          <w:p w14:paraId="361F67EF" w14:textId="77777777" w:rsidR="0003558E" w:rsidRPr="00107481" w:rsidRDefault="0003558E" w:rsidP="00C60527">
            <w:pPr>
              <w:numPr>
                <w:ilvl w:val="1"/>
                <w:numId w:val="14"/>
              </w:numPr>
              <w:autoSpaceDN w:val="0"/>
              <w:jc w:val="both"/>
              <w:rPr>
                <w:rFonts w:ascii="Arial" w:hAnsi="Arial" w:cs="Arial"/>
                <w:snapToGrid w:val="0"/>
              </w:rPr>
            </w:pPr>
            <w:r w:rsidRPr="00107481">
              <w:rPr>
                <w:rFonts w:ascii="Arial" w:hAnsi="Arial" w:cs="Arial"/>
              </w:rPr>
              <w:t>Copia del acta de nacimiento;</w:t>
            </w:r>
          </w:p>
          <w:p w14:paraId="6DE30660" w14:textId="77777777" w:rsidR="0003558E" w:rsidRPr="00107481" w:rsidRDefault="0003558E" w:rsidP="00C60527">
            <w:pPr>
              <w:numPr>
                <w:ilvl w:val="1"/>
                <w:numId w:val="14"/>
              </w:numPr>
              <w:autoSpaceDN w:val="0"/>
              <w:jc w:val="both"/>
              <w:rPr>
                <w:rFonts w:ascii="Arial" w:hAnsi="Arial" w:cs="Arial"/>
                <w:snapToGrid w:val="0"/>
              </w:rPr>
            </w:pPr>
            <w:r w:rsidRPr="00107481">
              <w:rPr>
                <w:rFonts w:ascii="Arial" w:hAnsi="Arial" w:cs="Arial"/>
              </w:rPr>
              <w:t>Copia del anverso y reverso de la CREDENCIAL;</w:t>
            </w:r>
          </w:p>
          <w:p w14:paraId="397886D0" w14:textId="77777777" w:rsidR="0003558E" w:rsidRPr="00107481" w:rsidRDefault="0003558E" w:rsidP="00C60527">
            <w:pPr>
              <w:numPr>
                <w:ilvl w:val="1"/>
                <w:numId w:val="14"/>
              </w:numPr>
              <w:autoSpaceDN w:val="0"/>
              <w:jc w:val="both"/>
              <w:rPr>
                <w:rFonts w:ascii="Arial" w:hAnsi="Arial" w:cs="Arial"/>
                <w:snapToGrid w:val="0"/>
              </w:rPr>
            </w:pPr>
            <w:r w:rsidRPr="00107481">
              <w:rPr>
                <w:rFonts w:ascii="Arial" w:eastAsia="Microsoft YaHei UI" w:hAnsi="Arial" w:cs="Arial"/>
              </w:rPr>
              <w:lastRenderedPageBreak/>
              <w:t>Documentación que acredite que los ciudadanos postulados cumplen con los requisitos de elegibilidad;</w:t>
            </w:r>
          </w:p>
          <w:p w14:paraId="5FD8AFCE" w14:textId="77777777" w:rsidR="0003558E" w:rsidRPr="00107481" w:rsidRDefault="0003558E" w:rsidP="00C60527">
            <w:pPr>
              <w:numPr>
                <w:ilvl w:val="1"/>
                <w:numId w:val="14"/>
              </w:numPr>
              <w:autoSpaceDN w:val="0"/>
              <w:jc w:val="both"/>
              <w:rPr>
                <w:rFonts w:ascii="Arial" w:hAnsi="Arial" w:cs="Arial"/>
                <w:snapToGrid w:val="0"/>
              </w:rPr>
            </w:pPr>
            <w:r w:rsidRPr="00107481">
              <w:rPr>
                <w:rFonts w:ascii="Arial" w:eastAsia="Microsoft YaHei UI" w:hAnsi="Arial" w:cs="Arial"/>
              </w:rPr>
              <w:t>Constancia de que el partido político o coalición cumplió con lo establecido en el artículo 51 en sus fracciones X y XXI de este ordenamiento;</w:t>
            </w:r>
          </w:p>
          <w:p w14:paraId="16DD4E4D" w14:textId="77777777" w:rsidR="0003558E" w:rsidRPr="00107481" w:rsidRDefault="0003558E" w:rsidP="00C60527">
            <w:pPr>
              <w:numPr>
                <w:ilvl w:val="1"/>
                <w:numId w:val="14"/>
              </w:numPr>
              <w:autoSpaceDN w:val="0"/>
              <w:jc w:val="both"/>
              <w:rPr>
                <w:rFonts w:ascii="Arial" w:hAnsi="Arial" w:cs="Arial"/>
                <w:snapToGrid w:val="0"/>
              </w:rPr>
            </w:pPr>
            <w:r w:rsidRPr="00107481">
              <w:rPr>
                <w:rFonts w:ascii="Arial" w:eastAsia="Microsoft YaHei UI" w:hAnsi="Arial" w:cs="Arial"/>
              </w:rPr>
              <w:t>Derogada.</w:t>
            </w:r>
          </w:p>
          <w:p w14:paraId="431198FE" w14:textId="77777777" w:rsidR="0003558E" w:rsidRPr="00107481" w:rsidRDefault="0003558E" w:rsidP="00C60527">
            <w:pPr>
              <w:numPr>
                <w:ilvl w:val="1"/>
                <w:numId w:val="14"/>
              </w:numPr>
              <w:autoSpaceDN w:val="0"/>
              <w:jc w:val="both"/>
              <w:rPr>
                <w:rFonts w:ascii="Arial" w:hAnsi="Arial" w:cs="Arial"/>
                <w:snapToGrid w:val="0"/>
              </w:rPr>
            </w:pPr>
            <w:r w:rsidRPr="00107481">
              <w:rPr>
                <w:rFonts w:ascii="Arial" w:eastAsia="Microsoft YaHei UI" w:hAnsi="Arial" w:cs="Arial"/>
              </w:rPr>
              <w:t>Derogada.</w:t>
            </w:r>
          </w:p>
        </w:tc>
        <w:tc>
          <w:tcPr>
            <w:tcW w:w="4395" w:type="dxa"/>
            <w:tcBorders>
              <w:top w:val="single" w:sz="4" w:space="0" w:color="auto"/>
              <w:left w:val="single" w:sz="4" w:space="0" w:color="auto"/>
              <w:bottom w:val="single" w:sz="4" w:space="0" w:color="auto"/>
              <w:right w:val="single" w:sz="4" w:space="0" w:color="auto"/>
            </w:tcBorders>
          </w:tcPr>
          <w:p w14:paraId="15272AE2" w14:textId="77777777" w:rsidR="0003558E" w:rsidRPr="00107481" w:rsidRDefault="0003558E">
            <w:pPr>
              <w:jc w:val="both"/>
              <w:rPr>
                <w:rFonts w:ascii="Arial" w:hAnsi="Arial" w:cs="Arial"/>
              </w:rPr>
            </w:pPr>
            <w:r w:rsidRPr="00107481">
              <w:rPr>
                <w:rFonts w:ascii="Arial" w:hAnsi="Arial" w:cs="Arial"/>
                <w:b/>
                <w:bCs/>
              </w:rPr>
              <w:lastRenderedPageBreak/>
              <w:t>Naturaleza de propuesta:</w:t>
            </w:r>
            <w:r w:rsidRPr="00107481">
              <w:rPr>
                <w:rFonts w:ascii="Arial" w:hAnsi="Arial" w:cs="Arial"/>
              </w:rPr>
              <w:t xml:space="preserve"> De fondo en cumplimiento a las Sentencias de los Tribunales.</w:t>
            </w:r>
          </w:p>
          <w:p w14:paraId="1AA4D514" w14:textId="77777777" w:rsidR="0003558E" w:rsidRPr="00107481" w:rsidRDefault="0003558E">
            <w:pPr>
              <w:jc w:val="both"/>
              <w:rPr>
                <w:rFonts w:ascii="Arial" w:hAnsi="Arial" w:cs="Arial"/>
              </w:rPr>
            </w:pPr>
          </w:p>
          <w:p w14:paraId="408F23DA" w14:textId="77777777" w:rsidR="0003558E" w:rsidRPr="00107481" w:rsidRDefault="0003558E">
            <w:pPr>
              <w:jc w:val="both"/>
              <w:rPr>
                <w:rFonts w:ascii="Arial" w:hAnsi="Arial" w:cs="Arial"/>
              </w:rPr>
            </w:pPr>
            <w:r w:rsidRPr="00107481">
              <w:rPr>
                <w:rFonts w:ascii="Arial" w:hAnsi="Arial" w:cs="Arial"/>
              </w:rPr>
              <w:t xml:space="preserve">Por acuerdo IEE/CG/A064/2018, aprobado en cumplimiento a las resoluciones ST-JRC-54/2018, ST-JRC-55/2018, ST-JRC-56/2018 y ST-JRC-57/2018 y sus acumulados, respectivamente, emitidas por la Sala Regional del TEPJ, </w:t>
            </w:r>
            <w:r w:rsidRPr="00107481">
              <w:rPr>
                <w:rFonts w:ascii="Arial" w:hAnsi="Arial" w:cs="Arial"/>
                <w:u w:val="single"/>
              </w:rPr>
              <w:t>se inaplicaron</w:t>
            </w:r>
            <w:r w:rsidRPr="00107481">
              <w:rPr>
                <w:rFonts w:ascii="Arial" w:hAnsi="Arial" w:cs="Arial"/>
              </w:rPr>
              <w:t xml:space="preserve"> </w:t>
            </w:r>
            <w:r w:rsidRPr="00107481">
              <w:rPr>
                <w:rFonts w:ascii="Arial" w:hAnsi="Arial" w:cs="Arial"/>
                <w:u w:val="single"/>
              </w:rPr>
              <w:t>diversos requisitos del CEEC: del párrafo segundo el i</w:t>
            </w:r>
            <w:r w:rsidRPr="00107481">
              <w:rPr>
                <w:rFonts w:ascii="Arial" w:hAnsi="Arial" w:cs="Arial"/>
              </w:rPr>
              <w:t xml:space="preserve">nciso c), las fracciones V y XI del inciso e), así como incisos f) y g), además de las </w:t>
            </w:r>
            <w:r w:rsidRPr="00107481">
              <w:rPr>
                <w:rFonts w:ascii="Arial" w:hAnsi="Arial" w:cs="Arial"/>
                <w:u w:val="single"/>
              </w:rPr>
              <w:t>porciones normativas del acuerdo IEE/CG/A034/2018,</w:t>
            </w:r>
            <w:r w:rsidRPr="00107481">
              <w:rPr>
                <w:rFonts w:ascii="Arial" w:hAnsi="Arial" w:cs="Arial"/>
              </w:rPr>
              <w:t xml:space="preserve"> relativos a la obligación de exhibir constancia de vigencia en la lista nominal y de solicitar constancias de porcentajes de género, también se invalidó de dicho acuerdo el formato RCG-DRP-03;  </w:t>
            </w:r>
            <w:r w:rsidRPr="00107481">
              <w:rPr>
                <w:rFonts w:ascii="Arial" w:hAnsi="Arial" w:cs="Arial"/>
                <w:u w:val="single"/>
              </w:rPr>
              <w:t>así como el artículo 281, párrafo 6, de Reglamento de Elecciones</w:t>
            </w:r>
            <w:r w:rsidRPr="00107481">
              <w:rPr>
                <w:rFonts w:ascii="Arial" w:hAnsi="Arial" w:cs="Arial"/>
              </w:rPr>
              <w:t xml:space="preserve">, relativo a la inscripción en el SNR. </w:t>
            </w:r>
          </w:p>
          <w:p w14:paraId="4E5F35E4" w14:textId="77777777" w:rsidR="0003558E" w:rsidRPr="00107481" w:rsidRDefault="0003558E">
            <w:pPr>
              <w:jc w:val="both"/>
              <w:rPr>
                <w:rFonts w:ascii="Arial" w:hAnsi="Arial" w:cs="Arial"/>
              </w:rPr>
            </w:pPr>
          </w:p>
          <w:p w14:paraId="35A3418C" w14:textId="77777777" w:rsidR="0003558E" w:rsidRPr="00107481" w:rsidRDefault="0003558E">
            <w:pPr>
              <w:jc w:val="both"/>
              <w:rPr>
                <w:rFonts w:ascii="Arial" w:hAnsi="Arial" w:cs="Arial"/>
              </w:rPr>
            </w:pPr>
            <w:r w:rsidRPr="00107481">
              <w:rPr>
                <w:rFonts w:ascii="Arial" w:hAnsi="Arial" w:cs="Arial"/>
              </w:rPr>
              <w:t xml:space="preserve">Lo anterior se resolvió así toda vez que la Sala señaló observó que no se aplicó el principio el principio pro persona contenido en el artículo 1º de la Constitución federal y 29, párrafo 1, inciso b), de la Convención Americana sobre Derechos Humanos que implica la preferencia, en la interpretación, de aquella norma más protectora o menos </w:t>
            </w:r>
            <w:r w:rsidRPr="00107481">
              <w:rPr>
                <w:rFonts w:ascii="Arial" w:hAnsi="Arial" w:cs="Arial"/>
              </w:rPr>
              <w:lastRenderedPageBreak/>
              <w:t>restrictiva el ejercicio de los derechos humanos consagrados en la Constitución o en los tratados internacionales; y en tal sentido, se debió de garantizar de la mejor manera posible o restringir en menor medida los derechos humanos de las personas, entre ellos el derecho de audiencia, así como el derecho político electoral de ser votado. (págs.. 116 y 117 del ST-JRC-54/2018)</w:t>
            </w:r>
          </w:p>
          <w:p w14:paraId="531669E8" w14:textId="77777777" w:rsidR="0003558E" w:rsidRPr="00107481" w:rsidRDefault="0003558E">
            <w:pPr>
              <w:jc w:val="both"/>
              <w:rPr>
                <w:rFonts w:ascii="Arial" w:hAnsi="Arial" w:cs="Arial"/>
              </w:rPr>
            </w:pPr>
          </w:p>
          <w:p w14:paraId="1DE9BF27" w14:textId="77777777" w:rsidR="0003558E" w:rsidRPr="00107481" w:rsidRDefault="0003558E">
            <w:pPr>
              <w:jc w:val="both"/>
              <w:rPr>
                <w:rFonts w:ascii="Arial" w:hAnsi="Arial" w:cs="Arial"/>
              </w:rPr>
            </w:pPr>
            <w:r w:rsidRPr="00107481">
              <w:rPr>
                <w:rFonts w:ascii="Arial" w:hAnsi="Arial" w:cs="Arial"/>
              </w:rPr>
              <w:t xml:space="preserve"> </w:t>
            </w:r>
          </w:p>
        </w:tc>
      </w:tr>
      <w:tr w:rsidR="004D20DD" w:rsidRPr="00107481" w14:paraId="5A274CF8" w14:textId="77777777" w:rsidTr="002547EE">
        <w:tc>
          <w:tcPr>
            <w:tcW w:w="4108" w:type="dxa"/>
            <w:tcBorders>
              <w:top w:val="single" w:sz="4" w:space="0" w:color="auto"/>
              <w:left w:val="single" w:sz="4" w:space="0" w:color="auto"/>
              <w:bottom w:val="single" w:sz="4" w:space="0" w:color="auto"/>
              <w:right w:val="single" w:sz="4" w:space="0" w:color="auto"/>
            </w:tcBorders>
          </w:tcPr>
          <w:p w14:paraId="41F9B702" w14:textId="77777777" w:rsidR="0003558E" w:rsidRPr="00107481" w:rsidRDefault="0003558E">
            <w:pPr>
              <w:jc w:val="both"/>
              <w:rPr>
                <w:rFonts w:ascii="Arial" w:hAnsi="Arial" w:cs="Arial"/>
                <w:snapToGrid w:val="0"/>
              </w:rPr>
            </w:pPr>
            <w:r w:rsidRPr="00107481">
              <w:rPr>
                <w:rFonts w:ascii="Arial" w:hAnsi="Arial" w:cs="Arial"/>
                <w:b/>
                <w:snapToGrid w:val="0"/>
              </w:rPr>
              <w:lastRenderedPageBreak/>
              <w:t>ARTÍCULO 166.-</w:t>
            </w:r>
            <w:r w:rsidRPr="00107481">
              <w:rPr>
                <w:rFonts w:ascii="Arial" w:hAnsi="Arial" w:cs="Arial"/>
                <w:snapToGrid w:val="0"/>
              </w:rPr>
              <w:t xml:space="preserve"> Al recibirse una </w:t>
            </w:r>
            <w:r w:rsidRPr="00107481">
              <w:rPr>
                <w:rFonts w:ascii="Arial" w:hAnsi="Arial" w:cs="Arial"/>
                <w:snapToGrid w:val="0"/>
              </w:rPr>
              <w:lastRenderedPageBreak/>
              <w:t>solicitud de registro de candidatura, el Presidente o el Secretario Ejecutivo del Consejo que corresponda, asentará la hora en que ésta se reciba. Dentro de las 24 horas siguientes, verificarán que se cumplió con todos los requisitos señalados en los artículos anteriores.</w:t>
            </w:r>
          </w:p>
          <w:p w14:paraId="23EEA876" w14:textId="77777777" w:rsidR="0003558E" w:rsidRPr="00107481" w:rsidRDefault="0003558E">
            <w:pPr>
              <w:jc w:val="both"/>
              <w:rPr>
                <w:rFonts w:ascii="Arial" w:hAnsi="Arial" w:cs="Arial"/>
                <w:snapToGrid w:val="0"/>
              </w:rPr>
            </w:pPr>
          </w:p>
          <w:p w14:paraId="15C17D74" w14:textId="77777777" w:rsidR="0003558E" w:rsidRPr="00107481" w:rsidRDefault="0003558E">
            <w:pPr>
              <w:jc w:val="both"/>
              <w:rPr>
                <w:rFonts w:ascii="Arial" w:hAnsi="Arial" w:cs="Arial"/>
                <w:snapToGrid w:val="0"/>
              </w:rPr>
            </w:pPr>
            <w:r w:rsidRPr="00107481">
              <w:rPr>
                <w:rFonts w:ascii="Arial" w:hAnsi="Arial" w:cs="Arial"/>
                <w:snapToGrid w:val="0"/>
              </w:rPr>
              <w:t xml:space="preserve">Si de la verificación realizada se advierte que hubo omisión de uno o varios requisitos, se notificará de inmediato al partido o coalición correspondiente para que, dentro de las 24 horas siguientes, subsane el o los requisitos omitidos o sustituya la candidatura, siempre que esto pueda realizarse dentro de los plazos que señala el artículo 162 del presente CÓDIGO. </w:t>
            </w:r>
          </w:p>
          <w:p w14:paraId="3AF682AA" w14:textId="77777777" w:rsidR="0003558E" w:rsidRPr="00107481" w:rsidRDefault="0003558E">
            <w:pPr>
              <w:jc w:val="both"/>
              <w:rPr>
                <w:rFonts w:ascii="Arial" w:hAnsi="Arial" w:cs="Arial"/>
                <w:snapToGrid w:val="0"/>
              </w:rPr>
            </w:pPr>
          </w:p>
          <w:p w14:paraId="6D94F306" w14:textId="77777777" w:rsidR="0003558E" w:rsidRPr="00107481" w:rsidRDefault="0003558E">
            <w:pPr>
              <w:jc w:val="both"/>
              <w:rPr>
                <w:rFonts w:ascii="Arial" w:hAnsi="Arial" w:cs="Arial"/>
                <w:snapToGrid w:val="0"/>
              </w:rPr>
            </w:pPr>
            <w:r w:rsidRPr="00107481">
              <w:rPr>
                <w:rFonts w:ascii="Arial" w:hAnsi="Arial" w:cs="Arial"/>
                <w:snapToGrid w:val="0"/>
              </w:rPr>
              <w:t xml:space="preserve">En caso de solicitud de registro de candidaturas a diputado local, por el principio de mayoría relativa, inmediatamente que se reciba el CONSEJO GENERAL, verificará que se haya cumplido con el requisito para la verificación del requisito a que se refiere el </w:t>
            </w:r>
            <w:r w:rsidRPr="00107481">
              <w:rPr>
                <w:rFonts w:ascii="Arial" w:hAnsi="Arial" w:cs="Arial"/>
              </w:rPr>
              <w:t xml:space="preserve">artículo 51 </w:t>
            </w:r>
            <w:r w:rsidRPr="00107481">
              <w:rPr>
                <w:rFonts w:ascii="Arial" w:hAnsi="Arial" w:cs="Arial"/>
                <w:snapToGrid w:val="0"/>
              </w:rPr>
              <w:t xml:space="preserve">fracción XXI de este CÓDIGO. De haber omisión se notificará de inmediato al partido político, </w:t>
            </w:r>
            <w:r w:rsidRPr="00107481">
              <w:rPr>
                <w:rFonts w:ascii="Arial" w:hAnsi="Arial" w:cs="Arial"/>
                <w:bCs/>
                <w:snapToGrid w:val="0"/>
              </w:rPr>
              <w:t>coalición o candidato independiente</w:t>
            </w:r>
            <w:r w:rsidRPr="00107481">
              <w:rPr>
                <w:rFonts w:ascii="Arial" w:hAnsi="Arial" w:cs="Arial"/>
                <w:snapToGrid w:val="0"/>
              </w:rPr>
              <w:t xml:space="preserve"> para los efectos señalados en este párrafo.</w:t>
            </w:r>
          </w:p>
          <w:p w14:paraId="063C0FA4" w14:textId="77777777" w:rsidR="0003558E" w:rsidRPr="00107481" w:rsidRDefault="0003558E">
            <w:pPr>
              <w:jc w:val="both"/>
              <w:rPr>
                <w:rFonts w:ascii="Arial" w:hAnsi="Arial" w:cs="Arial"/>
                <w:snapToGrid w:val="0"/>
              </w:rPr>
            </w:pPr>
          </w:p>
          <w:p w14:paraId="4930ADC4" w14:textId="77777777" w:rsidR="0003558E" w:rsidRPr="00107481" w:rsidRDefault="0003558E">
            <w:pPr>
              <w:jc w:val="both"/>
              <w:rPr>
                <w:rFonts w:ascii="Arial" w:hAnsi="Arial" w:cs="Arial"/>
                <w:snapToGrid w:val="0"/>
              </w:rPr>
            </w:pPr>
            <w:r w:rsidRPr="00107481">
              <w:rPr>
                <w:rFonts w:ascii="Arial" w:hAnsi="Arial" w:cs="Arial"/>
                <w:snapToGrid w:val="0"/>
              </w:rPr>
              <w:lastRenderedPageBreak/>
              <w:t>El Presidente y el Secretario Ejecutivo del Consejo que corresponda, deberán permanecer en sus respectivas oficinas hasta las 24 horas del último día de cada uno de los plazos a que se refiere el artículo 162 de este CÓDIGO.</w:t>
            </w:r>
          </w:p>
          <w:p w14:paraId="6B8711F7" w14:textId="77777777" w:rsidR="0003558E" w:rsidRPr="00107481" w:rsidRDefault="0003558E">
            <w:pPr>
              <w:jc w:val="both"/>
              <w:rPr>
                <w:rFonts w:ascii="Arial" w:hAnsi="Arial" w:cs="Arial"/>
                <w:snapToGrid w:val="0"/>
              </w:rPr>
            </w:pPr>
          </w:p>
          <w:p w14:paraId="37C921CC" w14:textId="77777777" w:rsidR="0003558E" w:rsidRPr="00107481" w:rsidRDefault="0003558E">
            <w:pPr>
              <w:jc w:val="both"/>
              <w:rPr>
                <w:rFonts w:ascii="Arial" w:hAnsi="Arial" w:cs="Arial"/>
                <w:snapToGrid w:val="0"/>
              </w:rPr>
            </w:pPr>
            <w:r w:rsidRPr="00107481">
              <w:rPr>
                <w:rFonts w:ascii="Arial" w:hAnsi="Arial" w:cs="Arial"/>
                <w:snapToGrid w:val="0"/>
              </w:rPr>
              <w:t>Cualquier solicitud o documentación que se presente fuera de dichos plazos será desechada de plano y no se registrará la o las candidaturas.</w:t>
            </w:r>
          </w:p>
          <w:p w14:paraId="3A226CB2" w14:textId="77777777" w:rsidR="0003558E" w:rsidRPr="00107481" w:rsidRDefault="0003558E">
            <w:pPr>
              <w:jc w:val="both"/>
              <w:rPr>
                <w:rFonts w:ascii="Arial" w:hAnsi="Arial" w:cs="Arial"/>
                <w:snapToGrid w:val="0"/>
              </w:rPr>
            </w:pPr>
          </w:p>
          <w:p w14:paraId="55B0BD7B" w14:textId="77777777" w:rsidR="0003558E" w:rsidRPr="00107481" w:rsidRDefault="0003558E">
            <w:pPr>
              <w:jc w:val="both"/>
              <w:rPr>
                <w:rFonts w:ascii="Arial" w:hAnsi="Arial" w:cs="Arial"/>
              </w:rPr>
            </w:pPr>
            <w:r w:rsidRPr="00107481">
              <w:rPr>
                <w:rFonts w:ascii="Arial" w:hAnsi="Arial" w:cs="Arial"/>
              </w:rPr>
              <w:t xml:space="preserve">Los CONSEJOS MUNICIPALES dentro de las 48 horas siguientes al vencimiento del plazo mencionado en el artículo 162, fracción II de este ordenamiento, celebrarán una sesión con el único objeto de registrar las candidaturas que procedan y comunicarán inmediatamente al CONSEJO GENERAL el acuerdo relativo al registro de candidaturas de planillas que hayan realizado. </w:t>
            </w:r>
          </w:p>
          <w:p w14:paraId="78620932" w14:textId="77777777" w:rsidR="0003558E" w:rsidRPr="00107481" w:rsidRDefault="0003558E">
            <w:pPr>
              <w:jc w:val="both"/>
              <w:rPr>
                <w:rFonts w:ascii="Arial" w:hAnsi="Arial" w:cs="Arial"/>
                <w:snapToGrid w:val="0"/>
              </w:rPr>
            </w:pPr>
          </w:p>
          <w:p w14:paraId="6407CA7C" w14:textId="77777777" w:rsidR="0003558E" w:rsidRPr="00107481" w:rsidRDefault="0003558E">
            <w:pPr>
              <w:jc w:val="both"/>
              <w:rPr>
                <w:rFonts w:ascii="Arial" w:hAnsi="Arial" w:cs="Arial"/>
              </w:rPr>
            </w:pPr>
            <w:r w:rsidRPr="00107481">
              <w:rPr>
                <w:rFonts w:ascii="Arial" w:hAnsi="Arial" w:cs="Arial"/>
              </w:rPr>
              <w:t xml:space="preserve">De igual forma, el CONSEJO GENERAL dentro de las 48 horas siguientes al vencimiento del plazo señalado en el artículo 162, fracción II de este ordenamiento, celebrará una sesión cuyo único objeto será registrar las candidaturas a diputado local, por principio de mayoría relativa y las que se hayan presentado ante él supletoriamente y que procedan. </w:t>
            </w:r>
            <w:r w:rsidRPr="00107481">
              <w:rPr>
                <w:rFonts w:ascii="Arial" w:hAnsi="Arial" w:cs="Arial"/>
              </w:rPr>
              <w:lastRenderedPageBreak/>
              <w:t xml:space="preserve">Agotado lo anterior, dentro de los dos días siguientes, dicho Consejo sesionará para registrar las candidaturas de diputados por el principio de representación proporcional que procedan. </w:t>
            </w:r>
          </w:p>
          <w:p w14:paraId="19EFD2B0" w14:textId="77777777" w:rsidR="0003558E" w:rsidRPr="00107481" w:rsidRDefault="0003558E">
            <w:pPr>
              <w:jc w:val="both"/>
              <w:rPr>
                <w:rFonts w:ascii="Arial" w:hAnsi="Arial" w:cs="Arial"/>
                <w:snapToGrid w:val="0"/>
              </w:rPr>
            </w:pPr>
          </w:p>
          <w:p w14:paraId="20726309" w14:textId="77777777" w:rsidR="0003558E" w:rsidRPr="00107481" w:rsidRDefault="0003558E">
            <w:pPr>
              <w:jc w:val="both"/>
              <w:rPr>
                <w:rFonts w:ascii="Arial" w:hAnsi="Arial" w:cs="Arial"/>
                <w:snapToGrid w:val="0"/>
              </w:rPr>
            </w:pPr>
            <w:r w:rsidRPr="00107481">
              <w:rPr>
                <w:rFonts w:ascii="Arial" w:hAnsi="Arial" w:cs="Arial"/>
                <w:snapToGrid w:val="0"/>
              </w:rPr>
              <w:t>En el caso de la elección de GOBERNADOR, las candidaturas respectivas se registrarán por el CONSEJO GENERAL, dentro de los tres días siguientes al vencimiento del plazo referido en el artículo 162, fracción I, de este CÓDIGO.</w:t>
            </w:r>
          </w:p>
          <w:p w14:paraId="5F4E137B" w14:textId="77777777" w:rsidR="0003558E" w:rsidRPr="00107481" w:rsidRDefault="0003558E">
            <w:pPr>
              <w:jc w:val="both"/>
              <w:rPr>
                <w:rFonts w:ascii="Arial" w:hAnsi="Arial" w:cs="Arial"/>
                <w:snapToGrid w:val="0"/>
              </w:rPr>
            </w:pPr>
          </w:p>
          <w:p w14:paraId="514E2CE6" w14:textId="77777777" w:rsidR="0003558E" w:rsidRPr="00107481" w:rsidRDefault="0003558E">
            <w:pPr>
              <w:jc w:val="both"/>
              <w:rPr>
                <w:rFonts w:ascii="Arial" w:hAnsi="Arial" w:cs="Arial"/>
                <w:snapToGrid w:val="0"/>
              </w:rPr>
            </w:pPr>
            <w:r w:rsidRPr="00107481">
              <w:rPr>
                <w:rFonts w:ascii="Arial" w:hAnsi="Arial" w:cs="Arial"/>
                <w:snapToGrid w:val="0"/>
              </w:rPr>
              <w:t>Al concluir la sesión del CONSEJO GENERAL, el Presidente</w:t>
            </w:r>
            <w:r w:rsidRPr="00107481">
              <w:rPr>
                <w:rFonts w:ascii="Arial" w:hAnsi="Arial" w:cs="Arial"/>
              </w:rPr>
              <w:t xml:space="preserve"> tomará las medidas necesarias para hacer</w:t>
            </w:r>
            <w:r w:rsidRPr="00107481">
              <w:rPr>
                <w:rFonts w:ascii="Arial" w:hAnsi="Arial" w:cs="Arial"/>
                <w:snapToGrid w:val="0"/>
              </w:rPr>
              <w:t xml:space="preserve"> pública la conclusión del registro de candidaturas, fórmulas, listas o planillas, dando a conocer </w:t>
            </w:r>
            <w:r w:rsidRPr="00107481">
              <w:rPr>
                <w:rFonts w:ascii="Arial" w:hAnsi="Arial" w:cs="Arial"/>
                <w:bCs/>
                <w:snapToGrid w:val="0"/>
              </w:rPr>
              <w:t xml:space="preserve">los nombres de los candidatos independientes y candidatos registrados </w:t>
            </w:r>
            <w:r w:rsidRPr="00107481">
              <w:rPr>
                <w:rFonts w:ascii="Arial" w:hAnsi="Arial" w:cs="Arial"/>
                <w:snapToGrid w:val="0"/>
              </w:rPr>
              <w:t xml:space="preserve">para cada elección, el partido político o coalición que los postula, así como la manifestación de tratarse en su caso de una coalición. </w:t>
            </w:r>
          </w:p>
        </w:tc>
        <w:tc>
          <w:tcPr>
            <w:tcW w:w="4112" w:type="dxa"/>
            <w:tcBorders>
              <w:top w:val="single" w:sz="4" w:space="0" w:color="auto"/>
              <w:left w:val="single" w:sz="4" w:space="0" w:color="auto"/>
              <w:bottom w:val="single" w:sz="4" w:space="0" w:color="auto"/>
              <w:right w:val="single" w:sz="4" w:space="0" w:color="auto"/>
            </w:tcBorders>
          </w:tcPr>
          <w:p w14:paraId="3F1D5DE1" w14:textId="77777777" w:rsidR="0003558E" w:rsidRPr="00107481" w:rsidRDefault="0003558E">
            <w:pPr>
              <w:jc w:val="both"/>
              <w:rPr>
                <w:rFonts w:ascii="Arial" w:hAnsi="Arial" w:cs="Arial"/>
                <w:snapToGrid w:val="0"/>
              </w:rPr>
            </w:pPr>
            <w:r w:rsidRPr="00107481">
              <w:rPr>
                <w:rFonts w:ascii="Arial" w:hAnsi="Arial" w:cs="Arial"/>
                <w:b/>
                <w:snapToGrid w:val="0"/>
              </w:rPr>
              <w:lastRenderedPageBreak/>
              <w:t>ARTÍCULO 166.-</w:t>
            </w:r>
            <w:r w:rsidRPr="00107481">
              <w:rPr>
                <w:rFonts w:ascii="Arial" w:hAnsi="Arial" w:cs="Arial"/>
                <w:snapToGrid w:val="0"/>
              </w:rPr>
              <w:t xml:space="preserve"> Al recibirse una </w:t>
            </w:r>
            <w:r w:rsidRPr="00107481">
              <w:rPr>
                <w:rFonts w:ascii="Arial" w:hAnsi="Arial" w:cs="Arial"/>
                <w:snapToGrid w:val="0"/>
              </w:rPr>
              <w:lastRenderedPageBreak/>
              <w:t>solicitud de registro de candidatura, el Presidente o el Secretario Ejecutivo del Consejo que corresponda, asentará la hora en que ésta se reciba. Dentro de las 24 horas siguientes, verificarán que se cumplió con todos los requisitos señalados en los artículos anteriores.</w:t>
            </w:r>
          </w:p>
          <w:p w14:paraId="64A750E9" w14:textId="77777777" w:rsidR="0003558E" w:rsidRPr="00107481" w:rsidRDefault="0003558E">
            <w:pPr>
              <w:jc w:val="both"/>
              <w:rPr>
                <w:rFonts w:ascii="Arial" w:hAnsi="Arial" w:cs="Arial"/>
                <w:snapToGrid w:val="0"/>
              </w:rPr>
            </w:pPr>
          </w:p>
          <w:p w14:paraId="01D7E220" w14:textId="54A7D028" w:rsidR="0003558E" w:rsidRPr="00107481" w:rsidRDefault="0003558E">
            <w:pPr>
              <w:jc w:val="both"/>
              <w:rPr>
                <w:rFonts w:ascii="Arial" w:hAnsi="Arial" w:cs="Arial"/>
                <w:strike/>
                <w:snapToGrid w:val="0"/>
              </w:rPr>
            </w:pPr>
            <w:r w:rsidRPr="00107481">
              <w:rPr>
                <w:rFonts w:ascii="Arial" w:hAnsi="Arial" w:cs="Arial"/>
                <w:snapToGrid w:val="0"/>
              </w:rPr>
              <w:t>Si de la verificación realizada se advierte que hubo omisión de uno o varios requisitos, se notificará de inmediato al partido</w:t>
            </w:r>
            <w:r w:rsidR="0049707D" w:rsidRPr="00107481">
              <w:rPr>
                <w:rFonts w:ascii="Arial" w:hAnsi="Arial" w:cs="Arial"/>
                <w:snapToGrid w:val="0"/>
              </w:rPr>
              <w:t>, candidatura independiente</w:t>
            </w:r>
            <w:r w:rsidRPr="00107481">
              <w:rPr>
                <w:rFonts w:ascii="Arial" w:hAnsi="Arial" w:cs="Arial"/>
                <w:snapToGrid w:val="0"/>
              </w:rPr>
              <w:t xml:space="preserve"> o coalición correspondiente para que, dentro de las 24 horas siguientes, subsane el o los requisitos omitidos o sustituya la candidatura. </w:t>
            </w:r>
          </w:p>
          <w:p w14:paraId="520A932E" w14:textId="77777777" w:rsidR="0003558E" w:rsidRPr="00107481" w:rsidRDefault="0003558E">
            <w:pPr>
              <w:jc w:val="both"/>
              <w:rPr>
                <w:rFonts w:ascii="Arial" w:hAnsi="Arial" w:cs="Arial"/>
                <w:snapToGrid w:val="0"/>
              </w:rPr>
            </w:pPr>
          </w:p>
          <w:p w14:paraId="561D5708" w14:textId="77777777" w:rsidR="00F63771" w:rsidRPr="00F63771" w:rsidRDefault="00F63771" w:rsidP="00F63771">
            <w:pPr>
              <w:jc w:val="both"/>
              <w:rPr>
                <w:rFonts w:ascii="Arial" w:hAnsi="Arial" w:cs="Arial"/>
                <w:snapToGrid w:val="0"/>
                <w:lang w:val="es-MX"/>
              </w:rPr>
            </w:pPr>
            <w:r w:rsidRPr="00F63771">
              <w:rPr>
                <w:rFonts w:ascii="Arial" w:hAnsi="Arial" w:cs="Arial"/>
                <w:snapToGrid w:val="0"/>
                <w:lang w:val="es-MX"/>
              </w:rPr>
              <w:t xml:space="preserve">Hecho el cierre del registro de candidaturas, si un partido político o coalición no cumple con lo establecido en el artículo 51 fracción XXI, incisos a), b) y c) del presente Código, o bien, asigne exclusivamente a alguno de los géneros aquéllos distritos o presidencias municipales en las que el partido político haya obtenido los porcentajes de votación más bajos en el proceso electoral anterior, el Consejo General del Instituto Electoral del Estado de Colima, le requerirá en primera instancia para que en el plazo de cuarenta y ocho horas, contadas a partir de la notificación, rectifique la </w:t>
            </w:r>
            <w:r w:rsidRPr="00F63771">
              <w:rPr>
                <w:rFonts w:ascii="Arial" w:hAnsi="Arial" w:cs="Arial"/>
                <w:snapToGrid w:val="0"/>
                <w:lang w:val="es-MX"/>
              </w:rPr>
              <w:lastRenderedPageBreak/>
              <w:t>solicitud de registro de candidaturas y le apercibirá de que, en caso de no hacerlo, le hará una amonestación pública.</w:t>
            </w:r>
          </w:p>
          <w:p w14:paraId="3EA0A5CC" w14:textId="77777777" w:rsidR="00F63771" w:rsidRPr="00F63771" w:rsidRDefault="00F63771" w:rsidP="00F63771">
            <w:pPr>
              <w:jc w:val="both"/>
              <w:rPr>
                <w:rFonts w:ascii="Arial" w:hAnsi="Arial" w:cs="Arial"/>
                <w:snapToGrid w:val="0"/>
                <w:lang w:val="es-MX"/>
              </w:rPr>
            </w:pPr>
          </w:p>
          <w:p w14:paraId="7ABD3655" w14:textId="0546C580" w:rsidR="0003558E" w:rsidRPr="00107481" w:rsidRDefault="00F63771" w:rsidP="00F63771">
            <w:pPr>
              <w:jc w:val="both"/>
              <w:rPr>
                <w:rFonts w:ascii="Arial" w:hAnsi="Arial" w:cs="Arial"/>
                <w:snapToGrid w:val="0"/>
              </w:rPr>
            </w:pPr>
            <w:r w:rsidRPr="00F63771">
              <w:rPr>
                <w:rFonts w:ascii="Arial" w:hAnsi="Arial" w:cs="Arial"/>
                <w:snapToGrid w:val="0"/>
                <w:lang w:val="es-MX"/>
              </w:rPr>
              <w:t>Transcurrido el plazo a que se refiere el párrafo anterior, el partido político o coalición que no realice la sustitución de candidaturas, será acreedor a una amonestación pública y el Consejo General del Instituto Electoral del Estado de Colima, le requerirá, de nueva cuenta, para que en un plazo de veinticuatro horas, contadas a partir de la notificación, haga la corrección. En caso de incumplimiento se sancionará con la negativa del registro de la</w:t>
            </w:r>
            <w:r>
              <w:rPr>
                <w:rFonts w:ascii="Arial" w:hAnsi="Arial" w:cs="Arial"/>
                <w:snapToGrid w:val="0"/>
                <w:lang w:val="es-MX"/>
              </w:rPr>
              <w:t>s candidaturas correspondientes</w:t>
            </w:r>
            <w:r w:rsidR="0003558E" w:rsidRPr="00107481">
              <w:rPr>
                <w:rFonts w:ascii="Arial" w:hAnsi="Arial" w:cs="Arial"/>
                <w:snapToGrid w:val="0"/>
              </w:rPr>
              <w:t>.</w:t>
            </w:r>
          </w:p>
          <w:p w14:paraId="47DA5DEE" w14:textId="77777777" w:rsidR="0003558E" w:rsidRPr="00107481" w:rsidRDefault="0003558E">
            <w:pPr>
              <w:jc w:val="both"/>
              <w:rPr>
                <w:rFonts w:ascii="Arial" w:hAnsi="Arial" w:cs="Arial"/>
                <w:snapToGrid w:val="0"/>
              </w:rPr>
            </w:pPr>
          </w:p>
          <w:p w14:paraId="1F524177" w14:textId="77777777" w:rsidR="0003558E" w:rsidRPr="00107481" w:rsidRDefault="0003558E">
            <w:pPr>
              <w:jc w:val="both"/>
              <w:rPr>
                <w:rFonts w:ascii="Arial" w:hAnsi="Arial" w:cs="Arial"/>
                <w:snapToGrid w:val="0"/>
              </w:rPr>
            </w:pPr>
            <w:r w:rsidRPr="00107481">
              <w:rPr>
                <w:rFonts w:ascii="Arial" w:hAnsi="Arial" w:cs="Arial"/>
                <w:snapToGrid w:val="0"/>
              </w:rPr>
              <w:t>El Presidente y el Secretario Ejecutivo del Consejo que corresponda, deberán permanecer en sus respectivas oficinas hasta las 24 horas del último día de cada uno de los plazos a que se refiere el artículo 162 de este CÓDIGO.</w:t>
            </w:r>
          </w:p>
          <w:p w14:paraId="31A62914" w14:textId="77777777" w:rsidR="0003558E" w:rsidRPr="00107481" w:rsidRDefault="0003558E">
            <w:pPr>
              <w:jc w:val="both"/>
              <w:rPr>
                <w:rFonts w:ascii="Arial" w:hAnsi="Arial" w:cs="Arial"/>
                <w:snapToGrid w:val="0"/>
              </w:rPr>
            </w:pPr>
          </w:p>
          <w:p w14:paraId="4E82BC9B" w14:textId="5EBE2596" w:rsidR="0003558E" w:rsidRPr="00107481" w:rsidRDefault="0003558E">
            <w:pPr>
              <w:jc w:val="both"/>
              <w:rPr>
                <w:rFonts w:ascii="Arial" w:hAnsi="Arial" w:cs="Arial"/>
                <w:snapToGrid w:val="0"/>
              </w:rPr>
            </w:pPr>
            <w:r w:rsidRPr="00107481">
              <w:rPr>
                <w:rFonts w:ascii="Arial" w:hAnsi="Arial" w:cs="Arial"/>
                <w:snapToGrid w:val="0"/>
              </w:rPr>
              <w:t>Cualquier solicitud o documentación que se presente fuera de dichos plazos</w:t>
            </w:r>
            <w:r w:rsidR="00F74B39" w:rsidRPr="00107481">
              <w:rPr>
                <w:rFonts w:ascii="Arial" w:hAnsi="Arial" w:cs="Arial"/>
                <w:snapToGrid w:val="0"/>
              </w:rPr>
              <w:t>, salvo que haya sido requerida,</w:t>
            </w:r>
            <w:r w:rsidRPr="00107481">
              <w:rPr>
                <w:rFonts w:ascii="Arial" w:hAnsi="Arial" w:cs="Arial"/>
                <w:snapToGrid w:val="0"/>
              </w:rPr>
              <w:t xml:space="preserve"> será desechada de plano y no se registrará la o las candidaturas.</w:t>
            </w:r>
          </w:p>
          <w:p w14:paraId="088A6612" w14:textId="77777777" w:rsidR="0003558E" w:rsidRPr="00107481" w:rsidRDefault="0003558E">
            <w:pPr>
              <w:jc w:val="both"/>
              <w:rPr>
                <w:rFonts w:ascii="Arial" w:hAnsi="Arial" w:cs="Arial"/>
                <w:snapToGrid w:val="0"/>
              </w:rPr>
            </w:pPr>
          </w:p>
          <w:p w14:paraId="407A7943" w14:textId="77777777" w:rsidR="0003558E" w:rsidRPr="00107481" w:rsidRDefault="0003558E">
            <w:pPr>
              <w:jc w:val="both"/>
              <w:rPr>
                <w:rFonts w:ascii="Arial" w:hAnsi="Arial" w:cs="Arial"/>
              </w:rPr>
            </w:pPr>
            <w:r w:rsidRPr="00107481">
              <w:rPr>
                <w:rFonts w:ascii="Arial" w:hAnsi="Arial" w:cs="Arial"/>
                <w:snapToGrid w:val="0"/>
              </w:rPr>
              <w:t xml:space="preserve">En el caso de la elección de GOBERNADOR, el CONSEJO </w:t>
            </w:r>
            <w:r w:rsidRPr="00107481">
              <w:rPr>
                <w:rFonts w:ascii="Arial" w:hAnsi="Arial" w:cs="Arial"/>
                <w:snapToGrid w:val="0"/>
              </w:rPr>
              <w:lastRenderedPageBreak/>
              <w:t xml:space="preserve">GENERAL </w:t>
            </w:r>
            <w:r w:rsidRPr="00107481">
              <w:rPr>
                <w:rFonts w:ascii="Arial" w:hAnsi="Arial" w:cs="Arial"/>
              </w:rPr>
              <w:t xml:space="preserve">celebrarán una sesión con el único objeto de registrar </w:t>
            </w:r>
            <w:r w:rsidRPr="00107481">
              <w:rPr>
                <w:rFonts w:ascii="Arial" w:hAnsi="Arial" w:cs="Arial"/>
                <w:snapToGrid w:val="0"/>
              </w:rPr>
              <w:t xml:space="preserve">las candidaturas respectivas, </w:t>
            </w:r>
            <w:r w:rsidRPr="00107481">
              <w:rPr>
                <w:rFonts w:ascii="Arial" w:hAnsi="Arial" w:cs="Arial"/>
              </w:rPr>
              <w:t>previo al inicio de la campaña electoral.</w:t>
            </w:r>
          </w:p>
          <w:p w14:paraId="358AC613" w14:textId="77777777" w:rsidR="0003558E" w:rsidRPr="00107481" w:rsidRDefault="0003558E">
            <w:pPr>
              <w:jc w:val="both"/>
              <w:rPr>
                <w:rFonts w:ascii="Arial" w:hAnsi="Arial" w:cs="Arial"/>
              </w:rPr>
            </w:pPr>
          </w:p>
          <w:p w14:paraId="27DD8C5D" w14:textId="77777777" w:rsidR="0003558E" w:rsidRPr="00107481" w:rsidRDefault="0003558E">
            <w:pPr>
              <w:jc w:val="both"/>
              <w:rPr>
                <w:rFonts w:ascii="Arial" w:hAnsi="Arial" w:cs="Arial"/>
                <w:snapToGrid w:val="0"/>
              </w:rPr>
            </w:pPr>
            <w:r w:rsidRPr="00107481">
              <w:rPr>
                <w:rFonts w:ascii="Arial" w:hAnsi="Arial" w:cs="Arial"/>
                <w:snapToGrid w:val="0"/>
              </w:rPr>
              <w:t>Al concluir la sesión del CONSEJO GENERAL, la Presidencia</w:t>
            </w:r>
            <w:r w:rsidRPr="00107481">
              <w:rPr>
                <w:rFonts w:ascii="Arial" w:hAnsi="Arial" w:cs="Arial"/>
              </w:rPr>
              <w:t xml:space="preserve"> tomará las medidas necesarias para hacer</w:t>
            </w:r>
            <w:r w:rsidRPr="00107481">
              <w:rPr>
                <w:rFonts w:ascii="Arial" w:hAnsi="Arial" w:cs="Arial"/>
                <w:snapToGrid w:val="0"/>
              </w:rPr>
              <w:t xml:space="preserve"> pública la conclusión del registro de candidaturas, dando a conocer </w:t>
            </w:r>
            <w:r w:rsidRPr="00107481">
              <w:rPr>
                <w:rFonts w:ascii="Arial" w:hAnsi="Arial" w:cs="Arial"/>
                <w:bCs/>
                <w:snapToGrid w:val="0"/>
              </w:rPr>
              <w:t xml:space="preserve">los nombres de los candidatos independientes y candidatos registrados </w:t>
            </w:r>
            <w:r w:rsidRPr="00107481">
              <w:rPr>
                <w:rFonts w:ascii="Arial" w:hAnsi="Arial" w:cs="Arial"/>
                <w:snapToGrid w:val="0"/>
              </w:rPr>
              <w:t>para dicha elección, el partido político o coalición que los postula, así como la manifestación de tratarse en su caso de una coalición o candidatura común.</w:t>
            </w:r>
          </w:p>
          <w:p w14:paraId="795E8DDE" w14:textId="77777777" w:rsidR="0003558E" w:rsidRPr="00107481" w:rsidRDefault="0003558E">
            <w:pPr>
              <w:jc w:val="both"/>
              <w:rPr>
                <w:rFonts w:ascii="Arial" w:hAnsi="Arial" w:cs="Arial"/>
                <w:snapToGrid w:val="0"/>
              </w:rPr>
            </w:pPr>
          </w:p>
          <w:p w14:paraId="3B7585CB" w14:textId="77777777" w:rsidR="0003558E" w:rsidRPr="00107481" w:rsidRDefault="0003558E">
            <w:pPr>
              <w:jc w:val="both"/>
              <w:rPr>
                <w:rFonts w:ascii="Arial" w:hAnsi="Arial" w:cs="Arial"/>
              </w:rPr>
            </w:pPr>
            <w:r w:rsidRPr="00107481">
              <w:rPr>
                <w:rFonts w:ascii="Arial" w:hAnsi="Arial" w:cs="Arial"/>
              </w:rPr>
              <w:t xml:space="preserve">Los CONSEJOS MUNICIPALES previo al inicio de la campaña electoral para la elección de diputaciones y ayuntamientos,  celebrarán una sesión con el único objeto de registrar las candidaturas de ayuntamientos y comunicarán inmediatamente al CONSEJO GENERAL el acuerdo relativo al registro de candidaturas de planillas que hayan realizado. </w:t>
            </w:r>
          </w:p>
          <w:p w14:paraId="269A983C" w14:textId="77777777" w:rsidR="0003558E" w:rsidRPr="00107481" w:rsidRDefault="0003558E">
            <w:pPr>
              <w:jc w:val="both"/>
              <w:rPr>
                <w:rFonts w:ascii="Arial" w:hAnsi="Arial" w:cs="Arial"/>
                <w:snapToGrid w:val="0"/>
              </w:rPr>
            </w:pPr>
          </w:p>
          <w:p w14:paraId="13CF0752" w14:textId="77777777" w:rsidR="0003558E" w:rsidRPr="00107481" w:rsidRDefault="0003558E">
            <w:pPr>
              <w:jc w:val="both"/>
              <w:rPr>
                <w:rFonts w:ascii="Arial" w:hAnsi="Arial" w:cs="Arial"/>
              </w:rPr>
            </w:pPr>
            <w:r w:rsidRPr="00107481">
              <w:rPr>
                <w:rFonts w:ascii="Arial" w:hAnsi="Arial" w:cs="Arial"/>
              </w:rPr>
              <w:t xml:space="preserve">De igual forma, el CONSEJO GENERAL, previo al inicio de la campaña electoral para la elección de diputaciones y ayuntamientos, celebrará una sesión cuyo único objeto </w:t>
            </w:r>
            <w:r w:rsidRPr="00107481">
              <w:rPr>
                <w:rFonts w:ascii="Arial" w:hAnsi="Arial" w:cs="Arial"/>
              </w:rPr>
              <w:lastRenderedPageBreak/>
              <w:t xml:space="preserve">será registrar las candidaturas a diputado local, por principio de mayoría relativa y las que se hayan presentado ante él supletoriamente y que procedan. Agotado lo anterior, dentro de los dos días siguientes, dicho Consejo sesionará para registrar las candidaturas de diputados por el principio de representación proporcional que procedan. </w:t>
            </w:r>
          </w:p>
          <w:p w14:paraId="0858A03F" w14:textId="77777777" w:rsidR="0003558E" w:rsidRPr="00107481" w:rsidRDefault="0003558E">
            <w:pPr>
              <w:jc w:val="both"/>
              <w:rPr>
                <w:rFonts w:ascii="Arial" w:hAnsi="Arial" w:cs="Arial"/>
                <w:snapToGrid w:val="0"/>
              </w:rPr>
            </w:pPr>
          </w:p>
          <w:p w14:paraId="4B0840FE" w14:textId="77777777" w:rsidR="0003558E" w:rsidRPr="00107481" w:rsidRDefault="0003558E">
            <w:pPr>
              <w:jc w:val="both"/>
              <w:rPr>
                <w:rFonts w:ascii="Arial" w:hAnsi="Arial" w:cs="Arial"/>
                <w:snapToGrid w:val="0"/>
              </w:rPr>
            </w:pPr>
            <w:r w:rsidRPr="00107481">
              <w:rPr>
                <w:rFonts w:ascii="Arial" w:hAnsi="Arial" w:cs="Arial"/>
                <w:snapToGrid w:val="0"/>
              </w:rPr>
              <w:t>Al concluir la sesión del CONSEJO GENERAL, el Presidente</w:t>
            </w:r>
            <w:r w:rsidRPr="00107481">
              <w:rPr>
                <w:rFonts w:ascii="Arial" w:hAnsi="Arial" w:cs="Arial"/>
              </w:rPr>
              <w:t xml:space="preserve"> tomará las medidas necesarias para hacer</w:t>
            </w:r>
            <w:r w:rsidRPr="00107481">
              <w:rPr>
                <w:rFonts w:ascii="Arial" w:hAnsi="Arial" w:cs="Arial"/>
                <w:snapToGrid w:val="0"/>
              </w:rPr>
              <w:t xml:space="preserve"> pública la conclusión del registro de candidaturas, fórmulas, listas o planillas, dando a conocer </w:t>
            </w:r>
            <w:r w:rsidRPr="00107481">
              <w:rPr>
                <w:rFonts w:ascii="Arial" w:hAnsi="Arial" w:cs="Arial"/>
                <w:bCs/>
                <w:snapToGrid w:val="0"/>
              </w:rPr>
              <w:t xml:space="preserve">los nombres de los candidatos independientes y candidatos registrados </w:t>
            </w:r>
            <w:r w:rsidRPr="00107481">
              <w:rPr>
                <w:rFonts w:ascii="Arial" w:hAnsi="Arial" w:cs="Arial"/>
                <w:snapToGrid w:val="0"/>
              </w:rPr>
              <w:t xml:space="preserve">para cada elección, el partido político o coalición que los postula, así como la manifestación de tratarse en su caso de una coalición o candidatura común. </w:t>
            </w:r>
          </w:p>
        </w:tc>
        <w:tc>
          <w:tcPr>
            <w:tcW w:w="4395" w:type="dxa"/>
            <w:tcBorders>
              <w:top w:val="single" w:sz="4" w:space="0" w:color="auto"/>
              <w:left w:val="single" w:sz="4" w:space="0" w:color="auto"/>
              <w:bottom w:val="single" w:sz="4" w:space="0" w:color="auto"/>
              <w:right w:val="single" w:sz="4" w:space="0" w:color="auto"/>
            </w:tcBorders>
          </w:tcPr>
          <w:p w14:paraId="16B21B48" w14:textId="77777777" w:rsidR="0003558E" w:rsidRPr="00107481" w:rsidRDefault="0003558E">
            <w:pPr>
              <w:jc w:val="both"/>
              <w:rPr>
                <w:rFonts w:ascii="Arial" w:hAnsi="Arial" w:cs="Arial"/>
              </w:rPr>
            </w:pPr>
            <w:r w:rsidRPr="00107481">
              <w:rPr>
                <w:rFonts w:ascii="Arial" w:hAnsi="Arial" w:cs="Arial"/>
                <w:b/>
                <w:bCs/>
              </w:rPr>
              <w:lastRenderedPageBreak/>
              <w:t>Naturaleza de propuesta:</w:t>
            </w:r>
            <w:r w:rsidRPr="00107481">
              <w:rPr>
                <w:rFonts w:ascii="Arial" w:hAnsi="Arial" w:cs="Arial"/>
              </w:rPr>
              <w:t xml:space="preserve"> De fondo.</w:t>
            </w:r>
          </w:p>
          <w:p w14:paraId="49CD45D0" w14:textId="77777777" w:rsidR="0003558E" w:rsidRPr="00107481" w:rsidRDefault="0003558E">
            <w:pPr>
              <w:jc w:val="both"/>
              <w:rPr>
                <w:rFonts w:ascii="Arial" w:hAnsi="Arial" w:cs="Arial"/>
              </w:rPr>
            </w:pPr>
          </w:p>
          <w:p w14:paraId="62FC204A" w14:textId="488D8F36" w:rsidR="0003558E" w:rsidRDefault="0003558E">
            <w:pPr>
              <w:jc w:val="both"/>
              <w:rPr>
                <w:rFonts w:ascii="Arial" w:hAnsi="Arial" w:cs="Arial"/>
                <w:snapToGrid w:val="0"/>
              </w:rPr>
            </w:pPr>
            <w:r w:rsidRPr="00107481">
              <w:rPr>
                <w:rFonts w:ascii="Arial" w:hAnsi="Arial" w:cs="Arial"/>
              </w:rPr>
              <w:t>Se modifica el párrafo segundo, eliminando el texto “</w:t>
            </w:r>
            <w:r w:rsidRPr="00107481">
              <w:rPr>
                <w:rFonts w:ascii="Arial" w:hAnsi="Arial" w:cs="Arial"/>
                <w:snapToGrid w:val="0"/>
              </w:rPr>
              <w:t xml:space="preserve">siempre que esto pueda realizarse dentro de los plazos que señala el artículo 162 del presente CÓDIGO.” Lo anterior en virtud de garantizar el derecho de audiencia a la ciudadanía, incluyendo el último día de registro de candidaturas y otorgarles el plazo de 24 </w:t>
            </w:r>
            <w:proofErr w:type="spellStart"/>
            <w:r w:rsidRPr="00107481">
              <w:rPr>
                <w:rFonts w:ascii="Arial" w:hAnsi="Arial" w:cs="Arial"/>
                <w:snapToGrid w:val="0"/>
              </w:rPr>
              <w:t>hrs</w:t>
            </w:r>
            <w:proofErr w:type="spellEnd"/>
            <w:r w:rsidRPr="00107481">
              <w:rPr>
                <w:rFonts w:ascii="Arial" w:hAnsi="Arial" w:cs="Arial"/>
                <w:snapToGrid w:val="0"/>
              </w:rPr>
              <w:t xml:space="preserve"> para subsanar requisitos.</w:t>
            </w:r>
            <w:r w:rsidR="0049707D" w:rsidRPr="00107481">
              <w:rPr>
                <w:rFonts w:ascii="Arial" w:hAnsi="Arial" w:cs="Arial"/>
                <w:snapToGrid w:val="0"/>
              </w:rPr>
              <w:t xml:space="preserve"> Además se agregan a las candidaturas independientes.</w:t>
            </w:r>
          </w:p>
          <w:p w14:paraId="07136724" w14:textId="77777777" w:rsidR="00F63771" w:rsidRDefault="00F63771">
            <w:pPr>
              <w:jc w:val="both"/>
              <w:rPr>
                <w:rFonts w:ascii="Arial" w:hAnsi="Arial" w:cs="Arial"/>
                <w:snapToGrid w:val="0"/>
              </w:rPr>
            </w:pPr>
          </w:p>
          <w:p w14:paraId="0E6886EE" w14:textId="1B56D935" w:rsidR="00F63771" w:rsidRPr="00107481" w:rsidRDefault="00F63771">
            <w:pPr>
              <w:jc w:val="both"/>
              <w:rPr>
                <w:rFonts w:ascii="Arial" w:hAnsi="Arial" w:cs="Arial"/>
                <w:snapToGrid w:val="0"/>
              </w:rPr>
            </w:pPr>
            <w:r>
              <w:rPr>
                <w:rFonts w:ascii="Arial" w:hAnsi="Arial" w:cs="Arial"/>
                <w:snapToGrid w:val="0"/>
              </w:rPr>
              <w:t xml:space="preserve">Se modifica el tercer párrafo para </w:t>
            </w:r>
            <w:r w:rsidRPr="00F63771">
              <w:rPr>
                <w:rFonts w:ascii="Arial" w:hAnsi="Arial" w:cs="Arial"/>
                <w:snapToGrid w:val="0"/>
              </w:rPr>
              <w:t>adecuar</w:t>
            </w:r>
            <w:r>
              <w:rPr>
                <w:rFonts w:ascii="Arial" w:hAnsi="Arial" w:cs="Arial"/>
                <w:snapToGrid w:val="0"/>
              </w:rPr>
              <w:t xml:space="preserve"> y homologar disposición contenida en </w:t>
            </w:r>
            <w:r w:rsidRPr="00F63771">
              <w:rPr>
                <w:rFonts w:ascii="Arial" w:hAnsi="Arial" w:cs="Arial"/>
                <w:snapToGrid w:val="0"/>
              </w:rPr>
              <w:t>el artículo 235 de la LEGIPE</w:t>
            </w:r>
            <w:r>
              <w:rPr>
                <w:rFonts w:ascii="Arial" w:hAnsi="Arial" w:cs="Arial"/>
                <w:snapToGrid w:val="0"/>
              </w:rPr>
              <w:t>, derivada de lo</w:t>
            </w:r>
            <w:r w:rsidRPr="00F63771">
              <w:rPr>
                <w:rFonts w:ascii="Arial" w:hAnsi="Arial" w:cs="Arial"/>
                <w:snapToGrid w:val="0"/>
              </w:rPr>
              <w:t xml:space="preserve"> publicado en el Decreto</w:t>
            </w:r>
            <w:r>
              <w:rPr>
                <w:rFonts w:ascii="Arial" w:hAnsi="Arial" w:cs="Arial"/>
                <w:snapToGrid w:val="0"/>
              </w:rPr>
              <w:t xml:space="preserve"> de reforma</w:t>
            </w:r>
            <w:r w:rsidRPr="00F63771">
              <w:rPr>
                <w:rFonts w:ascii="Arial" w:hAnsi="Arial" w:cs="Arial"/>
                <w:snapToGrid w:val="0"/>
              </w:rPr>
              <w:t xml:space="preserve"> del 13 de abril de 2020.</w:t>
            </w:r>
          </w:p>
          <w:p w14:paraId="7D6FAE04" w14:textId="77777777" w:rsidR="0003558E" w:rsidRPr="00107481" w:rsidRDefault="0003558E">
            <w:pPr>
              <w:jc w:val="both"/>
              <w:rPr>
                <w:rFonts w:ascii="Arial" w:hAnsi="Arial" w:cs="Arial"/>
                <w:snapToGrid w:val="0"/>
              </w:rPr>
            </w:pPr>
          </w:p>
          <w:p w14:paraId="4073C850" w14:textId="77777777" w:rsidR="0003558E" w:rsidRPr="00107481" w:rsidRDefault="0003558E">
            <w:pPr>
              <w:jc w:val="both"/>
              <w:rPr>
                <w:rFonts w:ascii="Arial" w:hAnsi="Arial" w:cs="Arial"/>
                <w:snapToGrid w:val="0"/>
              </w:rPr>
            </w:pPr>
            <w:r w:rsidRPr="00107481">
              <w:rPr>
                <w:rFonts w:ascii="Arial" w:hAnsi="Arial" w:cs="Arial"/>
                <w:snapToGrid w:val="0"/>
              </w:rPr>
              <w:t>Se modifica el párrafo quinto agregando enseguida de la palabra documentación: “que no haya sido requerida”.</w:t>
            </w:r>
          </w:p>
          <w:p w14:paraId="34D87E74" w14:textId="77777777" w:rsidR="0003558E" w:rsidRPr="00107481" w:rsidRDefault="0003558E">
            <w:pPr>
              <w:jc w:val="both"/>
              <w:rPr>
                <w:rFonts w:ascii="Arial" w:hAnsi="Arial" w:cs="Arial"/>
                <w:snapToGrid w:val="0"/>
              </w:rPr>
            </w:pPr>
          </w:p>
          <w:p w14:paraId="1682918C" w14:textId="77777777" w:rsidR="00527053" w:rsidRPr="00107481" w:rsidRDefault="00527053" w:rsidP="00527053">
            <w:pPr>
              <w:jc w:val="both"/>
              <w:rPr>
                <w:rFonts w:ascii="Arial" w:hAnsi="Arial" w:cs="Arial"/>
                <w:snapToGrid w:val="0"/>
              </w:rPr>
            </w:pPr>
            <w:r w:rsidRPr="00107481">
              <w:rPr>
                <w:rFonts w:ascii="Arial" w:hAnsi="Arial" w:cs="Arial"/>
                <w:snapToGrid w:val="0"/>
              </w:rPr>
              <w:t>Se modifican diversos párrafos para mayor certeza de los términos para el registro de candidaturas y sesiones del CG para determinar cuáles de ellas se llevaron a cabo.</w:t>
            </w:r>
          </w:p>
          <w:p w14:paraId="45333FE7" w14:textId="77777777" w:rsidR="0003558E" w:rsidRPr="00107481" w:rsidRDefault="0003558E">
            <w:pPr>
              <w:jc w:val="both"/>
              <w:rPr>
                <w:rFonts w:ascii="Arial" w:hAnsi="Arial" w:cs="Arial"/>
              </w:rPr>
            </w:pPr>
          </w:p>
        </w:tc>
      </w:tr>
      <w:tr w:rsidR="004D20DD" w:rsidRPr="00107481" w14:paraId="7513DDED" w14:textId="77777777" w:rsidTr="002547EE">
        <w:tc>
          <w:tcPr>
            <w:tcW w:w="4108" w:type="dxa"/>
            <w:tcBorders>
              <w:top w:val="single" w:sz="4" w:space="0" w:color="auto"/>
              <w:left w:val="single" w:sz="4" w:space="0" w:color="auto"/>
              <w:bottom w:val="single" w:sz="4" w:space="0" w:color="auto"/>
              <w:right w:val="single" w:sz="4" w:space="0" w:color="auto"/>
            </w:tcBorders>
          </w:tcPr>
          <w:p w14:paraId="30C0ADF2" w14:textId="77777777" w:rsidR="0003558E" w:rsidRPr="00107481" w:rsidRDefault="0003558E">
            <w:pPr>
              <w:jc w:val="both"/>
              <w:rPr>
                <w:rFonts w:ascii="Arial" w:hAnsi="Arial" w:cs="Arial"/>
                <w:snapToGrid w:val="0"/>
              </w:rPr>
            </w:pPr>
            <w:r w:rsidRPr="00107481">
              <w:rPr>
                <w:rFonts w:ascii="Arial" w:hAnsi="Arial" w:cs="Arial"/>
                <w:b/>
              </w:rPr>
              <w:lastRenderedPageBreak/>
              <w:t>ARTÍCULO 167.-</w:t>
            </w:r>
            <w:r w:rsidRPr="00107481">
              <w:rPr>
                <w:rFonts w:ascii="Arial" w:hAnsi="Arial" w:cs="Arial"/>
              </w:rPr>
              <w:t xml:space="preserve"> A los PARTIDOS POLÍTICOS o coaliciones que no registren la lista completa de candidatos a Diputados por el principio de representación proporcional les serán cancelados los registros de candidatos a Diputados por el principio de mayoría relativa. </w:t>
            </w:r>
          </w:p>
          <w:p w14:paraId="6ADDED4F" w14:textId="77777777" w:rsidR="0003558E" w:rsidRPr="00107481" w:rsidRDefault="0003558E">
            <w:pPr>
              <w:jc w:val="both"/>
              <w:rPr>
                <w:rFonts w:ascii="Arial" w:hAnsi="Arial" w:cs="Arial"/>
                <w:snapToGrid w:val="0"/>
              </w:rPr>
            </w:pPr>
          </w:p>
          <w:p w14:paraId="5EE5EC14" w14:textId="77777777" w:rsidR="0003558E" w:rsidRPr="00107481" w:rsidRDefault="0003558E">
            <w:pPr>
              <w:jc w:val="both"/>
              <w:rPr>
                <w:rFonts w:ascii="Arial" w:hAnsi="Arial" w:cs="Arial"/>
              </w:rPr>
            </w:pPr>
            <w:r w:rsidRPr="00107481">
              <w:rPr>
                <w:rFonts w:ascii="Arial" w:hAnsi="Arial" w:cs="Arial"/>
              </w:rPr>
              <w:t xml:space="preserve">Igualmente, se cancelará el registro de candidato a GOBERNADOR al partido </w:t>
            </w:r>
            <w:r w:rsidRPr="00107481">
              <w:rPr>
                <w:rFonts w:ascii="Arial" w:hAnsi="Arial" w:cs="Arial"/>
              </w:rPr>
              <w:lastRenderedPageBreak/>
              <w:t>político que no registre candidatos a Diputados por el principio de mayoría relativa en más del 50% de los distritos.</w:t>
            </w:r>
          </w:p>
        </w:tc>
        <w:tc>
          <w:tcPr>
            <w:tcW w:w="4112" w:type="dxa"/>
            <w:tcBorders>
              <w:top w:val="single" w:sz="4" w:space="0" w:color="auto"/>
              <w:left w:val="single" w:sz="4" w:space="0" w:color="auto"/>
              <w:bottom w:val="single" w:sz="4" w:space="0" w:color="auto"/>
              <w:right w:val="single" w:sz="4" w:space="0" w:color="auto"/>
            </w:tcBorders>
          </w:tcPr>
          <w:p w14:paraId="359EA930" w14:textId="77777777" w:rsidR="0003558E" w:rsidRPr="00107481" w:rsidRDefault="0003558E">
            <w:pPr>
              <w:jc w:val="both"/>
              <w:rPr>
                <w:rFonts w:ascii="Arial" w:hAnsi="Arial" w:cs="Arial"/>
                <w:snapToGrid w:val="0"/>
              </w:rPr>
            </w:pPr>
            <w:r w:rsidRPr="00107481">
              <w:rPr>
                <w:rFonts w:ascii="Arial" w:hAnsi="Arial" w:cs="Arial"/>
                <w:b/>
              </w:rPr>
              <w:lastRenderedPageBreak/>
              <w:t>ARTÍCULO 167.-</w:t>
            </w:r>
            <w:r w:rsidRPr="00107481">
              <w:rPr>
                <w:rFonts w:ascii="Arial" w:hAnsi="Arial" w:cs="Arial"/>
              </w:rPr>
              <w:t xml:space="preserve"> Se deroga. </w:t>
            </w:r>
          </w:p>
          <w:p w14:paraId="22CD5BD3" w14:textId="77777777" w:rsidR="0003558E" w:rsidRPr="00107481" w:rsidRDefault="0003558E">
            <w:pPr>
              <w:jc w:val="both"/>
              <w:rPr>
                <w:rFonts w:ascii="Arial" w:hAnsi="Arial" w:cs="Arial"/>
                <w:snapToGrid w:val="0"/>
              </w:rPr>
            </w:pPr>
          </w:p>
          <w:p w14:paraId="3B4868C5" w14:textId="77777777" w:rsidR="0003558E" w:rsidRPr="00107481" w:rsidRDefault="0003558E">
            <w:pPr>
              <w:jc w:val="both"/>
              <w:rPr>
                <w:rFonts w:ascii="Arial" w:hAnsi="Arial" w:cs="Arial"/>
              </w:rPr>
            </w:pPr>
            <w:r w:rsidRPr="00107481">
              <w:rPr>
                <w:rFonts w:ascii="Arial" w:hAnsi="Arial" w:cs="Arial"/>
              </w:rPr>
              <w:t>Se cancelará el registro de candidato a GOBERNADOR al partido político que no registre candidatos a Diputados por el principio de mayoría relativa en más del 50% de los distritos.</w:t>
            </w:r>
          </w:p>
        </w:tc>
        <w:tc>
          <w:tcPr>
            <w:tcW w:w="4395" w:type="dxa"/>
            <w:tcBorders>
              <w:top w:val="single" w:sz="4" w:space="0" w:color="auto"/>
              <w:left w:val="single" w:sz="4" w:space="0" w:color="auto"/>
              <w:bottom w:val="single" w:sz="4" w:space="0" w:color="auto"/>
              <w:right w:val="single" w:sz="4" w:space="0" w:color="auto"/>
            </w:tcBorders>
            <w:hideMark/>
          </w:tcPr>
          <w:p w14:paraId="63E83378" w14:textId="77777777" w:rsidR="0003558E" w:rsidRPr="00107481" w:rsidRDefault="0003558E">
            <w:pPr>
              <w:jc w:val="both"/>
              <w:rPr>
                <w:rFonts w:ascii="Arial" w:hAnsi="Arial" w:cs="Arial"/>
              </w:rPr>
            </w:pPr>
            <w:r w:rsidRPr="00107481">
              <w:rPr>
                <w:rFonts w:ascii="Arial" w:hAnsi="Arial" w:cs="Arial"/>
                <w:b/>
                <w:bCs/>
              </w:rPr>
              <w:t>Naturaleza de propuesta:</w:t>
            </w:r>
            <w:r w:rsidRPr="00107481">
              <w:rPr>
                <w:rFonts w:ascii="Arial" w:hAnsi="Arial" w:cs="Arial"/>
              </w:rPr>
              <w:t xml:space="preserve"> De fondo en cumplimiento a Sentencias de los Tribunales.</w:t>
            </w:r>
          </w:p>
          <w:p w14:paraId="5E0B5DA1" w14:textId="77777777" w:rsidR="0003558E" w:rsidRPr="00107481" w:rsidRDefault="0003558E">
            <w:pPr>
              <w:jc w:val="both"/>
              <w:rPr>
                <w:rFonts w:ascii="Arial" w:hAnsi="Arial" w:cs="Arial"/>
                <w:i/>
                <w:sz w:val="52"/>
                <w:szCs w:val="52"/>
              </w:rPr>
            </w:pPr>
            <w:r w:rsidRPr="00107481">
              <w:rPr>
                <w:rFonts w:ascii="Arial" w:hAnsi="Arial" w:cs="Arial"/>
              </w:rPr>
              <w:t xml:space="preserve">Se deroga párrafo primero. Por acuerdo IEE/CG/A064/2018 aprobado en cumplimiento a las resoluciones ST-JRC-54/2018, ST-JRC-55/2018, ST-JRC-56/2018 y ST-JRC-57/2018 y sus acumulados, respectivamente, emitidas por la Sala Regional del TEPJ, se inaplicaron diversos requisitos del CEEC, </w:t>
            </w:r>
            <w:r w:rsidRPr="00107481">
              <w:rPr>
                <w:rFonts w:ascii="Arial" w:hAnsi="Arial" w:cs="Arial"/>
              </w:rPr>
              <w:lastRenderedPageBreak/>
              <w:t>así como el artículo 281, párrafo 6, de Reglamento de Elecciones, relativo a la inscripción en el SNR. (pág. 119 del ST-JRC-54/2018).</w:t>
            </w:r>
          </w:p>
        </w:tc>
      </w:tr>
      <w:tr w:rsidR="004D20DD" w:rsidRPr="00107481" w14:paraId="5D149659" w14:textId="77777777" w:rsidTr="002547EE">
        <w:tc>
          <w:tcPr>
            <w:tcW w:w="4108" w:type="dxa"/>
            <w:tcBorders>
              <w:top w:val="single" w:sz="4" w:space="0" w:color="auto"/>
              <w:left w:val="single" w:sz="4" w:space="0" w:color="auto"/>
              <w:bottom w:val="single" w:sz="4" w:space="0" w:color="auto"/>
              <w:right w:val="single" w:sz="4" w:space="0" w:color="auto"/>
            </w:tcBorders>
          </w:tcPr>
          <w:p w14:paraId="1635B148" w14:textId="77777777" w:rsidR="0003558E" w:rsidRPr="00107481" w:rsidRDefault="0003558E">
            <w:pPr>
              <w:autoSpaceDE w:val="0"/>
              <w:ind w:right="44"/>
              <w:jc w:val="both"/>
              <w:rPr>
                <w:rFonts w:ascii="Arial" w:hAnsi="Arial" w:cs="Arial"/>
                <w:bCs/>
              </w:rPr>
            </w:pPr>
            <w:r w:rsidRPr="00107481">
              <w:rPr>
                <w:rFonts w:ascii="Arial" w:hAnsi="Arial" w:cs="Arial"/>
                <w:b/>
                <w:snapToGrid w:val="0"/>
              </w:rPr>
              <w:lastRenderedPageBreak/>
              <w:t>ARTÍCULO 190.-</w:t>
            </w:r>
            <w:r w:rsidRPr="00107481">
              <w:rPr>
                <w:rFonts w:ascii="Arial" w:hAnsi="Arial" w:cs="Arial"/>
                <w:snapToGrid w:val="0"/>
              </w:rPr>
              <w:t xml:space="preserve"> </w:t>
            </w:r>
            <w:r w:rsidRPr="00107481">
              <w:rPr>
                <w:rFonts w:ascii="Arial" w:hAnsi="Arial" w:cs="Arial"/>
              </w:rPr>
              <w:t>Los PARTIDOS POLÍTICOS, una vez registrados sus candidatos, fórmulas, listas o planillas, y hasta 13 días antes del día de la elección, tendrán derecho a nombrar dos representantes propietarios y un suplente para cada mesa directiva de casilla, los cuales se registrarán ante la autoridad electoral correspondiente</w:t>
            </w:r>
            <w:r w:rsidRPr="00107481">
              <w:rPr>
                <w:rFonts w:ascii="Arial" w:hAnsi="Arial" w:cs="Arial"/>
                <w:bCs/>
              </w:rPr>
              <w:t>. Los candidatos independientes podrán acreditar dos representantes propietarios y un suplente en las mesas directivas de casilla en aquellas elecciones en que participen.</w:t>
            </w:r>
          </w:p>
          <w:p w14:paraId="24DEC517" w14:textId="77777777" w:rsidR="0003558E" w:rsidRPr="00107481" w:rsidRDefault="0003558E">
            <w:pPr>
              <w:autoSpaceDE w:val="0"/>
              <w:ind w:right="44"/>
              <w:jc w:val="both"/>
              <w:rPr>
                <w:rFonts w:ascii="Arial" w:hAnsi="Arial" w:cs="Arial"/>
                <w:bCs/>
              </w:rPr>
            </w:pPr>
          </w:p>
          <w:p w14:paraId="113BC419" w14:textId="77777777" w:rsidR="0003558E" w:rsidRPr="00107481" w:rsidRDefault="0003558E">
            <w:pPr>
              <w:autoSpaceDE w:val="0"/>
              <w:ind w:right="44"/>
              <w:jc w:val="both"/>
              <w:rPr>
                <w:rFonts w:ascii="Arial" w:hAnsi="Arial" w:cs="Arial"/>
                <w:snapToGrid w:val="0"/>
              </w:rPr>
            </w:pPr>
            <w:r w:rsidRPr="00107481">
              <w:rPr>
                <w:rFonts w:ascii="Arial" w:hAnsi="Arial" w:cs="Arial"/>
                <w:snapToGrid w:val="0"/>
              </w:rPr>
              <w:t xml:space="preserve">Los PARTIDOS POLÍTICOS </w:t>
            </w:r>
            <w:r w:rsidRPr="00107481">
              <w:rPr>
                <w:rFonts w:ascii="Arial" w:hAnsi="Arial" w:cs="Arial"/>
                <w:bCs/>
                <w:snapToGrid w:val="0"/>
              </w:rPr>
              <w:t>o candidatos independientes, en su caso</w:t>
            </w:r>
            <w:r w:rsidRPr="00107481">
              <w:rPr>
                <w:rFonts w:ascii="Arial" w:hAnsi="Arial" w:cs="Arial"/>
                <w:snapToGrid w:val="0"/>
              </w:rPr>
              <w:t xml:space="preserve">, podrán acreditar en cada proceso electoral, representantes generales en la siguiente proporción: un representante general propietario y un suplente por cada 10 casillas electorales ubicadas en zonas urbanas y semiurbanas; y uno con su respectivo suplente por cada cinco casillas rurales. El registro de estos representantes se hará </w:t>
            </w:r>
            <w:r w:rsidRPr="00107481">
              <w:rPr>
                <w:rFonts w:ascii="Arial" w:hAnsi="Arial" w:cs="Arial"/>
              </w:rPr>
              <w:t>ante la autoridad electoral correspondiente</w:t>
            </w:r>
            <w:r w:rsidRPr="00107481">
              <w:rPr>
                <w:rFonts w:ascii="Arial" w:hAnsi="Arial" w:cs="Arial"/>
                <w:snapToGrid w:val="0"/>
              </w:rPr>
              <w:t>.</w:t>
            </w:r>
          </w:p>
          <w:p w14:paraId="3CDEA429" w14:textId="77777777" w:rsidR="0003558E" w:rsidRPr="00107481" w:rsidRDefault="0003558E">
            <w:pPr>
              <w:autoSpaceDE w:val="0"/>
              <w:ind w:right="44"/>
              <w:jc w:val="both"/>
              <w:rPr>
                <w:rFonts w:ascii="Arial" w:hAnsi="Arial" w:cs="Arial"/>
                <w:snapToGrid w:val="0"/>
              </w:rPr>
            </w:pPr>
          </w:p>
          <w:p w14:paraId="444C91C2" w14:textId="77777777" w:rsidR="0003558E" w:rsidRPr="00107481" w:rsidRDefault="0003558E">
            <w:pPr>
              <w:autoSpaceDE w:val="0"/>
              <w:ind w:right="44"/>
              <w:jc w:val="both"/>
              <w:rPr>
                <w:rFonts w:ascii="Arial Narrow" w:hAnsi="Arial Narrow"/>
                <w:szCs w:val="16"/>
              </w:rPr>
            </w:pPr>
            <w:r w:rsidRPr="00107481">
              <w:rPr>
                <w:rFonts w:ascii="Arial" w:hAnsi="Arial" w:cs="Arial"/>
              </w:rPr>
              <w:t xml:space="preserve">Los representantes ante las mesas </w:t>
            </w:r>
            <w:r w:rsidRPr="00107481">
              <w:rPr>
                <w:rFonts w:ascii="Arial" w:hAnsi="Arial" w:cs="Arial"/>
              </w:rPr>
              <w:lastRenderedPageBreak/>
              <w:t xml:space="preserve">directivas de casillas y representantes generales deberán portar en un lugar visible, durante la jornada electoral, un distintivo de hasta 2.5 x 2.5 centímetros, con el emblema del partido político </w:t>
            </w:r>
            <w:r w:rsidRPr="00107481">
              <w:rPr>
                <w:rFonts w:ascii="Arial" w:hAnsi="Arial" w:cs="Arial"/>
                <w:bCs/>
              </w:rPr>
              <w:t>o candidato independiente</w:t>
            </w:r>
            <w:r w:rsidRPr="00107481">
              <w:rPr>
                <w:rFonts w:ascii="Arial" w:hAnsi="Arial" w:cs="Arial"/>
              </w:rPr>
              <w:t> y con la leyenda visible de “Representante”.</w:t>
            </w:r>
          </w:p>
        </w:tc>
        <w:tc>
          <w:tcPr>
            <w:tcW w:w="4112" w:type="dxa"/>
            <w:tcBorders>
              <w:top w:val="single" w:sz="4" w:space="0" w:color="auto"/>
              <w:left w:val="single" w:sz="4" w:space="0" w:color="auto"/>
              <w:bottom w:val="single" w:sz="4" w:space="0" w:color="auto"/>
              <w:right w:val="single" w:sz="4" w:space="0" w:color="auto"/>
            </w:tcBorders>
          </w:tcPr>
          <w:p w14:paraId="4880A9A6" w14:textId="001E0231" w:rsidR="0003558E" w:rsidRPr="00107481" w:rsidRDefault="0003558E">
            <w:pPr>
              <w:autoSpaceDE w:val="0"/>
              <w:ind w:right="44"/>
              <w:jc w:val="both"/>
              <w:rPr>
                <w:rFonts w:ascii="Arial" w:hAnsi="Arial" w:cs="Arial"/>
              </w:rPr>
            </w:pPr>
            <w:r w:rsidRPr="00107481">
              <w:rPr>
                <w:rFonts w:ascii="Arial" w:hAnsi="Arial" w:cs="Arial"/>
                <w:b/>
                <w:snapToGrid w:val="0"/>
              </w:rPr>
              <w:lastRenderedPageBreak/>
              <w:t>ARTÍCULO 190.-</w:t>
            </w:r>
            <w:r w:rsidRPr="00107481">
              <w:rPr>
                <w:rFonts w:ascii="Arial" w:hAnsi="Arial" w:cs="Arial"/>
                <w:snapToGrid w:val="0"/>
              </w:rPr>
              <w:t xml:space="preserve"> El registro de representantes de los</w:t>
            </w:r>
            <w:r w:rsidRPr="00107481">
              <w:rPr>
                <w:rFonts w:ascii="Arial" w:hAnsi="Arial" w:cs="Arial"/>
              </w:rPr>
              <w:t xml:space="preserve"> PARTIDOS POLÍTICOS</w:t>
            </w:r>
            <w:r w:rsidR="00A419FC" w:rsidRPr="00107481">
              <w:rPr>
                <w:rFonts w:ascii="Arial" w:hAnsi="Arial" w:cs="Arial"/>
              </w:rPr>
              <w:t xml:space="preserve"> y candidaturas independientes</w:t>
            </w:r>
            <w:r w:rsidRPr="00107481">
              <w:rPr>
                <w:rFonts w:ascii="Arial" w:hAnsi="Arial" w:cs="Arial"/>
              </w:rPr>
              <w:t xml:space="preserve">, </w:t>
            </w:r>
            <w:r w:rsidRPr="00107481">
              <w:rPr>
                <w:rFonts w:ascii="Arial" w:eastAsia="Microsoft YaHei UI" w:hAnsi="Arial" w:cs="Arial"/>
                <w:snapToGrid w:val="0"/>
              </w:rPr>
              <w:t>se rigen por lo dispuesto en la LGPP, la LGIPE, el Reglamento de Elecciones del Instituto Nacional Electoral y demás disposiciones relativas emitidas por la autoridad competente.</w:t>
            </w:r>
          </w:p>
          <w:p w14:paraId="0AF92DE8" w14:textId="77777777" w:rsidR="0003558E" w:rsidRPr="00107481" w:rsidRDefault="0003558E">
            <w:pPr>
              <w:autoSpaceDE w:val="0"/>
              <w:ind w:right="44"/>
              <w:jc w:val="both"/>
              <w:rPr>
                <w:rFonts w:ascii="Arial" w:hAnsi="Arial" w:cs="Arial"/>
              </w:rPr>
            </w:pPr>
          </w:p>
          <w:p w14:paraId="1462E6A4" w14:textId="77777777" w:rsidR="0003558E" w:rsidRPr="00107481" w:rsidRDefault="0003558E">
            <w:pPr>
              <w:autoSpaceDE w:val="0"/>
              <w:ind w:right="44"/>
              <w:jc w:val="both"/>
              <w:rPr>
                <w:rFonts w:ascii="Arial" w:hAnsi="Arial" w:cs="Arial"/>
              </w:rPr>
            </w:pPr>
            <w:r w:rsidRPr="00107481">
              <w:rPr>
                <w:rFonts w:ascii="Arial" w:hAnsi="Arial" w:cs="Arial"/>
              </w:rPr>
              <w:t>Se deroga.</w:t>
            </w:r>
          </w:p>
          <w:p w14:paraId="3136CE63" w14:textId="77777777" w:rsidR="0003558E" w:rsidRPr="00107481" w:rsidRDefault="0003558E">
            <w:pPr>
              <w:autoSpaceDE w:val="0"/>
              <w:ind w:right="44"/>
              <w:jc w:val="both"/>
              <w:rPr>
                <w:rFonts w:ascii="Arial" w:hAnsi="Arial" w:cs="Arial"/>
              </w:rPr>
            </w:pPr>
          </w:p>
          <w:p w14:paraId="1E987745" w14:textId="77777777" w:rsidR="0003558E" w:rsidRPr="00107481" w:rsidRDefault="0003558E">
            <w:pPr>
              <w:autoSpaceDE w:val="0"/>
              <w:ind w:right="44"/>
              <w:jc w:val="both"/>
              <w:rPr>
                <w:rFonts w:ascii="Arial" w:hAnsi="Arial" w:cs="Arial"/>
              </w:rPr>
            </w:pPr>
            <w:r w:rsidRPr="00107481">
              <w:rPr>
                <w:rFonts w:ascii="Arial" w:hAnsi="Arial" w:cs="Arial"/>
              </w:rPr>
              <w:t>Se deroga.</w:t>
            </w:r>
          </w:p>
          <w:p w14:paraId="5A245A99" w14:textId="77777777" w:rsidR="0003558E" w:rsidRPr="00107481" w:rsidRDefault="0003558E">
            <w:pPr>
              <w:autoSpaceDE w:val="0"/>
              <w:ind w:right="44"/>
              <w:jc w:val="both"/>
              <w:rPr>
                <w:rFonts w:ascii="Arial" w:hAnsi="Arial" w:cs="Arial"/>
              </w:rPr>
            </w:pPr>
          </w:p>
          <w:p w14:paraId="3FB472D4" w14:textId="77777777" w:rsidR="0003558E" w:rsidRPr="00107481" w:rsidRDefault="0003558E">
            <w:pPr>
              <w:jc w:val="both"/>
              <w:rPr>
                <w:rFonts w:ascii="Arial" w:hAnsi="Arial" w:cs="Arial"/>
              </w:rPr>
            </w:pPr>
          </w:p>
        </w:tc>
        <w:tc>
          <w:tcPr>
            <w:tcW w:w="4395" w:type="dxa"/>
            <w:tcBorders>
              <w:top w:val="single" w:sz="4" w:space="0" w:color="auto"/>
              <w:left w:val="single" w:sz="4" w:space="0" w:color="auto"/>
              <w:bottom w:val="single" w:sz="4" w:space="0" w:color="auto"/>
              <w:right w:val="single" w:sz="4" w:space="0" w:color="auto"/>
            </w:tcBorders>
          </w:tcPr>
          <w:p w14:paraId="18C345E7" w14:textId="77777777" w:rsidR="004D20DD" w:rsidRPr="00107481" w:rsidRDefault="004D20DD" w:rsidP="004D20DD">
            <w:pPr>
              <w:jc w:val="both"/>
              <w:rPr>
                <w:rFonts w:ascii="Arial" w:hAnsi="Arial" w:cs="Arial"/>
              </w:rPr>
            </w:pPr>
            <w:r w:rsidRPr="00107481">
              <w:rPr>
                <w:rFonts w:ascii="Arial" w:hAnsi="Arial" w:cs="Arial"/>
                <w:b/>
                <w:bCs/>
              </w:rPr>
              <w:t>Naturaleza de propuesta:</w:t>
            </w:r>
            <w:r w:rsidRPr="00107481">
              <w:rPr>
                <w:rFonts w:ascii="Arial" w:hAnsi="Arial" w:cs="Arial"/>
              </w:rPr>
              <w:t xml:space="preserve"> De fondo.</w:t>
            </w:r>
          </w:p>
          <w:p w14:paraId="165D70B5" w14:textId="77777777" w:rsidR="004D20DD" w:rsidRPr="00107481" w:rsidRDefault="004D20DD" w:rsidP="004D20DD">
            <w:pPr>
              <w:jc w:val="both"/>
              <w:rPr>
                <w:rFonts w:ascii="Arial" w:hAnsi="Arial" w:cs="Arial"/>
              </w:rPr>
            </w:pPr>
          </w:p>
          <w:p w14:paraId="19B995AA" w14:textId="77777777" w:rsidR="004D20DD" w:rsidRPr="00107481" w:rsidRDefault="004D20DD" w:rsidP="004D20DD">
            <w:pPr>
              <w:jc w:val="both"/>
              <w:rPr>
                <w:rFonts w:ascii="Arial" w:hAnsi="Arial" w:cs="Arial"/>
              </w:rPr>
            </w:pPr>
            <w:r w:rsidRPr="00107481">
              <w:rPr>
                <w:rFonts w:ascii="Arial" w:hAnsi="Arial" w:cs="Arial"/>
              </w:rPr>
              <w:t>Se modifica el primer párrafo y se derogan los dos párrafos siguientes en virtud de que se debe aplicar lo que establece la norma general.</w:t>
            </w:r>
          </w:p>
          <w:p w14:paraId="7BBBDB65" w14:textId="77777777" w:rsidR="0003558E" w:rsidRPr="00107481" w:rsidRDefault="0003558E">
            <w:pPr>
              <w:jc w:val="both"/>
              <w:rPr>
                <w:rFonts w:ascii="Arial" w:hAnsi="Arial" w:cs="Arial"/>
              </w:rPr>
            </w:pPr>
          </w:p>
          <w:p w14:paraId="70DCAE38" w14:textId="77777777" w:rsidR="0003558E" w:rsidRPr="00107481" w:rsidRDefault="0003558E">
            <w:pPr>
              <w:jc w:val="both"/>
              <w:rPr>
                <w:rFonts w:ascii="Arial" w:hAnsi="Arial" w:cs="Arial"/>
                <w:sz w:val="44"/>
                <w:szCs w:val="44"/>
              </w:rPr>
            </w:pPr>
          </w:p>
        </w:tc>
      </w:tr>
      <w:tr w:rsidR="004D20DD" w:rsidRPr="00107481" w14:paraId="4923F6F2" w14:textId="77777777" w:rsidTr="002547EE">
        <w:tc>
          <w:tcPr>
            <w:tcW w:w="4108" w:type="dxa"/>
            <w:tcBorders>
              <w:top w:val="single" w:sz="4" w:space="0" w:color="auto"/>
              <w:left w:val="single" w:sz="4" w:space="0" w:color="auto"/>
              <w:bottom w:val="single" w:sz="4" w:space="0" w:color="auto"/>
              <w:right w:val="single" w:sz="4" w:space="0" w:color="auto"/>
            </w:tcBorders>
            <w:hideMark/>
          </w:tcPr>
          <w:p w14:paraId="79D8C5D8" w14:textId="77777777" w:rsidR="0003558E" w:rsidRPr="00107481" w:rsidRDefault="0003558E">
            <w:pPr>
              <w:autoSpaceDE w:val="0"/>
              <w:ind w:right="44"/>
              <w:jc w:val="both"/>
              <w:rPr>
                <w:rFonts w:ascii="Arial" w:hAnsi="Arial" w:cs="Arial"/>
                <w:lang w:val="es-ES_tradnl"/>
              </w:rPr>
            </w:pPr>
            <w:r w:rsidRPr="00107481">
              <w:rPr>
                <w:rFonts w:ascii="Arial" w:hAnsi="Arial" w:cs="Arial"/>
                <w:b/>
                <w:snapToGrid w:val="0"/>
              </w:rPr>
              <w:t xml:space="preserve">ARTÍCULO 191.- </w:t>
            </w:r>
            <w:r w:rsidRPr="00107481">
              <w:rPr>
                <w:rFonts w:ascii="Arial" w:hAnsi="Arial" w:cs="Arial"/>
                <w:snapToGrid w:val="0"/>
              </w:rPr>
              <w:t xml:space="preserve">Los representantes de los PARTIDOS POLÍTICOS </w:t>
            </w:r>
            <w:r w:rsidRPr="00107481">
              <w:rPr>
                <w:rFonts w:ascii="Arial" w:hAnsi="Arial" w:cs="Arial"/>
                <w:bCs/>
                <w:snapToGrid w:val="0"/>
              </w:rPr>
              <w:t>o candidatos independientes</w:t>
            </w:r>
            <w:r w:rsidRPr="00107481">
              <w:rPr>
                <w:rFonts w:ascii="Arial" w:hAnsi="Arial" w:cs="Arial"/>
                <w:snapToGrid w:val="0"/>
              </w:rPr>
              <w:t xml:space="preserve"> debidamente acreditados ante las mesas directivas de casilla, tendrán los siguientes derechos:</w:t>
            </w:r>
          </w:p>
          <w:p w14:paraId="0C2AF6CB" w14:textId="77777777" w:rsidR="0003558E" w:rsidRPr="00107481" w:rsidRDefault="0003558E" w:rsidP="00C60527">
            <w:pPr>
              <w:pStyle w:val="NormalWeb"/>
              <w:numPr>
                <w:ilvl w:val="0"/>
                <w:numId w:val="59"/>
              </w:numPr>
              <w:spacing w:before="0" w:after="0"/>
              <w:ind w:left="709" w:hanging="709"/>
              <w:jc w:val="both"/>
            </w:pPr>
            <w:r w:rsidRPr="00107481">
              <w:rPr>
                <w:rFonts w:ascii="Arial" w:hAnsi="Arial" w:cs="Arial"/>
                <w:snapToGrid w:val="0"/>
                <w:sz w:val="22"/>
                <w:szCs w:val="22"/>
              </w:rPr>
              <w:t>Participar en la instalación de la casilla y contribuir al buen desarrollo de sus actividades hasta su clausura;</w:t>
            </w:r>
          </w:p>
          <w:p w14:paraId="674A7F05" w14:textId="77777777" w:rsidR="0003558E" w:rsidRPr="00107481" w:rsidRDefault="0003558E" w:rsidP="00C60527">
            <w:pPr>
              <w:pStyle w:val="NormalWeb"/>
              <w:numPr>
                <w:ilvl w:val="0"/>
                <w:numId w:val="59"/>
              </w:numPr>
              <w:spacing w:before="0" w:after="0"/>
              <w:ind w:left="709" w:hanging="709"/>
              <w:jc w:val="both"/>
              <w:rPr>
                <w:rFonts w:ascii="Arial" w:hAnsi="Arial" w:cs="Arial"/>
                <w:sz w:val="22"/>
                <w:szCs w:val="22"/>
              </w:rPr>
            </w:pPr>
            <w:r w:rsidRPr="00107481">
              <w:rPr>
                <w:rFonts w:ascii="Arial" w:hAnsi="Arial" w:cs="Arial"/>
                <w:snapToGrid w:val="0"/>
                <w:sz w:val="22"/>
                <w:szCs w:val="22"/>
              </w:rPr>
              <w:t>Observar y vigilar el desarrollo de la elección;</w:t>
            </w:r>
          </w:p>
          <w:p w14:paraId="2FF7C247" w14:textId="77777777" w:rsidR="0003558E" w:rsidRPr="00107481" w:rsidRDefault="0003558E" w:rsidP="00C60527">
            <w:pPr>
              <w:pStyle w:val="NormalWeb"/>
              <w:numPr>
                <w:ilvl w:val="0"/>
                <w:numId w:val="59"/>
              </w:numPr>
              <w:spacing w:before="0" w:after="0"/>
              <w:ind w:left="709" w:hanging="709"/>
              <w:jc w:val="both"/>
              <w:rPr>
                <w:rFonts w:ascii="Arial" w:hAnsi="Arial" w:cs="Arial"/>
                <w:sz w:val="22"/>
                <w:szCs w:val="22"/>
              </w:rPr>
            </w:pPr>
            <w:r w:rsidRPr="00107481">
              <w:rPr>
                <w:rFonts w:ascii="Arial" w:hAnsi="Arial" w:cs="Arial"/>
                <w:snapToGrid w:val="0"/>
                <w:sz w:val="22"/>
                <w:szCs w:val="22"/>
              </w:rPr>
              <w:t>Votar en la casilla ante la que se encuentren acreditados;</w:t>
            </w:r>
          </w:p>
          <w:p w14:paraId="4EE4E101" w14:textId="77777777" w:rsidR="0003558E" w:rsidRPr="00107481" w:rsidRDefault="0003558E" w:rsidP="00C60527">
            <w:pPr>
              <w:pStyle w:val="NormalWeb"/>
              <w:numPr>
                <w:ilvl w:val="0"/>
                <w:numId w:val="59"/>
              </w:numPr>
              <w:spacing w:before="0" w:after="0"/>
              <w:ind w:left="709" w:hanging="709"/>
              <w:jc w:val="both"/>
              <w:rPr>
                <w:rFonts w:ascii="Arial" w:hAnsi="Arial" w:cs="Arial"/>
                <w:sz w:val="22"/>
                <w:szCs w:val="22"/>
              </w:rPr>
            </w:pPr>
            <w:r w:rsidRPr="00107481">
              <w:rPr>
                <w:rFonts w:ascii="Arial" w:hAnsi="Arial" w:cs="Arial"/>
                <w:snapToGrid w:val="0"/>
                <w:sz w:val="22"/>
                <w:szCs w:val="22"/>
              </w:rPr>
              <w:t>Recibir copia legible de las actas de la jornada electoral y de escrutinio y cómputo elaboradas en la casilla;</w:t>
            </w:r>
          </w:p>
          <w:p w14:paraId="3D98BA95" w14:textId="77777777" w:rsidR="0003558E" w:rsidRPr="00107481" w:rsidRDefault="0003558E" w:rsidP="00C60527">
            <w:pPr>
              <w:pStyle w:val="NormalWeb"/>
              <w:numPr>
                <w:ilvl w:val="0"/>
                <w:numId w:val="59"/>
              </w:numPr>
              <w:spacing w:before="0" w:after="0"/>
              <w:ind w:left="709" w:hanging="709"/>
              <w:jc w:val="both"/>
              <w:rPr>
                <w:rFonts w:ascii="Arial" w:hAnsi="Arial" w:cs="Arial"/>
                <w:sz w:val="22"/>
                <w:szCs w:val="22"/>
              </w:rPr>
            </w:pPr>
            <w:r w:rsidRPr="00107481">
              <w:rPr>
                <w:rFonts w:ascii="Arial" w:hAnsi="Arial" w:cs="Arial"/>
                <w:snapToGrid w:val="0"/>
                <w:sz w:val="22"/>
                <w:szCs w:val="22"/>
              </w:rPr>
              <w:t>Presentar escritos relacionados con incidentes ocurridos durante la votación;</w:t>
            </w:r>
          </w:p>
          <w:p w14:paraId="273AAA17" w14:textId="77777777" w:rsidR="0003558E" w:rsidRPr="00107481" w:rsidRDefault="0003558E" w:rsidP="00C60527">
            <w:pPr>
              <w:pStyle w:val="NormalWeb"/>
              <w:numPr>
                <w:ilvl w:val="0"/>
                <w:numId w:val="59"/>
              </w:numPr>
              <w:spacing w:before="0" w:after="0"/>
              <w:ind w:left="709" w:hanging="709"/>
              <w:jc w:val="both"/>
              <w:rPr>
                <w:rFonts w:ascii="Arial" w:hAnsi="Arial" w:cs="Arial"/>
                <w:sz w:val="22"/>
                <w:szCs w:val="22"/>
              </w:rPr>
            </w:pPr>
            <w:r w:rsidRPr="00107481">
              <w:rPr>
                <w:rFonts w:ascii="Arial" w:hAnsi="Arial" w:cs="Arial"/>
                <w:snapToGrid w:val="0"/>
                <w:sz w:val="22"/>
                <w:szCs w:val="22"/>
              </w:rPr>
              <w:t>Presentar al término del escrutinio y del cómputo, escritos de protesta;</w:t>
            </w:r>
          </w:p>
          <w:p w14:paraId="109C0488" w14:textId="77777777" w:rsidR="0003558E" w:rsidRPr="00107481" w:rsidRDefault="0003558E" w:rsidP="00C60527">
            <w:pPr>
              <w:pStyle w:val="NormalWeb"/>
              <w:numPr>
                <w:ilvl w:val="0"/>
                <w:numId w:val="59"/>
              </w:numPr>
              <w:spacing w:before="0" w:after="0"/>
              <w:ind w:left="709" w:hanging="709"/>
              <w:jc w:val="both"/>
              <w:rPr>
                <w:rFonts w:ascii="Arial" w:hAnsi="Arial" w:cs="Arial"/>
                <w:snapToGrid w:val="0"/>
                <w:sz w:val="22"/>
                <w:szCs w:val="22"/>
              </w:rPr>
            </w:pPr>
            <w:r w:rsidRPr="00107481">
              <w:rPr>
                <w:rFonts w:ascii="Arial" w:hAnsi="Arial" w:cs="Arial"/>
                <w:snapToGrid w:val="0"/>
                <w:sz w:val="22"/>
                <w:szCs w:val="22"/>
              </w:rPr>
              <w:t xml:space="preserve">Acompañar al presidente o al secretario de la mesa directiva </w:t>
            </w:r>
            <w:r w:rsidRPr="00107481">
              <w:rPr>
                <w:rFonts w:ascii="Arial" w:hAnsi="Arial" w:cs="Arial"/>
                <w:snapToGrid w:val="0"/>
                <w:sz w:val="22"/>
                <w:szCs w:val="22"/>
              </w:rPr>
              <w:lastRenderedPageBreak/>
              <w:t>de casilla, al consejo municipal correspondiente, para hacer entrega de la documentación y el expediente electoral; y</w:t>
            </w:r>
          </w:p>
          <w:p w14:paraId="4C669685" w14:textId="77777777" w:rsidR="0003558E" w:rsidRPr="00107481" w:rsidRDefault="0003558E">
            <w:pPr>
              <w:autoSpaceDE w:val="0"/>
              <w:ind w:right="44"/>
              <w:jc w:val="both"/>
              <w:rPr>
                <w:rFonts w:ascii="Arial" w:hAnsi="Arial" w:cs="Arial"/>
                <w:b/>
                <w:snapToGrid w:val="0"/>
              </w:rPr>
            </w:pPr>
            <w:r w:rsidRPr="00107481">
              <w:rPr>
                <w:rFonts w:ascii="Arial" w:hAnsi="Arial" w:cs="Arial"/>
                <w:snapToGrid w:val="0"/>
              </w:rPr>
              <w:t>Las demás que establece este CÓDIGO.</w:t>
            </w:r>
          </w:p>
        </w:tc>
        <w:tc>
          <w:tcPr>
            <w:tcW w:w="4112" w:type="dxa"/>
            <w:tcBorders>
              <w:top w:val="single" w:sz="4" w:space="0" w:color="auto"/>
              <w:left w:val="single" w:sz="4" w:space="0" w:color="auto"/>
              <w:bottom w:val="single" w:sz="4" w:space="0" w:color="auto"/>
              <w:right w:val="single" w:sz="4" w:space="0" w:color="auto"/>
            </w:tcBorders>
            <w:hideMark/>
          </w:tcPr>
          <w:p w14:paraId="16A9403D" w14:textId="77777777" w:rsidR="0003558E" w:rsidRPr="00107481" w:rsidRDefault="0003558E">
            <w:pPr>
              <w:autoSpaceDE w:val="0"/>
              <w:ind w:right="44"/>
              <w:jc w:val="both"/>
              <w:rPr>
                <w:rFonts w:ascii="Arial" w:hAnsi="Arial" w:cs="Arial"/>
                <w:b/>
                <w:snapToGrid w:val="0"/>
              </w:rPr>
            </w:pPr>
            <w:r w:rsidRPr="00107481">
              <w:rPr>
                <w:rFonts w:ascii="Arial" w:hAnsi="Arial" w:cs="Arial"/>
                <w:b/>
                <w:snapToGrid w:val="0"/>
              </w:rPr>
              <w:lastRenderedPageBreak/>
              <w:t xml:space="preserve">ARTÍCULO 191.- </w:t>
            </w:r>
            <w:r w:rsidRPr="00107481">
              <w:rPr>
                <w:rFonts w:ascii="Arial" w:hAnsi="Arial" w:cs="Arial"/>
              </w:rPr>
              <w:t>Se deroga.</w:t>
            </w:r>
          </w:p>
        </w:tc>
        <w:tc>
          <w:tcPr>
            <w:tcW w:w="4395" w:type="dxa"/>
            <w:tcBorders>
              <w:top w:val="single" w:sz="4" w:space="0" w:color="auto"/>
              <w:left w:val="single" w:sz="4" w:space="0" w:color="auto"/>
              <w:bottom w:val="single" w:sz="4" w:space="0" w:color="auto"/>
              <w:right w:val="single" w:sz="4" w:space="0" w:color="auto"/>
            </w:tcBorders>
          </w:tcPr>
          <w:p w14:paraId="7612286B" w14:textId="77777777" w:rsidR="0003558E" w:rsidRPr="00107481" w:rsidRDefault="0003558E">
            <w:pPr>
              <w:jc w:val="both"/>
              <w:rPr>
                <w:rFonts w:ascii="Arial" w:hAnsi="Arial" w:cs="Arial"/>
              </w:rPr>
            </w:pPr>
            <w:r w:rsidRPr="00107481">
              <w:rPr>
                <w:rFonts w:ascii="Arial" w:hAnsi="Arial" w:cs="Arial"/>
                <w:b/>
                <w:bCs/>
              </w:rPr>
              <w:t>Naturaleza de propuesta:</w:t>
            </w:r>
            <w:r w:rsidRPr="00107481">
              <w:rPr>
                <w:rFonts w:ascii="Arial" w:hAnsi="Arial" w:cs="Arial"/>
              </w:rPr>
              <w:t xml:space="preserve"> De fondo.</w:t>
            </w:r>
          </w:p>
          <w:p w14:paraId="31A57CEB" w14:textId="77777777" w:rsidR="0003558E" w:rsidRPr="00107481" w:rsidRDefault="0003558E">
            <w:pPr>
              <w:jc w:val="both"/>
              <w:rPr>
                <w:rFonts w:ascii="Arial" w:hAnsi="Arial" w:cs="Arial"/>
              </w:rPr>
            </w:pPr>
          </w:p>
          <w:p w14:paraId="34B61A84" w14:textId="77777777" w:rsidR="0003558E" w:rsidRPr="00107481" w:rsidRDefault="0003558E">
            <w:pPr>
              <w:jc w:val="both"/>
              <w:rPr>
                <w:rFonts w:ascii="Arial" w:hAnsi="Arial" w:cs="Arial"/>
              </w:rPr>
            </w:pPr>
            <w:r w:rsidRPr="00107481">
              <w:rPr>
                <w:rFonts w:ascii="Arial" w:hAnsi="Arial" w:cs="Arial"/>
              </w:rPr>
              <w:t>Se derogan del 191 al 194 en virtud de tratarse de las representaciones ante mesas directivas de casillas y no es competencia del CG.</w:t>
            </w:r>
          </w:p>
        </w:tc>
      </w:tr>
      <w:tr w:rsidR="004D20DD" w:rsidRPr="00107481" w14:paraId="497269F8" w14:textId="77777777" w:rsidTr="002547EE">
        <w:tc>
          <w:tcPr>
            <w:tcW w:w="4108" w:type="dxa"/>
            <w:tcBorders>
              <w:top w:val="single" w:sz="4" w:space="0" w:color="auto"/>
              <w:left w:val="single" w:sz="4" w:space="0" w:color="auto"/>
              <w:bottom w:val="single" w:sz="4" w:space="0" w:color="auto"/>
              <w:right w:val="single" w:sz="4" w:space="0" w:color="auto"/>
            </w:tcBorders>
          </w:tcPr>
          <w:p w14:paraId="03C57636" w14:textId="77777777" w:rsidR="0003558E" w:rsidRPr="00107481" w:rsidRDefault="0003558E">
            <w:pPr>
              <w:jc w:val="both"/>
              <w:rPr>
                <w:rFonts w:ascii="Arial" w:hAnsi="Arial" w:cs="Arial"/>
                <w:snapToGrid w:val="0"/>
              </w:rPr>
            </w:pPr>
            <w:r w:rsidRPr="00107481">
              <w:rPr>
                <w:rFonts w:ascii="Arial" w:hAnsi="Arial" w:cs="Arial"/>
                <w:b/>
                <w:snapToGrid w:val="0"/>
              </w:rPr>
              <w:t>ARTÍCULO 192.-</w:t>
            </w:r>
            <w:r w:rsidRPr="00107481">
              <w:rPr>
                <w:rFonts w:ascii="Arial" w:hAnsi="Arial" w:cs="Arial"/>
                <w:snapToGrid w:val="0"/>
              </w:rPr>
              <w:t xml:space="preserve"> La actuación de los representantes generales de los PARTIDOS POLÍTICOS</w:t>
            </w:r>
            <w:r w:rsidRPr="00107481">
              <w:rPr>
                <w:rFonts w:ascii="Arial" w:hAnsi="Arial" w:cs="Arial"/>
                <w:bCs/>
                <w:snapToGrid w:val="0"/>
              </w:rPr>
              <w:t xml:space="preserve"> o candidatos independientes</w:t>
            </w:r>
            <w:r w:rsidRPr="00107481">
              <w:rPr>
                <w:rFonts w:ascii="Arial" w:hAnsi="Arial" w:cs="Arial"/>
                <w:snapToGrid w:val="0"/>
              </w:rPr>
              <w:t xml:space="preserve"> estará sujeta a las siguientes normas:</w:t>
            </w:r>
          </w:p>
          <w:p w14:paraId="4954B65B" w14:textId="77777777" w:rsidR="0003558E" w:rsidRPr="00107481" w:rsidRDefault="0003558E">
            <w:pPr>
              <w:jc w:val="both"/>
              <w:rPr>
                <w:rFonts w:ascii="Arial" w:hAnsi="Arial" w:cs="Arial"/>
                <w:snapToGrid w:val="0"/>
              </w:rPr>
            </w:pPr>
          </w:p>
          <w:p w14:paraId="51E49880" w14:textId="77777777" w:rsidR="0003558E" w:rsidRPr="00107481" w:rsidRDefault="0003558E" w:rsidP="00C60527">
            <w:pPr>
              <w:numPr>
                <w:ilvl w:val="0"/>
                <w:numId w:val="60"/>
              </w:numPr>
              <w:autoSpaceDN w:val="0"/>
              <w:ind w:left="709" w:hanging="709"/>
              <w:jc w:val="both"/>
              <w:rPr>
                <w:rFonts w:ascii="Arial" w:hAnsi="Arial" w:cs="Arial"/>
                <w:snapToGrid w:val="0"/>
              </w:rPr>
            </w:pPr>
            <w:r w:rsidRPr="00107481">
              <w:rPr>
                <w:rFonts w:ascii="Arial" w:hAnsi="Arial" w:cs="Arial"/>
                <w:snapToGrid w:val="0"/>
              </w:rPr>
              <w:t>Ejercerán su cargo en el ámbito territorial que determine el CONSEJO GENERAL;</w:t>
            </w:r>
          </w:p>
          <w:p w14:paraId="49BB3F5D" w14:textId="77777777" w:rsidR="0003558E" w:rsidRPr="00107481" w:rsidRDefault="0003558E" w:rsidP="00C60527">
            <w:pPr>
              <w:numPr>
                <w:ilvl w:val="0"/>
                <w:numId w:val="60"/>
              </w:numPr>
              <w:autoSpaceDN w:val="0"/>
              <w:ind w:left="709" w:hanging="709"/>
              <w:jc w:val="both"/>
              <w:rPr>
                <w:rFonts w:ascii="Arial" w:hAnsi="Arial" w:cs="Arial"/>
                <w:snapToGrid w:val="0"/>
              </w:rPr>
            </w:pPr>
            <w:r w:rsidRPr="00107481">
              <w:rPr>
                <w:rFonts w:ascii="Arial" w:hAnsi="Arial" w:cs="Arial"/>
                <w:snapToGrid w:val="0"/>
              </w:rPr>
              <w:t>Actuarán individualmente y, en ningún caso, podrán estar al mismo tiempo en las casillas, más de un representante general de un mismo partido político o candidato independiente;</w:t>
            </w:r>
          </w:p>
          <w:p w14:paraId="2F7ABCF6" w14:textId="77777777" w:rsidR="0003558E" w:rsidRPr="00107481" w:rsidRDefault="0003558E" w:rsidP="00C60527">
            <w:pPr>
              <w:numPr>
                <w:ilvl w:val="0"/>
                <w:numId w:val="60"/>
              </w:numPr>
              <w:autoSpaceDN w:val="0"/>
              <w:ind w:left="709" w:hanging="709"/>
              <w:jc w:val="both"/>
              <w:rPr>
                <w:rFonts w:ascii="Arial" w:hAnsi="Arial" w:cs="Arial"/>
                <w:snapToGrid w:val="0"/>
              </w:rPr>
            </w:pPr>
            <w:r w:rsidRPr="00107481">
              <w:rPr>
                <w:rFonts w:ascii="Arial" w:hAnsi="Arial" w:cs="Arial"/>
                <w:snapToGrid w:val="0"/>
              </w:rPr>
              <w:t>No podrán actuar en funciones de representantes de su partido político o candidato independiente ante las mesas directivas de casilla, cuando aquéllos estén presentes;</w:t>
            </w:r>
          </w:p>
          <w:p w14:paraId="12AFEB9B" w14:textId="77777777" w:rsidR="0003558E" w:rsidRPr="00107481" w:rsidRDefault="0003558E" w:rsidP="00C60527">
            <w:pPr>
              <w:numPr>
                <w:ilvl w:val="0"/>
                <w:numId w:val="60"/>
              </w:numPr>
              <w:autoSpaceDN w:val="0"/>
              <w:ind w:left="709" w:hanging="709"/>
              <w:jc w:val="both"/>
              <w:rPr>
                <w:rFonts w:ascii="Arial" w:hAnsi="Arial" w:cs="Arial"/>
                <w:snapToGrid w:val="0"/>
              </w:rPr>
            </w:pPr>
            <w:r w:rsidRPr="00107481">
              <w:rPr>
                <w:rFonts w:ascii="Arial" w:hAnsi="Arial" w:cs="Arial"/>
                <w:snapToGrid w:val="0"/>
              </w:rPr>
              <w:t>En ningún caso asumirán las funciones de los integrantes de las mesas directivas de casilla;</w:t>
            </w:r>
          </w:p>
          <w:p w14:paraId="01EE62AB" w14:textId="77777777" w:rsidR="0003558E" w:rsidRPr="00107481" w:rsidRDefault="0003558E" w:rsidP="00C60527">
            <w:pPr>
              <w:numPr>
                <w:ilvl w:val="0"/>
                <w:numId w:val="60"/>
              </w:numPr>
              <w:autoSpaceDN w:val="0"/>
              <w:ind w:left="709" w:hanging="709"/>
              <w:jc w:val="both"/>
              <w:rPr>
                <w:rFonts w:ascii="Arial" w:hAnsi="Arial" w:cs="Arial"/>
                <w:snapToGrid w:val="0"/>
              </w:rPr>
            </w:pPr>
            <w:r w:rsidRPr="00107481">
              <w:rPr>
                <w:rFonts w:ascii="Arial" w:hAnsi="Arial" w:cs="Arial"/>
                <w:snapToGrid w:val="0"/>
              </w:rPr>
              <w:t xml:space="preserve">No obstaculizarán el desarrollo normal de la votación en las casillas en las que se </w:t>
            </w:r>
            <w:r w:rsidRPr="00107481">
              <w:rPr>
                <w:rFonts w:ascii="Arial" w:hAnsi="Arial" w:cs="Arial"/>
                <w:snapToGrid w:val="0"/>
              </w:rPr>
              <w:lastRenderedPageBreak/>
              <w:t>presenten;</w:t>
            </w:r>
          </w:p>
          <w:p w14:paraId="314BE6EE" w14:textId="77777777" w:rsidR="0003558E" w:rsidRPr="00107481" w:rsidRDefault="0003558E" w:rsidP="00C60527">
            <w:pPr>
              <w:numPr>
                <w:ilvl w:val="0"/>
                <w:numId w:val="61"/>
              </w:numPr>
              <w:autoSpaceDN w:val="0"/>
              <w:ind w:left="709" w:hanging="709"/>
              <w:jc w:val="both"/>
              <w:rPr>
                <w:rFonts w:ascii="Arial" w:hAnsi="Arial" w:cs="Arial"/>
                <w:snapToGrid w:val="0"/>
              </w:rPr>
            </w:pPr>
            <w:r w:rsidRPr="00107481">
              <w:rPr>
                <w:rFonts w:ascii="Arial" w:hAnsi="Arial" w:cs="Arial"/>
                <w:snapToGrid w:val="0"/>
              </w:rPr>
              <w:t xml:space="preserve">En todo tiempo podrán presentar escritos de incidentes que se susciten durante el desarrollo de la jornada electoral, así como los de protesta al término del escrutinio y cómputo respectivo, cuando el representante ante la mesa directiva de casilla de su partido político </w:t>
            </w:r>
            <w:r w:rsidRPr="00107481">
              <w:rPr>
                <w:rFonts w:ascii="Arial" w:hAnsi="Arial" w:cs="Arial"/>
                <w:bCs/>
                <w:snapToGrid w:val="0"/>
              </w:rPr>
              <w:t>o candidato independiente</w:t>
            </w:r>
            <w:r w:rsidRPr="00107481">
              <w:rPr>
                <w:rFonts w:ascii="Arial" w:hAnsi="Arial" w:cs="Arial"/>
                <w:snapToGrid w:val="0"/>
              </w:rPr>
              <w:t xml:space="preserve"> no estuviere presente;</w:t>
            </w:r>
          </w:p>
          <w:p w14:paraId="47E703C4" w14:textId="77777777" w:rsidR="0003558E" w:rsidRPr="00107481" w:rsidRDefault="0003558E" w:rsidP="00C60527">
            <w:pPr>
              <w:numPr>
                <w:ilvl w:val="0"/>
                <w:numId w:val="61"/>
              </w:numPr>
              <w:autoSpaceDN w:val="0"/>
              <w:ind w:left="709" w:hanging="709"/>
              <w:jc w:val="both"/>
              <w:rPr>
                <w:rFonts w:ascii="Arial" w:hAnsi="Arial" w:cs="Arial"/>
                <w:snapToGrid w:val="0"/>
              </w:rPr>
            </w:pPr>
            <w:r w:rsidRPr="00107481">
              <w:rPr>
                <w:rFonts w:ascii="Arial" w:hAnsi="Arial" w:cs="Arial"/>
                <w:snapToGrid w:val="0"/>
              </w:rPr>
              <w:t xml:space="preserve">Sólo podrán solicitar y obtener de las mesas directivas de casilla del ámbito territorial para el que fueron acreditados, copia de las actas que se levanten, cuando no hubiesen estado presentes los representantes de su partido político </w:t>
            </w:r>
            <w:r w:rsidRPr="00107481">
              <w:rPr>
                <w:rFonts w:ascii="Arial" w:hAnsi="Arial" w:cs="Arial"/>
                <w:bCs/>
                <w:snapToGrid w:val="0"/>
              </w:rPr>
              <w:t>o candidato independiente</w:t>
            </w:r>
            <w:r w:rsidRPr="00107481">
              <w:rPr>
                <w:rFonts w:ascii="Arial" w:hAnsi="Arial" w:cs="Arial"/>
                <w:snapToGrid w:val="0"/>
              </w:rPr>
              <w:t xml:space="preserve"> acreditados ante la mesa directiva de casilla, y</w:t>
            </w:r>
          </w:p>
          <w:p w14:paraId="048855BE" w14:textId="77777777" w:rsidR="0003558E" w:rsidRPr="00107481" w:rsidRDefault="0003558E">
            <w:pPr>
              <w:autoSpaceDE w:val="0"/>
              <w:ind w:right="44"/>
              <w:jc w:val="both"/>
              <w:rPr>
                <w:rFonts w:ascii="Arial" w:hAnsi="Arial" w:cs="Arial"/>
                <w:b/>
                <w:snapToGrid w:val="0"/>
              </w:rPr>
            </w:pPr>
            <w:r w:rsidRPr="00107481">
              <w:rPr>
                <w:rFonts w:ascii="Arial" w:hAnsi="Arial" w:cs="Arial"/>
                <w:snapToGrid w:val="0"/>
              </w:rPr>
              <w:t xml:space="preserve">Podrán comprobar la presencia de los representantes de su partido político </w:t>
            </w:r>
            <w:r w:rsidRPr="00107481">
              <w:rPr>
                <w:rFonts w:ascii="Arial" w:hAnsi="Arial" w:cs="Arial"/>
                <w:bCs/>
                <w:snapToGrid w:val="0"/>
              </w:rPr>
              <w:t>o candidato independiente</w:t>
            </w:r>
            <w:r w:rsidRPr="00107481">
              <w:rPr>
                <w:rFonts w:ascii="Arial" w:hAnsi="Arial" w:cs="Arial"/>
                <w:snapToGrid w:val="0"/>
              </w:rPr>
              <w:t xml:space="preserve"> en las mesas directivas de casilla y recibir de ellos los informes relativos a su desempeño.</w:t>
            </w:r>
          </w:p>
        </w:tc>
        <w:tc>
          <w:tcPr>
            <w:tcW w:w="4112" w:type="dxa"/>
            <w:tcBorders>
              <w:top w:val="single" w:sz="4" w:space="0" w:color="auto"/>
              <w:left w:val="single" w:sz="4" w:space="0" w:color="auto"/>
              <w:bottom w:val="single" w:sz="4" w:space="0" w:color="auto"/>
              <w:right w:val="single" w:sz="4" w:space="0" w:color="auto"/>
            </w:tcBorders>
            <w:hideMark/>
          </w:tcPr>
          <w:p w14:paraId="7D4DFDD6" w14:textId="77777777" w:rsidR="0003558E" w:rsidRPr="00107481" w:rsidRDefault="0003558E">
            <w:pPr>
              <w:autoSpaceDE w:val="0"/>
              <w:ind w:right="44"/>
              <w:jc w:val="both"/>
              <w:rPr>
                <w:rFonts w:ascii="Arial" w:hAnsi="Arial" w:cs="Arial"/>
                <w:b/>
                <w:snapToGrid w:val="0"/>
              </w:rPr>
            </w:pPr>
            <w:r w:rsidRPr="00107481">
              <w:rPr>
                <w:rFonts w:ascii="Arial" w:hAnsi="Arial" w:cs="Arial"/>
                <w:b/>
                <w:snapToGrid w:val="0"/>
              </w:rPr>
              <w:lastRenderedPageBreak/>
              <w:t xml:space="preserve">ARTÍCULO 192.- </w:t>
            </w:r>
            <w:r w:rsidRPr="00107481">
              <w:rPr>
                <w:rFonts w:ascii="Arial" w:hAnsi="Arial" w:cs="Arial"/>
              </w:rPr>
              <w:t>Se deroga.</w:t>
            </w:r>
          </w:p>
        </w:tc>
        <w:tc>
          <w:tcPr>
            <w:tcW w:w="4395" w:type="dxa"/>
            <w:tcBorders>
              <w:top w:val="single" w:sz="4" w:space="0" w:color="auto"/>
              <w:left w:val="single" w:sz="4" w:space="0" w:color="auto"/>
              <w:bottom w:val="single" w:sz="4" w:space="0" w:color="auto"/>
              <w:right w:val="single" w:sz="4" w:space="0" w:color="auto"/>
            </w:tcBorders>
          </w:tcPr>
          <w:p w14:paraId="340FF434" w14:textId="77777777" w:rsidR="0003558E" w:rsidRPr="00107481" w:rsidRDefault="0003558E">
            <w:pPr>
              <w:jc w:val="both"/>
              <w:rPr>
                <w:rFonts w:ascii="Arial" w:hAnsi="Arial" w:cs="Arial"/>
              </w:rPr>
            </w:pPr>
            <w:r w:rsidRPr="00107481">
              <w:rPr>
                <w:rFonts w:ascii="Arial" w:hAnsi="Arial" w:cs="Arial"/>
                <w:b/>
                <w:bCs/>
              </w:rPr>
              <w:t>Naturaleza de propuesta:</w:t>
            </w:r>
            <w:r w:rsidRPr="00107481">
              <w:rPr>
                <w:rFonts w:ascii="Arial" w:hAnsi="Arial" w:cs="Arial"/>
              </w:rPr>
              <w:t xml:space="preserve"> De fondo.</w:t>
            </w:r>
          </w:p>
          <w:p w14:paraId="6318334C" w14:textId="77777777" w:rsidR="0003558E" w:rsidRPr="00107481" w:rsidRDefault="0003558E">
            <w:pPr>
              <w:jc w:val="both"/>
              <w:rPr>
                <w:rFonts w:ascii="Arial" w:hAnsi="Arial" w:cs="Arial"/>
              </w:rPr>
            </w:pPr>
          </w:p>
          <w:p w14:paraId="3274E498" w14:textId="77777777" w:rsidR="0003558E" w:rsidRPr="00107481" w:rsidRDefault="0003558E">
            <w:pPr>
              <w:jc w:val="both"/>
              <w:rPr>
                <w:rFonts w:ascii="Arial" w:hAnsi="Arial" w:cs="Arial"/>
              </w:rPr>
            </w:pPr>
            <w:r w:rsidRPr="00107481">
              <w:rPr>
                <w:rFonts w:ascii="Arial" w:hAnsi="Arial" w:cs="Arial"/>
              </w:rPr>
              <w:t>Se derogan del 191 al 194 en virtud de tratarse de las representaciones ante mesas directivas de casillas y no es competencia del CG.</w:t>
            </w:r>
          </w:p>
        </w:tc>
      </w:tr>
      <w:tr w:rsidR="004D20DD" w:rsidRPr="00107481" w14:paraId="73EB6FB8" w14:textId="77777777" w:rsidTr="002547EE">
        <w:tc>
          <w:tcPr>
            <w:tcW w:w="4108" w:type="dxa"/>
            <w:tcBorders>
              <w:top w:val="single" w:sz="4" w:space="0" w:color="auto"/>
              <w:left w:val="single" w:sz="4" w:space="0" w:color="auto"/>
              <w:bottom w:val="single" w:sz="4" w:space="0" w:color="auto"/>
              <w:right w:val="single" w:sz="4" w:space="0" w:color="auto"/>
            </w:tcBorders>
            <w:hideMark/>
          </w:tcPr>
          <w:p w14:paraId="45582543" w14:textId="77777777" w:rsidR="0003558E" w:rsidRPr="00107481" w:rsidRDefault="0003558E">
            <w:pPr>
              <w:autoSpaceDE w:val="0"/>
              <w:ind w:right="44"/>
              <w:jc w:val="both"/>
              <w:rPr>
                <w:rFonts w:ascii="Arial" w:hAnsi="Arial" w:cs="Arial"/>
                <w:b/>
                <w:snapToGrid w:val="0"/>
              </w:rPr>
            </w:pPr>
            <w:r w:rsidRPr="00107481">
              <w:rPr>
                <w:rFonts w:ascii="Arial" w:hAnsi="Arial" w:cs="Arial"/>
                <w:b/>
                <w:snapToGrid w:val="0"/>
              </w:rPr>
              <w:t>ARTÍCULO 193.-</w:t>
            </w:r>
            <w:r w:rsidRPr="00107481">
              <w:rPr>
                <w:rFonts w:ascii="Arial" w:hAnsi="Arial" w:cs="Arial"/>
                <w:snapToGrid w:val="0"/>
              </w:rPr>
              <w:t xml:space="preserve"> Los representantes de los PARTIDOS POLÍTICOS o </w:t>
            </w:r>
            <w:r w:rsidRPr="00107481">
              <w:rPr>
                <w:rFonts w:ascii="Arial" w:hAnsi="Arial" w:cs="Arial"/>
                <w:bCs/>
                <w:snapToGrid w:val="0"/>
              </w:rPr>
              <w:t>candidatos independientes</w:t>
            </w:r>
            <w:r w:rsidRPr="00107481">
              <w:rPr>
                <w:rFonts w:ascii="Arial" w:hAnsi="Arial" w:cs="Arial"/>
                <w:snapToGrid w:val="0"/>
              </w:rPr>
              <w:t xml:space="preserve"> vigilarán el cumplimiento de las disposiciones de este CÓDIGO y deberán firmar todas las actas que se levanten, pudiéndolo </w:t>
            </w:r>
            <w:r w:rsidRPr="00107481">
              <w:rPr>
                <w:rFonts w:ascii="Arial" w:hAnsi="Arial" w:cs="Arial"/>
                <w:snapToGrid w:val="0"/>
              </w:rPr>
              <w:lastRenderedPageBreak/>
              <w:t>hacer bajo protesta con mención de la causa que la motiva.</w:t>
            </w:r>
          </w:p>
        </w:tc>
        <w:tc>
          <w:tcPr>
            <w:tcW w:w="4112" w:type="dxa"/>
            <w:tcBorders>
              <w:top w:val="single" w:sz="4" w:space="0" w:color="auto"/>
              <w:left w:val="single" w:sz="4" w:space="0" w:color="auto"/>
              <w:bottom w:val="single" w:sz="4" w:space="0" w:color="auto"/>
              <w:right w:val="single" w:sz="4" w:space="0" w:color="auto"/>
            </w:tcBorders>
            <w:hideMark/>
          </w:tcPr>
          <w:p w14:paraId="619A50D5" w14:textId="77777777" w:rsidR="0003558E" w:rsidRPr="00107481" w:rsidRDefault="0003558E">
            <w:pPr>
              <w:autoSpaceDE w:val="0"/>
              <w:ind w:right="44"/>
              <w:jc w:val="both"/>
              <w:rPr>
                <w:rFonts w:ascii="Arial" w:hAnsi="Arial" w:cs="Arial"/>
                <w:b/>
                <w:snapToGrid w:val="0"/>
              </w:rPr>
            </w:pPr>
            <w:r w:rsidRPr="00107481">
              <w:rPr>
                <w:rFonts w:ascii="Arial" w:hAnsi="Arial" w:cs="Arial"/>
                <w:b/>
                <w:snapToGrid w:val="0"/>
              </w:rPr>
              <w:lastRenderedPageBreak/>
              <w:t xml:space="preserve">ARTÍCULO 193.- </w:t>
            </w:r>
            <w:r w:rsidRPr="00107481">
              <w:rPr>
                <w:rFonts w:ascii="Arial" w:hAnsi="Arial" w:cs="Arial"/>
              </w:rPr>
              <w:t>Se deroga.</w:t>
            </w:r>
          </w:p>
        </w:tc>
        <w:tc>
          <w:tcPr>
            <w:tcW w:w="4395" w:type="dxa"/>
            <w:tcBorders>
              <w:top w:val="single" w:sz="4" w:space="0" w:color="auto"/>
              <w:left w:val="single" w:sz="4" w:space="0" w:color="auto"/>
              <w:bottom w:val="single" w:sz="4" w:space="0" w:color="auto"/>
              <w:right w:val="single" w:sz="4" w:space="0" w:color="auto"/>
            </w:tcBorders>
          </w:tcPr>
          <w:p w14:paraId="781BDEE1" w14:textId="77777777" w:rsidR="0003558E" w:rsidRPr="00107481" w:rsidRDefault="0003558E">
            <w:pPr>
              <w:jc w:val="both"/>
              <w:rPr>
                <w:rFonts w:ascii="Arial" w:hAnsi="Arial" w:cs="Arial"/>
              </w:rPr>
            </w:pPr>
            <w:r w:rsidRPr="00107481">
              <w:rPr>
                <w:rFonts w:ascii="Arial" w:hAnsi="Arial" w:cs="Arial"/>
                <w:b/>
                <w:bCs/>
              </w:rPr>
              <w:t>Naturaleza de propuesta:</w:t>
            </w:r>
            <w:r w:rsidRPr="00107481">
              <w:rPr>
                <w:rFonts w:ascii="Arial" w:hAnsi="Arial" w:cs="Arial"/>
              </w:rPr>
              <w:t xml:space="preserve"> De fondo.</w:t>
            </w:r>
          </w:p>
          <w:p w14:paraId="60426655" w14:textId="77777777" w:rsidR="0003558E" w:rsidRPr="00107481" w:rsidRDefault="0003558E">
            <w:pPr>
              <w:jc w:val="both"/>
              <w:rPr>
                <w:rFonts w:ascii="Arial" w:hAnsi="Arial" w:cs="Arial"/>
              </w:rPr>
            </w:pPr>
          </w:p>
          <w:p w14:paraId="6E5CA9D0" w14:textId="77777777" w:rsidR="0003558E" w:rsidRPr="00107481" w:rsidRDefault="0003558E">
            <w:pPr>
              <w:jc w:val="both"/>
              <w:rPr>
                <w:rFonts w:ascii="Arial" w:hAnsi="Arial" w:cs="Arial"/>
              </w:rPr>
            </w:pPr>
            <w:r w:rsidRPr="00107481">
              <w:rPr>
                <w:rFonts w:ascii="Arial" w:hAnsi="Arial" w:cs="Arial"/>
              </w:rPr>
              <w:t>Se derogan del 191 al 194 en virtud de tratarse de las representaciones ante mesas directivas de casillas y no es competencia del CG.</w:t>
            </w:r>
          </w:p>
        </w:tc>
      </w:tr>
      <w:tr w:rsidR="004D20DD" w:rsidRPr="00107481" w14:paraId="59F5C474" w14:textId="77777777" w:rsidTr="002547EE">
        <w:tc>
          <w:tcPr>
            <w:tcW w:w="4108" w:type="dxa"/>
            <w:tcBorders>
              <w:top w:val="single" w:sz="4" w:space="0" w:color="auto"/>
              <w:left w:val="single" w:sz="4" w:space="0" w:color="auto"/>
              <w:bottom w:val="single" w:sz="4" w:space="0" w:color="auto"/>
              <w:right w:val="single" w:sz="4" w:space="0" w:color="auto"/>
            </w:tcBorders>
            <w:hideMark/>
          </w:tcPr>
          <w:p w14:paraId="2A29DA0F" w14:textId="77777777" w:rsidR="0003558E" w:rsidRPr="00107481" w:rsidRDefault="0003558E">
            <w:pPr>
              <w:autoSpaceDE w:val="0"/>
              <w:ind w:right="44"/>
              <w:jc w:val="both"/>
              <w:rPr>
                <w:rFonts w:ascii="Arial" w:hAnsi="Arial" w:cs="Arial"/>
                <w:b/>
                <w:snapToGrid w:val="0"/>
              </w:rPr>
            </w:pPr>
            <w:r w:rsidRPr="00107481">
              <w:rPr>
                <w:rFonts w:ascii="Arial" w:hAnsi="Arial" w:cs="Arial"/>
                <w:b/>
                <w:snapToGrid w:val="0"/>
              </w:rPr>
              <w:t>ARTÍCULO 194.-</w:t>
            </w:r>
            <w:r w:rsidRPr="00107481">
              <w:rPr>
                <w:rFonts w:ascii="Arial" w:hAnsi="Arial" w:cs="Arial"/>
                <w:snapToGrid w:val="0"/>
              </w:rPr>
              <w:t xml:space="preserve"> El registro de los representantes de partido político o candidato independiente se sujetará a las disposiciones que para el caso determine el INE.</w:t>
            </w:r>
          </w:p>
        </w:tc>
        <w:tc>
          <w:tcPr>
            <w:tcW w:w="4112" w:type="dxa"/>
            <w:tcBorders>
              <w:top w:val="single" w:sz="4" w:space="0" w:color="auto"/>
              <w:left w:val="single" w:sz="4" w:space="0" w:color="auto"/>
              <w:bottom w:val="single" w:sz="4" w:space="0" w:color="auto"/>
              <w:right w:val="single" w:sz="4" w:space="0" w:color="auto"/>
            </w:tcBorders>
            <w:hideMark/>
          </w:tcPr>
          <w:p w14:paraId="229F40CD" w14:textId="77777777" w:rsidR="0003558E" w:rsidRPr="00107481" w:rsidRDefault="0003558E">
            <w:pPr>
              <w:autoSpaceDE w:val="0"/>
              <w:ind w:right="44"/>
              <w:jc w:val="both"/>
              <w:rPr>
                <w:rFonts w:ascii="Arial" w:hAnsi="Arial" w:cs="Arial"/>
                <w:b/>
                <w:snapToGrid w:val="0"/>
              </w:rPr>
            </w:pPr>
            <w:r w:rsidRPr="00107481">
              <w:rPr>
                <w:rFonts w:ascii="Arial" w:hAnsi="Arial" w:cs="Arial"/>
                <w:b/>
                <w:snapToGrid w:val="0"/>
              </w:rPr>
              <w:t xml:space="preserve">ARTÍCULO 194.- </w:t>
            </w:r>
            <w:r w:rsidRPr="00107481">
              <w:rPr>
                <w:rFonts w:ascii="Arial" w:hAnsi="Arial" w:cs="Arial"/>
              </w:rPr>
              <w:t>Se deroga.</w:t>
            </w:r>
          </w:p>
        </w:tc>
        <w:tc>
          <w:tcPr>
            <w:tcW w:w="4395" w:type="dxa"/>
            <w:tcBorders>
              <w:top w:val="single" w:sz="4" w:space="0" w:color="auto"/>
              <w:left w:val="single" w:sz="4" w:space="0" w:color="auto"/>
              <w:bottom w:val="single" w:sz="4" w:space="0" w:color="auto"/>
              <w:right w:val="single" w:sz="4" w:space="0" w:color="auto"/>
            </w:tcBorders>
          </w:tcPr>
          <w:p w14:paraId="5285B9A9" w14:textId="77777777" w:rsidR="0003558E" w:rsidRPr="00107481" w:rsidRDefault="0003558E">
            <w:pPr>
              <w:jc w:val="both"/>
              <w:rPr>
                <w:rFonts w:ascii="Arial" w:hAnsi="Arial" w:cs="Arial"/>
              </w:rPr>
            </w:pPr>
            <w:r w:rsidRPr="00107481">
              <w:rPr>
                <w:rFonts w:ascii="Arial" w:hAnsi="Arial" w:cs="Arial"/>
                <w:b/>
                <w:bCs/>
              </w:rPr>
              <w:t>Naturaleza de propuesta:</w:t>
            </w:r>
            <w:r w:rsidRPr="00107481">
              <w:rPr>
                <w:rFonts w:ascii="Arial" w:hAnsi="Arial" w:cs="Arial"/>
              </w:rPr>
              <w:t xml:space="preserve"> De fondo.</w:t>
            </w:r>
          </w:p>
          <w:p w14:paraId="6F306348" w14:textId="77777777" w:rsidR="0003558E" w:rsidRPr="00107481" w:rsidRDefault="0003558E">
            <w:pPr>
              <w:jc w:val="both"/>
              <w:rPr>
                <w:rFonts w:ascii="Arial" w:hAnsi="Arial" w:cs="Arial"/>
              </w:rPr>
            </w:pPr>
          </w:p>
          <w:p w14:paraId="2E5DA7A9" w14:textId="77777777" w:rsidR="0003558E" w:rsidRPr="00107481" w:rsidRDefault="0003558E">
            <w:pPr>
              <w:jc w:val="both"/>
              <w:rPr>
                <w:rFonts w:ascii="Arial" w:hAnsi="Arial" w:cs="Arial"/>
              </w:rPr>
            </w:pPr>
            <w:r w:rsidRPr="00107481">
              <w:rPr>
                <w:rFonts w:ascii="Arial" w:hAnsi="Arial" w:cs="Arial"/>
              </w:rPr>
              <w:t>Se derogan del 191 al 194 en virtud de tratarse de las representaciones ante mesas directivas de casillas y no es competencia del CG.</w:t>
            </w:r>
          </w:p>
        </w:tc>
      </w:tr>
      <w:tr w:rsidR="004D20DD" w:rsidRPr="00107481" w14:paraId="6662BECC" w14:textId="77777777" w:rsidTr="002547EE">
        <w:tc>
          <w:tcPr>
            <w:tcW w:w="4108" w:type="dxa"/>
            <w:tcBorders>
              <w:top w:val="single" w:sz="4" w:space="0" w:color="auto"/>
              <w:left w:val="single" w:sz="4" w:space="0" w:color="auto"/>
              <w:bottom w:val="single" w:sz="4" w:space="0" w:color="auto"/>
              <w:right w:val="single" w:sz="4" w:space="0" w:color="auto"/>
            </w:tcBorders>
          </w:tcPr>
          <w:p w14:paraId="447E699C" w14:textId="77777777" w:rsidR="0003558E" w:rsidRPr="00107481" w:rsidRDefault="0003558E">
            <w:pPr>
              <w:jc w:val="both"/>
              <w:rPr>
                <w:rFonts w:ascii="Arial" w:hAnsi="Arial" w:cs="Arial"/>
                <w:snapToGrid w:val="0"/>
              </w:rPr>
            </w:pPr>
            <w:r w:rsidRPr="00107481">
              <w:rPr>
                <w:rFonts w:ascii="Arial" w:hAnsi="Arial" w:cs="Arial"/>
                <w:b/>
                <w:snapToGrid w:val="0"/>
              </w:rPr>
              <w:t>ARTÍCULO 240.-</w:t>
            </w:r>
            <w:r w:rsidRPr="00107481">
              <w:rPr>
                <w:rFonts w:ascii="Arial" w:hAnsi="Arial" w:cs="Arial"/>
                <w:snapToGrid w:val="0"/>
              </w:rPr>
              <w:t xml:space="preserve"> Los presidentes de las casillas, bajo su responsabilidad, harán llegar al Consejo Municipal que corresponda los paquetes electorales y las copias de las actas a que se refiere el artículo 236 de este CÓDIGO, de manera expedita dentro de los términos siguientes, contados a partir de la clausura de las casillas:</w:t>
            </w:r>
          </w:p>
          <w:p w14:paraId="40A66CD9" w14:textId="77777777" w:rsidR="0003558E" w:rsidRPr="00107481" w:rsidRDefault="0003558E">
            <w:pPr>
              <w:ind w:left="720"/>
              <w:jc w:val="both"/>
              <w:rPr>
                <w:rFonts w:ascii="Arial" w:hAnsi="Arial" w:cs="Arial"/>
                <w:snapToGrid w:val="0"/>
              </w:rPr>
            </w:pPr>
          </w:p>
          <w:p w14:paraId="4BAA9F3E" w14:textId="77777777" w:rsidR="0003558E" w:rsidRPr="00107481" w:rsidRDefault="0003558E" w:rsidP="00C60527">
            <w:pPr>
              <w:numPr>
                <w:ilvl w:val="0"/>
                <w:numId w:val="62"/>
              </w:numPr>
              <w:autoSpaceDN w:val="0"/>
              <w:jc w:val="both"/>
              <w:rPr>
                <w:rFonts w:ascii="Arial" w:hAnsi="Arial" w:cs="Arial"/>
                <w:snapToGrid w:val="0"/>
              </w:rPr>
            </w:pPr>
            <w:r w:rsidRPr="00107481">
              <w:rPr>
                <w:rFonts w:ascii="Arial" w:hAnsi="Arial" w:cs="Arial"/>
                <w:snapToGrid w:val="0"/>
              </w:rPr>
              <w:t>Inmediatamente, cuando se trate de casillas urbanas ubicadas en las cabeceras municipales;</w:t>
            </w:r>
          </w:p>
          <w:p w14:paraId="6BABE244" w14:textId="77777777" w:rsidR="0003558E" w:rsidRPr="00107481" w:rsidRDefault="0003558E">
            <w:pPr>
              <w:jc w:val="both"/>
              <w:rPr>
                <w:rFonts w:ascii="Arial" w:hAnsi="Arial" w:cs="Arial"/>
                <w:snapToGrid w:val="0"/>
              </w:rPr>
            </w:pPr>
          </w:p>
          <w:p w14:paraId="3C143540" w14:textId="77777777" w:rsidR="0003558E" w:rsidRPr="00107481" w:rsidRDefault="0003558E" w:rsidP="00C60527">
            <w:pPr>
              <w:numPr>
                <w:ilvl w:val="0"/>
                <w:numId w:val="62"/>
              </w:numPr>
              <w:autoSpaceDN w:val="0"/>
              <w:jc w:val="both"/>
              <w:rPr>
                <w:rFonts w:ascii="Arial" w:hAnsi="Arial" w:cs="Arial"/>
                <w:snapToGrid w:val="0"/>
              </w:rPr>
            </w:pPr>
            <w:r w:rsidRPr="00107481">
              <w:rPr>
                <w:rFonts w:ascii="Arial" w:hAnsi="Arial" w:cs="Arial"/>
                <w:snapToGrid w:val="0"/>
              </w:rPr>
              <w:t>Hasta seis horas, cuando se trate de casillas urbanas o semiurbanas ubicadas fuera de las cabeceras municipales; y</w:t>
            </w:r>
          </w:p>
          <w:p w14:paraId="6E4BBD7A" w14:textId="77777777" w:rsidR="0003558E" w:rsidRPr="00107481" w:rsidRDefault="0003558E">
            <w:pPr>
              <w:jc w:val="both"/>
              <w:rPr>
                <w:rFonts w:ascii="Arial" w:hAnsi="Arial" w:cs="Arial"/>
                <w:snapToGrid w:val="0"/>
              </w:rPr>
            </w:pPr>
          </w:p>
          <w:p w14:paraId="6AB0DA5E" w14:textId="77777777" w:rsidR="0003558E" w:rsidRPr="00107481" w:rsidRDefault="0003558E" w:rsidP="00C60527">
            <w:pPr>
              <w:numPr>
                <w:ilvl w:val="0"/>
                <w:numId w:val="62"/>
              </w:numPr>
              <w:autoSpaceDN w:val="0"/>
              <w:ind w:left="709"/>
              <w:jc w:val="both"/>
              <w:rPr>
                <w:rFonts w:ascii="Arial" w:hAnsi="Arial" w:cs="Arial"/>
                <w:snapToGrid w:val="0"/>
              </w:rPr>
            </w:pPr>
            <w:r w:rsidRPr="00107481">
              <w:rPr>
                <w:rFonts w:ascii="Arial" w:hAnsi="Arial" w:cs="Arial"/>
                <w:snapToGrid w:val="0"/>
              </w:rPr>
              <w:t>Hasta 12 horas, cuando se trate de casillas rurales.</w:t>
            </w:r>
          </w:p>
          <w:p w14:paraId="1DB63B77" w14:textId="77777777" w:rsidR="0003558E" w:rsidRPr="00107481" w:rsidRDefault="0003558E">
            <w:pPr>
              <w:jc w:val="both"/>
              <w:rPr>
                <w:rFonts w:ascii="Arial" w:hAnsi="Arial" w:cs="Arial"/>
                <w:snapToGrid w:val="0"/>
              </w:rPr>
            </w:pPr>
          </w:p>
          <w:p w14:paraId="73140C9C" w14:textId="77777777" w:rsidR="0003558E" w:rsidRPr="00107481" w:rsidRDefault="0003558E">
            <w:pPr>
              <w:jc w:val="both"/>
              <w:rPr>
                <w:rFonts w:ascii="Arial" w:hAnsi="Arial" w:cs="Arial"/>
                <w:b/>
              </w:rPr>
            </w:pPr>
            <w:r w:rsidRPr="00107481">
              <w:rPr>
                <w:rFonts w:ascii="Arial" w:hAnsi="Arial" w:cs="Arial"/>
                <w:snapToGrid w:val="0"/>
              </w:rPr>
              <w:t xml:space="preserve">El Consejo Municipal tomará las prevenciones necesarias para que los paquetes electorales sean entregados </w:t>
            </w:r>
            <w:r w:rsidRPr="00107481">
              <w:rPr>
                <w:rFonts w:ascii="Arial" w:hAnsi="Arial" w:cs="Arial"/>
                <w:snapToGrid w:val="0"/>
              </w:rPr>
              <w:lastRenderedPageBreak/>
              <w:t>dentro de los términos señalados en este artículo.</w:t>
            </w:r>
          </w:p>
        </w:tc>
        <w:tc>
          <w:tcPr>
            <w:tcW w:w="4112" w:type="dxa"/>
            <w:tcBorders>
              <w:top w:val="single" w:sz="4" w:space="0" w:color="auto"/>
              <w:left w:val="single" w:sz="4" w:space="0" w:color="auto"/>
              <w:bottom w:val="single" w:sz="4" w:space="0" w:color="auto"/>
              <w:right w:val="single" w:sz="4" w:space="0" w:color="auto"/>
            </w:tcBorders>
          </w:tcPr>
          <w:p w14:paraId="6334A858" w14:textId="77777777" w:rsidR="0003558E" w:rsidRPr="00107481" w:rsidRDefault="0003558E">
            <w:pPr>
              <w:jc w:val="both"/>
              <w:rPr>
                <w:rFonts w:ascii="Arial" w:hAnsi="Arial" w:cs="Arial"/>
                <w:snapToGrid w:val="0"/>
              </w:rPr>
            </w:pPr>
            <w:r w:rsidRPr="00107481">
              <w:rPr>
                <w:rFonts w:ascii="Arial" w:hAnsi="Arial" w:cs="Arial"/>
                <w:b/>
                <w:snapToGrid w:val="0"/>
              </w:rPr>
              <w:lastRenderedPageBreak/>
              <w:t>ARTÍCULO 240.-</w:t>
            </w:r>
            <w:r w:rsidRPr="00107481">
              <w:rPr>
                <w:rFonts w:ascii="Arial" w:hAnsi="Arial" w:cs="Arial"/>
                <w:snapToGrid w:val="0"/>
              </w:rPr>
              <w:t xml:space="preserve"> Los presidentes de las casillas, bajo su responsabilidad, harán llegar al Consejo Municipal que corresponda los paquetes electorales y las copias de las actas a que se refiere el artículo 236 de este CÓDIGO, de manera expedita dentro de los términos siguientes, contados a partir de la clausura de las casillas:</w:t>
            </w:r>
          </w:p>
          <w:p w14:paraId="762B128E" w14:textId="77777777" w:rsidR="0003558E" w:rsidRPr="00107481" w:rsidRDefault="0003558E">
            <w:pPr>
              <w:ind w:left="720"/>
              <w:jc w:val="both"/>
              <w:rPr>
                <w:rFonts w:ascii="Arial" w:hAnsi="Arial" w:cs="Arial"/>
                <w:snapToGrid w:val="0"/>
              </w:rPr>
            </w:pPr>
          </w:p>
          <w:p w14:paraId="6D73C293" w14:textId="77777777" w:rsidR="0003558E" w:rsidRPr="00107481" w:rsidRDefault="0003558E" w:rsidP="00C60527">
            <w:pPr>
              <w:numPr>
                <w:ilvl w:val="0"/>
                <w:numId w:val="15"/>
              </w:numPr>
              <w:autoSpaceDN w:val="0"/>
              <w:jc w:val="both"/>
              <w:rPr>
                <w:rFonts w:ascii="Arial" w:hAnsi="Arial" w:cs="Arial"/>
                <w:snapToGrid w:val="0"/>
              </w:rPr>
            </w:pPr>
            <w:r w:rsidRPr="00107481">
              <w:rPr>
                <w:rFonts w:ascii="Arial" w:hAnsi="Arial" w:cs="Arial"/>
                <w:snapToGrid w:val="0"/>
              </w:rPr>
              <w:t>Inmediatamente, cuando se trate de casillas urbanas ubicadas en las cabeceras municipales;</w:t>
            </w:r>
          </w:p>
          <w:p w14:paraId="0CFC7E50" w14:textId="77777777" w:rsidR="0003558E" w:rsidRPr="00107481" w:rsidRDefault="0003558E">
            <w:pPr>
              <w:jc w:val="both"/>
              <w:rPr>
                <w:rFonts w:ascii="Arial" w:hAnsi="Arial" w:cs="Arial"/>
                <w:snapToGrid w:val="0"/>
              </w:rPr>
            </w:pPr>
          </w:p>
          <w:p w14:paraId="4D866EBF" w14:textId="77777777" w:rsidR="0003558E" w:rsidRPr="00107481" w:rsidRDefault="0003558E" w:rsidP="00C60527">
            <w:pPr>
              <w:numPr>
                <w:ilvl w:val="0"/>
                <w:numId w:val="15"/>
              </w:numPr>
              <w:autoSpaceDN w:val="0"/>
              <w:jc w:val="both"/>
              <w:rPr>
                <w:rFonts w:ascii="Arial" w:hAnsi="Arial" w:cs="Arial"/>
                <w:snapToGrid w:val="0"/>
              </w:rPr>
            </w:pPr>
            <w:r w:rsidRPr="00107481">
              <w:rPr>
                <w:rFonts w:ascii="Arial" w:hAnsi="Arial" w:cs="Arial"/>
                <w:snapToGrid w:val="0"/>
              </w:rPr>
              <w:t>Hasta seis horas, cuando se trate de casillas urbanas ubicadas fuera de las cabeceras municipales; y</w:t>
            </w:r>
          </w:p>
          <w:p w14:paraId="39536B41" w14:textId="77777777" w:rsidR="0003558E" w:rsidRPr="00107481" w:rsidRDefault="0003558E">
            <w:pPr>
              <w:jc w:val="both"/>
              <w:rPr>
                <w:rFonts w:ascii="Arial" w:hAnsi="Arial" w:cs="Arial"/>
                <w:snapToGrid w:val="0"/>
              </w:rPr>
            </w:pPr>
          </w:p>
          <w:p w14:paraId="50467C99" w14:textId="77777777" w:rsidR="0003558E" w:rsidRPr="00107481" w:rsidRDefault="0003558E" w:rsidP="00C60527">
            <w:pPr>
              <w:numPr>
                <w:ilvl w:val="0"/>
                <w:numId w:val="15"/>
              </w:numPr>
              <w:autoSpaceDN w:val="0"/>
              <w:ind w:left="709"/>
              <w:jc w:val="both"/>
              <w:rPr>
                <w:rFonts w:ascii="Arial" w:hAnsi="Arial" w:cs="Arial"/>
                <w:snapToGrid w:val="0"/>
              </w:rPr>
            </w:pPr>
            <w:r w:rsidRPr="00107481">
              <w:rPr>
                <w:rFonts w:ascii="Arial" w:hAnsi="Arial" w:cs="Arial"/>
                <w:snapToGrid w:val="0"/>
              </w:rPr>
              <w:t>Hasta 12 horas, cuando se trate de casillas no urbanas.</w:t>
            </w:r>
          </w:p>
          <w:p w14:paraId="3B26C735" w14:textId="77777777" w:rsidR="0003558E" w:rsidRPr="00107481" w:rsidRDefault="0003558E">
            <w:pPr>
              <w:jc w:val="both"/>
              <w:rPr>
                <w:rFonts w:ascii="Arial" w:hAnsi="Arial" w:cs="Arial"/>
                <w:snapToGrid w:val="0"/>
              </w:rPr>
            </w:pPr>
          </w:p>
          <w:p w14:paraId="59B51CFC" w14:textId="77777777" w:rsidR="0003558E" w:rsidRPr="00107481" w:rsidRDefault="0003558E">
            <w:pPr>
              <w:jc w:val="both"/>
              <w:rPr>
                <w:rFonts w:ascii="Arial" w:hAnsi="Arial" w:cs="Arial"/>
                <w:b/>
              </w:rPr>
            </w:pPr>
            <w:r w:rsidRPr="00107481">
              <w:rPr>
                <w:rFonts w:ascii="Arial" w:hAnsi="Arial" w:cs="Arial"/>
                <w:snapToGrid w:val="0"/>
              </w:rPr>
              <w:t xml:space="preserve">El Consejo Municipal tomará las prevenciones necesarias para que los paquetes electorales sean entregados </w:t>
            </w:r>
            <w:r w:rsidRPr="00107481">
              <w:rPr>
                <w:rFonts w:ascii="Arial" w:hAnsi="Arial" w:cs="Arial"/>
                <w:snapToGrid w:val="0"/>
              </w:rPr>
              <w:lastRenderedPageBreak/>
              <w:t>dentro de los términos señalados en este artículo.</w:t>
            </w:r>
          </w:p>
        </w:tc>
        <w:tc>
          <w:tcPr>
            <w:tcW w:w="4395" w:type="dxa"/>
            <w:tcBorders>
              <w:top w:val="single" w:sz="4" w:space="0" w:color="auto"/>
              <w:left w:val="single" w:sz="4" w:space="0" w:color="auto"/>
              <w:bottom w:val="single" w:sz="4" w:space="0" w:color="auto"/>
              <w:right w:val="single" w:sz="4" w:space="0" w:color="auto"/>
            </w:tcBorders>
          </w:tcPr>
          <w:p w14:paraId="1425DC7F" w14:textId="77777777" w:rsidR="0003558E" w:rsidRPr="00107481" w:rsidRDefault="0003558E">
            <w:pPr>
              <w:jc w:val="both"/>
              <w:rPr>
                <w:rFonts w:ascii="Arial" w:hAnsi="Arial" w:cs="Arial"/>
              </w:rPr>
            </w:pPr>
            <w:r w:rsidRPr="00107481">
              <w:rPr>
                <w:rFonts w:ascii="Arial" w:hAnsi="Arial" w:cs="Arial"/>
                <w:b/>
                <w:bCs/>
              </w:rPr>
              <w:lastRenderedPageBreak/>
              <w:t>Naturaleza de propuesta:</w:t>
            </w:r>
            <w:r w:rsidRPr="00107481">
              <w:rPr>
                <w:rFonts w:ascii="Arial" w:hAnsi="Arial" w:cs="Arial"/>
              </w:rPr>
              <w:t xml:space="preserve"> De fondo.</w:t>
            </w:r>
          </w:p>
          <w:p w14:paraId="0B88ABAA" w14:textId="77777777" w:rsidR="0003558E" w:rsidRPr="00107481" w:rsidRDefault="0003558E">
            <w:pPr>
              <w:jc w:val="both"/>
              <w:rPr>
                <w:rFonts w:ascii="Arial" w:hAnsi="Arial" w:cs="Arial"/>
                <w:bCs/>
              </w:rPr>
            </w:pPr>
          </w:p>
          <w:p w14:paraId="152E3CBA" w14:textId="77777777" w:rsidR="0003558E" w:rsidRPr="00107481" w:rsidRDefault="0003558E">
            <w:pPr>
              <w:jc w:val="both"/>
              <w:rPr>
                <w:rFonts w:ascii="Arial" w:hAnsi="Arial" w:cs="Arial"/>
                <w:bCs/>
              </w:rPr>
            </w:pPr>
            <w:r w:rsidRPr="00107481">
              <w:rPr>
                <w:rFonts w:ascii="Arial" w:hAnsi="Arial" w:cs="Arial"/>
                <w:bCs/>
              </w:rPr>
              <w:t>Solo dos categorías urbanas y no urbanas.</w:t>
            </w:r>
          </w:p>
          <w:p w14:paraId="29DC663E" w14:textId="77777777" w:rsidR="0003558E" w:rsidRPr="00107481" w:rsidRDefault="0003558E">
            <w:pPr>
              <w:jc w:val="both"/>
              <w:rPr>
                <w:rFonts w:ascii="Arial" w:hAnsi="Arial" w:cs="Arial"/>
                <w:bCs/>
              </w:rPr>
            </w:pPr>
            <w:r w:rsidRPr="00107481">
              <w:rPr>
                <w:rFonts w:ascii="Arial" w:hAnsi="Arial" w:cs="Arial"/>
                <w:bCs/>
              </w:rPr>
              <w:t>Conforme a la tipología que utiliza en la práctica el INE.</w:t>
            </w:r>
          </w:p>
          <w:p w14:paraId="074B149F" w14:textId="77777777" w:rsidR="0003558E" w:rsidRPr="00107481" w:rsidRDefault="0003558E">
            <w:pPr>
              <w:jc w:val="center"/>
              <w:rPr>
                <w:rFonts w:ascii="Arial" w:hAnsi="Arial" w:cs="Arial"/>
                <w:b/>
              </w:rPr>
            </w:pPr>
          </w:p>
        </w:tc>
      </w:tr>
      <w:tr w:rsidR="004D20DD" w:rsidRPr="00107481" w14:paraId="74174024" w14:textId="77777777" w:rsidTr="002547EE">
        <w:tc>
          <w:tcPr>
            <w:tcW w:w="4108" w:type="dxa"/>
            <w:tcBorders>
              <w:top w:val="single" w:sz="4" w:space="0" w:color="auto"/>
              <w:left w:val="single" w:sz="4" w:space="0" w:color="auto"/>
              <w:bottom w:val="single" w:sz="4" w:space="0" w:color="auto"/>
              <w:right w:val="single" w:sz="4" w:space="0" w:color="auto"/>
            </w:tcBorders>
          </w:tcPr>
          <w:p w14:paraId="753E8A4C" w14:textId="77777777" w:rsidR="0003558E" w:rsidRPr="00107481" w:rsidRDefault="0003558E">
            <w:pPr>
              <w:jc w:val="both"/>
              <w:rPr>
                <w:rFonts w:ascii="Arial" w:hAnsi="Arial" w:cs="Arial"/>
                <w:lang w:val="es-ES_tradnl"/>
              </w:rPr>
            </w:pPr>
            <w:r w:rsidRPr="00107481">
              <w:rPr>
                <w:rFonts w:ascii="Arial" w:hAnsi="Arial" w:cs="Arial"/>
                <w:b/>
                <w:lang w:val="es-ES_tradnl"/>
              </w:rPr>
              <w:t xml:space="preserve">ARTÍCULO 260.- </w:t>
            </w:r>
            <w:r w:rsidRPr="00107481">
              <w:rPr>
                <w:rFonts w:ascii="Arial" w:hAnsi="Arial" w:cs="Arial"/>
                <w:lang w:val="es-ES_tradnl"/>
              </w:rPr>
              <w:t>Para la asignación de diputaciones se observará el procedimiento siguiente:</w:t>
            </w:r>
          </w:p>
          <w:p w14:paraId="7B4C7EEA" w14:textId="77777777" w:rsidR="0003558E" w:rsidRPr="00107481" w:rsidRDefault="0003558E">
            <w:pPr>
              <w:ind w:left="1080"/>
              <w:jc w:val="both"/>
              <w:rPr>
                <w:rFonts w:ascii="Arial" w:hAnsi="Arial" w:cs="Arial"/>
                <w:lang w:val="es-ES_tradnl"/>
              </w:rPr>
            </w:pPr>
          </w:p>
          <w:p w14:paraId="40ADDA35" w14:textId="77777777" w:rsidR="0003558E" w:rsidRPr="00107481" w:rsidRDefault="0003558E" w:rsidP="00C60527">
            <w:pPr>
              <w:numPr>
                <w:ilvl w:val="0"/>
                <w:numId w:val="63"/>
              </w:numPr>
              <w:autoSpaceDN w:val="0"/>
              <w:jc w:val="both"/>
              <w:rPr>
                <w:rFonts w:ascii="Arial" w:hAnsi="Arial" w:cs="Arial"/>
                <w:lang w:val="es-ES_tradnl"/>
              </w:rPr>
            </w:pPr>
            <w:r w:rsidRPr="00107481">
              <w:rPr>
                <w:rFonts w:ascii="Arial" w:hAnsi="Arial" w:cs="Arial"/>
                <w:lang w:val="es-ES_tradnl"/>
              </w:rPr>
              <w:t>Se asignarán a cada partido político tantas diputaciones como número de veces contenga su votación el cociente de asignación;</w:t>
            </w:r>
          </w:p>
          <w:p w14:paraId="6898FF30" w14:textId="77777777" w:rsidR="0003558E" w:rsidRPr="00107481" w:rsidRDefault="0003558E">
            <w:pPr>
              <w:jc w:val="both"/>
              <w:rPr>
                <w:rFonts w:ascii="Arial" w:hAnsi="Arial" w:cs="Arial"/>
                <w:snapToGrid w:val="0"/>
                <w:lang w:val="es-MX"/>
              </w:rPr>
            </w:pPr>
          </w:p>
          <w:p w14:paraId="5082CFC5" w14:textId="77777777" w:rsidR="0003558E" w:rsidRPr="00107481" w:rsidRDefault="0003558E" w:rsidP="00C60527">
            <w:pPr>
              <w:numPr>
                <w:ilvl w:val="0"/>
                <w:numId w:val="63"/>
              </w:numPr>
              <w:autoSpaceDN w:val="0"/>
              <w:ind w:left="709"/>
              <w:jc w:val="both"/>
              <w:rPr>
                <w:rFonts w:ascii="Arial" w:hAnsi="Arial" w:cs="Arial"/>
                <w:snapToGrid w:val="0"/>
              </w:rPr>
            </w:pPr>
            <w:r w:rsidRPr="00107481">
              <w:rPr>
                <w:rFonts w:ascii="Arial" w:hAnsi="Arial" w:cs="Arial"/>
                <w:lang w:val="es-ES_tradnl"/>
              </w:rPr>
              <w:t>Si después de aplicarse el cociente de asignación quedan diputaciones por repartir, éstas se distribuirán por el método del resto mayor siguiendo el orden decreciente de los votos no utilizados por cada uno de los PARTIDOS POLÍTICOS; y</w:t>
            </w:r>
          </w:p>
          <w:p w14:paraId="456991A8" w14:textId="77777777" w:rsidR="0003558E" w:rsidRPr="00107481" w:rsidRDefault="0003558E">
            <w:pPr>
              <w:ind w:left="709"/>
              <w:jc w:val="both"/>
              <w:rPr>
                <w:rFonts w:ascii="Arial" w:hAnsi="Arial" w:cs="Arial"/>
                <w:snapToGrid w:val="0"/>
              </w:rPr>
            </w:pPr>
          </w:p>
          <w:p w14:paraId="7E05B2BE" w14:textId="77777777" w:rsidR="0003558E" w:rsidRPr="00107481" w:rsidRDefault="0003558E" w:rsidP="00C60527">
            <w:pPr>
              <w:numPr>
                <w:ilvl w:val="0"/>
                <w:numId w:val="63"/>
              </w:numPr>
              <w:autoSpaceDN w:val="0"/>
              <w:ind w:left="709"/>
              <w:jc w:val="both"/>
              <w:rPr>
                <w:rFonts w:ascii="Arial" w:hAnsi="Arial" w:cs="Arial"/>
                <w:b/>
              </w:rPr>
            </w:pPr>
            <w:r w:rsidRPr="00107481">
              <w:rPr>
                <w:rFonts w:ascii="Arial" w:hAnsi="Arial" w:cs="Arial"/>
                <w:snapToGrid w:val="0"/>
              </w:rPr>
              <w:t>Todas las asignaciones seguirán el orden que los candidatos a diputados plurinominales tengan en las listas respectivas.</w:t>
            </w:r>
          </w:p>
        </w:tc>
        <w:tc>
          <w:tcPr>
            <w:tcW w:w="4112" w:type="dxa"/>
            <w:tcBorders>
              <w:top w:val="single" w:sz="4" w:space="0" w:color="auto"/>
              <w:left w:val="single" w:sz="4" w:space="0" w:color="auto"/>
              <w:bottom w:val="single" w:sz="4" w:space="0" w:color="auto"/>
              <w:right w:val="single" w:sz="4" w:space="0" w:color="auto"/>
            </w:tcBorders>
          </w:tcPr>
          <w:p w14:paraId="3BA725A0" w14:textId="77777777" w:rsidR="0003558E" w:rsidRPr="00107481" w:rsidRDefault="0003558E">
            <w:pPr>
              <w:jc w:val="both"/>
              <w:rPr>
                <w:rFonts w:ascii="Arial" w:hAnsi="Arial" w:cs="Arial"/>
                <w:lang w:val="es-ES_tradnl"/>
              </w:rPr>
            </w:pPr>
            <w:r w:rsidRPr="00107481">
              <w:rPr>
                <w:rFonts w:ascii="Arial" w:hAnsi="Arial" w:cs="Arial"/>
                <w:b/>
                <w:lang w:val="es-ES_tradnl"/>
              </w:rPr>
              <w:t xml:space="preserve">ARTÍCULO 260.- </w:t>
            </w:r>
            <w:r w:rsidRPr="00107481">
              <w:rPr>
                <w:rFonts w:ascii="Arial" w:hAnsi="Arial" w:cs="Arial"/>
                <w:lang w:val="es-ES_tradnl"/>
              </w:rPr>
              <w:t>Para la asignación de diputaciones se observará el procedimiento siguiente:</w:t>
            </w:r>
          </w:p>
          <w:p w14:paraId="165B35AE" w14:textId="77777777" w:rsidR="0003558E" w:rsidRPr="00107481" w:rsidRDefault="0003558E">
            <w:pPr>
              <w:ind w:left="1080"/>
              <w:jc w:val="both"/>
              <w:rPr>
                <w:rFonts w:ascii="Arial" w:hAnsi="Arial" w:cs="Arial"/>
                <w:lang w:val="es-ES_tradnl"/>
              </w:rPr>
            </w:pPr>
          </w:p>
          <w:p w14:paraId="442723C9" w14:textId="77777777" w:rsidR="0003558E" w:rsidRPr="00107481" w:rsidRDefault="0003558E" w:rsidP="00C60527">
            <w:pPr>
              <w:numPr>
                <w:ilvl w:val="0"/>
                <w:numId w:val="64"/>
              </w:numPr>
              <w:autoSpaceDN w:val="0"/>
              <w:jc w:val="both"/>
              <w:rPr>
                <w:rFonts w:ascii="Arial" w:hAnsi="Arial" w:cs="Arial"/>
                <w:lang w:val="es-ES_tradnl"/>
              </w:rPr>
            </w:pPr>
            <w:r w:rsidRPr="00107481">
              <w:rPr>
                <w:rFonts w:ascii="Arial" w:hAnsi="Arial" w:cs="Arial"/>
                <w:lang w:val="es-ES_tradnl"/>
              </w:rPr>
              <w:t>Se asignarán a cada partido político tantas diputaciones como número de veces contenga su votación el cociente de asignación;</w:t>
            </w:r>
          </w:p>
          <w:p w14:paraId="2C94AC1D" w14:textId="77777777" w:rsidR="0003558E" w:rsidRPr="00107481" w:rsidRDefault="0003558E">
            <w:pPr>
              <w:jc w:val="both"/>
              <w:rPr>
                <w:rFonts w:ascii="Arial" w:hAnsi="Arial" w:cs="Arial"/>
                <w:snapToGrid w:val="0"/>
                <w:lang w:val="es-MX"/>
              </w:rPr>
            </w:pPr>
          </w:p>
          <w:p w14:paraId="5E9BA30F" w14:textId="77777777" w:rsidR="0003558E" w:rsidRPr="00107481" w:rsidRDefault="0003558E" w:rsidP="00C60527">
            <w:pPr>
              <w:numPr>
                <w:ilvl w:val="0"/>
                <w:numId w:val="64"/>
              </w:numPr>
              <w:autoSpaceDN w:val="0"/>
              <w:ind w:left="709"/>
              <w:jc w:val="both"/>
              <w:rPr>
                <w:rFonts w:ascii="Arial" w:hAnsi="Arial" w:cs="Arial"/>
                <w:snapToGrid w:val="0"/>
              </w:rPr>
            </w:pPr>
            <w:r w:rsidRPr="00107481">
              <w:rPr>
                <w:rFonts w:ascii="Arial" w:hAnsi="Arial" w:cs="Arial"/>
                <w:lang w:val="es-ES_tradnl"/>
              </w:rPr>
              <w:t>Si después de aplicarse el cociente de asignación quedan diputaciones por repartir, éstas se distribuirán por el método del resto mayor siguiendo el orden decreciente de los votos no utilizados por cada uno de los PARTIDOS POLÍTICOS; y</w:t>
            </w:r>
          </w:p>
          <w:p w14:paraId="13CB5E14" w14:textId="77777777" w:rsidR="0003558E" w:rsidRPr="00107481" w:rsidRDefault="0003558E">
            <w:pPr>
              <w:pStyle w:val="Prrafodelista"/>
              <w:rPr>
                <w:rFonts w:ascii="Arial" w:hAnsi="Arial" w:cs="Arial"/>
                <w:snapToGrid w:val="0"/>
              </w:rPr>
            </w:pPr>
          </w:p>
          <w:p w14:paraId="7BE4E0C1" w14:textId="77777777" w:rsidR="0003558E" w:rsidRPr="00107481" w:rsidRDefault="0003558E" w:rsidP="00C60527">
            <w:pPr>
              <w:numPr>
                <w:ilvl w:val="0"/>
                <w:numId w:val="64"/>
              </w:numPr>
              <w:autoSpaceDN w:val="0"/>
              <w:ind w:left="709"/>
              <w:jc w:val="both"/>
              <w:rPr>
                <w:rFonts w:ascii="Arial" w:hAnsi="Arial" w:cs="Arial"/>
                <w:snapToGrid w:val="0"/>
              </w:rPr>
            </w:pPr>
            <w:r w:rsidRPr="00107481">
              <w:rPr>
                <w:rFonts w:ascii="Arial" w:hAnsi="Arial" w:cs="Arial"/>
                <w:snapToGrid w:val="0"/>
              </w:rPr>
              <w:t>Todas las asignaciones seguirán el orden que los candidatos a diputados plurinominales tengan en las listas respectivas.</w:t>
            </w:r>
          </w:p>
          <w:p w14:paraId="168F54DC" w14:textId="77777777" w:rsidR="0003558E" w:rsidRPr="00107481" w:rsidRDefault="0003558E">
            <w:pPr>
              <w:pStyle w:val="Prrafodelista"/>
              <w:rPr>
                <w:rFonts w:ascii="Arial" w:hAnsi="Arial" w:cs="Arial"/>
                <w:snapToGrid w:val="0"/>
              </w:rPr>
            </w:pPr>
          </w:p>
          <w:p w14:paraId="13B7426F" w14:textId="6CCB65F8" w:rsidR="0003558E" w:rsidRPr="00107481" w:rsidRDefault="0003558E">
            <w:pPr>
              <w:jc w:val="both"/>
              <w:rPr>
                <w:rFonts w:ascii="Arial" w:hAnsi="Arial" w:cs="Arial"/>
                <w:snapToGrid w:val="0"/>
              </w:rPr>
            </w:pPr>
            <w:r w:rsidRPr="00107481">
              <w:rPr>
                <w:rFonts w:ascii="Arial" w:hAnsi="Arial" w:cs="Arial"/>
                <w:snapToGrid w:val="0"/>
              </w:rPr>
              <w:t xml:space="preserve">En el caso de que el género que corresponda conforme a las listas no garanticen la </w:t>
            </w:r>
            <w:r w:rsidR="006773AC" w:rsidRPr="00107481">
              <w:rPr>
                <w:rFonts w:ascii="Arial" w:hAnsi="Arial" w:cs="Arial"/>
                <w:snapToGrid w:val="0"/>
              </w:rPr>
              <w:t xml:space="preserve">PARIDAD DE GÉNERO </w:t>
            </w:r>
            <w:r w:rsidRPr="00107481">
              <w:rPr>
                <w:rFonts w:ascii="Arial" w:hAnsi="Arial" w:cs="Arial"/>
                <w:snapToGrid w:val="0"/>
              </w:rPr>
              <w:t xml:space="preserve">en la integración del CONGRESO, el CONSEJO GENERAL tendrá la obligación de llevar a cabo los ajustes necesarios respectivos de acuerdo con </w:t>
            </w:r>
            <w:r w:rsidRPr="00107481">
              <w:rPr>
                <w:rFonts w:ascii="Arial" w:hAnsi="Arial" w:cs="Arial"/>
                <w:snapToGrid w:val="0"/>
              </w:rPr>
              <w:lastRenderedPageBreak/>
              <w:t>el orden de prelación de la lista de cada partido que tenga derecho a la asignación de diputaciones de representación proporcional.</w:t>
            </w:r>
          </w:p>
        </w:tc>
        <w:tc>
          <w:tcPr>
            <w:tcW w:w="4395" w:type="dxa"/>
            <w:tcBorders>
              <w:top w:val="single" w:sz="4" w:space="0" w:color="auto"/>
              <w:left w:val="single" w:sz="4" w:space="0" w:color="auto"/>
              <w:bottom w:val="single" w:sz="4" w:space="0" w:color="auto"/>
              <w:right w:val="single" w:sz="4" w:space="0" w:color="auto"/>
            </w:tcBorders>
          </w:tcPr>
          <w:p w14:paraId="787C4CE0" w14:textId="77777777" w:rsidR="0003558E" w:rsidRPr="00107481" w:rsidRDefault="0003558E" w:rsidP="00AC5EFC">
            <w:pPr>
              <w:jc w:val="both"/>
              <w:rPr>
                <w:rFonts w:ascii="Arial" w:hAnsi="Arial" w:cs="Arial"/>
              </w:rPr>
            </w:pPr>
            <w:r w:rsidRPr="00107481">
              <w:rPr>
                <w:rFonts w:ascii="Arial" w:hAnsi="Arial" w:cs="Arial"/>
                <w:b/>
                <w:bCs/>
              </w:rPr>
              <w:lastRenderedPageBreak/>
              <w:t>Naturaleza de propuesta:</w:t>
            </w:r>
            <w:r w:rsidRPr="00107481">
              <w:rPr>
                <w:rFonts w:ascii="Arial" w:hAnsi="Arial" w:cs="Arial"/>
              </w:rPr>
              <w:t xml:space="preserve"> De fondo.</w:t>
            </w:r>
          </w:p>
          <w:p w14:paraId="539E2230" w14:textId="77777777" w:rsidR="0003558E" w:rsidRPr="00107481" w:rsidRDefault="0003558E" w:rsidP="00AC5EFC">
            <w:pPr>
              <w:jc w:val="both"/>
              <w:rPr>
                <w:rFonts w:ascii="Arial" w:hAnsi="Arial" w:cs="Arial"/>
              </w:rPr>
            </w:pPr>
          </w:p>
          <w:p w14:paraId="7427AAF0" w14:textId="77777777" w:rsidR="000F7A2A" w:rsidRPr="00107481" w:rsidRDefault="00AC5EFC" w:rsidP="00AC5EFC">
            <w:pPr>
              <w:shd w:val="clear" w:color="auto" w:fill="FFFFFF"/>
              <w:jc w:val="both"/>
              <w:rPr>
                <w:rFonts w:ascii="Arial" w:eastAsia="Times New Roman" w:hAnsi="Arial" w:cs="Arial"/>
                <w:i/>
                <w:iCs/>
                <w:lang w:val="es-ES" w:eastAsia="es-HN"/>
              </w:rPr>
            </w:pPr>
            <w:r w:rsidRPr="00107481">
              <w:rPr>
                <w:rFonts w:ascii="Arial" w:eastAsia="Times New Roman" w:hAnsi="Arial" w:cs="Arial"/>
                <w:lang w:eastAsia="es-HN"/>
              </w:rPr>
              <w:t>Se adiciona un segundo párrafo, con fundamento en el artículo 1, último párrafo, de la Constitución local (adicionado  por D</w:t>
            </w:r>
            <w:proofErr w:type="spellStart"/>
            <w:r w:rsidRPr="00107481">
              <w:rPr>
                <w:rFonts w:ascii="Arial" w:eastAsia="Times New Roman" w:hAnsi="Arial" w:cs="Arial"/>
                <w:iCs/>
                <w:lang w:val="es-ES" w:eastAsia="es-HN"/>
              </w:rPr>
              <w:t>ecreto</w:t>
            </w:r>
            <w:proofErr w:type="spellEnd"/>
            <w:r w:rsidRPr="00107481">
              <w:rPr>
                <w:rFonts w:ascii="Arial" w:eastAsia="Times New Roman" w:hAnsi="Arial" w:cs="Arial"/>
                <w:iCs/>
                <w:lang w:val="es-ES" w:eastAsia="es-HN"/>
              </w:rPr>
              <w:t xml:space="preserve"> 113, p.o. 57, 03 agosto 2019, que señala que</w:t>
            </w:r>
            <w:r w:rsidRPr="00107481">
              <w:rPr>
                <w:rFonts w:ascii="Arial" w:eastAsia="Times New Roman" w:hAnsi="Arial" w:cs="Arial"/>
                <w:i/>
                <w:iCs/>
                <w:lang w:val="es-ES" w:eastAsia="es-HN"/>
              </w:rPr>
              <w:t xml:space="preserve">. “la paridad de género se instituye como un principio fundamental en el Estado de Colima, que garantizará la igualdad sustantiva entre mujeres y hombres en el ejercicio del poder público, en términos de esta Constitución y las leyes secundarias.” </w:t>
            </w:r>
          </w:p>
          <w:p w14:paraId="11C30840" w14:textId="77777777" w:rsidR="000F7A2A" w:rsidRPr="00107481" w:rsidRDefault="000F7A2A" w:rsidP="00AC5EFC">
            <w:pPr>
              <w:shd w:val="clear" w:color="auto" w:fill="FFFFFF"/>
              <w:jc w:val="both"/>
              <w:rPr>
                <w:rFonts w:ascii="Arial" w:eastAsia="Times New Roman" w:hAnsi="Arial" w:cs="Arial"/>
                <w:i/>
                <w:iCs/>
                <w:lang w:val="es-ES" w:eastAsia="es-HN"/>
              </w:rPr>
            </w:pPr>
          </w:p>
          <w:p w14:paraId="21EC92C2" w14:textId="30D5B665" w:rsidR="00AC5EFC" w:rsidRPr="00107481" w:rsidRDefault="00AC5EFC" w:rsidP="00AC5EFC">
            <w:pPr>
              <w:shd w:val="clear" w:color="auto" w:fill="FFFFFF"/>
              <w:jc w:val="both"/>
              <w:rPr>
                <w:rFonts w:ascii="Arial" w:eastAsia="Times New Roman" w:hAnsi="Arial" w:cs="Arial"/>
                <w:i/>
                <w:iCs/>
                <w:lang w:val="es-ES" w:eastAsia="es-HN"/>
              </w:rPr>
            </w:pPr>
            <w:r w:rsidRPr="00107481">
              <w:rPr>
                <w:rFonts w:ascii="Arial" w:eastAsia="Times New Roman" w:hAnsi="Arial" w:cs="Arial"/>
                <w:iCs/>
                <w:lang w:val="es-ES" w:eastAsia="es-HN"/>
              </w:rPr>
              <w:t xml:space="preserve">Asimismo sirva de fundamento la Jurisprudencia 36/2015 que advierte entre otros aspectos que: </w:t>
            </w:r>
            <w:r w:rsidRPr="00107481">
              <w:rPr>
                <w:rFonts w:ascii="Arial" w:eastAsia="Times New Roman" w:hAnsi="Arial" w:cs="Arial"/>
                <w:i/>
                <w:iCs/>
                <w:lang w:val="es-ES" w:eastAsia="es-HN"/>
              </w:rPr>
              <w:t>“…</w:t>
            </w:r>
            <w:r w:rsidRPr="00107481">
              <w:rPr>
                <w:rFonts w:ascii="Arial" w:hAnsi="Arial" w:cs="Arial"/>
                <w:i/>
              </w:rPr>
              <w:t xml:space="preserve">por regla general, para la asignación de cargos de representación proporcional debe respetarse el orden de prelación de la lista de candidaturas registrada. Si al considerarse ese orden se advierte que algún género se encuentra </w:t>
            </w:r>
            <w:proofErr w:type="spellStart"/>
            <w:r w:rsidRPr="00107481">
              <w:rPr>
                <w:rFonts w:ascii="Arial" w:hAnsi="Arial" w:cs="Arial"/>
                <w:i/>
              </w:rPr>
              <w:t>subrrepresentado</w:t>
            </w:r>
            <w:proofErr w:type="spellEnd"/>
            <w:r w:rsidRPr="00107481">
              <w:rPr>
                <w:rFonts w:ascii="Arial" w:hAnsi="Arial" w:cs="Arial"/>
                <w:i/>
              </w:rPr>
              <w:t xml:space="preserve">, la autoridad podrá establecer medidas tendentes a la paridad siempre que no afecte de manera desproporcionada otros principios rectores de la materia electoral, para lo cual deberá atender a criterios objetivos con los cuales se armonicen los principios de paridad, alternancia de género, igualdad sustantiva y no discriminación, así como el de </w:t>
            </w:r>
            <w:proofErr w:type="spellStart"/>
            <w:r w:rsidRPr="00107481">
              <w:rPr>
                <w:rFonts w:ascii="Arial" w:hAnsi="Arial" w:cs="Arial"/>
                <w:i/>
              </w:rPr>
              <w:lastRenderedPageBreak/>
              <w:t>autorganización</w:t>
            </w:r>
            <w:proofErr w:type="spellEnd"/>
            <w:r w:rsidRPr="00107481">
              <w:rPr>
                <w:rFonts w:ascii="Arial" w:hAnsi="Arial" w:cs="Arial"/>
                <w:i/>
              </w:rPr>
              <w:t xml:space="preserve"> de los partidos y el principio democrático en sentido estricto, tomando en consideración que la paridad y la igualdad son principios establecidos y reconocidos en el ordenamiento jurídico…”</w:t>
            </w:r>
          </w:p>
          <w:p w14:paraId="304C9A91" w14:textId="77777777" w:rsidR="0003558E" w:rsidRPr="00107481" w:rsidRDefault="0003558E" w:rsidP="00AC5EFC">
            <w:pPr>
              <w:jc w:val="both"/>
              <w:rPr>
                <w:rFonts w:ascii="Arial" w:hAnsi="Arial" w:cs="Arial"/>
              </w:rPr>
            </w:pPr>
          </w:p>
          <w:p w14:paraId="05D28AB7" w14:textId="77777777" w:rsidR="0003558E" w:rsidRPr="00107481" w:rsidRDefault="0003558E" w:rsidP="00AC5EFC">
            <w:pPr>
              <w:jc w:val="both"/>
              <w:rPr>
                <w:rFonts w:ascii="Arial" w:hAnsi="Arial" w:cs="Arial"/>
              </w:rPr>
            </w:pPr>
          </w:p>
          <w:p w14:paraId="79204061" w14:textId="77777777" w:rsidR="0003558E" w:rsidRPr="00107481" w:rsidRDefault="0003558E">
            <w:pPr>
              <w:jc w:val="both"/>
              <w:rPr>
                <w:rFonts w:ascii="Arial" w:hAnsi="Arial" w:cs="Arial"/>
              </w:rPr>
            </w:pPr>
          </w:p>
          <w:p w14:paraId="6552C864" w14:textId="77777777" w:rsidR="0003558E" w:rsidRPr="00107481" w:rsidRDefault="0003558E">
            <w:pPr>
              <w:jc w:val="both"/>
              <w:rPr>
                <w:rFonts w:ascii="Arial" w:hAnsi="Arial" w:cs="Arial"/>
              </w:rPr>
            </w:pPr>
          </w:p>
          <w:p w14:paraId="33DE879C" w14:textId="77777777" w:rsidR="0003558E" w:rsidRPr="00107481" w:rsidRDefault="0003558E">
            <w:pPr>
              <w:jc w:val="both"/>
              <w:rPr>
                <w:rFonts w:ascii="Arial" w:hAnsi="Arial" w:cs="Arial"/>
              </w:rPr>
            </w:pPr>
          </w:p>
          <w:p w14:paraId="7B0538FF" w14:textId="77777777" w:rsidR="0003558E" w:rsidRPr="00107481" w:rsidRDefault="0003558E">
            <w:pPr>
              <w:jc w:val="both"/>
              <w:rPr>
                <w:rFonts w:ascii="Arial" w:hAnsi="Arial" w:cs="Arial"/>
              </w:rPr>
            </w:pPr>
          </w:p>
          <w:p w14:paraId="126879DD" w14:textId="77777777" w:rsidR="0003558E" w:rsidRPr="00107481" w:rsidRDefault="0003558E">
            <w:pPr>
              <w:jc w:val="both"/>
              <w:rPr>
                <w:rFonts w:ascii="Arial" w:hAnsi="Arial" w:cs="Arial"/>
              </w:rPr>
            </w:pPr>
          </w:p>
          <w:p w14:paraId="4D17C410" w14:textId="77777777" w:rsidR="0003558E" w:rsidRPr="00107481" w:rsidRDefault="0003558E">
            <w:pPr>
              <w:jc w:val="both"/>
              <w:rPr>
                <w:rFonts w:ascii="Arial" w:hAnsi="Arial" w:cs="Arial"/>
              </w:rPr>
            </w:pPr>
          </w:p>
          <w:p w14:paraId="23C97D2B" w14:textId="77777777" w:rsidR="0003558E" w:rsidRPr="00107481" w:rsidRDefault="0003558E">
            <w:pPr>
              <w:jc w:val="both"/>
              <w:rPr>
                <w:rFonts w:ascii="Arial" w:hAnsi="Arial" w:cs="Arial"/>
              </w:rPr>
            </w:pPr>
          </w:p>
          <w:p w14:paraId="03D3AEEB" w14:textId="77777777" w:rsidR="0003558E" w:rsidRPr="00107481" w:rsidRDefault="0003558E">
            <w:pPr>
              <w:jc w:val="both"/>
              <w:rPr>
                <w:rFonts w:ascii="Arial" w:hAnsi="Arial" w:cs="Arial"/>
              </w:rPr>
            </w:pPr>
          </w:p>
          <w:p w14:paraId="6AEA2E1B" w14:textId="77777777" w:rsidR="0003558E" w:rsidRPr="00107481" w:rsidRDefault="0003558E">
            <w:pPr>
              <w:jc w:val="both"/>
              <w:rPr>
                <w:rFonts w:ascii="Arial" w:hAnsi="Arial" w:cs="Arial"/>
              </w:rPr>
            </w:pPr>
          </w:p>
          <w:p w14:paraId="34F7BF9D" w14:textId="77777777" w:rsidR="0003558E" w:rsidRPr="00107481" w:rsidRDefault="0003558E">
            <w:pPr>
              <w:jc w:val="both"/>
              <w:rPr>
                <w:rFonts w:ascii="Arial" w:hAnsi="Arial" w:cs="Arial"/>
              </w:rPr>
            </w:pPr>
          </w:p>
          <w:p w14:paraId="1F7EC2FA" w14:textId="77777777" w:rsidR="0003558E" w:rsidRPr="00107481" w:rsidRDefault="0003558E">
            <w:pPr>
              <w:jc w:val="both"/>
              <w:rPr>
                <w:rFonts w:ascii="Arial" w:hAnsi="Arial" w:cs="Arial"/>
              </w:rPr>
            </w:pPr>
          </w:p>
          <w:p w14:paraId="5D0ABB99" w14:textId="77777777" w:rsidR="0003558E" w:rsidRPr="00107481" w:rsidRDefault="0003558E">
            <w:pPr>
              <w:jc w:val="both"/>
              <w:rPr>
                <w:rFonts w:ascii="Arial" w:hAnsi="Arial" w:cs="Arial"/>
              </w:rPr>
            </w:pPr>
          </w:p>
          <w:p w14:paraId="7FCBC10F" w14:textId="77777777" w:rsidR="0003558E" w:rsidRPr="00107481" w:rsidRDefault="0003558E">
            <w:pPr>
              <w:jc w:val="both"/>
              <w:rPr>
                <w:rFonts w:ascii="Arial" w:hAnsi="Arial" w:cs="Arial"/>
              </w:rPr>
            </w:pPr>
          </w:p>
          <w:p w14:paraId="46BA4C8B" w14:textId="77777777" w:rsidR="0003558E" w:rsidRPr="00107481" w:rsidRDefault="0003558E">
            <w:pPr>
              <w:jc w:val="both"/>
              <w:rPr>
                <w:rFonts w:ascii="Arial" w:hAnsi="Arial" w:cs="Arial"/>
              </w:rPr>
            </w:pPr>
          </w:p>
        </w:tc>
      </w:tr>
      <w:tr w:rsidR="004D20DD" w:rsidRPr="00107481" w14:paraId="35F08C6B" w14:textId="77777777" w:rsidTr="002547EE">
        <w:tc>
          <w:tcPr>
            <w:tcW w:w="4108" w:type="dxa"/>
            <w:tcBorders>
              <w:top w:val="single" w:sz="4" w:space="0" w:color="auto"/>
              <w:left w:val="single" w:sz="4" w:space="0" w:color="auto"/>
              <w:bottom w:val="single" w:sz="4" w:space="0" w:color="auto"/>
              <w:right w:val="single" w:sz="4" w:space="0" w:color="auto"/>
            </w:tcBorders>
          </w:tcPr>
          <w:p w14:paraId="3B04A881" w14:textId="77777777" w:rsidR="0003558E" w:rsidRPr="00107481" w:rsidRDefault="0003558E">
            <w:pPr>
              <w:jc w:val="both"/>
              <w:rPr>
                <w:rFonts w:ascii="Arial" w:hAnsi="Arial" w:cs="Arial"/>
                <w:snapToGrid w:val="0"/>
              </w:rPr>
            </w:pPr>
            <w:r w:rsidRPr="00107481">
              <w:rPr>
                <w:rFonts w:ascii="Arial" w:hAnsi="Arial" w:cs="Arial"/>
                <w:b/>
                <w:snapToGrid w:val="0"/>
              </w:rPr>
              <w:lastRenderedPageBreak/>
              <w:t>ARTÍCULO 265.-</w:t>
            </w:r>
            <w:r w:rsidRPr="00107481">
              <w:rPr>
                <w:rFonts w:ascii="Arial" w:hAnsi="Arial" w:cs="Arial"/>
                <w:snapToGrid w:val="0"/>
              </w:rPr>
              <w:t xml:space="preserve"> La fórmula que se aplicará para la asignación de regidores según el principio de representación proporcional, se integra con los siguientes elementos:</w:t>
            </w:r>
          </w:p>
          <w:p w14:paraId="3CC1276B" w14:textId="77777777" w:rsidR="0003558E" w:rsidRPr="00107481" w:rsidRDefault="0003558E">
            <w:pPr>
              <w:jc w:val="both"/>
              <w:rPr>
                <w:rFonts w:ascii="Arial Narrow" w:hAnsi="Arial Narrow"/>
                <w:sz w:val="16"/>
                <w:szCs w:val="16"/>
              </w:rPr>
            </w:pPr>
          </w:p>
          <w:p w14:paraId="59120372" w14:textId="77777777" w:rsidR="0003558E" w:rsidRPr="00107481" w:rsidRDefault="0003558E" w:rsidP="00C60527">
            <w:pPr>
              <w:pStyle w:val="Textoindependiente3"/>
              <w:numPr>
                <w:ilvl w:val="0"/>
                <w:numId w:val="65"/>
              </w:numPr>
              <w:autoSpaceDN w:val="0"/>
              <w:snapToGrid/>
              <w:ind w:left="709"/>
              <w:rPr>
                <w:rFonts w:cs="Arial"/>
                <w:sz w:val="22"/>
                <w:szCs w:val="24"/>
              </w:rPr>
            </w:pPr>
            <w:r w:rsidRPr="00107481">
              <w:rPr>
                <w:rFonts w:cs="Arial"/>
                <w:sz w:val="22"/>
                <w:szCs w:val="24"/>
              </w:rPr>
              <w:t>Votación de asignación, que es el resultado de descontar de la votación efectiva, los votos obtenidos por el partido político o candidato independiente cuya planilla obtuvo la mayoría;</w:t>
            </w:r>
          </w:p>
          <w:p w14:paraId="231B0282" w14:textId="77777777" w:rsidR="0003558E" w:rsidRPr="00107481" w:rsidRDefault="0003558E">
            <w:pPr>
              <w:pStyle w:val="Textoindependiente3"/>
              <w:snapToGrid/>
              <w:ind w:left="709"/>
              <w:rPr>
                <w:rFonts w:cs="Arial"/>
                <w:sz w:val="22"/>
                <w:szCs w:val="24"/>
              </w:rPr>
            </w:pPr>
          </w:p>
          <w:p w14:paraId="5E3C03C0" w14:textId="77777777" w:rsidR="0003558E" w:rsidRPr="00107481" w:rsidRDefault="0003558E" w:rsidP="00C60527">
            <w:pPr>
              <w:pStyle w:val="Textoindependiente3"/>
              <w:numPr>
                <w:ilvl w:val="0"/>
                <w:numId w:val="65"/>
              </w:numPr>
              <w:autoSpaceDN w:val="0"/>
              <w:snapToGrid/>
              <w:ind w:left="709"/>
              <w:rPr>
                <w:rFonts w:cs="Arial"/>
                <w:sz w:val="22"/>
                <w:szCs w:val="24"/>
              </w:rPr>
            </w:pPr>
            <w:r w:rsidRPr="00107481">
              <w:rPr>
                <w:rFonts w:cs="Arial"/>
                <w:sz w:val="22"/>
                <w:szCs w:val="24"/>
              </w:rPr>
              <w:lastRenderedPageBreak/>
              <w:t>Cociente de asignación, que es el resultado de dividir la votación de asignación entre el número de regidurías a repartir; y</w:t>
            </w:r>
          </w:p>
          <w:p w14:paraId="3F68C460" w14:textId="77777777" w:rsidR="0003558E" w:rsidRPr="00107481" w:rsidRDefault="0003558E">
            <w:pPr>
              <w:pStyle w:val="Textoindependiente3"/>
              <w:snapToGrid/>
              <w:ind w:left="709"/>
              <w:rPr>
                <w:rFonts w:cs="Arial"/>
                <w:sz w:val="22"/>
                <w:szCs w:val="24"/>
              </w:rPr>
            </w:pPr>
          </w:p>
          <w:p w14:paraId="314278BC" w14:textId="77777777" w:rsidR="0003558E" w:rsidRPr="00107481" w:rsidRDefault="0003558E" w:rsidP="00C60527">
            <w:pPr>
              <w:pStyle w:val="Textoindependiente3"/>
              <w:numPr>
                <w:ilvl w:val="0"/>
                <w:numId w:val="65"/>
              </w:numPr>
              <w:autoSpaceDN w:val="0"/>
              <w:snapToGrid/>
              <w:ind w:left="709"/>
              <w:rPr>
                <w:rFonts w:cs="Arial"/>
                <w:b/>
              </w:rPr>
            </w:pPr>
            <w:r w:rsidRPr="00107481">
              <w:rPr>
                <w:rFonts w:cs="Arial"/>
                <w:sz w:val="22"/>
                <w:szCs w:val="22"/>
              </w:rPr>
              <w:t>Resto mayor de votos, que se entiende por el remanente más alto entre los restos de los votos de cada partido político, después de haber participado en la distribución de regidurías mediante el cociente de asignación. El resto mayor podría utilizarse si aún hubiesen regidurías sin distribuirse.</w:t>
            </w:r>
          </w:p>
        </w:tc>
        <w:tc>
          <w:tcPr>
            <w:tcW w:w="4112" w:type="dxa"/>
            <w:tcBorders>
              <w:top w:val="single" w:sz="4" w:space="0" w:color="auto"/>
              <w:left w:val="single" w:sz="4" w:space="0" w:color="auto"/>
              <w:bottom w:val="single" w:sz="4" w:space="0" w:color="auto"/>
              <w:right w:val="single" w:sz="4" w:space="0" w:color="auto"/>
            </w:tcBorders>
          </w:tcPr>
          <w:p w14:paraId="5E1E8050" w14:textId="77777777" w:rsidR="0003558E" w:rsidRPr="00107481" w:rsidRDefault="0003558E">
            <w:pPr>
              <w:jc w:val="both"/>
              <w:rPr>
                <w:rFonts w:ascii="Arial" w:hAnsi="Arial" w:cs="Arial"/>
                <w:snapToGrid w:val="0"/>
              </w:rPr>
            </w:pPr>
            <w:r w:rsidRPr="00107481">
              <w:rPr>
                <w:rFonts w:ascii="Arial" w:hAnsi="Arial" w:cs="Arial"/>
                <w:b/>
                <w:snapToGrid w:val="0"/>
              </w:rPr>
              <w:lastRenderedPageBreak/>
              <w:t>ARTÍCULO 265.-</w:t>
            </w:r>
            <w:r w:rsidRPr="00107481">
              <w:rPr>
                <w:rFonts w:ascii="Arial" w:hAnsi="Arial" w:cs="Arial"/>
                <w:snapToGrid w:val="0"/>
              </w:rPr>
              <w:t xml:space="preserve"> La fórmula que se aplicará para la asignación de regidores según el principio de representación proporcional, se integra con los siguientes elementos:</w:t>
            </w:r>
          </w:p>
          <w:p w14:paraId="532D69DC" w14:textId="77777777" w:rsidR="0003558E" w:rsidRPr="00107481" w:rsidRDefault="0003558E">
            <w:pPr>
              <w:jc w:val="both"/>
              <w:rPr>
                <w:rFonts w:ascii="Arial Narrow" w:hAnsi="Arial Narrow"/>
                <w:sz w:val="16"/>
                <w:szCs w:val="16"/>
              </w:rPr>
            </w:pPr>
          </w:p>
          <w:p w14:paraId="1042ECE0" w14:textId="77777777" w:rsidR="0003558E" w:rsidRPr="00107481" w:rsidRDefault="0003558E" w:rsidP="00C60527">
            <w:pPr>
              <w:pStyle w:val="Textoindependiente3"/>
              <w:numPr>
                <w:ilvl w:val="0"/>
                <w:numId w:val="16"/>
              </w:numPr>
              <w:autoSpaceDN w:val="0"/>
              <w:snapToGrid/>
              <w:rPr>
                <w:rFonts w:cs="Arial"/>
                <w:sz w:val="22"/>
                <w:szCs w:val="24"/>
              </w:rPr>
            </w:pPr>
            <w:r w:rsidRPr="00107481">
              <w:rPr>
                <w:rFonts w:cs="Arial"/>
                <w:sz w:val="22"/>
                <w:szCs w:val="24"/>
              </w:rPr>
              <w:t>Votación de asignación, que es el resultado de descontar de la votación efectiva, los votos obtenidos por la planilla que obtuvo la mayoría;</w:t>
            </w:r>
          </w:p>
          <w:p w14:paraId="7285F994" w14:textId="77777777" w:rsidR="0003558E" w:rsidRPr="00107481" w:rsidRDefault="0003558E">
            <w:pPr>
              <w:pStyle w:val="Textoindependiente3"/>
              <w:snapToGrid/>
              <w:ind w:left="709"/>
              <w:rPr>
                <w:rFonts w:cs="Arial"/>
                <w:sz w:val="22"/>
                <w:szCs w:val="24"/>
              </w:rPr>
            </w:pPr>
          </w:p>
          <w:p w14:paraId="18C4A96A" w14:textId="77777777" w:rsidR="0003558E" w:rsidRPr="00107481" w:rsidRDefault="0003558E" w:rsidP="00C60527">
            <w:pPr>
              <w:pStyle w:val="Textoindependiente3"/>
              <w:numPr>
                <w:ilvl w:val="0"/>
                <w:numId w:val="16"/>
              </w:numPr>
              <w:autoSpaceDN w:val="0"/>
              <w:snapToGrid/>
              <w:ind w:left="709"/>
              <w:rPr>
                <w:rFonts w:cs="Arial"/>
                <w:sz w:val="22"/>
                <w:szCs w:val="22"/>
              </w:rPr>
            </w:pPr>
            <w:r w:rsidRPr="00107481">
              <w:rPr>
                <w:rFonts w:cs="Arial"/>
                <w:sz w:val="22"/>
                <w:szCs w:val="24"/>
              </w:rPr>
              <w:t xml:space="preserve">Cociente de asignación, que es </w:t>
            </w:r>
            <w:r w:rsidRPr="00107481">
              <w:rPr>
                <w:rFonts w:cs="Arial"/>
                <w:sz w:val="22"/>
                <w:szCs w:val="24"/>
              </w:rPr>
              <w:lastRenderedPageBreak/>
              <w:t xml:space="preserve">el resultado de dividir la votación de asignación </w:t>
            </w:r>
            <w:r w:rsidRPr="00107481">
              <w:rPr>
                <w:rFonts w:cs="Arial"/>
                <w:sz w:val="22"/>
                <w:szCs w:val="22"/>
              </w:rPr>
              <w:t>entre el número de regidurías a repartir; y</w:t>
            </w:r>
          </w:p>
          <w:p w14:paraId="4BA40AB8" w14:textId="77777777" w:rsidR="0003558E" w:rsidRPr="00107481" w:rsidRDefault="0003558E">
            <w:pPr>
              <w:pStyle w:val="Prrafodelista"/>
              <w:rPr>
                <w:rFonts w:cs="Arial"/>
              </w:rPr>
            </w:pPr>
          </w:p>
          <w:p w14:paraId="6F3C0C0F" w14:textId="77777777" w:rsidR="0003558E" w:rsidRPr="00107481" w:rsidRDefault="0003558E" w:rsidP="00C60527">
            <w:pPr>
              <w:pStyle w:val="Textoindependiente3"/>
              <w:numPr>
                <w:ilvl w:val="0"/>
                <w:numId w:val="16"/>
              </w:numPr>
              <w:autoSpaceDN w:val="0"/>
              <w:snapToGrid/>
              <w:ind w:left="709"/>
              <w:rPr>
                <w:rFonts w:cs="Arial"/>
                <w:sz w:val="22"/>
                <w:szCs w:val="24"/>
              </w:rPr>
            </w:pPr>
            <w:r w:rsidRPr="00107481">
              <w:rPr>
                <w:rFonts w:cs="Arial"/>
                <w:sz w:val="22"/>
                <w:szCs w:val="22"/>
              </w:rPr>
              <w:t>Resto mayor de votos, que se entiende por el remanente más alto entre los restos de los votos de cada partido político, después de haber participado en la distribución de regidurías mediante el cociente de asignación. El resto mayor podría utilizarse si aún hubiesen regidurías sin distribuirse.</w:t>
            </w:r>
          </w:p>
        </w:tc>
        <w:tc>
          <w:tcPr>
            <w:tcW w:w="4395" w:type="dxa"/>
            <w:tcBorders>
              <w:top w:val="single" w:sz="4" w:space="0" w:color="auto"/>
              <w:left w:val="single" w:sz="4" w:space="0" w:color="auto"/>
              <w:bottom w:val="single" w:sz="4" w:space="0" w:color="auto"/>
              <w:right w:val="single" w:sz="4" w:space="0" w:color="auto"/>
            </w:tcBorders>
          </w:tcPr>
          <w:p w14:paraId="6DA785C5" w14:textId="77777777" w:rsidR="0003558E" w:rsidRPr="00107481" w:rsidRDefault="0003558E">
            <w:pPr>
              <w:jc w:val="both"/>
              <w:rPr>
                <w:rFonts w:ascii="Arial" w:hAnsi="Arial" w:cs="Arial"/>
              </w:rPr>
            </w:pPr>
            <w:r w:rsidRPr="00107481">
              <w:rPr>
                <w:rFonts w:ascii="Arial" w:hAnsi="Arial" w:cs="Arial"/>
                <w:b/>
                <w:bCs/>
              </w:rPr>
              <w:lastRenderedPageBreak/>
              <w:t>Naturaleza de propuesta:</w:t>
            </w:r>
            <w:r w:rsidRPr="00107481">
              <w:rPr>
                <w:rFonts w:ascii="Arial" w:hAnsi="Arial" w:cs="Arial"/>
              </w:rPr>
              <w:t xml:space="preserve"> De forma.</w:t>
            </w:r>
          </w:p>
          <w:p w14:paraId="4EC3CD2D" w14:textId="77777777" w:rsidR="0003558E" w:rsidRPr="00107481" w:rsidRDefault="0003558E">
            <w:pPr>
              <w:jc w:val="both"/>
              <w:rPr>
                <w:rFonts w:ascii="Arial" w:hAnsi="Arial" w:cs="Arial"/>
                <w:bCs/>
              </w:rPr>
            </w:pPr>
          </w:p>
          <w:p w14:paraId="48A325DE" w14:textId="77777777" w:rsidR="0003558E" w:rsidRPr="00107481" w:rsidRDefault="0003558E">
            <w:pPr>
              <w:jc w:val="both"/>
              <w:rPr>
                <w:rFonts w:ascii="Arial" w:hAnsi="Arial" w:cs="Arial"/>
                <w:bCs/>
              </w:rPr>
            </w:pPr>
            <w:r w:rsidRPr="00107481">
              <w:rPr>
                <w:rFonts w:ascii="Arial" w:hAnsi="Arial" w:cs="Arial"/>
                <w:bCs/>
              </w:rPr>
              <w:t>Se sugiere la modificación para mayor claridad en la redacción de la fracción I, toda vez que de cualquier forma sería una planilla la que obtenga la mayoría.</w:t>
            </w:r>
          </w:p>
        </w:tc>
      </w:tr>
      <w:tr w:rsidR="004D20DD" w:rsidRPr="00107481" w14:paraId="60AE7F57" w14:textId="77777777" w:rsidTr="002547EE">
        <w:tc>
          <w:tcPr>
            <w:tcW w:w="4108" w:type="dxa"/>
            <w:tcBorders>
              <w:top w:val="single" w:sz="4" w:space="0" w:color="auto"/>
              <w:left w:val="single" w:sz="4" w:space="0" w:color="auto"/>
              <w:bottom w:val="single" w:sz="4" w:space="0" w:color="auto"/>
              <w:right w:val="single" w:sz="4" w:space="0" w:color="auto"/>
            </w:tcBorders>
          </w:tcPr>
          <w:p w14:paraId="6847A562" w14:textId="77777777" w:rsidR="0003558E" w:rsidRPr="00107481" w:rsidRDefault="0003558E">
            <w:pPr>
              <w:pStyle w:val="Textoindependiente3"/>
              <w:snapToGrid/>
              <w:rPr>
                <w:rFonts w:cs="Arial"/>
                <w:sz w:val="22"/>
                <w:szCs w:val="22"/>
              </w:rPr>
            </w:pPr>
            <w:r w:rsidRPr="00107481">
              <w:rPr>
                <w:rFonts w:cs="Arial"/>
                <w:b/>
                <w:snapToGrid w:val="0"/>
                <w:sz w:val="22"/>
                <w:szCs w:val="22"/>
              </w:rPr>
              <w:t>ARTÍCULO 266.-</w:t>
            </w:r>
            <w:r w:rsidRPr="00107481">
              <w:rPr>
                <w:rFonts w:cs="Arial"/>
                <w:snapToGrid w:val="0"/>
                <w:sz w:val="22"/>
                <w:szCs w:val="22"/>
              </w:rPr>
              <w:t xml:space="preserve"> Para la asignación de Regidores se aplicará el procedimiento siguiente:</w:t>
            </w:r>
          </w:p>
          <w:p w14:paraId="1FA08981" w14:textId="77777777" w:rsidR="0003558E" w:rsidRPr="00107481" w:rsidRDefault="0003558E">
            <w:pPr>
              <w:jc w:val="both"/>
              <w:rPr>
                <w:rFonts w:ascii="Arial" w:hAnsi="Arial" w:cs="Arial"/>
                <w:snapToGrid w:val="0"/>
              </w:rPr>
            </w:pPr>
          </w:p>
          <w:p w14:paraId="6CC7D8BA" w14:textId="77777777" w:rsidR="0003558E" w:rsidRPr="00107481" w:rsidRDefault="0003558E" w:rsidP="00C60527">
            <w:pPr>
              <w:numPr>
                <w:ilvl w:val="0"/>
                <w:numId w:val="66"/>
              </w:numPr>
              <w:autoSpaceDN w:val="0"/>
              <w:jc w:val="both"/>
              <w:rPr>
                <w:rFonts w:ascii="Arial" w:hAnsi="Arial" w:cs="Arial"/>
                <w:snapToGrid w:val="0"/>
              </w:rPr>
            </w:pPr>
            <w:r w:rsidRPr="00107481">
              <w:rPr>
                <w:rFonts w:ascii="Arial" w:hAnsi="Arial" w:cs="Arial"/>
                <w:snapToGrid w:val="0"/>
              </w:rPr>
              <w:t>Participarán todos los PARTIDOS POLÍTICOS</w:t>
            </w:r>
            <w:r w:rsidRPr="00107481">
              <w:rPr>
                <w:rFonts w:ascii="Arial" w:hAnsi="Arial" w:cs="Arial"/>
                <w:bCs/>
              </w:rPr>
              <w:t xml:space="preserve"> o candidato independiente </w:t>
            </w:r>
            <w:r w:rsidRPr="00107481">
              <w:rPr>
                <w:rFonts w:ascii="Arial" w:hAnsi="Arial" w:cs="Arial"/>
                <w:snapToGrid w:val="0"/>
              </w:rPr>
              <w:t>que hayan alcanzado o superado el 3% de la votación total;</w:t>
            </w:r>
          </w:p>
          <w:p w14:paraId="49D2409F" w14:textId="77777777" w:rsidR="0003558E" w:rsidRPr="00107481" w:rsidRDefault="0003558E">
            <w:pPr>
              <w:tabs>
                <w:tab w:val="left" w:pos="5236"/>
              </w:tabs>
              <w:ind w:left="709"/>
              <w:jc w:val="both"/>
              <w:rPr>
                <w:rFonts w:ascii="Arial" w:hAnsi="Arial" w:cs="Arial"/>
                <w:b/>
                <w:snapToGrid w:val="0"/>
              </w:rPr>
            </w:pPr>
            <w:r w:rsidRPr="00107481">
              <w:rPr>
                <w:rFonts w:ascii="Arial" w:hAnsi="Arial" w:cs="Arial"/>
                <w:b/>
                <w:snapToGrid w:val="0"/>
              </w:rPr>
              <w:tab/>
            </w:r>
          </w:p>
          <w:p w14:paraId="2205E0B7" w14:textId="77777777" w:rsidR="0003558E" w:rsidRPr="00107481" w:rsidRDefault="0003558E" w:rsidP="00C60527">
            <w:pPr>
              <w:numPr>
                <w:ilvl w:val="0"/>
                <w:numId w:val="66"/>
              </w:numPr>
              <w:autoSpaceDN w:val="0"/>
              <w:ind w:left="709"/>
              <w:jc w:val="both"/>
              <w:rPr>
                <w:rFonts w:ascii="Arial" w:hAnsi="Arial" w:cs="Arial"/>
                <w:snapToGrid w:val="0"/>
              </w:rPr>
            </w:pPr>
            <w:r w:rsidRPr="00107481">
              <w:rPr>
                <w:rFonts w:ascii="Arial" w:hAnsi="Arial" w:cs="Arial"/>
                <w:snapToGrid w:val="0"/>
              </w:rPr>
              <w:t>Se asignarán a cada partido político</w:t>
            </w:r>
            <w:r w:rsidRPr="00107481">
              <w:rPr>
                <w:rFonts w:ascii="Arial" w:hAnsi="Arial" w:cs="Arial"/>
                <w:bCs/>
              </w:rPr>
              <w:t xml:space="preserve"> o candidato independiente</w:t>
            </w:r>
            <w:r w:rsidRPr="00107481">
              <w:rPr>
                <w:rFonts w:ascii="Arial" w:hAnsi="Arial" w:cs="Arial"/>
                <w:snapToGrid w:val="0"/>
              </w:rPr>
              <w:t xml:space="preserve"> tantas regidurías como número de veces contenga su votación el cociente de asignación;</w:t>
            </w:r>
          </w:p>
          <w:p w14:paraId="568A94DC" w14:textId="77777777" w:rsidR="0003558E" w:rsidRPr="00107481" w:rsidRDefault="0003558E">
            <w:pPr>
              <w:ind w:left="709"/>
              <w:jc w:val="both"/>
              <w:rPr>
                <w:rFonts w:ascii="Arial" w:hAnsi="Arial" w:cs="Arial"/>
                <w:b/>
                <w:snapToGrid w:val="0"/>
              </w:rPr>
            </w:pPr>
          </w:p>
          <w:p w14:paraId="1D7DA799" w14:textId="77777777" w:rsidR="0003558E" w:rsidRPr="00107481" w:rsidRDefault="0003558E" w:rsidP="00C60527">
            <w:pPr>
              <w:numPr>
                <w:ilvl w:val="0"/>
                <w:numId w:val="66"/>
              </w:numPr>
              <w:autoSpaceDN w:val="0"/>
              <w:ind w:left="709"/>
              <w:jc w:val="both"/>
              <w:rPr>
                <w:rFonts w:ascii="Arial" w:hAnsi="Arial" w:cs="Arial"/>
                <w:snapToGrid w:val="0"/>
              </w:rPr>
            </w:pPr>
            <w:r w:rsidRPr="00107481">
              <w:rPr>
                <w:rFonts w:ascii="Arial" w:hAnsi="Arial" w:cs="Arial"/>
                <w:snapToGrid w:val="0"/>
              </w:rPr>
              <w:t xml:space="preserve">Si después de aplicarse el </w:t>
            </w:r>
            <w:r w:rsidRPr="00107481">
              <w:rPr>
                <w:rFonts w:ascii="Arial" w:hAnsi="Arial" w:cs="Arial"/>
                <w:snapToGrid w:val="0"/>
              </w:rPr>
              <w:lastRenderedPageBreak/>
              <w:t>cociente de asignación quedan regidurías por repartir, éstas se distribuirán por el método del resto mayor, siguiendo el orden decreciente de los restos de votos no utilizados por cada uno de los PARTIDOS POLÍTICOS</w:t>
            </w:r>
            <w:r w:rsidRPr="00107481">
              <w:rPr>
                <w:rFonts w:ascii="Arial" w:hAnsi="Arial" w:cs="Arial"/>
                <w:bCs/>
              </w:rPr>
              <w:t xml:space="preserve"> o candidato independiente</w:t>
            </w:r>
            <w:r w:rsidRPr="00107481">
              <w:rPr>
                <w:rFonts w:ascii="Arial" w:hAnsi="Arial" w:cs="Arial"/>
                <w:snapToGrid w:val="0"/>
              </w:rPr>
              <w:t xml:space="preserve">; y </w:t>
            </w:r>
          </w:p>
          <w:p w14:paraId="78934CBB" w14:textId="77777777" w:rsidR="0003558E" w:rsidRPr="00107481" w:rsidRDefault="0003558E">
            <w:pPr>
              <w:ind w:left="720"/>
              <w:jc w:val="both"/>
              <w:rPr>
                <w:rFonts w:ascii="Arial" w:hAnsi="Arial" w:cs="Arial"/>
              </w:rPr>
            </w:pPr>
          </w:p>
          <w:p w14:paraId="45F38BF5" w14:textId="77777777" w:rsidR="0003558E" w:rsidRPr="00107481" w:rsidRDefault="0003558E" w:rsidP="00C60527">
            <w:pPr>
              <w:numPr>
                <w:ilvl w:val="0"/>
                <w:numId w:val="66"/>
              </w:numPr>
              <w:autoSpaceDN w:val="0"/>
              <w:ind w:left="709"/>
              <w:jc w:val="both"/>
              <w:rPr>
                <w:rFonts w:ascii="Arial" w:hAnsi="Arial" w:cs="Arial"/>
                <w:snapToGrid w:val="0"/>
              </w:rPr>
            </w:pPr>
            <w:r w:rsidRPr="00107481">
              <w:rPr>
                <w:rFonts w:ascii="Arial" w:hAnsi="Arial" w:cs="Arial"/>
                <w:snapToGrid w:val="0"/>
              </w:rPr>
              <w:t>Las asignaciones se harán en el orden de prelación de los candidatos que aparezcan en la planilla correspondiente registrada por cada partido político</w:t>
            </w:r>
            <w:r w:rsidRPr="00107481">
              <w:rPr>
                <w:rFonts w:ascii="Arial" w:hAnsi="Arial" w:cs="Arial"/>
                <w:bCs/>
              </w:rPr>
              <w:t xml:space="preserve"> o candidato independiente</w:t>
            </w:r>
            <w:r w:rsidRPr="00107481">
              <w:rPr>
                <w:rFonts w:ascii="Arial" w:hAnsi="Arial" w:cs="Arial"/>
                <w:snapToGrid w:val="0"/>
              </w:rPr>
              <w:t xml:space="preserve"> para tal efecto. </w:t>
            </w:r>
          </w:p>
          <w:p w14:paraId="2B4D10BE" w14:textId="77777777" w:rsidR="0003558E" w:rsidRPr="00107481" w:rsidRDefault="0003558E">
            <w:pPr>
              <w:jc w:val="both"/>
              <w:rPr>
                <w:rFonts w:ascii="Arial" w:hAnsi="Arial" w:cs="Arial"/>
                <w:snapToGrid w:val="0"/>
              </w:rPr>
            </w:pPr>
          </w:p>
          <w:p w14:paraId="46882197" w14:textId="77777777" w:rsidR="0003558E" w:rsidRPr="00107481" w:rsidRDefault="0003558E">
            <w:pPr>
              <w:jc w:val="both"/>
              <w:rPr>
                <w:rFonts w:ascii="Arial" w:hAnsi="Arial" w:cs="Arial"/>
                <w:b/>
                <w:snapToGrid w:val="0"/>
              </w:rPr>
            </w:pPr>
            <w:r w:rsidRPr="00107481">
              <w:rPr>
                <w:rFonts w:ascii="Arial" w:hAnsi="Arial" w:cs="Arial"/>
                <w:snapToGrid w:val="0"/>
              </w:rPr>
              <w:t>Del procedimiento anterior se levantará acta circunstanciada de sus etapas o incidentes habidos.</w:t>
            </w:r>
          </w:p>
        </w:tc>
        <w:tc>
          <w:tcPr>
            <w:tcW w:w="4112" w:type="dxa"/>
            <w:tcBorders>
              <w:top w:val="single" w:sz="4" w:space="0" w:color="auto"/>
              <w:left w:val="single" w:sz="4" w:space="0" w:color="auto"/>
              <w:bottom w:val="single" w:sz="4" w:space="0" w:color="auto"/>
              <w:right w:val="single" w:sz="4" w:space="0" w:color="auto"/>
            </w:tcBorders>
          </w:tcPr>
          <w:p w14:paraId="6F7D6C27" w14:textId="77777777" w:rsidR="0003558E" w:rsidRPr="00107481" w:rsidRDefault="0003558E">
            <w:pPr>
              <w:pStyle w:val="Textoindependiente3"/>
              <w:snapToGrid/>
              <w:rPr>
                <w:rFonts w:cs="Arial"/>
                <w:sz w:val="22"/>
                <w:szCs w:val="22"/>
              </w:rPr>
            </w:pPr>
            <w:r w:rsidRPr="00107481">
              <w:rPr>
                <w:rFonts w:cs="Arial"/>
                <w:b/>
                <w:snapToGrid w:val="0"/>
                <w:sz w:val="22"/>
                <w:szCs w:val="22"/>
              </w:rPr>
              <w:lastRenderedPageBreak/>
              <w:t>ARTÍCULO 266.-</w:t>
            </w:r>
            <w:r w:rsidRPr="00107481">
              <w:rPr>
                <w:rFonts w:cs="Arial"/>
                <w:snapToGrid w:val="0"/>
                <w:sz w:val="22"/>
                <w:szCs w:val="22"/>
              </w:rPr>
              <w:t xml:space="preserve"> Para la asignación de Regidurías se aplicará el procedimiento siguiente:</w:t>
            </w:r>
          </w:p>
          <w:p w14:paraId="39AB0D41" w14:textId="77777777" w:rsidR="0003558E" w:rsidRPr="00107481" w:rsidRDefault="0003558E">
            <w:pPr>
              <w:jc w:val="both"/>
              <w:rPr>
                <w:rFonts w:ascii="Arial" w:hAnsi="Arial" w:cs="Arial"/>
                <w:snapToGrid w:val="0"/>
              </w:rPr>
            </w:pPr>
          </w:p>
          <w:p w14:paraId="72283E77" w14:textId="77777777" w:rsidR="0003558E" w:rsidRPr="00107481" w:rsidRDefault="0003558E" w:rsidP="00C60527">
            <w:pPr>
              <w:numPr>
                <w:ilvl w:val="0"/>
                <w:numId w:val="17"/>
              </w:numPr>
              <w:autoSpaceDN w:val="0"/>
              <w:jc w:val="both"/>
              <w:rPr>
                <w:rFonts w:ascii="Arial" w:hAnsi="Arial" w:cs="Arial"/>
                <w:snapToGrid w:val="0"/>
              </w:rPr>
            </w:pPr>
            <w:r w:rsidRPr="00107481">
              <w:rPr>
                <w:rFonts w:ascii="Arial" w:hAnsi="Arial" w:cs="Arial"/>
                <w:snapToGrid w:val="0"/>
              </w:rPr>
              <w:t>Participarán todos los PARTIDOS POLÍTICOS</w:t>
            </w:r>
            <w:r w:rsidRPr="00107481">
              <w:rPr>
                <w:rFonts w:ascii="Arial" w:hAnsi="Arial" w:cs="Arial"/>
                <w:bCs/>
              </w:rPr>
              <w:t xml:space="preserve"> o candidatura independiente </w:t>
            </w:r>
            <w:r w:rsidRPr="00107481">
              <w:rPr>
                <w:rFonts w:ascii="Arial" w:hAnsi="Arial" w:cs="Arial"/>
                <w:snapToGrid w:val="0"/>
              </w:rPr>
              <w:t>que hayan alcanzado o superado el 3% de la votación total.</w:t>
            </w:r>
          </w:p>
          <w:p w14:paraId="0CF162DB" w14:textId="77777777" w:rsidR="0003558E" w:rsidRPr="00107481" w:rsidRDefault="0003558E">
            <w:pPr>
              <w:ind w:left="720"/>
              <w:jc w:val="both"/>
              <w:rPr>
                <w:rFonts w:ascii="Arial" w:hAnsi="Arial" w:cs="Arial"/>
                <w:snapToGrid w:val="0"/>
              </w:rPr>
            </w:pPr>
          </w:p>
          <w:p w14:paraId="236A1658" w14:textId="77777777" w:rsidR="0003558E" w:rsidRPr="00107481" w:rsidRDefault="0003558E">
            <w:pPr>
              <w:ind w:left="720"/>
              <w:jc w:val="both"/>
              <w:rPr>
                <w:rFonts w:ascii="Arial" w:hAnsi="Arial" w:cs="Arial"/>
                <w:snapToGrid w:val="0"/>
              </w:rPr>
            </w:pPr>
            <w:r w:rsidRPr="00107481">
              <w:rPr>
                <w:rFonts w:ascii="Arial" w:hAnsi="Arial" w:cs="Arial"/>
                <w:snapToGrid w:val="0"/>
              </w:rPr>
              <w:t>En el caso de coaliciones, deberán distribuirse los votos que le correspondan a cada partido político que las integran, para efectos del párrafo anterior;</w:t>
            </w:r>
          </w:p>
          <w:p w14:paraId="37E7FCF2" w14:textId="77777777" w:rsidR="0003558E" w:rsidRPr="00107481" w:rsidRDefault="0003558E">
            <w:pPr>
              <w:tabs>
                <w:tab w:val="left" w:pos="5236"/>
              </w:tabs>
              <w:ind w:left="709"/>
              <w:jc w:val="both"/>
              <w:rPr>
                <w:rFonts w:ascii="Arial" w:hAnsi="Arial" w:cs="Arial"/>
                <w:b/>
                <w:snapToGrid w:val="0"/>
              </w:rPr>
            </w:pPr>
            <w:r w:rsidRPr="00107481">
              <w:rPr>
                <w:rFonts w:ascii="Arial" w:hAnsi="Arial" w:cs="Arial"/>
                <w:b/>
                <w:snapToGrid w:val="0"/>
              </w:rPr>
              <w:tab/>
            </w:r>
          </w:p>
          <w:p w14:paraId="59DF949F" w14:textId="77777777" w:rsidR="0003558E" w:rsidRPr="00107481" w:rsidRDefault="0003558E" w:rsidP="00C60527">
            <w:pPr>
              <w:numPr>
                <w:ilvl w:val="0"/>
                <w:numId w:val="17"/>
              </w:numPr>
              <w:autoSpaceDN w:val="0"/>
              <w:ind w:left="709"/>
              <w:jc w:val="both"/>
              <w:rPr>
                <w:rFonts w:ascii="Arial" w:hAnsi="Arial" w:cs="Arial"/>
                <w:snapToGrid w:val="0"/>
              </w:rPr>
            </w:pPr>
            <w:r w:rsidRPr="00107481">
              <w:rPr>
                <w:rFonts w:ascii="Arial" w:hAnsi="Arial" w:cs="Arial"/>
                <w:snapToGrid w:val="0"/>
              </w:rPr>
              <w:t xml:space="preserve">Se asignarán a cada partido </w:t>
            </w:r>
            <w:r w:rsidRPr="00107481">
              <w:rPr>
                <w:rFonts w:ascii="Arial" w:hAnsi="Arial" w:cs="Arial"/>
                <w:snapToGrid w:val="0"/>
              </w:rPr>
              <w:lastRenderedPageBreak/>
              <w:t>político</w:t>
            </w:r>
            <w:r w:rsidRPr="00107481">
              <w:rPr>
                <w:rFonts w:ascii="Arial" w:hAnsi="Arial" w:cs="Arial"/>
                <w:bCs/>
              </w:rPr>
              <w:t xml:space="preserve"> o candidatura independiente</w:t>
            </w:r>
            <w:r w:rsidRPr="00107481">
              <w:rPr>
                <w:rFonts w:ascii="Arial" w:hAnsi="Arial" w:cs="Arial"/>
                <w:snapToGrid w:val="0"/>
              </w:rPr>
              <w:t xml:space="preserve"> tantas regidurías como número de veces contenga su votación el cociente de asignación;</w:t>
            </w:r>
          </w:p>
          <w:p w14:paraId="71558741" w14:textId="77777777" w:rsidR="0003558E" w:rsidRPr="00107481" w:rsidRDefault="0003558E">
            <w:pPr>
              <w:ind w:left="709"/>
              <w:jc w:val="both"/>
              <w:rPr>
                <w:rFonts w:ascii="Arial" w:hAnsi="Arial" w:cs="Arial"/>
                <w:b/>
                <w:snapToGrid w:val="0"/>
              </w:rPr>
            </w:pPr>
          </w:p>
          <w:p w14:paraId="7932AD3D" w14:textId="77777777" w:rsidR="0003558E" w:rsidRPr="00107481" w:rsidRDefault="0003558E" w:rsidP="00C60527">
            <w:pPr>
              <w:numPr>
                <w:ilvl w:val="0"/>
                <w:numId w:val="17"/>
              </w:numPr>
              <w:autoSpaceDN w:val="0"/>
              <w:ind w:left="709"/>
              <w:jc w:val="both"/>
              <w:rPr>
                <w:rFonts w:ascii="Arial" w:hAnsi="Arial" w:cs="Arial"/>
                <w:snapToGrid w:val="0"/>
              </w:rPr>
            </w:pPr>
            <w:r w:rsidRPr="00107481">
              <w:rPr>
                <w:rFonts w:ascii="Arial" w:hAnsi="Arial" w:cs="Arial"/>
                <w:snapToGrid w:val="0"/>
              </w:rPr>
              <w:t>Si después de aplicarse el cociente de asignación quedan regidurías por repartir, éstas se distribuirán por el método del resto mayor, siguiendo el orden decreciente de los restos de votos no utilizados por cada uno de los PARTIDOS POLÍTICOS</w:t>
            </w:r>
            <w:r w:rsidRPr="00107481">
              <w:rPr>
                <w:rFonts w:ascii="Arial" w:hAnsi="Arial" w:cs="Arial"/>
                <w:bCs/>
              </w:rPr>
              <w:t xml:space="preserve"> o candidatura independiente</w:t>
            </w:r>
            <w:r w:rsidRPr="00107481">
              <w:rPr>
                <w:rFonts w:ascii="Arial" w:hAnsi="Arial" w:cs="Arial"/>
                <w:snapToGrid w:val="0"/>
              </w:rPr>
              <w:t xml:space="preserve">; y </w:t>
            </w:r>
          </w:p>
          <w:p w14:paraId="282CFB44" w14:textId="77777777" w:rsidR="0003558E" w:rsidRPr="00107481" w:rsidRDefault="0003558E">
            <w:pPr>
              <w:ind w:left="720"/>
              <w:jc w:val="both"/>
              <w:rPr>
                <w:rFonts w:ascii="Arial" w:hAnsi="Arial" w:cs="Arial"/>
              </w:rPr>
            </w:pPr>
          </w:p>
          <w:p w14:paraId="60B02E27" w14:textId="77777777" w:rsidR="0003558E" w:rsidRPr="00107481" w:rsidRDefault="0003558E" w:rsidP="00C60527">
            <w:pPr>
              <w:numPr>
                <w:ilvl w:val="0"/>
                <w:numId w:val="17"/>
              </w:numPr>
              <w:autoSpaceDN w:val="0"/>
              <w:ind w:left="709"/>
              <w:jc w:val="both"/>
              <w:rPr>
                <w:rFonts w:ascii="Arial" w:hAnsi="Arial" w:cs="Arial"/>
                <w:snapToGrid w:val="0"/>
              </w:rPr>
            </w:pPr>
            <w:r w:rsidRPr="00107481">
              <w:rPr>
                <w:rFonts w:ascii="Arial" w:hAnsi="Arial" w:cs="Arial"/>
                <w:snapToGrid w:val="0"/>
              </w:rPr>
              <w:t>Las asignaciones se harán en el orden de prelación de las y los candidatos que aparezcan en la planilla correspondiente registrada por cada partido político</w:t>
            </w:r>
            <w:r w:rsidRPr="00107481">
              <w:rPr>
                <w:rFonts w:ascii="Arial" w:hAnsi="Arial" w:cs="Arial"/>
                <w:bCs/>
              </w:rPr>
              <w:t xml:space="preserve"> o candidatura independiente</w:t>
            </w:r>
            <w:r w:rsidRPr="00107481">
              <w:rPr>
                <w:rFonts w:ascii="Arial" w:hAnsi="Arial" w:cs="Arial"/>
                <w:snapToGrid w:val="0"/>
              </w:rPr>
              <w:t xml:space="preserve"> para tal efecto. </w:t>
            </w:r>
          </w:p>
          <w:p w14:paraId="61E76ED3" w14:textId="77777777" w:rsidR="0003558E" w:rsidRPr="00107481" w:rsidRDefault="0003558E">
            <w:pPr>
              <w:jc w:val="both"/>
              <w:rPr>
                <w:rFonts w:ascii="Arial" w:hAnsi="Arial" w:cs="Arial"/>
                <w:snapToGrid w:val="0"/>
              </w:rPr>
            </w:pPr>
          </w:p>
          <w:p w14:paraId="06937AA2" w14:textId="77777777" w:rsidR="0003558E" w:rsidRPr="00107481" w:rsidRDefault="0003558E">
            <w:pPr>
              <w:jc w:val="both"/>
              <w:rPr>
                <w:rFonts w:ascii="Arial" w:hAnsi="Arial" w:cs="Arial"/>
                <w:b/>
                <w:snapToGrid w:val="0"/>
              </w:rPr>
            </w:pPr>
            <w:r w:rsidRPr="00107481">
              <w:rPr>
                <w:rFonts w:ascii="Arial" w:hAnsi="Arial" w:cs="Arial"/>
                <w:snapToGrid w:val="0"/>
              </w:rPr>
              <w:t>Del procedimiento anterior se levantará acta circunstanciada de sus etapas o incidentes habidos.</w:t>
            </w:r>
          </w:p>
        </w:tc>
        <w:tc>
          <w:tcPr>
            <w:tcW w:w="4395" w:type="dxa"/>
            <w:tcBorders>
              <w:top w:val="single" w:sz="4" w:space="0" w:color="auto"/>
              <w:left w:val="single" w:sz="4" w:space="0" w:color="auto"/>
              <w:bottom w:val="single" w:sz="4" w:space="0" w:color="auto"/>
              <w:right w:val="single" w:sz="4" w:space="0" w:color="auto"/>
            </w:tcBorders>
          </w:tcPr>
          <w:p w14:paraId="62D4547E" w14:textId="77777777" w:rsidR="0003558E" w:rsidRPr="00107481" w:rsidRDefault="0003558E">
            <w:pPr>
              <w:jc w:val="both"/>
              <w:rPr>
                <w:rFonts w:ascii="Arial" w:hAnsi="Arial" w:cs="Arial"/>
              </w:rPr>
            </w:pPr>
            <w:r w:rsidRPr="00107481">
              <w:rPr>
                <w:rFonts w:ascii="Arial" w:hAnsi="Arial" w:cs="Arial"/>
                <w:b/>
                <w:bCs/>
              </w:rPr>
              <w:lastRenderedPageBreak/>
              <w:t>Naturaleza de propuesta:</w:t>
            </w:r>
            <w:r w:rsidRPr="00107481">
              <w:rPr>
                <w:rFonts w:ascii="Arial" w:hAnsi="Arial" w:cs="Arial"/>
              </w:rPr>
              <w:t xml:space="preserve"> De fondo.</w:t>
            </w:r>
          </w:p>
          <w:p w14:paraId="06BA5618" w14:textId="77777777" w:rsidR="0003558E" w:rsidRPr="00107481" w:rsidRDefault="0003558E">
            <w:pPr>
              <w:jc w:val="both"/>
              <w:rPr>
                <w:rFonts w:ascii="Arial" w:hAnsi="Arial" w:cs="Arial"/>
                <w:bCs/>
              </w:rPr>
            </w:pPr>
          </w:p>
          <w:p w14:paraId="358594E9" w14:textId="77777777" w:rsidR="0003558E" w:rsidRPr="00107481" w:rsidRDefault="0003558E">
            <w:pPr>
              <w:jc w:val="both"/>
              <w:rPr>
                <w:rFonts w:ascii="Arial" w:hAnsi="Arial" w:cs="Arial"/>
                <w:bCs/>
              </w:rPr>
            </w:pPr>
            <w:r w:rsidRPr="00107481">
              <w:rPr>
                <w:rFonts w:ascii="Arial" w:hAnsi="Arial" w:cs="Arial"/>
                <w:bCs/>
              </w:rPr>
              <w:t>Para darle mayor claridad a la fracción se sugiere adicionar un segundo párrafo donde quede señalado que para efectos de cumplir con el porcentaje del 3%, se contarán los votos de cada partido político, incluyendo aquellos que hayan participado en coalición. Resolución JI-11/2018 del Tribunal Electoral del Estado y acuerdo IEE/CG/A090/2018.</w:t>
            </w:r>
          </w:p>
        </w:tc>
      </w:tr>
      <w:tr w:rsidR="004D20DD" w:rsidRPr="00107481" w14:paraId="321CFB56" w14:textId="77777777" w:rsidTr="002547EE">
        <w:tc>
          <w:tcPr>
            <w:tcW w:w="4108" w:type="dxa"/>
            <w:tcBorders>
              <w:top w:val="single" w:sz="4" w:space="0" w:color="auto"/>
              <w:left w:val="single" w:sz="4" w:space="0" w:color="auto"/>
              <w:bottom w:val="single" w:sz="4" w:space="0" w:color="auto"/>
              <w:right w:val="single" w:sz="4" w:space="0" w:color="auto"/>
            </w:tcBorders>
          </w:tcPr>
          <w:p w14:paraId="0148AA9C" w14:textId="77777777" w:rsidR="007D2CC3" w:rsidRPr="00107481" w:rsidRDefault="007D2CC3" w:rsidP="00F75C45">
            <w:pPr>
              <w:autoSpaceDE w:val="0"/>
              <w:autoSpaceDN w:val="0"/>
              <w:adjustRightInd w:val="0"/>
              <w:jc w:val="both"/>
              <w:rPr>
                <w:rFonts w:ascii="Arial" w:hAnsi="Arial" w:cs="Arial"/>
                <w:lang w:val="es-MX"/>
              </w:rPr>
            </w:pPr>
            <w:r w:rsidRPr="00107481">
              <w:rPr>
                <w:rFonts w:ascii="Arial" w:hAnsi="Arial" w:cs="Arial"/>
                <w:b/>
                <w:bCs/>
                <w:lang w:val="es-MX"/>
              </w:rPr>
              <w:t xml:space="preserve">ARTÍCULO 284 BIS 4.- </w:t>
            </w:r>
            <w:r w:rsidRPr="00107481">
              <w:rPr>
                <w:rFonts w:ascii="Arial" w:hAnsi="Arial" w:cs="Arial"/>
                <w:lang w:val="es-MX"/>
              </w:rPr>
              <w:t xml:space="preserve">El procedimiento administrativo sancionador, se desarrollará bajo las siguientes bases: </w:t>
            </w:r>
          </w:p>
          <w:p w14:paraId="5BC5C25D" w14:textId="77777777" w:rsidR="007D2CC3" w:rsidRPr="00107481" w:rsidRDefault="007D2CC3" w:rsidP="00F75C45">
            <w:pPr>
              <w:autoSpaceDE w:val="0"/>
              <w:autoSpaceDN w:val="0"/>
              <w:adjustRightInd w:val="0"/>
              <w:jc w:val="both"/>
              <w:rPr>
                <w:rFonts w:ascii="Arial" w:hAnsi="Arial" w:cs="Arial"/>
                <w:lang w:val="es-MX"/>
              </w:rPr>
            </w:pPr>
          </w:p>
          <w:p w14:paraId="4CBE639F" w14:textId="77777777" w:rsidR="007D2CC3" w:rsidRPr="00107481" w:rsidRDefault="007D2CC3" w:rsidP="00F75C45">
            <w:pPr>
              <w:autoSpaceDE w:val="0"/>
              <w:autoSpaceDN w:val="0"/>
              <w:adjustRightInd w:val="0"/>
              <w:jc w:val="both"/>
              <w:rPr>
                <w:rFonts w:ascii="Arial" w:hAnsi="Arial" w:cs="Arial"/>
                <w:lang w:val="es-MX"/>
              </w:rPr>
            </w:pPr>
            <w:r w:rsidRPr="00107481">
              <w:rPr>
                <w:rFonts w:ascii="Arial" w:hAnsi="Arial" w:cs="Arial"/>
                <w:lang w:val="es-MX"/>
              </w:rPr>
              <w:t xml:space="preserve">I. Clasificación de procedimientos sancionadores en procedimientos </w:t>
            </w:r>
            <w:r w:rsidRPr="00107481">
              <w:rPr>
                <w:rFonts w:ascii="Arial" w:hAnsi="Arial" w:cs="Arial"/>
                <w:lang w:val="es-MX"/>
              </w:rPr>
              <w:lastRenderedPageBreak/>
              <w:t xml:space="preserve">ordinarios que se instauran por faltas cometidas dentro y fuera de los procesos electorales y especiales sancionadores, expeditos, por faltas cometidas dentro de los procesos electorales; </w:t>
            </w:r>
          </w:p>
          <w:p w14:paraId="3F00970A" w14:textId="77777777" w:rsidR="007D2CC3" w:rsidRPr="00107481" w:rsidRDefault="007D2CC3" w:rsidP="00F75C45">
            <w:pPr>
              <w:autoSpaceDE w:val="0"/>
              <w:autoSpaceDN w:val="0"/>
              <w:adjustRightInd w:val="0"/>
              <w:jc w:val="both"/>
              <w:rPr>
                <w:rFonts w:ascii="Arial" w:hAnsi="Arial" w:cs="Arial"/>
                <w:lang w:val="es-MX"/>
              </w:rPr>
            </w:pPr>
          </w:p>
          <w:p w14:paraId="14AF3107" w14:textId="77777777" w:rsidR="007D2CC3" w:rsidRPr="00107481" w:rsidRDefault="007D2CC3" w:rsidP="00F75C45">
            <w:pPr>
              <w:autoSpaceDE w:val="0"/>
              <w:autoSpaceDN w:val="0"/>
              <w:adjustRightInd w:val="0"/>
              <w:jc w:val="both"/>
              <w:rPr>
                <w:rFonts w:ascii="Arial" w:hAnsi="Arial" w:cs="Arial"/>
                <w:lang w:val="es-MX"/>
              </w:rPr>
            </w:pPr>
            <w:r w:rsidRPr="00107481">
              <w:rPr>
                <w:rFonts w:ascii="Arial" w:hAnsi="Arial" w:cs="Arial"/>
                <w:lang w:val="es-MX"/>
              </w:rPr>
              <w:t xml:space="preserve">II. Sujetos y conductas sancionables; </w:t>
            </w:r>
          </w:p>
          <w:p w14:paraId="1FF89D95" w14:textId="77777777" w:rsidR="007D2CC3" w:rsidRPr="00107481" w:rsidRDefault="007D2CC3" w:rsidP="00F75C45">
            <w:pPr>
              <w:autoSpaceDE w:val="0"/>
              <w:autoSpaceDN w:val="0"/>
              <w:adjustRightInd w:val="0"/>
              <w:jc w:val="both"/>
              <w:rPr>
                <w:rFonts w:ascii="Arial" w:hAnsi="Arial" w:cs="Arial"/>
                <w:lang w:val="es-MX"/>
              </w:rPr>
            </w:pPr>
          </w:p>
          <w:p w14:paraId="1FC20DE9" w14:textId="77777777" w:rsidR="007D2CC3" w:rsidRPr="00107481" w:rsidRDefault="007D2CC3" w:rsidP="00F75C45">
            <w:pPr>
              <w:autoSpaceDE w:val="0"/>
              <w:autoSpaceDN w:val="0"/>
              <w:adjustRightInd w:val="0"/>
              <w:jc w:val="both"/>
              <w:rPr>
                <w:rFonts w:ascii="Arial" w:hAnsi="Arial" w:cs="Arial"/>
                <w:lang w:val="es-MX"/>
              </w:rPr>
            </w:pPr>
            <w:r w:rsidRPr="00107481">
              <w:rPr>
                <w:rFonts w:ascii="Arial" w:hAnsi="Arial" w:cs="Arial"/>
                <w:lang w:val="es-MX"/>
              </w:rPr>
              <w:t xml:space="preserve">III. Reglas para el inicio, tramitación, órganos competentes e investigación de ambos procedimientos; </w:t>
            </w:r>
          </w:p>
          <w:p w14:paraId="729C60A2" w14:textId="77777777" w:rsidR="007D2CC3" w:rsidRPr="00107481" w:rsidRDefault="007D2CC3" w:rsidP="00F75C45">
            <w:pPr>
              <w:autoSpaceDE w:val="0"/>
              <w:autoSpaceDN w:val="0"/>
              <w:adjustRightInd w:val="0"/>
              <w:jc w:val="both"/>
              <w:rPr>
                <w:rFonts w:ascii="Arial" w:hAnsi="Arial" w:cs="Arial"/>
                <w:lang w:val="es-MX"/>
              </w:rPr>
            </w:pPr>
          </w:p>
          <w:p w14:paraId="74342182" w14:textId="77777777" w:rsidR="007D2CC3" w:rsidRPr="00107481" w:rsidRDefault="007D2CC3" w:rsidP="00F75C45">
            <w:pPr>
              <w:autoSpaceDE w:val="0"/>
              <w:autoSpaceDN w:val="0"/>
              <w:adjustRightInd w:val="0"/>
              <w:jc w:val="both"/>
              <w:rPr>
                <w:rFonts w:ascii="Arial" w:hAnsi="Arial" w:cs="Arial"/>
                <w:lang w:val="es-MX"/>
              </w:rPr>
            </w:pPr>
            <w:r w:rsidRPr="00107481">
              <w:rPr>
                <w:rFonts w:ascii="Arial" w:hAnsi="Arial" w:cs="Arial"/>
                <w:lang w:val="es-MX"/>
              </w:rPr>
              <w:t xml:space="preserve">IV. Procedimiento para dictaminación para la remisión de expedientes, al TRIBUNAL, para su resolución; </w:t>
            </w:r>
          </w:p>
          <w:p w14:paraId="0EF65F68" w14:textId="77777777" w:rsidR="007D2CC3" w:rsidRPr="00107481" w:rsidRDefault="007D2CC3" w:rsidP="00F75C45">
            <w:pPr>
              <w:autoSpaceDE w:val="0"/>
              <w:autoSpaceDN w:val="0"/>
              <w:adjustRightInd w:val="0"/>
              <w:jc w:val="both"/>
              <w:rPr>
                <w:rFonts w:ascii="Arial" w:hAnsi="Arial" w:cs="Arial"/>
                <w:lang w:val="es-MX"/>
              </w:rPr>
            </w:pPr>
          </w:p>
          <w:p w14:paraId="1CB6D0E8" w14:textId="77777777" w:rsidR="007D2CC3" w:rsidRPr="00107481" w:rsidRDefault="007D2CC3" w:rsidP="00F75C45">
            <w:pPr>
              <w:autoSpaceDE w:val="0"/>
              <w:autoSpaceDN w:val="0"/>
              <w:adjustRightInd w:val="0"/>
              <w:jc w:val="both"/>
              <w:rPr>
                <w:rFonts w:ascii="Arial" w:hAnsi="Arial" w:cs="Arial"/>
                <w:lang w:val="es-MX"/>
              </w:rPr>
            </w:pPr>
            <w:r w:rsidRPr="00107481">
              <w:rPr>
                <w:rFonts w:ascii="Arial" w:hAnsi="Arial" w:cs="Arial"/>
                <w:lang w:val="es-MX"/>
              </w:rPr>
              <w:t xml:space="preserve">V. Reglas para el procedimiento ordinario de sanción por el INSTITUTO de quejas frívolas, entendiéndose por tales: </w:t>
            </w:r>
          </w:p>
          <w:p w14:paraId="2C7909A2" w14:textId="77777777" w:rsidR="007D2CC3" w:rsidRPr="00107481" w:rsidRDefault="007D2CC3" w:rsidP="00F75C45">
            <w:pPr>
              <w:autoSpaceDE w:val="0"/>
              <w:autoSpaceDN w:val="0"/>
              <w:adjustRightInd w:val="0"/>
              <w:jc w:val="both"/>
              <w:rPr>
                <w:rFonts w:ascii="Arial" w:hAnsi="Arial" w:cs="Arial"/>
                <w:lang w:val="es-MX"/>
              </w:rPr>
            </w:pPr>
          </w:p>
          <w:p w14:paraId="3A734BEA" w14:textId="77777777" w:rsidR="007D2CC3" w:rsidRPr="00107481" w:rsidRDefault="007D2CC3" w:rsidP="00F75C45">
            <w:pPr>
              <w:autoSpaceDE w:val="0"/>
              <w:autoSpaceDN w:val="0"/>
              <w:adjustRightInd w:val="0"/>
              <w:jc w:val="both"/>
              <w:rPr>
                <w:rFonts w:ascii="Arial" w:hAnsi="Arial" w:cs="Arial"/>
                <w:lang w:val="es-MX"/>
              </w:rPr>
            </w:pPr>
            <w:r w:rsidRPr="00107481">
              <w:rPr>
                <w:rFonts w:ascii="Arial" w:hAnsi="Arial" w:cs="Arial"/>
                <w:lang w:val="es-MX"/>
              </w:rPr>
              <w:t xml:space="preserve">a) Las denuncias o promociones en las cuales se formulen pretensiones que no se pueden alcanzar jurídicamente, por ser notorio y evidente que no se encuentran al amparo del derecho; </w:t>
            </w:r>
          </w:p>
          <w:p w14:paraId="74343575" w14:textId="77777777" w:rsidR="007D2CC3" w:rsidRPr="00107481" w:rsidRDefault="007D2CC3" w:rsidP="00F75C45">
            <w:pPr>
              <w:autoSpaceDE w:val="0"/>
              <w:autoSpaceDN w:val="0"/>
              <w:adjustRightInd w:val="0"/>
              <w:jc w:val="both"/>
              <w:rPr>
                <w:rFonts w:ascii="Arial" w:hAnsi="Arial" w:cs="Arial"/>
                <w:lang w:val="es-MX"/>
              </w:rPr>
            </w:pPr>
          </w:p>
          <w:p w14:paraId="11F3C776" w14:textId="77777777" w:rsidR="007D2CC3" w:rsidRPr="00107481" w:rsidRDefault="007D2CC3" w:rsidP="00F75C45">
            <w:pPr>
              <w:autoSpaceDE w:val="0"/>
              <w:autoSpaceDN w:val="0"/>
              <w:adjustRightInd w:val="0"/>
              <w:jc w:val="both"/>
              <w:rPr>
                <w:rFonts w:ascii="Arial" w:hAnsi="Arial" w:cs="Arial"/>
                <w:lang w:val="es-MX"/>
              </w:rPr>
            </w:pPr>
            <w:r w:rsidRPr="00107481">
              <w:rPr>
                <w:rFonts w:ascii="Arial" w:hAnsi="Arial" w:cs="Arial"/>
                <w:lang w:val="es-MX"/>
              </w:rPr>
              <w:t xml:space="preserve">b) Aquéllas que refieran hechos que resulten falsos o inexistentes de la sola lectura cuidadosa del escrito y no se presenten las pruebas mínimas para acreditar su veracidad; </w:t>
            </w:r>
          </w:p>
          <w:p w14:paraId="5037BA61" w14:textId="77777777" w:rsidR="007D2CC3" w:rsidRPr="00107481" w:rsidRDefault="007D2CC3" w:rsidP="00F75C45">
            <w:pPr>
              <w:autoSpaceDE w:val="0"/>
              <w:autoSpaceDN w:val="0"/>
              <w:adjustRightInd w:val="0"/>
              <w:jc w:val="both"/>
              <w:rPr>
                <w:rFonts w:ascii="Arial" w:hAnsi="Arial" w:cs="Arial"/>
                <w:lang w:val="es-MX"/>
              </w:rPr>
            </w:pPr>
            <w:r w:rsidRPr="00107481">
              <w:rPr>
                <w:rFonts w:ascii="Arial" w:hAnsi="Arial" w:cs="Arial"/>
                <w:lang w:val="es-MX"/>
              </w:rPr>
              <w:t xml:space="preserve">c) Aquéllas que se refieran a hechos </w:t>
            </w:r>
            <w:r w:rsidRPr="00107481">
              <w:rPr>
                <w:rFonts w:ascii="Arial" w:hAnsi="Arial" w:cs="Arial"/>
                <w:lang w:val="es-MX"/>
              </w:rPr>
              <w:lastRenderedPageBreak/>
              <w:t xml:space="preserve">que no constituyan una falta o violación electoral, y </w:t>
            </w:r>
          </w:p>
          <w:p w14:paraId="04F60424" w14:textId="77777777" w:rsidR="007D2CC3" w:rsidRPr="00107481" w:rsidRDefault="007D2CC3" w:rsidP="00F75C45">
            <w:pPr>
              <w:autoSpaceDE w:val="0"/>
              <w:autoSpaceDN w:val="0"/>
              <w:adjustRightInd w:val="0"/>
              <w:jc w:val="both"/>
              <w:rPr>
                <w:rFonts w:ascii="Arial" w:hAnsi="Arial" w:cs="Arial"/>
                <w:lang w:val="es-MX"/>
              </w:rPr>
            </w:pPr>
          </w:p>
          <w:p w14:paraId="6D0997F1" w14:textId="77777777" w:rsidR="007D2CC3" w:rsidRPr="00107481" w:rsidRDefault="007D2CC3" w:rsidP="00F75C45">
            <w:pPr>
              <w:autoSpaceDE w:val="0"/>
              <w:autoSpaceDN w:val="0"/>
              <w:adjustRightInd w:val="0"/>
              <w:jc w:val="both"/>
              <w:rPr>
                <w:rFonts w:ascii="Arial" w:hAnsi="Arial" w:cs="Arial"/>
                <w:lang w:val="es-MX"/>
              </w:rPr>
            </w:pPr>
            <w:r w:rsidRPr="00107481">
              <w:rPr>
                <w:rFonts w:ascii="Arial" w:hAnsi="Arial" w:cs="Arial"/>
                <w:lang w:val="es-MX"/>
              </w:rPr>
              <w:t xml:space="preserve">d) Aquéllas que únicamente se fundamenten en notas de opinión periodística o de carácter noticioso, que generalicen una situación, sin que por otro medio se pueda acreditar su veracidad, y </w:t>
            </w:r>
          </w:p>
          <w:p w14:paraId="2416E19A" w14:textId="77777777" w:rsidR="007D2CC3" w:rsidRPr="00107481" w:rsidRDefault="007D2CC3" w:rsidP="00F75C45">
            <w:pPr>
              <w:autoSpaceDE w:val="0"/>
              <w:autoSpaceDN w:val="0"/>
              <w:adjustRightInd w:val="0"/>
              <w:jc w:val="both"/>
              <w:rPr>
                <w:rFonts w:ascii="Arial" w:hAnsi="Arial" w:cs="Arial"/>
                <w:lang w:val="es-MX"/>
              </w:rPr>
            </w:pPr>
          </w:p>
          <w:p w14:paraId="3C415B8D" w14:textId="3E9256C9" w:rsidR="007D2CC3" w:rsidRPr="00107481" w:rsidRDefault="007D2CC3" w:rsidP="00F75C45">
            <w:pPr>
              <w:autoSpaceDE w:val="0"/>
              <w:autoSpaceDN w:val="0"/>
              <w:adjustRightInd w:val="0"/>
              <w:jc w:val="both"/>
              <w:rPr>
                <w:rFonts w:cs="Arial"/>
                <w:b/>
                <w:snapToGrid w:val="0"/>
              </w:rPr>
            </w:pPr>
            <w:r w:rsidRPr="00107481">
              <w:rPr>
                <w:rFonts w:ascii="Arial" w:hAnsi="Arial" w:cs="Arial"/>
                <w:lang w:val="es-MX"/>
              </w:rPr>
              <w:t xml:space="preserve">VI. La sanción que se imponga, en su caso, deberá de valorar el grado de frivolidad de la queja y el daño que se podría generar con la atención de este tipo de quejas a los organismos electorales. </w:t>
            </w:r>
          </w:p>
        </w:tc>
        <w:tc>
          <w:tcPr>
            <w:tcW w:w="4112" w:type="dxa"/>
            <w:tcBorders>
              <w:top w:val="single" w:sz="4" w:space="0" w:color="auto"/>
              <w:left w:val="single" w:sz="4" w:space="0" w:color="auto"/>
              <w:bottom w:val="single" w:sz="4" w:space="0" w:color="auto"/>
              <w:right w:val="single" w:sz="4" w:space="0" w:color="auto"/>
            </w:tcBorders>
          </w:tcPr>
          <w:p w14:paraId="638B48EF" w14:textId="77777777" w:rsidR="007D2CC3" w:rsidRPr="00107481" w:rsidRDefault="007D2CC3" w:rsidP="00F75C45">
            <w:pPr>
              <w:autoSpaceDE w:val="0"/>
              <w:autoSpaceDN w:val="0"/>
              <w:adjustRightInd w:val="0"/>
              <w:jc w:val="both"/>
              <w:rPr>
                <w:rFonts w:ascii="Arial" w:hAnsi="Arial" w:cs="Arial"/>
                <w:sz w:val="23"/>
                <w:szCs w:val="23"/>
                <w:lang w:val="es-MX"/>
              </w:rPr>
            </w:pPr>
            <w:r w:rsidRPr="00107481">
              <w:rPr>
                <w:rFonts w:ascii="Arial" w:hAnsi="Arial" w:cs="Arial"/>
                <w:b/>
                <w:bCs/>
                <w:sz w:val="23"/>
                <w:szCs w:val="23"/>
                <w:lang w:val="es-MX"/>
              </w:rPr>
              <w:lastRenderedPageBreak/>
              <w:t xml:space="preserve">ARTÍCULO 284 BIS 4.- </w:t>
            </w:r>
            <w:r w:rsidRPr="00107481">
              <w:rPr>
                <w:rFonts w:ascii="Arial" w:hAnsi="Arial" w:cs="Arial"/>
                <w:sz w:val="23"/>
                <w:szCs w:val="23"/>
                <w:lang w:val="es-MX"/>
              </w:rPr>
              <w:t xml:space="preserve">El procedimiento administrativo sancionador, se desarrollará bajo las siguientes bases: </w:t>
            </w:r>
          </w:p>
          <w:p w14:paraId="7179E47E" w14:textId="77777777" w:rsidR="007D2CC3" w:rsidRPr="00107481" w:rsidRDefault="007D2CC3" w:rsidP="00F75C45">
            <w:pPr>
              <w:autoSpaceDE w:val="0"/>
              <w:autoSpaceDN w:val="0"/>
              <w:adjustRightInd w:val="0"/>
              <w:rPr>
                <w:rFonts w:ascii="Arial" w:hAnsi="Arial" w:cs="Arial"/>
                <w:sz w:val="23"/>
                <w:szCs w:val="23"/>
                <w:lang w:val="es-MX"/>
              </w:rPr>
            </w:pPr>
          </w:p>
          <w:p w14:paraId="6C3FB6A6" w14:textId="77777777" w:rsidR="007D2CC3" w:rsidRPr="00107481" w:rsidRDefault="007D2CC3" w:rsidP="00F75C45">
            <w:pPr>
              <w:autoSpaceDE w:val="0"/>
              <w:autoSpaceDN w:val="0"/>
              <w:adjustRightInd w:val="0"/>
              <w:rPr>
                <w:rFonts w:ascii="Arial" w:hAnsi="Arial" w:cs="Arial"/>
                <w:sz w:val="23"/>
                <w:szCs w:val="23"/>
                <w:lang w:val="es-MX"/>
              </w:rPr>
            </w:pPr>
            <w:r w:rsidRPr="00107481">
              <w:rPr>
                <w:rFonts w:ascii="Arial" w:hAnsi="Arial" w:cs="Arial"/>
                <w:sz w:val="23"/>
                <w:szCs w:val="23"/>
                <w:lang w:val="es-MX"/>
              </w:rPr>
              <w:t xml:space="preserve">I. (….); </w:t>
            </w:r>
          </w:p>
          <w:p w14:paraId="634EE854" w14:textId="77777777" w:rsidR="007D2CC3" w:rsidRPr="00107481" w:rsidRDefault="007D2CC3" w:rsidP="00F75C45">
            <w:pPr>
              <w:autoSpaceDE w:val="0"/>
              <w:autoSpaceDN w:val="0"/>
              <w:adjustRightInd w:val="0"/>
              <w:rPr>
                <w:rFonts w:ascii="Arial" w:hAnsi="Arial" w:cs="Arial"/>
                <w:sz w:val="23"/>
                <w:szCs w:val="23"/>
                <w:lang w:val="es-MX"/>
              </w:rPr>
            </w:pPr>
            <w:r w:rsidRPr="00107481">
              <w:rPr>
                <w:rFonts w:ascii="Arial" w:hAnsi="Arial" w:cs="Arial"/>
                <w:sz w:val="23"/>
                <w:szCs w:val="23"/>
                <w:lang w:val="es-MX"/>
              </w:rPr>
              <w:t xml:space="preserve">II. (….); </w:t>
            </w:r>
          </w:p>
          <w:p w14:paraId="6533B940" w14:textId="77777777" w:rsidR="007D2CC3" w:rsidRPr="00107481" w:rsidRDefault="007D2CC3" w:rsidP="00F75C45">
            <w:pPr>
              <w:autoSpaceDE w:val="0"/>
              <w:autoSpaceDN w:val="0"/>
              <w:adjustRightInd w:val="0"/>
              <w:rPr>
                <w:rFonts w:ascii="Arial" w:hAnsi="Arial" w:cs="Arial"/>
                <w:sz w:val="23"/>
                <w:szCs w:val="23"/>
                <w:lang w:val="es-MX"/>
              </w:rPr>
            </w:pPr>
            <w:r w:rsidRPr="00107481">
              <w:rPr>
                <w:rFonts w:ascii="Arial" w:hAnsi="Arial" w:cs="Arial"/>
                <w:sz w:val="23"/>
                <w:szCs w:val="23"/>
                <w:lang w:val="es-MX"/>
              </w:rPr>
              <w:lastRenderedPageBreak/>
              <w:t xml:space="preserve">III. (….); </w:t>
            </w:r>
          </w:p>
          <w:p w14:paraId="0C56CB2F" w14:textId="77777777" w:rsidR="007D2CC3" w:rsidRPr="00107481" w:rsidRDefault="007D2CC3" w:rsidP="00F75C45">
            <w:pPr>
              <w:autoSpaceDE w:val="0"/>
              <w:autoSpaceDN w:val="0"/>
              <w:adjustRightInd w:val="0"/>
              <w:rPr>
                <w:rFonts w:ascii="Arial" w:hAnsi="Arial" w:cs="Arial"/>
                <w:sz w:val="23"/>
                <w:szCs w:val="23"/>
                <w:lang w:val="es-MX"/>
              </w:rPr>
            </w:pPr>
            <w:r w:rsidRPr="00107481">
              <w:rPr>
                <w:rFonts w:ascii="Arial" w:hAnsi="Arial" w:cs="Arial"/>
                <w:sz w:val="23"/>
                <w:szCs w:val="23"/>
                <w:lang w:val="es-MX"/>
              </w:rPr>
              <w:t xml:space="preserve">IV. (….); </w:t>
            </w:r>
          </w:p>
          <w:p w14:paraId="78BD7202" w14:textId="77777777" w:rsidR="007D2CC3" w:rsidRPr="00107481" w:rsidRDefault="007D2CC3" w:rsidP="00F75C45">
            <w:pPr>
              <w:autoSpaceDE w:val="0"/>
              <w:autoSpaceDN w:val="0"/>
              <w:adjustRightInd w:val="0"/>
              <w:rPr>
                <w:rFonts w:ascii="Arial" w:hAnsi="Arial" w:cs="Arial"/>
                <w:sz w:val="23"/>
                <w:szCs w:val="23"/>
                <w:lang w:val="es-MX"/>
              </w:rPr>
            </w:pPr>
            <w:r w:rsidRPr="00107481">
              <w:rPr>
                <w:rFonts w:ascii="Arial" w:hAnsi="Arial" w:cs="Arial"/>
                <w:sz w:val="23"/>
                <w:szCs w:val="23"/>
                <w:lang w:val="es-MX"/>
              </w:rPr>
              <w:t xml:space="preserve">V. (….): </w:t>
            </w:r>
          </w:p>
          <w:p w14:paraId="16CBAFD0" w14:textId="77777777" w:rsidR="007D2CC3" w:rsidRPr="00107481" w:rsidRDefault="007D2CC3" w:rsidP="00F75C45">
            <w:pPr>
              <w:autoSpaceDE w:val="0"/>
              <w:autoSpaceDN w:val="0"/>
              <w:adjustRightInd w:val="0"/>
              <w:rPr>
                <w:rFonts w:ascii="Arial" w:hAnsi="Arial" w:cs="Arial"/>
                <w:sz w:val="23"/>
                <w:szCs w:val="23"/>
                <w:lang w:val="es-MX"/>
              </w:rPr>
            </w:pPr>
            <w:r w:rsidRPr="00107481">
              <w:rPr>
                <w:rFonts w:ascii="Arial" w:hAnsi="Arial" w:cs="Arial"/>
                <w:sz w:val="23"/>
                <w:szCs w:val="23"/>
                <w:lang w:val="es-MX"/>
              </w:rPr>
              <w:t xml:space="preserve">     a) (….); </w:t>
            </w:r>
          </w:p>
          <w:p w14:paraId="1F24866C" w14:textId="77777777" w:rsidR="007D2CC3" w:rsidRPr="00107481" w:rsidRDefault="007D2CC3" w:rsidP="00F75C45">
            <w:pPr>
              <w:autoSpaceDE w:val="0"/>
              <w:autoSpaceDN w:val="0"/>
              <w:adjustRightInd w:val="0"/>
              <w:rPr>
                <w:rFonts w:ascii="Arial" w:hAnsi="Arial" w:cs="Arial"/>
                <w:sz w:val="23"/>
                <w:szCs w:val="23"/>
                <w:lang w:val="es-MX"/>
              </w:rPr>
            </w:pPr>
            <w:r w:rsidRPr="00107481">
              <w:rPr>
                <w:rFonts w:ascii="Arial" w:hAnsi="Arial" w:cs="Arial"/>
                <w:sz w:val="23"/>
                <w:szCs w:val="23"/>
                <w:lang w:val="es-MX"/>
              </w:rPr>
              <w:t xml:space="preserve">     b) (….);</w:t>
            </w:r>
          </w:p>
          <w:p w14:paraId="57459820" w14:textId="77777777" w:rsidR="007D2CC3" w:rsidRPr="00107481" w:rsidRDefault="007D2CC3" w:rsidP="00F75C45">
            <w:pPr>
              <w:autoSpaceDE w:val="0"/>
              <w:autoSpaceDN w:val="0"/>
              <w:adjustRightInd w:val="0"/>
              <w:rPr>
                <w:rFonts w:ascii="Arial" w:hAnsi="Arial" w:cs="Arial"/>
                <w:sz w:val="23"/>
                <w:szCs w:val="23"/>
                <w:lang w:val="es-MX"/>
              </w:rPr>
            </w:pPr>
            <w:r w:rsidRPr="00107481">
              <w:rPr>
                <w:rFonts w:ascii="Arial" w:hAnsi="Arial" w:cs="Arial"/>
                <w:sz w:val="23"/>
                <w:szCs w:val="23"/>
                <w:lang w:val="es-MX"/>
              </w:rPr>
              <w:t xml:space="preserve">     c) (….); y</w:t>
            </w:r>
          </w:p>
          <w:p w14:paraId="23E9FAFD" w14:textId="77777777" w:rsidR="007D2CC3" w:rsidRPr="00107481" w:rsidRDefault="007D2CC3" w:rsidP="00F75C45">
            <w:pPr>
              <w:autoSpaceDE w:val="0"/>
              <w:autoSpaceDN w:val="0"/>
              <w:adjustRightInd w:val="0"/>
              <w:rPr>
                <w:rFonts w:ascii="Arial" w:hAnsi="Arial" w:cs="Arial"/>
                <w:sz w:val="23"/>
                <w:szCs w:val="23"/>
                <w:lang w:val="es-MX"/>
              </w:rPr>
            </w:pPr>
            <w:r w:rsidRPr="00107481">
              <w:rPr>
                <w:rFonts w:ascii="Arial" w:hAnsi="Arial" w:cs="Arial"/>
                <w:sz w:val="23"/>
                <w:szCs w:val="23"/>
                <w:lang w:val="es-MX"/>
              </w:rPr>
              <w:t xml:space="preserve">     d) (….)</w:t>
            </w:r>
          </w:p>
          <w:p w14:paraId="624E7CF2" w14:textId="77777777" w:rsidR="007D2CC3" w:rsidRPr="00107481" w:rsidRDefault="007D2CC3" w:rsidP="00F75C45">
            <w:pPr>
              <w:autoSpaceDE w:val="0"/>
              <w:autoSpaceDN w:val="0"/>
              <w:adjustRightInd w:val="0"/>
              <w:rPr>
                <w:rFonts w:ascii="Arial" w:hAnsi="Arial" w:cs="Arial"/>
                <w:sz w:val="23"/>
                <w:szCs w:val="23"/>
                <w:lang w:val="es-MX"/>
              </w:rPr>
            </w:pPr>
            <w:r w:rsidRPr="00107481">
              <w:rPr>
                <w:rFonts w:ascii="Arial" w:hAnsi="Arial" w:cs="Arial"/>
                <w:sz w:val="23"/>
                <w:szCs w:val="23"/>
                <w:lang w:val="es-MX"/>
              </w:rPr>
              <w:t xml:space="preserve">VI. (….) </w:t>
            </w:r>
          </w:p>
          <w:p w14:paraId="781C433A" w14:textId="77777777" w:rsidR="007D2CC3" w:rsidRPr="00107481" w:rsidRDefault="007D2CC3" w:rsidP="00F75C45">
            <w:pPr>
              <w:autoSpaceDE w:val="0"/>
              <w:autoSpaceDN w:val="0"/>
              <w:adjustRightInd w:val="0"/>
              <w:rPr>
                <w:rFonts w:cs="Arial"/>
                <w:b/>
                <w:snapToGrid w:val="0"/>
              </w:rPr>
            </w:pPr>
          </w:p>
          <w:p w14:paraId="6F4BF6D0" w14:textId="77777777" w:rsidR="007D2CC3" w:rsidRPr="00107481" w:rsidRDefault="007D2CC3" w:rsidP="00F75C45">
            <w:pPr>
              <w:autoSpaceDE w:val="0"/>
              <w:autoSpaceDN w:val="0"/>
              <w:adjustRightInd w:val="0"/>
              <w:jc w:val="both"/>
              <w:rPr>
                <w:rFonts w:ascii="Arial" w:hAnsi="Arial" w:cs="Arial"/>
                <w:sz w:val="23"/>
                <w:szCs w:val="23"/>
                <w:lang w:val="es-MX"/>
              </w:rPr>
            </w:pPr>
            <w:r w:rsidRPr="00107481">
              <w:rPr>
                <w:rFonts w:ascii="Arial" w:hAnsi="Arial" w:cs="Arial"/>
                <w:snapToGrid w:val="0"/>
                <w:sz w:val="23"/>
                <w:szCs w:val="23"/>
              </w:rPr>
              <w:t>VII.</w:t>
            </w:r>
            <w:r w:rsidRPr="00107481">
              <w:rPr>
                <w:rFonts w:ascii="Arial" w:eastAsia="Times New Roman" w:hAnsi="Arial" w:cs="Arial"/>
                <w:sz w:val="23"/>
                <w:szCs w:val="23"/>
                <w:lang w:eastAsia="es-MX"/>
              </w:rPr>
              <w:t xml:space="preserve"> También procederá el procedimiento especial sancionador para los casos de violencia política contra las mujeres en razón de género.</w:t>
            </w:r>
          </w:p>
          <w:p w14:paraId="3261FC6D" w14:textId="77777777" w:rsidR="007D2CC3" w:rsidRPr="00107481" w:rsidRDefault="007D2CC3" w:rsidP="00F75C45">
            <w:pPr>
              <w:pStyle w:val="Textoindependiente3"/>
              <w:snapToGrid/>
              <w:rPr>
                <w:rFonts w:cs="Arial"/>
                <w:b/>
                <w:snapToGrid w:val="0"/>
                <w:sz w:val="22"/>
                <w:szCs w:val="22"/>
              </w:rPr>
            </w:pPr>
          </w:p>
        </w:tc>
        <w:tc>
          <w:tcPr>
            <w:tcW w:w="4395" w:type="dxa"/>
            <w:tcBorders>
              <w:top w:val="single" w:sz="4" w:space="0" w:color="auto"/>
              <w:left w:val="single" w:sz="4" w:space="0" w:color="auto"/>
              <w:bottom w:val="single" w:sz="4" w:space="0" w:color="auto"/>
              <w:right w:val="single" w:sz="4" w:space="0" w:color="auto"/>
            </w:tcBorders>
          </w:tcPr>
          <w:p w14:paraId="1EBC2905" w14:textId="77777777" w:rsidR="007D2CC3" w:rsidRPr="00107481" w:rsidRDefault="007D2CC3" w:rsidP="007D2CC3">
            <w:pPr>
              <w:jc w:val="both"/>
              <w:rPr>
                <w:rFonts w:ascii="Arial" w:hAnsi="Arial" w:cs="Arial"/>
              </w:rPr>
            </w:pPr>
            <w:r w:rsidRPr="00107481">
              <w:rPr>
                <w:rFonts w:ascii="Arial" w:hAnsi="Arial" w:cs="Arial"/>
                <w:b/>
                <w:bCs/>
              </w:rPr>
              <w:lastRenderedPageBreak/>
              <w:t>Naturaleza de propuesta:</w:t>
            </w:r>
            <w:r w:rsidRPr="00107481">
              <w:rPr>
                <w:rFonts w:ascii="Arial" w:hAnsi="Arial" w:cs="Arial"/>
              </w:rPr>
              <w:t xml:space="preserve"> De fondo.</w:t>
            </w:r>
          </w:p>
          <w:p w14:paraId="337E6541" w14:textId="77777777" w:rsidR="007D2CC3" w:rsidRPr="00107481" w:rsidRDefault="007D2CC3" w:rsidP="007D2CC3">
            <w:pPr>
              <w:jc w:val="both"/>
              <w:rPr>
                <w:rFonts w:ascii="Arial" w:hAnsi="Arial" w:cs="Arial"/>
              </w:rPr>
            </w:pPr>
          </w:p>
          <w:p w14:paraId="12FF508C" w14:textId="18848012" w:rsidR="007D2CC3" w:rsidRPr="00107481" w:rsidRDefault="007D2CC3" w:rsidP="007D2CC3">
            <w:pPr>
              <w:jc w:val="both"/>
              <w:rPr>
                <w:rFonts w:ascii="Arial" w:eastAsia="Times New Roman" w:hAnsi="Arial" w:cs="Arial"/>
                <w:bCs/>
                <w:kern w:val="36"/>
                <w:lang w:eastAsia="es-MX"/>
              </w:rPr>
            </w:pPr>
            <w:r w:rsidRPr="00107481">
              <w:rPr>
                <w:rFonts w:ascii="Arial" w:hAnsi="Arial" w:cs="Arial"/>
              </w:rPr>
              <w:t>Se adiciona la fracción VII en razón de la reforma a lo dispu</w:t>
            </w:r>
            <w:r w:rsidR="00195CC3" w:rsidRPr="00107481">
              <w:rPr>
                <w:rFonts w:ascii="Arial" w:hAnsi="Arial" w:cs="Arial"/>
              </w:rPr>
              <w:t>esto en el artículo 440 de la L</w:t>
            </w:r>
            <w:r w:rsidRPr="00107481">
              <w:rPr>
                <w:rFonts w:ascii="Arial" w:hAnsi="Arial" w:cs="Arial"/>
              </w:rPr>
              <w:t xml:space="preserve">GIPE, mediante el Decreto de fecha 13 de abril de 2020, </w:t>
            </w:r>
            <w:r w:rsidRPr="00107481">
              <w:rPr>
                <w:rFonts w:ascii="Arial" w:eastAsia="Times New Roman" w:hAnsi="Arial" w:cs="Arial"/>
                <w:bCs/>
                <w:kern w:val="36"/>
                <w:lang w:eastAsia="es-MX"/>
              </w:rPr>
              <w:t xml:space="preserve">por el que se reforman y adicionan diversas </w:t>
            </w:r>
            <w:r w:rsidRPr="00107481">
              <w:rPr>
                <w:rFonts w:ascii="Arial" w:eastAsia="Times New Roman" w:hAnsi="Arial" w:cs="Arial"/>
                <w:bCs/>
                <w:kern w:val="36"/>
                <w:lang w:eastAsia="es-MX"/>
              </w:rPr>
              <w:lastRenderedPageBreak/>
              <w:t>disposiciones de la Ley General de Acceso de las Mujeres a una Vida Libre de Violencia, de la Ley General de Instituciones y Procedimientos Electorales, de la Ley General del Sistema de Medios de Impugnación en Materia Electoral, de la Ley General de Partidos Políticos, de la Ley General en Materia de Delitos Electorales, de la Ley Orgánica de la Fiscalía General de la República, de la Ley Orgánica del Poder Judicial de la Federación y de la Ley General de Responsabilidades Administrativas.</w:t>
            </w:r>
          </w:p>
          <w:p w14:paraId="741DB105" w14:textId="77777777" w:rsidR="007D2CC3" w:rsidRPr="00107481" w:rsidRDefault="007D2CC3" w:rsidP="007D2CC3">
            <w:pPr>
              <w:autoSpaceDE w:val="0"/>
              <w:autoSpaceDN w:val="0"/>
              <w:adjustRightInd w:val="0"/>
              <w:jc w:val="both"/>
              <w:rPr>
                <w:rFonts w:ascii="Arial" w:hAnsi="Arial" w:cs="Arial"/>
                <w:b/>
                <w:bCs/>
              </w:rPr>
            </w:pPr>
          </w:p>
        </w:tc>
      </w:tr>
      <w:tr w:rsidR="004D20DD" w:rsidRPr="00107481" w14:paraId="6D20E6FC" w14:textId="77777777" w:rsidTr="002547EE">
        <w:tc>
          <w:tcPr>
            <w:tcW w:w="4108" w:type="dxa"/>
            <w:tcBorders>
              <w:top w:val="single" w:sz="4" w:space="0" w:color="auto"/>
              <w:left w:val="single" w:sz="4" w:space="0" w:color="auto"/>
              <w:bottom w:val="single" w:sz="4" w:space="0" w:color="auto"/>
              <w:right w:val="single" w:sz="4" w:space="0" w:color="auto"/>
            </w:tcBorders>
          </w:tcPr>
          <w:p w14:paraId="50487562" w14:textId="77777777" w:rsidR="007D2CC3" w:rsidRPr="00107481" w:rsidRDefault="007D2CC3" w:rsidP="00F75C45">
            <w:pPr>
              <w:autoSpaceDE w:val="0"/>
              <w:autoSpaceDN w:val="0"/>
              <w:adjustRightInd w:val="0"/>
              <w:jc w:val="both"/>
              <w:rPr>
                <w:rFonts w:ascii="Arial" w:hAnsi="Arial" w:cs="Arial"/>
                <w:lang w:val="es-MX"/>
              </w:rPr>
            </w:pPr>
            <w:r w:rsidRPr="00107481">
              <w:rPr>
                <w:rFonts w:ascii="Arial" w:hAnsi="Arial" w:cs="Arial"/>
                <w:b/>
                <w:bCs/>
                <w:lang w:val="es-MX"/>
              </w:rPr>
              <w:lastRenderedPageBreak/>
              <w:t xml:space="preserve">ARTÍCULO 285.- </w:t>
            </w:r>
            <w:r w:rsidRPr="00107481">
              <w:rPr>
                <w:rFonts w:ascii="Arial" w:hAnsi="Arial" w:cs="Arial"/>
                <w:lang w:val="es-MX"/>
              </w:rPr>
              <w:t xml:space="preserve">Son sujetos de responsabilidad por infracciones cometidas a las disposiciones electorales contenidas en este CÓDIGO: </w:t>
            </w:r>
          </w:p>
          <w:p w14:paraId="06CC1921" w14:textId="77777777" w:rsidR="007D2CC3" w:rsidRPr="00107481" w:rsidRDefault="007D2CC3" w:rsidP="00F75C45">
            <w:pPr>
              <w:autoSpaceDE w:val="0"/>
              <w:autoSpaceDN w:val="0"/>
              <w:adjustRightInd w:val="0"/>
              <w:jc w:val="both"/>
              <w:rPr>
                <w:rFonts w:ascii="Arial" w:hAnsi="Arial" w:cs="Arial"/>
                <w:lang w:val="es-MX"/>
              </w:rPr>
            </w:pPr>
            <w:r w:rsidRPr="00107481">
              <w:rPr>
                <w:rFonts w:ascii="Arial" w:hAnsi="Arial" w:cs="Arial"/>
                <w:lang w:val="es-MX"/>
              </w:rPr>
              <w:t xml:space="preserve">I. Los PARTIDOS POLÍTICOS; </w:t>
            </w:r>
          </w:p>
          <w:p w14:paraId="5EECC960" w14:textId="77777777" w:rsidR="007D2CC3" w:rsidRPr="00107481" w:rsidRDefault="007D2CC3" w:rsidP="00F75C45">
            <w:pPr>
              <w:autoSpaceDE w:val="0"/>
              <w:autoSpaceDN w:val="0"/>
              <w:adjustRightInd w:val="0"/>
              <w:jc w:val="both"/>
              <w:rPr>
                <w:rFonts w:ascii="Arial" w:hAnsi="Arial" w:cs="Arial"/>
                <w:lang w:val="es-MX"/>
              </w:rPr>
            </w:pPr>
          </w:p>
          <w:p w14:paraId="3CF63F2B" w14:textId="77777777" w:rsidR="007D2CC3" w:rsidRPr="00107481" w:rsidRDefault="007D2CC3" w:rsidP="00F75C45">
            <w:pPr>
              <w:autoSpaceDE w:val="0"/>
              <w:autoSpaceDN w:val="0"/>
              <w:adjustRightInd w:val="0"/>
              <w:jc w:val="both"/>
              <w:rPr>
                <w:rFonts w:ascii="Arial" w:hAnsi="Arial" w:cs="Arial"/>
                <w:lang w:val="es-MX"/>
              </w:rPr>
            </w:pPr>
            <w:r w:rsidRPr="00107481">
              <w:rPr>
                <w:rFonts w:ascii="Arial" w:hAnsi="Arial" w:cs="Arial"/>
                <w:lang w:val="es-MX"/>
              </w:rPr>
              <w:t xml:space="preserve">II. Las agrupaciones políticas; </w:t>
            </w:r>
          </w:p>
          <w:p w14:paraId="4DE21F8D" w14:textId="77777777" w:rsidR="007D2CC3" w:rsidRPr="00107481" w:rsidRDefault="007D2CC3" w:rsidP="00F75C45">
            <w:pPr>
              <w:autoSpaceDE w:val="0"/>
              <w:autoSpaceDN w:val="0"/>
              <w:adjustRightInd w:val="0"/>
              <w:jc w:val="both"/>
              <w:rPr>
                <w:rFonts w:ascii="Arial" w:hAnsi="Arial" w:cs="Arial"/>
                <w:lang w:val="es-MX"/>
              </w:rPr>
            </w:pPr>
          </w:p>
          <w:p w14:paraId="76E13046" w14:textId="77777777" w:rsidR="007D2CC3" w:rsidRPr="00107481" w:rsidRDefault="007D2CC3" w:rsidP="00F75C45">
            <w:pPr>
              <w:autoSpaceDE w:val="0"/>
              <w:autoSpaceDN w:val="0"/>
              <w:adjustRightInd w:val="0"/>
              <w:jc w:val="both"/>
              <w:rPr>
                <w:rFonts w:ascii="Arial" w:hAnsi="Arial" w:cs="Arial"/>
                <w:lang w:val="es-MX"/>
              </w:rPr>
            </w:pPr>
            <w:r w:rsidRPr="00107481">
              <w:rPr>
                <w:rFonts w:ascii="Arial" w:hAnsi="Arial" w:cs="Arial"/>
                <w:lang w:val="es-MX"/>
              </w:rPr>
              <w:t xml:space="preserve">III. Los aspirantes, precandidatos, candidatos y candidatos independientes a cargos de elección popular; </w:t>
            </w:r>
          </w:p>
          <w:p w14:paraId="3805D548" w14:textId="77777777" w:rsidR="007D2CC3" w:rsidRPr="00107481" w:rsidRDefault="007D2CC3" w:rsidP="00F75C45">
            <w:pPr>
              <w:autoSpaceDE w:val="0"/>
              <w:autoSpaceDN w:val="0"/>
              <w:adjustRightInd w:val="0"/>
              <w:jc w:val="both"/>
              <w:rPr>
                <w:rFonts w:ascii="Arial" w:hAnsi="Arial" w:cs="Arial"/>
                <w:lang w:val="es-MX"/>
              </w:rPr>
            </w:pPr>
          </w:p>
          <w:p w14:paraId="52D3FBB4" w14:textId="77777777" w:rsidR="007D2CC3" w:rsidRPr="00107481" w:rsidRDefault="007D2CC3" w:rsidP="00F75C45">
            <w:pPr>
              <w:autoSpaceDE w:val="0"/>
              <w:autoSpaceDN w:val="0"/>
              <w:adjustRightInd w:val="0"/>
              <w:jc w:val="both"/>
              <w:rPr>
                <w:rFonts w:ascii="Arial" w:hAnsi="Arial" w:cs="Arial"/>
                <w:lang w:val="es-MX"/>
              </w:rPr>
            </w:pPr>
            <w:r w:rsidRPr="00107481">
              <w:rPr>
                <w:rFonts w:ascii="Arial" w:hAnsi="Arial" w:cs="Arial"/>
                <w:lang w:val="es-MX"/>
              </w:rPr>
              <w:t xml:space="preserve">IV. Los ciudadanos, o cualquier persona física o moral; </w:t>
            </w:r>
          </w:p>
          <w:p w14:paraId="296C0C59" w14:textId="77777777" w:rsidR="007D2CC3" w:rsidRPr="00107481" w:rsidRDefault="007D2CC3" w:rsidP="00F75C45">
            <w:pPr>
              <w:autoSpaceDE w:val="0"/>
              <w:autoSpaceDN w:val="0"/>
              <w:adjustRightInd w:val="0"/>
              <w:jc w:val="both"/>
              <w:rPr>
                <w:rFonts w:ascii="Arial" w:hAnsi="Arial" w:cs="Arial"/>
                <w:lang w:val="es-MX"/>
              </w:rPr>
            </w:pPr>
          </w:p>
          <w:p w14:paraId="312271A6" w14:textId="77777777" w:rsidR="007D2CC3" w:rsidRPr="00107481" w:rsidRDefault="007D2CC3" w:rsidP="00F75C45">
            <w:pPr>
              <w:autoSpaceDE w:val="0"/>
              <w:autoSpaceDN w:val="0"/>
              <w:adjustRightInd w:val="0"/>
              <w:jc w:val="both"/>
              <w:rPr>
                <w:rFonts w:ascii="Arial" w:hAnsi="Arial" w:cs="Arial"/>
                <w:lang w:val="es-MX"/>
              </w:rPr>
            </w:pPr>
            <w:r w:rsidRPr="00107481">
              <w:rPr>
                <w:rFonts w:ascii="Arial" w:hAnsi="Arial" w:cs="Arial"/>
                <w:lang w:val="es-MX"/>
              </w:rPr>
              <w:t xml:space="preserve">V. Las autoridades o los servidores </w:t>
            </w:r>
            <w:r w:rsidRPr="00107481">
              <w:rPr>
                <w:rFonts w:ascii="Arial" w:hAnsi="Arial" w:cs="Arial"/>
                <w:lang w:val="es-MX"/>
              </w:rPr>
              <w:lastRenderedPageBreak/>
              <w:t xml:space="preserve">públicos de cualquiera de los Poderes de la Unión; de los poderes locales; órganos de gobierno municipales; órganos de gobierno del Distrito Federal; órganos autónomos, y cualquier otro ente público; </w:t>
            </w:r>
          </w:p>
          <w:p w14:paraId="116EB371" w14:textId="77777777" w:rsidR="007D2CC3" w:rsidRPr="00107481" w:rsidRDefault="007D2CC3" w:rsidP="00F75C45">
            <w:pPr>
              <w:autoSpaceDE w:val="0"/>
              <w:autoSpaceDN w:val="0"/>
              <w:adjustRightInd w:val="0"/>
              <w:jc w:val="both"/>
              <w:rPr>
                <w:rFonts w:ascii="Arial" w:hAnsi="Arial" w:cs="Arial"/>
                <w:lang w:val="es-MX"/>
              </w:rPr>
            </w:pPr>
          </w:p>
          <w:p w14:paraId="5EE6AA20" w14:textId="77777777" w:rsidR="007D2CC3" w:rsidRPr="00107481" w:rsidRDefault="007D2CC3" w:rsidP="00F75C45">
            <w:pPr>
              <w:autoSpaceDE w:val="0"/>
              <w:autoSpaceDN w:val="0"/>
              <w:adjustRightInd w:val="0"/>
              <w:jc w:val="both"/>
              <w:rPr>
                <w:rFonts w:ascii="Arial" w:hAnsi="Arial" w:cs="Arial"/>
                <w:lang w:val="es-MX"/>
              </w:rPr>
            </w:pPr>
            <w:r w:rsidRPr="00107481">
              <w:rPr>
                <w:rFonts w:ascii="Arial" w:hAnsi="Arial" w:cs="Arial"/>
                <w:lang w:val="es-MX"/>
              </w:rPr>
              <w:t xml:space="preserve">VI. Los notarios públicos; </w:t>
            </w:r>
          </w:p>
          <w:p w14:paraId="521970AE" w14:textId="77777777" w:rsidR="007D2CC3" w:rsidRPr="00107481" w:rsidRDefault="007D2CC3" w:rsidP="00F75C45">
            <w:pPr>
              <w:autoSpaceDE w:val="0"/>
              <w:autoSpaceDN w:val="0"/>
              <w:adjustRightInd w:val="0"/>
              <w:jc w:val="both"/>
              <w:rPr>
                <w:rFonts w:ascii="Arial" w:hAnsi="Arial" w:cs="Arial"/>
                <w:lang w:val="es-MX"/>
              </w:rPr>
            </w:pPr>
          </w:p>
          <w:p w14:paraId="3504A1FF" w14:textId="77777777" w:rsidR="007D2CC3" w:rsidRPr="00107481" w:rsidRDefault="007D2CC3" w:rsidP="00F75C45">
            <w:pPr>
              <w:autoSpaceDE w:val="0"/>
              <w:autoSpaceDN w:val="0"/>
              <w:adjustRightInd w:val="0"/>
              <w:jc w:val="both"/>
              <w:rPr>
                <w:rFonts w:ascii="Arial" w:hAnsi="Arial" w:cs="Arial"/>
                <w:lang w:val="es-MX"/>
              </w:rPr>
            </w:pPr>
            <w:r w:rsidRPr="00107481">
              <w:rPr>
                <w:rFonts w:ascii="Arial" w:hAnsi="Arial" w:cs="Arial"/>
                <w:lang w:val="es-MX"/>
              </w:rPr>
              <w:t xml:space="preserve">VII. Los extranjeros; </w:t>
            </w:r>
          </w:p>
          <w:p w14:paraId="0DC784DD" w14:textId="77777777" w:rsidR="007D2CC3" w:rsidRPr="00107481" w:rsidRDefault="007D2CC3" w:rsidP="00F75C45">
            <w:pPr>
              <w:autoSpaceDE w:val="0"/>
              <w:autoSpaceDN w:val="0"/>
              <w:adjustRightInd w:val="0"/>
              <w:jc w:val="both"/>
              <w:rPr>
                <w:rFonts w:ascii="Arial" w:hAnsi="Arial" w:cs="Arial"/>
                <w:lang w:val="es-MX"/>
              </w:rPr>
            </w:pPr>
          </w:p>
          <w:p w14:paraId="3A40C1DE" w14:textId="77777777" w:rsidR="007D2CC3" w:rsidRPr="00107481" w:rsidRDefault="007D2CC3" w:rsidP="00F75C45">
            <w:pPr>
              <w:autoSpaceDE w:val="0"/>
              <w:autoSpaceDN w:val="0"/>
              <w:adjustRightInd w:val="0"/>
              <w:jc w:val="both"/>
              <w:rPr>
                <w:rFonts w:ascii="Arial" w:hAnsi="Arial" w:cs="Arial"/>
                <w:lang w:val="es-MX"/>
              </w:rPr>
            </w:pPr>
            <w:r w:rsidRPr="00107481">
              <w:rPr>
                <w:rFonts w:ascii="Arial" w:hAnsi="Arial" w:cs="Arial"/>
                <w:lang w:val="es-MX"/>
              </w:rPr>
              <w:t xml:space="preserve">VIII. Las organizaciones de ciudadanos que pretendan formar un partido político; </w:t>
            </w:r>
          </w:p>
          <w:p w14:paraId="615A223C" w14:textId="77777777" w:rsidR="007D2CC3" w:rsidRPr="00107481" w:rsidRDefault="007D2CC3" w:rsidP="00F75C45">
            <w:pPr>
              <w:autoSpaceDE w:val="0"/>
              <w:autoSpaceDN w:val="0"/>
              <w:adjustRightInd w:val="0"/>
              <w:jc w:val="both"/>
              <w:rPr>
                <w:rFonts w:ascii="Arial" w:hAnsi="Arial" w:cs="Arial"/>
                <w:lang w:val="es-MX"/>
              </w:rPr>
            </w:pPr>
          </w:p>
          <w:p w14:paraId="59E047AA" w14:textId="77777777" w:rsidR="007D2CC3" w:rsidRPr="00107481" w:rsidRDefault="007D2CC3" w:rsidP="00F75C45">
            <w:pPr>
              <w:autoSpaceDE w:val="0"/>
              <w:autoSpaceDN w:val="0"/>
              <w:adjustRightInd w:val="0"/>
              <w:jc w:val="both"/>
              <w:rPr>
                <w:rFonts w:ascii="Arial" w:hAnsi="Arial" w:cs="Arial"/>
                <w:lang w:val="es-MX"/>
              </w:rPr>
            </w:pPr>
            <w:r w:rsidRPr="00107481">
              <w:rPr>
                <w:rFonts w:ascii="Arial" w:hAnsi="Arial" w:cs="Arial"/>
                <w:lang w:val="es-MX"/>
              </w:rPr>
              <w:t xml:space="preserve">IX. Las organizaciones sindicales, laborales o patronales, o de cualquier otra agrupación con objeto social diferente a la creación de partidos políticos, así como sus integrantes o dirigentes, en lo relativo a la creación y registro de partidos políticos; </w:t>
            </w:r>
          </w:p>
          <w:p w14:paraId="0C2A25DE" w14:textId="77777777" w:rsidR="007D2CC3" w:rsidRPr="00107481" w:rsidRDefault="007D2CC3" w:rsidP="00F75C45">
            <w:pPr>
              <w:autoSpaceDE w:val="0"/>
              <w:autoSpaceDN w:val="0"/>
              <w:adjustRightInd w:val="0"/>
              <w:jc w:val="both"/>
              <w:rPr>
                <w:rFonts w:ascii="Arial" w:hAnsi="Arial" w:cs="Arial"/>
                <w:lang w:val="es-MX"/>
              </w:rPr>
            </w:pPr>
          </w:p>
          <w:p w14:paraId="47FB78B6" w14:textId="77777777" w:rsidR="007D2CC3" w:rsidRPr="00107481" w:rsidRDefault="007D2CC3" w:rsidP="00F75C45">
            <w:pPr>
              <w:autoSpaceDE w:val="0"/>
              <w:autoSpaceDN w:val="0"/>
              <w:adjustRightInd w:val="0"/>
              <w:jc w:val="both"/>
              <w:rPr>
                <w:rFonts w:ascii="Arial" w:hAnsi="Arial" w:cs="Arial"/>
                <w:lang w:val="es-MX"/>
              </w:rPr>
            </w:pPr>
            <w:r w:rsidRPr="00107481">
              <w:rPr>
                <w:rFonts w:ascii="Arial" w:hAnsi="Arial" w:cs="Arial"/>
                <w:lang w:val="es-MX"/>
              </w:rPr>
              <w:t xml:space="preserve">X. Los ministros de culto, asociaciones religiosas, iglesias o agrupaciones de cualquier religión, y </w:t>
            </w:r>
          </w:p>
          <w:p w14:paraId="1552A766" w14:textId="77777777" w:rsidR="007D2CC3" w:rsidRPr="00107481" w:rsidRDefault="007D2CC3" w:rsidP="00F75C45">
            <w:pPr>
              <w:autoSpaceDE w:val="0"/>
              <w:autoSpaceDN w:val="0"/>
              <w:adjustRightInd w:val="0"/>
              <w:jc w:val="both"/>
              <w:rPr>
                <w:rFonts w:ascii="Arial" w:hAnsi="Arial" w:cs="Arial"/>
                <w:lang w:val="es-MX"/>
              </w:rPr>
            </w:pPr>
          </w:p>
          <w:p w14:paraId="1EECC042" w14:textId="77777777" w:rsidR="007D2CC3" w:rsidRPr="00107481" w:rsidRDefault="007D2CC3" w:rsidP="00F75C45">
            <w:pPr>
              <w:autoSpaceDE w:val="0"/>
              <w:autoSpaceDN w:val="0"/>
              <w:adjustRightInd w:val="0"/>
              <w:jc w:val="both"/>
              <w:rPr>
                <w:rFonts w:ascii="Arial" w:hAnsi="Arial" w:cs="Arial"/>
                <w:lang w:val="es-MX"/>
              </w:rPr>
            </w:pPr>
            <w:r w:rsidRPr="00107481">
              <w:rPr>
                <w:rFonts w:ascii="Arial" w:hAnsi="Arial" w:cs="Arial"/>
                <w:lang w:val="es-MX"/>
              </w:rPr>
              <w:t xml:space="preserve">XI. Los demás sujetos obligados en los términos del presente CÓDIGO, la LEGIPE y, la Ley General de Partidos Políticos. </w:t>
            </w:r>
          </w:p>
          <w:p w14:paraId="4BB3097B" w14:textId="77777777" w:rsidR="007D2CC3" w:rsidRPr="00107481" w:rsidRDefault="007D2CC3" w:rsidP="00F75C45">
            <w:pPr>
              <w:pStyle w:val="Textoindependiente3"/>
              <w:snapToGrid/>
              <w:rPr>
                <w:rFonts w:cs="Arial"/>
                <w:b/>
                <w:snapToGrid w:val="0"/>
                <w:sz w:val="22"/>
                <w:szCs w:val="22"/>
              </w:rPr>
            </w:pPr>
          </w:p>
        </w:tc>
        <w:tc>
          <w:tcPr>
            <w:tcW w:w="4112" w:type="dxa"/>
            <w:tcBorders>
              <w:top w:val="single" w:sz="4" w:space="0" w:color="auto"/>
              <w:left w:val="single" w:sz="4" w:space="0" w:color="auto"/>
              <w:bottom w:val="single" w:sz="4" w:space="0" w:color="auto"/>
              <w:right w:val="single" w:sz="4" w:space="0" w:color="auto"/>
            </w:tcBorders>
          </w:tcPr>
          <w:p w14:paraId="7B987366" w14:textId="77777777" w:rsidR="007D2CC3" w:rsidRPr="00107481" w:rsidRDefault="007D2CC3" w:rsidP="00F75C45">
            <w:pPr>
              <w:autoSpaceDE w:val="0"/>
              <w:autoSpaceDN w:val="0"/>
              <w:adjustRightInd w:val="0"/>
              <w:jc w:val="both"/>
              <w:rPr>
                <w:rFonts w:ascii="Arial" w:hAnsi="Arial" w:cs="Arial"/>
                <w:lang w:val="es-MX"/>
              </w:rPr>
            </w:pPr>
            <w:r w:rsidRPr="00107481">
              <w:rPr>
                <w:rFonts w:ascii="Arial" w:hAnsi="Arial" w:cs="Arial"/>
                <w:b/>
                <w:bCs/>
                <w:lang w:val="es-MX"/>
              </w:rPr>
              <w:lastRenderedPageBreak/>
              <w:t xml:space="preserve">ARTÍCULO 285.- </w:t>
            </w:r>
            <w:r w:rsidRPr="00107481">
              <w:rPr>
                <w:rFonts w:ascii="Arial" w:hAnsi="Arial" w:cs="Arial"/>
                <w:lang w:val="es-MX"/>
              </w:rPr>
              <w:t xml:space="preserve">Son sujetos de responsabilidad por infracciones cometidas a las disposiciones electorales contenidas en este CÓDIGO: </w:t>
            </w:r>
          </w:p>
          <w:p w14:paraId="228FFE93" w14:textId="77777777" w:rsidR="007D2CC3" w:rsidRPr="00107481" w:rsidRDefault="007D2CC3" w:rsidP="00F75C45">
            <w:pPr>
              <w:autoSpaceDE w:val="0"/>
              <w:autoSpaceDN w:val="0"/>
              <w:adjustRightInd w:val="0"/>
              <w:jc w:val="both"/>
              <w:rPr>
                <w:rFonts w:ascii="Arial" w:hAnsi="Arial" w:cs="Arial"/>
                <w:lang w:val="en-US"/>
              </w:rPr>
            </w:pPr>
            <w:r w:rsidRPr="00107481">
              <w:rPr>
                <w:rFonts w:ascii="Arial" w:hAnsi="Arial" w:cs="Arial"/>
                <w:lang w:val="en-US"/>
              </w:rPr>
              <w:t xml:space="preserve">I. (….); </w:t>
            </w:r>
          </w:p>
          <w:p w14:paraId="0926243F" w14:textId="77777777" w:rsidR="007D2CC3" w:rsidRPr="00107481" w:rsidRDefault="007D2CC3" w:rsidP="00F75C45">
            <w:pPr>
              <w:autoSpaceDE w:val="0"/>
              <w:autoSpaceDN w:val="0"/>
              <w:adjustRightInd w:val="0"/>
              <w:jc w:val="both"/>
              <w:rPr>
                <w:rFonts w:ascii="Arial" w:hAnsi="Arial" w:cs="Arial"/>
                <w:lang w:val="en-US"/>
              </w:rPr>
            </w:pPr>
            <w:r w:rsidRPr="00107481">
              <w:rPr>
                <w:rFonts w:ascii="Arial" w:hAnsi="Arial" w:cs="Arial"/>
                <w:lang w:val="en-US"/>
              </w:rPr>
              <w:t xml:space="preserve">II. (….); </w:t>
            </w:r>
          </w:p>
          <w:p w14:paraId="17494C5F" w14:textId="77777777" w:rsidR="007D2CC3" w:rsidRPr="00107481" w:rsidRDefault="007D2CC3" w:rsidP="00F75C45">
            <w:pPr>
              <w:autoSpaceDE w:val="0"/>
              <w:autoSpaceDN w:val="0"/>
              <w:adjustRightInd w:val="0"/>
              <w:jc w:val="both"/>
              <w:rPr>
                <w:rFonts w:ascii="Arial" w:hAnsi="Arial" w:cs="Arial"/>
                <w:lang w:val="en-US"/>
              </w:rPr>
            </w:pPr>
            <w:r w:rsidRPr="00107481">
              <w:rPr>
                <w:rFonts w:ascii="Arial" w:hAnsi="Arial" w:cs="Arial"/>
                <w:lang w:val="en-US"/>
              </w:rPr>
              <w:t>III. (….);</w:t>
            </w:r>
          </w:p>
          <w:p w14:paraId="720396ED" w14:textId="77777777" w:rsidR="007D2CC3" w:rsidRPr="00107481" w:rsidRDefault="007D2CC3" w:rsidP="00F75C45">
            <w:pPr>
              <w:autoSpaceDE w:val="0"/>
              <w:autoSpaceDN w:val="0"/>
              <w:adjustRightInd w:val="0"/>
              <w:jc w:val="both"/>
              <w:rPr>
                <w:rFonts w:ascii="Arial" w:hAnsi="Arial" w:cs="Arial"/>
                <w:lang w:val="en-US"/>
              </w:rPr>
            </w:pPr>
            <w:r w:rsidRPr="00107481">
              <w:rPr>
                <w:rFonts w:ascii="Arial" w:hAnsi="Arial" w:cs="Arial"/>
                <w:lang w:val="en-US"/>
              </w:rPr>
              <w:t>IV. (….);</w:t>
            </w:r>
          </w:p>
          <w:p w14:paraId="0EC1E7B4" w14:textId="77777777" w:rsidR="007D2CC3" w:rsidRPr="00107481" w:rsidRDefault="007D2CC3" w:rsidP="00F75C45">
            <w:pPr>
              <w:autoSpaceDE w:val="0"/>
              <w:autoSpaceDN w:val="0"/>
              <w:adjustRightInd w:val="0"/>
              <w:jc w:val="both"/>
              <w:rPr>
                <w:rFonts w:ascii="Arial" w:hAnsi="Arial" w:cs="Arial"/>
                <w:lang w:val="en-US"/>
              </w:rPr>
            </w:pPr>
            <w:r w:rsidRPr="00107481">
              <w:rPr>
                <w:rFonts w:ascii="Arial" w:hAnsi="Arial" w:cs="Arial"/>
                <w:lang w:val="en-US"/>
              </w:rPr>
              <w:t>V. (….);</w:t>
            </w:r>
          </w:p>
          <w:p w14:paraId="3FE2A38E" w14:textId="77777777" w:rsidR="007D2CC3" w:rsidRPr="00107481" w:rsidRDefault="007D2CC3" w:rsidP="00F75C45">
            <w:pPr>
              <w:autoSpaceDE w:val="0"/>
              <w:autoSpaceDN w:val="0"/>
              <w:adjustRightInd w:val="0"/>
              <w:jc w:val="both"/>
              <w:rPr>
                <w:rFonts w:ascii="Arial" w:hAnsi="Arial" w:cs="Arial"/>
                <w:lang w:val="en-US"/>
              </w:rPr>
            </w:pPr>
            <w:r w:rsidRPr="00107481">
              <w:rPr>
                <w:rFonts w:ascii="Arial" w:hAnsi="Arial" w:cs="Arial"/>
                <w:lang w:val="en-US"/>
              </w:rPr>
              <w:t xml:space="preserve">VI. (….); </w:t>
            </w:r>
          </w:p>
          <w:p w14:paraId="74A95D24" w14:textId="77777777" w:rsidR="007D2CC3" w:rsidRPr="00107481" w:rsidRDefault="007D2CC3" w:rsidP="00F75C45">
            <w:pPr>
              <w:autoSpaceDE w:val="0"/>
              <w:autoSpaceDN w:val="0"/>
              <w:adjustRightInd w:val="0"/>
              <w:jc w:val="both"/>
              <w:rPr>
                <w:rFonts w:ascii="Arial" w:hAnsi="Arial" w:cs="Arial"/>
                <w:lang w:val="en-US"/>
              </w:rPr>
            </w:pPr>
            <w:r w:rsidRPr="00107481">
              <w:rPr>
                <w:rFonts w:ascii="Arial" w:hAnsi="Arial" w:cs="Arial"/>
                <w:lang w:val="en-US"/>
              </w:rPr>
              <w:t>VII. (….);</w:t>
            </w:r>
          </w:p>
          <w:p w14:paraId="20673720" w14:textId="77777777" w:rsidR="007D2CC3" w:rsidRPr="00107481" w:rsidRDefault="007D2CC3" w:rsidP="00F75C45">
            <w:pPr>
              <w:autoSpaceDE w:val="0"/>
              <w:autoSpaceDN w:val="0"/>
              <w:adjustRightInd w:val="0"/>
              <w:jc w:val="both"/>
              <w:rPr>
                <w:rFonts w:ascii="Arial" w:hAnsi="Arial" w:cs="Arial"/>
                <w:lang w:val="en-US"/>
              </w:rPr>
            </w:pPr>
            <w:r w:rsidRPr="00107481">
              <w:rPr>
                <w:rFonts w:ascii="Arial" w:hAnsi="Arial" w:cs="Arial"/>
                <w:lang w:val="en-US"/>
              </w:rPr>
              <w:t>VIII. (….);</w:t>
            </w:r>
          </w:p>
          <w:p w14:paraId="32BA82A5" w14:textId="77777777" w:rsidR="007D2CC3" w:rsidRPr="00107481" w:rsidRDefault="007D2CC3" w:rsidP="00F75C45">
            <w:pPr>
              <w:autoSpaceDE w:val="0"/>
              <w:autoSpaceDN w:val="0"/>
              <w:adjustRightInd w:val="0"/>
              <w:jc w:val="both"/>
              <w:rPr>
                <w:rFonts w:ascii="Arial" w:hAnsi="Arial" w:cs="Arial"/>
                <w:lang w:val="en-US"/>
              </w:rPr>
            </w:pPr>
            <w:r w:rsidRPr="00107481">
              <w:rPr>
                <w:rFonts w:ascii="Arial" w:hAnsi="Arial" w:cs="Arial"/>
                <w:lang w:val="en-US"/>
              </w:rPr>
              <w:t>IX. (….);</w:t>
            </w:r>
          </w:p>
          <w:p w14:paraId="3832BA60" w14:textId="77777777" w:rsidR="007D2CC3" w:rsidRPr="00107481" w:rsidRDefault="007D2CC3" w:rsidP="00F75C45">
            <w:pPr>
              <w:autoSpaceDE w:val="0"/>
              <w:autoSpaceDN w:val="0"/>
              <w:adjustRightInd w:val="0"/>
              <w:jc w:val="both"/>
              <w:rPr>
                <w:rFonts w:ascii="Arial" w:hAnsi="Arial" w:cs="Arial"/>
                <w:lang w:val="en-US"/>
              </w:rPr>
            </w:pPr>
            <w:r w:rsidRPr="00107481">
              <w:rPr>
                <w:rFonts w:ascii="Arial" w:hAnsi="Arial" w:cs="Arial"/>
                <w:lang w:val="en-US"/>
              </w:rPr>
              <w:t>X. (….);</w:t>
            </w:r>
          </w:p>
          <w:p w14:paraId="0D24C4D4" w14:textId="77777777" w:rsidR="007D2CC3" w:rsidRPr="00107481" w:rsidRDefault="007D2CC3" w:rsidP="00F75C45">
            <w:pPr>
              <w:autoSpaceDE w:val="0"/>
              <w:autoSpaceDN w:val="0"/>
              <w:adjustRightInd w:val="0"/>
              <w:jc w:val="both"/>
              <w:rPr>
                <w:rFonts w:ascii="Arial" w:hAnsi="Arial" w:cs="Arial"/>
                <w:lang w:val="en-US"/>
              </w:rPr>
            </w:pPr>
            <w:r w:rsidRPr="00107481">
              <w:rPr>
                <w:rFonts w:ascii="Arial" w:hAnsi="Arial" w:cs="Arial"/>
                <w:lang w:val="en-US"/>
              </w:rPr>
              <w:t>XI. (….)</w:t>
            </w:r>
          </w:p>
          <w:p w14:paraId="569FA539" w14:textId="77777777" w:rsidR="007D2CC3" w:rsidRPr="00107481" w:rsidRDefault="007D2CC3" w:rsidP="00F75C45">
            <w:pPr>
              <w:jc w:val="both"/>
              <w:rPr>
                <w:rFonts w:ascii="Arial" w:eastAsia="Times New Roman" w:hAnsi="Arial" w:cs="Arial"/>
                <w:b/>
                <w:bCs/>
                <w:sz w:val="18"/>
                <w:szCs w:val="18"/>
                <w:lang w:val="en-US" w:eastAsia="es-MX"/>
              </w:rPr>
            </w:pPr>
          </w:p>
          <w:p w14:paraId="45925BFD" w14:textId="77777777" w:rsidR="007D2CC3" w:rsidRPr="00107481" w:rsidRDefault="007D2CC3" w:rsidP="00F75C45">
            <w:pPr>
              <w:jc w:val="both"/>
              <w:rPr>
                <w:rFonts w:ascii="Arial" w:eastAsia="Times New Roman" w:hAnsi="Arial" w:cs="Arial"/>
                <w:lang w:eastAsia="es-MX"/>
              </w:rPr>
            </w:pPr>
            <w:r w:rsidRPr="00107481">
              <w:rPr>
                <w:rFonts w:ascii="Arial" w:eastAsia="Times New Roman" w:hAnsi="Arial" w:cs="Arial"/>
                <w:lang w:eastAsia="es-MX"/>
              </w:rPr>
              <w:t xml:space="preserve">Cuando alguno de los sujetos </w:t>
            </w:r>
            <w:r w:rsidRPr="00107481">
              <w:rPr>
                <w:rFonts w:ascii="Arial" w:eastAsia="Times New Roman" w:hAnsi="Arial" w:cs="Arial"/>
                <w:lang w:eastAsia="es-MX"/>
              </w:rPr>
              <w:lastRenderedPageBreak/>
              <w:t>señalados en este artículo sea responsable de las conductas relacionadas por violencia política contra las mujeres en razón de género, contenidas en el artículo 295 Bis, será sancionado en términos de lo dispuesto en este capítulo según corresponda de acuerdo con lo dispuesto en los artículos 286 al 296.</w:t>
            </w:r>
          </w:p>
          <w:p w14:paraId="1ADFE269" w14:textId="77777777" w:rsidR="007D2CC3" w:rsidRPr="00107481" w:rsidRDefault="007D2CC3" w:rsidP="00F75C45">
            <w:pPr>
              <w:jc w:val="both"/>
              <w:rPr>
                <w:rFonts w:ascii="Arial" w:eastAsia="Times New Roman" w:hAnsi="Arial" w:cs="Arial"/>
                <w:lang w:eastAsia="es-MX"/>
              </w:rPr>
            </w:pPr>
          </w:p>
          <w:p w14:paraId="19FDA665" w14:textId="77777777" w:rsidR="007D2CC3" w:rsidRPr="00107481" w:rsidRDefault="007D2CC3" w:rsidP="00F75C45">
            <w:pPr>
              <w:jc w:val="both"/>
              <w:rPr>
                <w:rFonts w:ascii="Arial" w:eastAsia="Times New Roman" w:hAnsi="Arial" w:cs="Arial"/>
                <w:lang w:eastAsia="es-MX"/>
              </w:rPr>
            </w:pPr>
            <w:r w:rsidRPr="00107481">
              <w:rPr>
                <w:rFonts w:ascii="Arial" w:eastAsia="Times New Roman" w:hAnsi="Arial" w:cs="Arial"/>
                <w:lang w:eastAsia="es-MX"/>
              </w:rPr>
              <w:t>Las quejas o denuncias por violencia política contra las mujeres en razón de género, se sustanciarán a través del Procedimiento Especial Sancionador.</w:t>
            </w:r>
          </w:p>
          <w:p w14:paraId="2E7FA0C8" w14:textId="77777777" w:rsidR="007D2CC3" w:rsidRPr="00107481" w:rsidRDefault="007D2CC3" w:rsidP="00F75C45">
            <w:pPr>
              <w:pStyle w:val="Textoindependiente3"/>
              <w:snapToGrid/>
              <w:rPr>
                <w:rFonts w:cs="Arial"/>
                <w:b/>
                <w:snapToGrid w:val="0"/>
                <w:sz w:val="22"/>
                <w:szCs w:val="22"/>
              </w:rPr>
            </w:pPr>
          </w:p>
        </w:tc>
        <w:tc>
          <w:tcPr>
            <w:tcW w:w="4395" w:type="dxa"/>
            <w:tcBorders>
              <w:top w:val="single" w:sz="4" w:space="0" w:color="auto"/>
              <w:left w:val="single" w:sz="4" w:space="0" w:color="auto"/>
              <w:bottom w:val="single" w:sz="4" w:space="0" w:color="auto"/>
              <w:right w:val="single" w:sz="4" w:space="0" w:color="auto"/>
            </w:tcBorders>
          </w:tcPr>
          <w:p w14:paraId="26D3BC3B" w14:textId="77777777" w:rsidR="007D2CC3" w:rsidRPr="00107481" w:rsidRDefault="007D2CC3" w:rsidP="007D2CC3">
            <w:pPr>
              <w:jc w:val="both"/>
              <w:rPr>
                <w:rFonts w:ascii="Arial" w:hAnsi="Arial" w:cs="Arial"/>
              </w:rPr>
            </w:pPr>
            <w:r w:rsidRPr="00107481">
              <w:rPr>
                <w:rFonts w:ascii="Arial" w:hAnsi="Arial" w:cs="Arial"/>
                <w:b/>
                <w:bCs/>
              </w:rPr>
              <w:lastRenderedPageBreak/>
              <w:t>Naturaleza de propuesta:</w:t>
            </w:r>
            <w:r w:rsidRPr="00107481">
              <w:rPr>
                <w:rFonts w:ascii="Arial" w:hAnsi="Arial" w:cs="Arial"/>
              </w:rPr>
              <w:t xml:space="preserve"> De fondo.</w:t>
            </w:r>
          </w:p>
          <w:p w14:paraId="23E8DE67" w14:textId="77777777" w:rsidR="007D2CC3" w:rsidRPr="00107481" w:rsidRDefault="007D2CC3" w:rsidP="007D2CC3">
            <w:pPr>
              <w:jc w:val="both"/>
              <w:rPr>
                <w:rFonts w:ascii="Arial" w:hAnsi="Arial" w:cs="Arial"/>
              </w:rPr>
            </w:pPr>
          </w:p>
          <w:p w14:paraId="37A8ED62" w14:textId="6FAB32D5" w:rsidR="007D2CC3" w:rsidRPr="00107481" w:rsidRDefault="00762ECF" w:rsidP="007D2CC3">
            <w:pPr>
              <w:jc w:val="both"/>
              <w:rPr>
                <w:rFonts w:ascii="Arial" w:eastAsia="Times New Roman" w:hAnsi="Arial" w:cs="Arial"/>
                <w:bCs/>
                <w:kern w:val="36"/>
                <w:lang w:eastAsia="es-MX"/>
              </w:rPr>
            </w:pPr>
            <w:r w:rsidRPr="00107481">
              <w:rPr>
                <w:rFonts w:ascii="Arial" w:hAnsi="Arial" w:cs="Arial"/>
              </w:rPr>
              <w:t>Se adicionan</w:t>
            </w:r>
            <w:r w:rsidR="007D2CC3" w:rsidRPr="00107481">
              <w:rPr>
                <w:rFonts w:ascii="Arial" w:hAnsi="Arial" w:cs="Arial"/>
              </w:rPr>
              <w:t xml:space="preserve"> dos párrafos al final del artículo en razón de la reforma a lo dispuesto en el artículo 442</w:t>
            </w:r>
            <w:r w:rsidR="00195CC3" w:rsidRPr="00107481">
              <w:rPr>
                <w:rFonts w:ascii="Arial" w:hAnsi="Arial" w:cs="Arial"/>
              </w:rPr>
              <w:t xml:space="preserve"> de la L</w:t>
            </w:r>
            <w:r w:rsidR="007D2CC3" w:rsidRPr="00107481">
              <w:rPr>
                <w:rFonts w:ascii="Arial" w:hAnsi="Arial" w:cs="Arial"/>
              </w:rPr>
              <w:t xml:space="preserve">GIPE, mediante el Decreto de fecha 13 de abril de 2020, </w:t>
            </w:r>
            <w:r w:rsidR="007D2CC3" w:rsidRPr="00107481">
              <w:rPr>
                <w:rFonts w:ascii="Arial" w:eastAsia="Times New Roman" w:hAnsi="Arial" w:cs="Arial"/>
                <w:bCs/>
                <w:kern w:val="36"/>
                <w:lang w:eastAsia="es-MX"/>
              </w:rPr>
              <w:t xml:space="preserve">por el que se reforman y adicionan diversas disposiciones de la Ley General de Acceso de las Mujeres a una Vida Libre de Violencia, de la Ley General de Instituciones y Procedimientos Electorales, de la Ley General del Sistema de Medios de Impugnación en Materia Electoral, de la Ley General de Partidos Políticos, de la Ley General en Materia de Delitos Electorales, de la Ley Orgánica de la Fiscalía General de la República, de la Ley Orgánica del Poder Judicial de la </w:t>
            </w:r>
            <w:r w:rsidR="007D2CC3" w:rsidRPr="00107481">
              <w:rPr>
                <w:rFonts w:ascii="Arial" w:eastAsia="Times New Roman" w:hAnsi="Arial" w:cs="Arial"/>
                <w:bCs/>
                <w:kern w:val="36"/>
                <w:lang w:eastAsia="es-MX"/>
              </w:rPr>
              <w:lastRenderedPageBreak/>
              <w:t>Federación y de la Ley General de Responsabilidades Administrativas.</w:t>
            </w:r>
          </w:p>
          <w:p w14:paraId="7147DE1D" w14:textId="77777777" w:rsidR="007D2CC3" w:rsidRPr="00107481" w:rsidRDefault="007D2CC3">
            <w:pPr>
              <w:jc w:val="both"/>
              <w:rPr>
                <w:rFonts w:ascii="Arial" w:hAnsi="Arial" w:cs="Arial"/>
                <w:b/>
                <w:bCs/>
              </w:rPr>
            </w:pPr>
          </w:p>
        </w:tc>
      </w:tr>
      <w:tr w:rsidR="004D20DD" w:rsidRPr="00107481" w14:paraId="41D4BD52" w14:textId="77777777" w:rsidTr="002547EE">
        <w:tc>
          <w:tcPr>
            <w:tcW w:w="4108" w:type="dxa"/>
            <w:tcBorders>
              <w:top w:val="single" w:sz="4" w:space="0" w:color="auto"/>
              <w:left w:val="single" w:sz="4" w:space="0" w:color="auto"/>
              <w:bottom w:val="single" w:sz="4" w:space="0" w:color="auto"/>
              <w:right w:val="single" w:sz="4" w:space="0" w:color="auto"/>
            </w:tcBorders>
          </w:tcPr>
          <w:p w14:paraId="32E538C6" w14:textId="77777777" w:rsidR="007D2CC3" w:rsidRPr="00107481" w:rsidRDefault="007D2CC3" w:rsidP="00F75C45">
            <w:pPr>
              <w:autoSpaceDE w:val="0"/>
              <w:autoSpaceDN w:val="0"/>
              <w:adjustRightInd w:val="0"/>
              <w:jc w:val="both"/>
              <w:rPr>
                <w:rFonts w:ascii="Arial" w:hAnsi="Arial" w:cs="Arial"/>
                <w:lang w:val="es-MX"/>
              </w:rPr>
            </w:pPr>
            <w:r w:rsidRPr="00107481">
              <w:rPr>
                <w:rFonts w:ascii="Arial" w:hAnsi="Arial" w:cs="Arial"/>
                <w:b/>
                <w:bCs/>
                <w:lang w:val="es-MX"/>
              </w:rPr>
              <w:lastRenderedPageBreak/>
              <w:t xml:space="preserve">ARTÍCULO 286.- </w:t>
            </w:r>
            <w:r w:rsidRPr="00107481">
              <w:rPr>
                <w:rFonts w:ascii="Arial" w:hAnsi="Arial" w:cs="Arial"/>
                <w:lang w:val="es-MX"/>
              </w:rPr>
              <w:t xml:space="preserve">Constituyen infracciones de los PARTIDOS </w:t>
            </w:r>
            <w:r w:rsidRPr="00107481">
              <w:rPr>
                <w:rFonts w:ascii="Arial" w:hAnsi="Arial" w:cs="Arial"/>
                <w:lang w:val="es-MX"/>
              </w:rPr>
              <w:lastRenderedPageBreak/>
              <w:t xml:space="preserve">POLÍTICOS al presente CÓDIGO: </w:t>
            </w:r>
          </w:p>
          <w:p w14:paraId="1EBFD3BB" w14:textId="77777777" w:rsidR="007D2CC3" w:rsidRPr="00107481" w:rsidRDefault="007D2CC3" w:rsidP="00F75C45">
            <w:pPr>
              <w:autoSpaceDE w:val="0"/>
              <w:autoSpaceDN w:val="0"/>
              <w:adjustRightInd w:val="0"/>
              <w:jc w:val="both"/>
              <w:rPr>
                <w:rFonts w:ascii="Arial" w:hAnsi="Arial" w:cs="Arial"/>
                <w:lang w:val="es-MX"/>
              </w:rPr>
            </w:pPr>
          </w:p>
          <w:p w14:paraId="402A7191" w14:textId="77777777" w:rsidR="007D2CC3" w:rsidRPr="00107481" w:rsidRDefault="007D2CC3" w:rsidP="00F75C45">
            <w:pPr>
              <w:pageBreakBefore/>
              <w:autoSpaceDE w:val="0"/>
              <w:autoSpaceDN w:val="0"/>
              <w:adjustRightInd w:val="0"/>
              <w:jc w:val="both"/>
              <w:rPr>
                <w:rFonts w:ascii="Arial" w:hAnsi="Arial" w:cs="Arial"/>
                <w:lang w:val="es-MX"/>
              </w:rPr>
            </w:pPr>
          </w:p>
          <w:p w14:paraId="3753B034" w14:textId="77777777" w:rsidR="007D2CC3" w:rsidRPr="00107481" w:rsidRDefault="007D2CC3" w:rsidP="00F75C45">
            <w:pPr>
              <w:autoSpaceDE w:val="0"/>
              <w:autoSpaceDN w:val="0"/>
              <w:adjustRightInd w:val="0"/>
              <w:jc w:val="both"/>
              <w:rPr>
                <w:rFonts w:ascii="Arial" w:hAnsi="Arial" w:cs="Arial"/>
                <w:lang w:val="es-MX"/>
              </w:rPr>
            </w:pPr>
            <w:r w:rsidRPr="00107481">
              <w:rPr>
                <w:rFonts w:ascii="Arial" w:hAnsi="Arial" w:cs="Arial"/>
                <w:lang w:val="es-MX"/>
              </w:rPr>
              <w:t xml:space="preserve">I. El incumplimiento de las obligaciones señaladas en la Ley General de Partidos Políticos y demás disposiciones aplicables de este CÓDIGO; </w:t>
            </w:r>
          </w:p>
          <w:p w14:paraId="209B7D48" w14:textId="77777777" w:rsidR="007D2CC3" w:rsidRPr="00107481" w:rsidRDefault="007D2CC3" w:rsidP="00F75C45">
            <w:pPr>
              <w:autoSpaceDE w:val="0"/>
              <w:autoSpaceDN w:val="0"/>
              <w:adjustRightInd w:val="0"/>
              <w:jc w:val="both"/>
              <w:rPr>
                <w:rFonts w:ascii="Arial" w:hAnsi="Arial" w:cs="Arial"/>
                <w:lang w:val="es-MX"/>
              </w:rPr>
            </w:pPr>
          </w:p>
          <w:p w14:paraId="0821E417" w14:textId="77777777" w:rsidR="007D2CC3" w:rsidRPr="00107481" w:rsidRDefault="007D2CC3" w:rsidP="00F75C45">
            <w:pPr>
              <w:autoSpaceDE w:val="0"/>
              <w:autoSpaceDN w:val="0"/>
              <w:adjustRightInd w:val="0"/>
              <w:jc w:val="both"/>
              <w:rPr>
                <w:rFonts w:ascii="Arial" w:hAnsi="Arial" w:cs="Arial"/>
                <w:lang w:val="es-MX"/>
              </w:rPr>
            </w:pPr>
            <w:r w:rsidRPr="00107481">
              <w:rPr>
                <w:rFonts w:ascii="Arial" w:hAnsi="Arial" w:cs="Arial"/>
                <w:lang w:val="es-MX"/>
              </w:rPr>
              <w:t xml:space="preserve">II. El incumplimiento de las resoluciones o acuerdos del INE o del INSTITUTO; </w:t>
            </w:r>
          </w:p>
          <w:p w14:paraId="1737EAEC" w14:textId="77777777" w:rsidR="007D2CC3" w:rsidRPr="00107481" w:rsidRDefault="007D2CC3" w:rsidP="00F75C45">
            <w:pPr>
              <w:autoSpaceDE w:val="0"/>
              <w:autoSpaceDN w:val="0"/>
              <w:adjustRightInd w:val="0"/>
              <w:jc w:val="both"/>
              <w:rPr>
                <w:rFonts w:ascii="Arial" w:hAnsi="Arial" w:cs="Arial"/>
                <w:lang w:val="es-MX"/>
              </w:rPr>
            </w:pPr>
          </w:p>
          <w:p w14:paraId="573C2BC9" w14:textId="77777777" w:rsidR="007D2CC3" w:rsidRPr="00107481" w:rsidRDefault="007D2CC3" w:rsidP="00F75C45">
            <w:pPr>
              <w:autoSpaceDE w:val="0"/>
              <w:autoSpaceDN w:val="0"/>
              <w:adjustRightInd w:val="0"/>
              <w:jc w:val="both"/>
              <w:rPr>
                <w:rFonts w:ascii="Arial" w:hAnsi="Arial" w:cs="Arial"/>
                <w:lang w:val="es-MX"/>
              </w:rPr>
            </w:pPr>
            <w:r w:rsidRPr="00107481">
              <w:rPr>
                <w:rFonts w:ascii="Arial" w:hAnsi="Arial" w:cs="Arial"/>
                <w:lang w:val="es-MX"/>
              </w:rPr>
              <w:t xml:space="preserve">III. El incumplimiento de las obligaciones o la infracción de las prohibiciones y topes que en materia de financiamiento y fiscalización les impone el presente CÓDIGO; </w:t>
            </w:r>
          </w:p>
          <w:p w14:paraId="3A68A5DF" w14:textId="77777777" w:rsidR="007D2CC3" w:rsidRPr="00107481" w:rsidRDefault="007D2CC3" w:rsidP="00F75C45">
            <w:pPr>
              <w:autoSpaceDE w:val="0"/>
              <w:autoSpaceDN w:val="0"/>
              <w:adjustRightInd w:val="0"/>
              <w:jc w:val="both"/>
              <w:rPr>
                <w:rFonts w:ascii="Arial" w:hAnsi="Arial" w:cs="Arial"/>
                <w:lang w:val="es-MX"/>
              </w:rPr>
            </w:pPr>
          </w:p>
          <w:p w14:paraId="5BB02C69" w14:textId="77777777" w:rsidR="007D2CC3" w:rsidRPr="00107481" w:rsidRDefault="007D2CC3" w:rsidP="00F75C45">
            <w:pPr>
              <w:autoSpaceDE w:val="0"/>
              <w:autoSpaceDN w:val="0"/>
              <w:adjustRightInd w:val="0"/>
              <w:jc w:val="both"/>
              <w:rPr>
                <w:rFonts w:ascii="Arial" w:hAnsi="Arial" w:cs="Arial"/>
                <w:lang w:val="es-MX"/>
              </w:rPr>
            </w:pPr>
            <w:r w:rsidRPr="00107481">
              <w:rPr>
                <w:rFonts w:ascii="Arial" w:hAnsi="Arial" w:cs="Arial"/>
                <w:lang w:val="es-MX"/>
              </w:rPr>
              <w:t xml:space="preserve">IV. La realización anticipada de actos de precampaña o campaña atribuible a los propios PARTIDOS POLÍTICOS; </w:t>
            </w:r>
          </w:p>
          <w:p w14:paraId="10A48E2A" w14:textId="77777777" w:rsidR="007D2CC3" w:rsidRPr="00107481" w:rsidRDefault="007D2CC3" w:rsidP="00F75C45">
            <w:pPr>
              <w:autoSpaceDE w:val="0"/>
              <w:autoSpaceDN w:val="0"/>
              <w:adjustRightInd w:val="0"/>
              <w:jc w:val="both"/>
              <w:rPr>
                <w:rFonts w:ascii="Arial" w:hAnsi="Arial" w:cs="Arial"/>
                <w:lang w:val="es-MX"/>
              </w:rPr>
            </w:pPr>
          </w:p>
          <w:p w14:paraId="13EEA8D1" w14:textId="77777777" w:rsidR="007D2CC3" w:rsidRPr="00107481" w:rsidRDefault="007D2CC3" w:rsidP="00F75C45">
            <w:pPr>
              <w:autoSpaceDE w:val="0"/>
              <w:autoSpaceDN w:val="0"/>
              <w:adjustRightInd w:val="0"/>
              <w:jc w:val="both"/>
              <w:rPr>
                <w:rFonts w:ascii="Arial" w:hAnsi="Arial" w:cs="Arial"/>
                <w:lang w:val="es-MX"/>
              </w:rPr>
            </w:pPr>
            <w:r w:rsidRPr="00107481">
              <w:rPr>
                <w:rFonts w:ascii="Arial" w:hAnsi="Arial" w:cs="Arial"/>
                <w:lang w:val="es-MX"/>
              </w:rPr>
              <w:t xml:space="preserve">V. Exceder los topes de gastos de campaña; </w:t>
            </w:r>
          </w:p>
          <w:p w14:paraId="45CF1F4F" w14:textId="77777777" w:rsidR="007D2CC3" w:rsidRPr="00107481" w:rsidRDefault="007D2CC3" w:rsidP="00F75C45">
            <w:pPr>
              <w:autoSpaceDE w:val="0"/>
              <w:autoSpaceDN w:val="0"/>
              <w:adjustRightInd w:val="0"/>
              <w:jc w:val="both"/>
              <w:rPr>
                <w:rFonts w:ascii="Arial" w:hAnsi="Arial" w:cs="Arial"/>
                <w:lang w:val="es-MX"/>
              </w:rPr>
            </w:pPr>
          </w:p>
          <w:p w14:paraId="35F0FB2F" w14:textId="77777777" w:rsidR="007D2CC3" w:rsidRPr="00107481" w:rsidRDefault="007D2CC3" w:rsidP="00F75C45">
            <w:pPr>
              <w:autoSpaceDE w:val="0"/>
              <w:autoSpaceDN w:val="0"/>
              <w:adjustRightInd w:val="0"/>
              <w:jc w:val="both"/>
              <w:rPr>
                <w:rFonts w:ascii="Arial" w:hAnsi="Arial" w:cs="Arial"/>
                <w:lang w:val="es-MX"/>
              </w:rPr>
            </w:pPr>
            <w:r w:rsidRPr="00107481">
              <w:rPr>
                <w:rFonts w:ascii="Arial" w:hAnsi="Arial" w:cs="Arial"/>
                <w:lang w:val="es-MX"/>
              </w:rPr>
              <w:t xml:space="preserve">VI. La realización de actos de precampaña o campaña en territorio extranjero cuando se acredite que se hizo con consentimiento de aquéllos, sin perjuicio de que se determine la responsabilidad de quien hubiese cometido la infracción; </w:t>
            </w:r>
          </w:p>
          <w:p w14:paraId="78E0F99C" w14:textId="77777777" w:rsidR="007D2CC3" w:rsidRPr="00107481" w:rsidRDefault="007D2CC3" w:rsidP="00F75C45">
            <w:pPr>
              <w:autoSpaceDE w:val="0"/>
              <w:autoSpaceDN w:val="0"/>
              <w:adjustRightInd w:val="0"/>
              <w:jc w:val="both"/>
              <w:rPr>
                <w:rFonts w:ascii="Arial" w:hAnsi="Arial" w:cs="Arial"/>
                <w:lang w:val="es-MX"/>
              </w:rPr>
            </w:pPr>
          </w:p>
          <w:p w14:paraId="69D4D712" w14:textId="77777777" w:rsidR="007D2CC3" w:rsidRPr="00107481" w:rsidRDefault="007D2CC3" w:rsidP="00F75C45">
            <w:pPr>
              <w:autoSpaceDE w:val="0"/>
              <w:autoSpaceDN w:val="0"/>
              <w:adjustRightInd w:val="0"/>
              <w:jc w:val="both"/>
              <w:rPr>
                <w:rFonts w:ascii="Arial" w:hAnsi="Arial" w:cs="Arial"/>
                <w:lang w:val="es-MX"/>
              </w:rPr>
            </w:pPr>
            <w:r w:rsidRPr="00107481">
              <w:rPr>
                <w:rFonts w:ascii="Arial" w:hAnsi="Arial" w:cs="Arial"/>
                <w:lang w:val="es-MX"/>
              </w:rPr>
              <w:lastRenderedPageBreak/>
              <w:t xml:space="preserve">VII. El incumplimiento de las demás disposiciones previstas en el presente CÓDIGO en materia de precampañas y campañas electorales; </w:t>
            </w:r>
          </w:p>
          <w:p w14:paraId="254BC20E" w14:textId="77777777" w:rsidR="007D2CC3" w:rsidRPr="00107481" w:rsidRDefault="007D2CC3" w:rsidP="00F75C45">
            <w:pPr>
              <w:autoSpaceDE w:val="0"/>
              <w:autoSpaceDN w:val="0"/>
              <w:adjustRightInd w:val="0"/>
              <w:jc w:val="both"/>
              <w:rPr>
                <w:rFonts w:ascii="Arial" w:hAnsi="Arial" w:cs="Arial"/>
                <w:lang w:val="es-MX"/>
              </w:rPr>
            </w:pPr>
          </w:p>
          <w:p w14:paraId="666057DE" w14:textId="77777777" w:rsidR="007D2CC3" w:rsidRPr="00107481" w:rsidRDefault="007D2CC3" w:rsidP="00F75C45">
            <w:pPr>
              <w:autoSpaceDE w:val="0"/>
              <w:autoSpaceDN w:val="0"/>
              <w:adjustRightInd w:val="0"/>
              <w:jc w:val="both"/>
              <w:rPr>
                <w:rFonts w:ascii="Arial" w:hAnsi="Arial" w:cs="Arial"/>
                <w:lang w:val="es-MX"/>
              </w:rPr>
            </w:pPr>
            <w:r w:rsidRPr="00107481">
              <w:rPr>
                <w:rFonts w:ascii="Arial" w:hAnsi="Arial" w:cs="Arial"/>
                <w:lang w:val="es-MX"/>
              </w:rPr>
              <w:t xml:space="preserve">VIII. La difusión de propaganda política o electoral que contenga expresiones que denigren a las instituciones y a los propios PARTIDOS POLÍTICOS, o que calumnien a las personas; </w:t>
            </w:r>
          </w:p>
          <w:p w14:paraId="1917D61D" w14:textId="77777777" w:rsidR="007D2CC3" w:rsidRPr="00107481" w:rsidRDefault="007D2CC3" w:rsidP="00F75C45">
            <w:pPr>
              <w:autoSpaceDE w:val="0"/>
              <w:autoSpaceDN w:val="0"/>
              <w:adjustRightInd w:val="0"/>
              <w:jc w:val="both"/>
              <w:rPr>
                <w:rFonts w:ascii="Arial" w:hAnsi="Arial" w:cs="Arial"/>
                <w:lang w:val="es-MX"/>
              </w:rPr>
            </w:pPr>
          </w:p>
          <w:p w14:paraId="427DD0AE" w14:textId="77777777" w:rsidR="007D2CC3" w:rsidRPr="00107481" w:rsidRDefault="007D2CC3" w:rsidP="00F75C45">
            <w:pPr>
              <w:autoSpaceDE w:val="0"/>
              <w:autoSpaceDN w:val="0"/>
              <w:adjustRightInd w:val="0"/>
              <w:jc w:val="both"/>
              <w:rPr>
                <w:rFonts w:ascii="Arial" w:hAnsi="Arial" w:cs="Arial"/>
                <w:lang w:val="es-MX"/>
              </w:rPr>
            </w:pPr>
            <w:r w:rsidRPr="00107481">
              <w:rPr>
                <w:rFonts w:ascii="Arial" w:hAnsi="Arial" w:cs="Arial"/>
                <w:lang w:val="es-MX"/>
              </w:rPr>
              <w:t xml:space="preserve">IX. El incumplimiento de las obligaciones establecidas por la presente Ley en materia de transparencia y acceso a la información; </w:t>
            </w:r>
          </w:p>
          <w:p w14:paraId="6FBB7B40" w14:textId="77777777" w:rsidR="007D2CC3" w:rsidRPr="00107481" w:rsidRDefault="007D2CC3" w:rsidP="00F75C45">
            <w:pPr>
              <w:autoSpaceDE w:val="0"/>
              <w:autoSpaceDN w:val="0"/>
              <w:adjustRightInd w:val="0"/>
              <w:jc w:val="both"/>
              <w:rPr>
                <w:rFonts w:ascii="Arial" w:hAnsi="Arial" w:cs="Arial"/>
                <w:lang w:val="es-MX"/>
              </w:rPr>
            </w:pPr>
          </w:p>
          <w:p w14:paraId="06743081" w14:textId="77777777" w:rsidR="007D2CC3" w:rsidRPr="00107481" w:rsidRDefault="007D2CC3" w:rsidP="00F75C45">
            <w:pPr>
              <w:autoSpaceDE w:val="0"/>
              <w:autoSpaceDN w:val="0"/>
              <w:adjustRightInd w:val="0"/>
              <w:jc w:val="both"/>
              <w:rPr>
                <w:rFonts w:ascii="Arial" w:hAnsi="Arial" w:cs="Arial"/>
                <w:lang w:val="es-MX"/>
              </w:rPr>
            </w:pPr>
            <w:r w:rsidRPr="00107481">
              <w:rPr>
                <w:rFonts w:ascii="Arial" w:hAnsi="Arial" w:cs="Arial"/>
                <w:lang w:val="es-MX"/>
              </w:rPr>
              <w:t xml:space="preserve">X. La omisión o el incumplimiento de la obligación de proporcionar en tiempo y forma, la información que les sea solicitada por los órganos del INE y del INSTITUTO, y </w:t>
            </w:r>
          </w:p>
          <w:p w14:paraId="327567DB" w14:textId="77777777" w:rsidR="007D2CC3" w:rsidRPr="00107481" w:rsidRDefault="007D2CC3" w:rsidP="00F75C45">
            <w:pPr>
              <w:autoSpaceDE w:val="0"/>
              <w:autoSpaceDN w:val="0"/>
              <w:adjustRightInd w:val="0"/>
              <w:jc w:val="both"/>
              <w:rPr>
                <w:rFonts w:ascii="Arial" w:hAnsi="Arial" w:cs="Arial"/>
                <w:lang w:val="es-MX"/>
              </w:rPr>
            </w:pPr>
          </w:p>
          <w:p w14:paraId="39C20849" w14:textId="7988285D" w:rsidR="007D2CC3" w:rsidRPr="00107481" w:rsidRDefault="007D2CC3" w:rsidP="00F75C45">
            <w:pPr>
              <w:autoSpaceDE w:val="0"/>
              <w:autoSpaceDN w:val="0"/>
              <w:adjustRightInd w:val="0"/>
              <w:jc w:val="both"/>
              <w:rPr>
                <w:rFonts w:cs="Arial"/>
                <w:b/>
                <w:snapToGrid w:val="0"/>
              </w:rPr>
            </w:pPr>
            <w:r w:rsidRPr="00107481">
              <w:rPr>
                <w:rFonts w:ascii="Arial" w:hAnsi="Arial" w:cs="Arial"/>
                <w:lang w:val="es-MX"/>
              </w:rPr>
              <w:t xml:space="preserve">XI. La comisión de cualquier otra falta de las previstas en la LEGIPE, la Ley General de Partidos Políticos y este CÓDIGO. </w:t>
            </w:r>
          </w:p>
        </w:tc>
        <w:tc>
          <w:tcPr>
            <w:tcW w:w="4112" w:type="dxa"/>
            <w:tcBorders>
              <w:top w:val="single" w:sz="4" w:space="0" w:color="auto"/>
              <w:left w:val="single" w:sz="4" w:space="0" w:color="auto"/>
              <w:bottom w:val="single" w:sz="4" w:space="0" w:color="auto"/>
              <w:right w:val="single" w:sz="4" w:space="0" w:color="auto"/>
            </w:tcBorders>
          </w:tcPr>
          <w:p w14:paraId="654E443C" w14:textId="77777777" w:rsidR="007D2CC3" w:rsidRPr="00107481" w:rsidRDefault="007D2CC3" w:rsidP="00F75C45">
            <w:pPr>
              <w:autoSpaceDE w:val="0"/>
              <w:autoSpaceDN w:val="0"/>
              <w:adjustRightInd w:val="0"/>
              <w:jc w:val="both"/>
              <w:rPr>
                <w:rFonts w:ascii="Arial" w:hAnsi="Arial" w:cs="Arial"/>
                <w:lang w:val="es-MX"/>
              </w:rPr>
            </w:pPr>
            <w:r w:rsidRPr="00107481">
              <w:rPr>
                <w:rFonts w:ascii="Arial" w:hAnsi="Arial" w:cs="Arial"/>
                <w:b/>
                <w:bCs/>
                <w:lang w:val="es-MX"/>
              </w:rPr>
              <w:lastRenderedPageBreak/>
              <w:t xml:space="preserve">ARTÍCULO 286.- </w:t>
            </w:r>
            <w:r w:rsidRPr="00107481">
              <w:rPr>
                <w:rFonts w:ascii="Arial" w:hAnsi="Arial" w:cs="Arial"/>
                <w:lang w:val="es-MX"/>
              </w:rPr>
              <w:t xml:space="preserve">Constituyen infracciones de los PARTIDOS </w:t>
            </w:r>
            <w:r w:rsidRPr="00107481">
              <w:rPr>
                <w:rFonts w:ascii="Arial" w:hAnsi="Arial" w:cs="Arial"/>
                <w:lang w:val="es-MX"/>
              </w:rPr>
              <w:lastRenderedPageBreak/>
              <w:t xml:space="preserve">POLÍTICOS al presente CÓDIGO: </w:t>
            </w:r>
          </w:p>
          <w:p w14:paraId="069CA0B2" w14:textId="77777777" w:rsidR="007D2CC3" w:rsidRPr="00107481" w:rsidRDefault="007D2CC3" w:rsidP="00F75C45">
            <w:pPr>
              <w:autoSpaceDE w:val="0"/>
              <w:autoSpaceDN w:val="0"/>
              <w:adjustRightInd w:val="0"/>
              <w:jc w:val="both"/>
              <w:rPr>
                <w:rFonts w:ascii="Arial" w:hAnsi="Arial" w:cs="Arial"/>
                <w:lang w:val="es-MX"/>
              </w:rPr>
            </w:pPr>
          </w:p>
          <w:p w14:paraId="41CD798C" w14:textId="77777777" w:rsidR="007D2CC3" w:rsidRPr="00107481" w:rsidRDefault="007D2CC3" w:rsidP="00F75C45">
            <w:pPr>
              <w:pageBreakBefore/>
              <w:autoSpaceDE w:val="0"/>
              <w:autoSpaceDN w:val="0"/>
              <w:adjustRightInd w:val="0"/>
              <w:jc w:val="both"/>
              <w:rPr>
                <w:rFonts w:ascii="Arial" w:hAnsi="Arial" w:cs="Arial"/>
                <w:lang w:val="es-MX"/>
              </w:rPr>
            </w:pPr>
          </w:p>
          <w:p w14:paraId="02BCC222" w14:textId="77777777" w:rsidR="007D2CC3" w:rsidRPr="00107481" w:rsidRDefault="007D2CC3" w:rsidP="00F75C45">
            <w:pPr>
              <w:autoSpaceDE w:val="0"/>
              <w:autoSpaceDN w:val="0"/>
              <w:adjustRightInd w:val="0"/>
              <w:jc w:val="both"/>
              <w:rPr>
                <w:rFonts w:ascii="Arial" w:hAnsi="Arial" w:cs="Arial"/>
                <w:lang w:val="en-US"/>
              </w:rPr>
            </w:pPr>
            <w:r w:rsidRPr="00107481">
              <w:rPr>
                <w:rFonts w:ascii="Arial" w:hAnsi="Arial" w:cs="Arial"/>
                <w:lang w:val="en-US"/>
              </w:rPr>
              <w:t xml:space="preserve">I. (….); </w:t>
            </w:r>
          </w:p>
          <w:p w14:paraId="1E7056C3" w14:textId="77777777" w:rsidR="007D2CC3" w:rsidRPr="00107481" w:rsidRDefault="007D2CC3" w:rsidP="00F75C45">
            <w:pPr>
              <w:autoSpaceDE w:val="0"/>
              <w:autoSpaceDN w:val="0"/>
              <w:adjustRightInd w:val="0"/>
              <w:jc w:val="both"/>
              <w:rPr>
                <w:rFonts w:ascii="Arial" w:hAnsi="Arial" w:cs="Arial"/>
                <w:lang w:val="en-US"/>
              </w:rPr>
            </w:pPr>
            <w:r w:rsidRPr="00107481">
              <w:rPr>
                <w:rFonts w:ascii="Arial" w:hAnsi="Arial" w:cs="Arial"/>
                <w:lang w:val="en-US"/>
              </w:rPr>
              <w:t xml:space="preserve">II. (….); </w:t>
            </w:r>
          </w:p>
          <w:p w14:paraId="56BD4A76" w14:textId="77777777" w:rsidR="007D2CC3" w:rsidRPr="00107481" w:rsidRDefault="007D2CC3" w:rsidP="00F75C45">
            <w:pPr>
              <w:autoSpaceDE w:val="0"/>
              <w:autoSpaceDN w:val="0"/>
              <w:adjustRightInd w:val="0"/>
              <w:jc w:val="both"/>
              <w:rPr>
                <w:rFonts w:ascii="Arial" w:hAnsi="Arial" w:cs="Arial"/>
                <w:lang w:val="en-US"/>
              </w:rPr>
            </w:pPr>
            <w:r w:rsidRPr="00107481">
              <w:rPr>
                <w:rFonts w:ascii="Arial" w:hAnsi="Arial" w:cs="Arial"/>
                <w:lang w:val="en-US"/>
              </w:rPr>
              <w:t>III. (….);</w:t>
            </w:r>
          </w:p>
          <w:p w14:paraId="36DE769F" w14:textId="77777777" w:rsidR="007D2CC3" w:rsidRPr="00107481" w:rsidRDefault="007D2CC3" w:rsidP="00F75C45">
            <w:pPr>
              <w:autoSpaceDE w:val="0"/>
              <w:autoSpaceDN w:val="0"/>
              <w:adjustRightInd w:val="0"/>
              <w:jc w:val="both"/>
              <w:rPr>
                <w:rFonts w:ascii="Arial" w:hAnsi="Arial" w:cs="Arial"/>
                <w:lang w:val="en-US"/>
              </w:rPr>
            </w:pPr>
            <w:r w:rsidRPr="00107481">
              <w:rPr>
                <w:rFonts w:ascii="Arial" w:hAnsi="Arial" w:cs="Arial"/>
                <w:lang w:val="en-US"/>
              </w:rPr>
              <w:t>IV. (….);</w:t>
            </w:r>
          </w:p>
          <w:p w14:paraId="0F797EDE" w14:textId="77777777" w:rsidR="007D2CC3" w:rsidRPr="00107481" w:rsidRDefault="007D2CC3" w:rsidP="00F75C45">
            <w:pPr>
              <w:autoSpaceDE w:val="0"/>
              <w:autoSpaceDN w:val="0"/>
              <w:adjustRightInd w:val="0"/>
              <w:jc w:val="both"/>
              <w:rPr>
                <w:rFonts w:ascii="Arial" w:hAnsi="Arial" w:cs="Arial"/>
                <w:lang w:val="en-US"/>
              </w:rPr>
            </w:pPr>
            <w:r w:rsidRPr="00107481">
              <w:rPr>
                <w:rFonts w:ascii="Arial" w:hAnsi="Arial" w:cs="Arial"/>
                <w:lang w:val="en-US"/>
              </w:rPr>
              <w:t>V. (….);</w:t>
            </w:r>
          </w:p>
          <w:p w14:paraId="4304BA9A" w14:textId="77777777" w:rsidR="007D2CC3" w:rsidRPr="00107481" w:rsidRDefault="007D2CC3" w:rsidP="00F75C45">
            <w:pPr>
              <w:autoSpaceDE w:val="0"/>
              <w:autoSpaceDN w:val="0"/>
              <w:adjustRightInd w:val="0"/>
              <w:jc w:val="both"/>
              <w:rPr>
                <w:rFonts w:ascii="Arial" w:hAnsi="Arial" w:cs="Arial"/>
                <w:lang w:val="en-US"/>
              </w:rPr>
            </w:pPr>
            <w:r w:rsidRPr="00107481">
              <w:rPr>
                <w:rFonts w:ascii="Arial" w:hAnsi="Arial" w:cs="Arial"/>
                <w:lang w:val="en-US"/>
              </w:rPr>
              <w:t xml:space="preserve">VI. (….); </w:t>
            </w:r>
          </w:p>
          <w:p w14:paraId="27778961" w14:textId="77777777" w:rsidR="007D2CC3" w:rsidRPr="00107481" w:rsidRDefault="007D2CC3" w:rsidP="00F75C45">
            <w:pPr>
              <w:autoSpaceDE w:val="0"/>
              <w:autoSpaceDN w:val="0"/>
              <w:adjustRightInd w:val="0"/>
              <w:jc w:val="both"/>
              <w:rPr>
                <w:rFonts w:ascii="Arial" w:hAnsi="Arial" w:cs="Arial"/>
                <w:lang w:val="es-MX"/>
              </w:rPr>
            </w:pPr>
            <w:r w:rsidRPr="00107481">
              <w:rPr>
                <w:rFonts w:ascii="Arial" w:hAnsi="Arial" w:cs="Arial"/>
                <w:lang w:val="es-MX"/>
              </w:rPr>
              <w:t>VII. (….);</w:t>
            </w:r>
          </w:p>
          <w:p w14:paraId="2FDE0324" w14:textId="77777777" w:rsidR="007D2CC3" w:rsidRPr="00107481" w:rsidRDefault="007D2CC3" w:rsidP="00F75C45">
            <w:pPr>
              <w:autoSpaceDE w:val="0"/>
              <w:autoSpaceDN w:val="0"/>
              <w:adjustRightInd w:val="0"/>
              <w:jc w:val="both"/>
              <w:rPr>
                <w:rFonts w:ascii="Arial" w:hAnsi="Arial" w:cs="Arial"/>
                <w:lang w:val="es-MX"/>
              </w:rPr>
            </w:pPr>
            <w:r w:rsidRPr="00107481">
              <w:rPr>
                <w:rFonts w:ascii="Arial" w:hAnsi="Arial" w:cs="Arial"/>
                <w:lang w:val="es-MX"/>
              </w:rPr>
              <w:t>VIII. (….);</w:t>
            </w:r>
          </w:p>
          <w:p w14:paraId="732B38B1" w14:textId="77777777" w:rsidR="007D2CC3" w:rsidRPr="00107481" w:rsidRDefault="007D2CC3" w:rsidP="00F75C45">
            <w:pPr>
              <w:autoSpaceDE w:val="0"/>
              <w:autoSpaceDN w:val="0"/>
              <w:adjustRightInd w:val="0"/>
              <w:jc w:val="both"/>
              <w:rPr>
                <w:rFonts w:ascii="Arial" w:hAnsi="Arial" w:cs="Arial"/>
                <w:lang w:val="es-MX"/>
              </w:rPr>
            </w:pPr>
            <w:r w:rsidRPr="00107481">
              <w:rPr>
                <w:rFonts w:ascii="Arial" w:hAnsi="Arial" w:cs="Arial"/>
                <w:lang w:val="es-MX"/>
              </w:rPr>
              <w:t>IX. (….);</w:t>
            </w:r>
          </w:p>
          <w:p w14:paraId="5C2ADC7B" w14:textId="70D10ED8" w:rsidR="007D2CC3" w:rsidRPr="00107481" w:rsidRDefault="007D2CC3" w:rsidP="00F75C45">
            <w:pPr>
              <w:autoSpaceDE w:val="0"/>
              <w:autoSpaceDN w:val="0"/>
              <w:adjustRightInd w:val="0"/>
              <w:jc w:val="both"/>
              <w:rPr>
                <w:rFonts w:ascii="Arial" w:hAnsi="Arial" w:cs="Arial"/>
                <w:lang w:val="es-MX"/>
              </w:rPr>
            </w:pPr>
            <w:r w:rsidRPr="00107481">
              <w:rPr>
                <w:rFonts w:ascii="Arial" w:hAnsi="Arial" w:cs="Arial"/>
                <w:lang w:val="es-MX"/>
              </w:rPr>
              <w:t>X. La omisión o el incumplimiento de la obligación de proporcionar en tiempo y forma, la información que les sea solicitada por los órganos del INE y del INSTITUTO,</w:t>
            </w:r>
          </w:p>
          <w:p w14:paraId="73593006" w14:textId="77777777" w:rsidR="007D2CC3" w:rsidRPr="00107481" w:rsidRDefault="007D2CC3" w:rsidP="00F75C45">
            <w:pPr>
              <w:autoSpaceDE w:val="0"/>
              <w:autoSpaceDN w:val="0"/>
              <w:adjustRightInd w:val="0"/>
              <w:jc w:val="both"/>
              <w:rPr>
                <w:rFonts w:ascii="Arial" w:hAnsi="Arial" w:cs="Arial"/>
                <w:lang w:val="es-MX"/>
              </w:rPr>
            </w:pPr>
          </w:p>
          <w:p w14:paraId="3F94521D" w14:textId="77777777" w:rsidR="007D2CC3" w:rsidRPr="00107481" w:rsidRDefault="007D2CC3" w:rsidP="00F75C45">
            <w:pPr>
              <w:jc w:val="both"/>
              <w:rPr>
                <w:rFonts w:ascii="Arial" w:eastAsia="Times New Roman" w:hAnsi="Arial" w:cs="Arial"/>
                <w:lang w:eastAsia="es-MX"/>
              </w:rPr>
            </w:pPr>
            <w:r w:rsidRPr="00107481">
              <w:rPr>
                <w:rFonts w:ascii="Arial" w:hAnsi="Arial" w:cs="Arial"/>
                <w:lang w:val="es-MX"/>
              </w:rPr>
              <w:t xml:space="preserve">XI. </w:t>
            </w:r>
            <w:r w:rsidRPr="00107481">
              <w:rPr>
                <w:rFonts w:ascii="Arial" w:eastAsia="Times New Roman" w:hAnsi="Arial" w:cs="Arial"/>
                <w:lang w:eastAsia="es-MX"/>
              </w:rPr>
              <w:t>El incumplimiento a las obligaciones para prevenir, atender y erradicar la violencia política contra las mujeres en razón de género, y</w:t>
            </w:r>
          </w:p>
          <w:p w14:paraId="381EE6CC" w14:textId="00D4C725" w:rsidR="007D2CC3" w:rsidRPr="00107481" w:rsidRDefault="007D2CC3" w:rsidP="00F75C45">
            <w:pPr>
              <w:jc w:val="both"/>
              <w:rPr>
                <w:rFonts w:ascii="Arial" w:eastAsia="Times New Roman" w:hAnsi="Arial" w:cs="Arial"/>
                <w:sz w:val="18"/>
                <w:szCs w:val="18"/>
                <w:lang w:eastAsia="es-MX"/>
              </w:rPr>
            </w:pPr>
            <w:r w:rsidRPr="00107481">
              <w:rPr>
                <w:rFonts w:ascii="Arial" w:hAnsi="Arial" w:cs="Arial"/>
                <w:lang w:val="es-MX"/>
              </w:rPr>
              <w:t xml:space="preserve">XII. La comisión de cualquier otra falta de las previstas en la LGIPE, la Ley General de Partidos Políticos y este CÓDIGO. </w:t>
            </w:r>
          </w:p>
          <w:p w14:paraId="63C4A89E" w14:textId="77777777" w:rsidR="007D2CC3" w:rsidRPr="00107481" w:rsidRDefault="007D2CC3" w:rsidP="00F75C45">
            <w:pPr>
              <w:pStyle w:val="Textoindependiente3"/>
              <w:snapToGrid/>
              <w:rPr>
                <w:rFonts w:cs="Arial"/>
                <w:b/>
                <w:snapToGrid w:val="0"/>
                <w:sz w:val="22"/>
                <w:szCs w:val="22"/>
              </w:rPr>
            </w:pPr>
          </w:p>
        </w:tc>
        <w:tc>
          <w:tcPr>
            <w:tcW w:w="4395" w:type="dxa"/>
            <w:tcBorders>
              <w:top w:val="single" w:sz="4" w:space="0" w:color="auto"/>
              <w:left w:val="single" w:sz="4" w:space="0" w:color="auto"/>
              <w:bottom w:val="single" w:sz="4" w:space="0" w:color="auto"/>
              <w:right w:val="single" w:sz="4" w:space="0" w:color="auto"/>
            </w:tcBorders>
          </w:tcPr>
          <w:p w14:paraId="44087BFD" w14:textId="77777777" w:rsidR="007D2CC3" w:rsidRPr="00107481" w:rsidRDefault="007D2CC3" w:rsidP="007D2CC3">
            <w:pPr>
              <w:jc w:val="both"/>
              <w:rPr>
                <w:rFonts w:ascii="Arial" w:hAnsi="Arial" w:cs="Arial"/>
              </w:rPr>
            </w:pPr>
            <w:r w:rsidRPr="00107481">
              <w:rPr>
                <w:rFonts w:ascii="Arial" w:hAnsi="Arial" w:cs="Arial"/>
                <w:b/>
                <w:bCs/>
              </w:rPr>
              <w:lastRenderedPageBreak/>
              <w:t>Naturaleza de propuesta:</w:t>
            </w:r>
            <w:r w:rsidRPr="00107481">
              <w:rPr>
                <w:rFonts w:ascii="Arial" w:hAnsi="Arial" w:cs="Arial"/>
              </w:rPr>
              <w:t xml:space="preserve"> De fondo.</w:t>
            </w:r>
          </w:p>
          <w:p w14:paraId="1489602C" w14:textId="77777777" w:rsidR="007D2CC3" w:rsidRPr="00107481" w:rsidRDefault="007D2CC3" w:rsidP="007D2CC3">
            <w:pPr>
              <w:jc w:val="both"/>
              <w:rPr>
                <w:rFonts w:ascii="Arial" w:hAnsi="Arial" w:cs="Arial"/>
              </w:rPr>
            </w:pPr>
          </w:p>
          <w:p w14:paraId="0A8595E9" w14:textId="5D4C4BF4" w:rsidR="007D2CC3" w:rsidRPr="00107481" w:rsidRDefault="00E36BB4" w:rsidP="00E36BB4">
            <w:pPr>
              <w:autoSpaceDE w:val="0"/>
              <w:autoSpaceDN w:val="0"/>
              <w:adjustRightInd w:val="0"/>
              <w:jc w:val="both"/>
              <w:rPr>
                <w:rFonts w:ascii="Arial" w:hAnsi="Arial" w:cs="Arial"/>
                <w:b/>
                <w:bCs/>
              </w:rPr>
            </w:pPr>
            <w:r w:rsidRPr="00107481">
              <w:rPr>
                <w:rFonts w:ascii="Arial" w:hAnsi="Arial" w:cs="Arial"/>
              </w:rPr>
              <w:lastRenderedPageBreak/>
              <w:t xml:space="preserve">Se adiciona una fracción, y se hace el corrimiento </w:t>
            </w:r>
            <w:r w:rsidR="007D2CC3" w:rsidRPr="00107481">
              <w:rPr>
                <w:rFonts w:ascii="Arial" w:hAnsi="Arial" w:cs="Arial"/>
              </w:rPr>
              <w:t>de lo que señala en la fracción XI a la XII</w:t>
            </w:r>
            <w:r w:rsidR="00C06A58" w:rsidRPr="00107481">
              <w:rPr>
                <w:rFonts w:ascii="Arial" w:hAnsi="Arial" w:cs="Arial"/>
              </w:rPr>
              <w:t>, modificando la X para eliminar la letra y;</w:t>
            </w:r>
            <w:r w:rsidR="007D2CC3" w:rsidRPr="00107481">
              <w:rPr>
                <w:rFonts w:ascii="Arial" w:hAnsi="Arial" w:cs="Arial"/>
              </w:rPr>
              <w:t>, lo anterior en razón de la reforma a lo dispuesto en el artículo 443</w:t>
            </w:r>
            <w:r w:rsidR="00195CC3" w:rsidRPr="00107481">
              <w:rPr>
                <w:rFonts w:ascii="Arial" w:hAnsi="Arial" w:cs="Arial"/>
              </w:rPr>
              <w:t xml:space="preserve"> de la L</w:t>
            </w:r>
            <w:r w:rsidR="007D2CC3" w:rsidRPr="00107481">
              <w:rPr>
                <w:rFonts w:ascii="Arial" w:hAnsi="Arial" w:cs="Arial"/>
              </w:rPr>
              <w:t xml:space="preserve">GIPE, mediante el Decreto de fecha 13 de abril de 2020, </w:t>
            </w:r>
            <w:r w:rsidR="007D2CC3" w:rsidRPr="00107481">
              <w:rPr>
                <w:rFonts w:ascii="Arial" w:eastAsia="Times New Roman" w:hAnsi="Arial" w:cs="Arial"/>
                <w:bCs/>
                <w:kern w:val="36"/>
                <w:lang w:eastAsia="es-MX"/>
              </w:rPr>
              <w:t>por el que se reforman y adicionan diversas disposiciones de la Ley General de Acceso de las Mujeres a una Vida Libre de Violencia, de la Ley General de Instituciones y Procedimientos Electorales, de la Ley General del Sistema de Medios de Impugnación en Materia Electoral, de la Ley General de Partidos Políticos, de la Ley General en Materia de Delitos Electorales, de la Ley Orgánica de la Fiscalía General de la República, de la Ley Orgánica del Poder Judicial de la Federación y de la Ley General de Responsabilidades Administrativas.</w:t>
            </w:r>
          </w:p>
        </w:tc>
      </w:tr>
      <w:tr w:rsidR="004D20DD" w:rsidRPr="00107481" w14:paraId="66F4CE43" w14:textId="77777777" w:rsidTr="002547EE">
        <w:tc>
          <w:tcPr>
            <w:tcW w:w="4108" w:type="dxa"/>
            <w:tcBorders>
              <w:top w:val="single" w:sz="4" w:space="0" w:color="auto"/>
              <w:left w:val="single" w:sz="4" w:space="0" w:color="auto"/>
              <w:bottom w:val="single" w:sz="4" w:space="0" w:color="auto"/>
              <w:right w:val="single" w:sz="4" w:space="0" w:color="auto"/>
            </w:tcBorders>
          </w:tcPr>
          <w:p w14:paraId="1488E5CC" w14:textId="77777777" w:rsidR="00195CC3" w:rsidRPr="00107481" w:rsidRDefault="00195CC3" w:rsidP="00F75C45">
            <w:pPr>
              <w:autoSpaceDE w:val="0"/>
              <w:autoSpaceDN w:val="0"/>
              <w:adjustRightInd w:val="0"/>
              <w:jc w:val="both"/>
              <w:rPr>
                <w:rFonts w:ascii="Arial" w:hAnsi="Arial" w:cs="Arial"/>
                <w:lang w:val="es-MX"/>
              </w:rPr>
            </w:pPr>
            <w:r w:rsidRPr="00107481">
              <w:rPr>
                <w:rFonts w:ascii="Arial" w:hAnsi="Arial" w:cs="Arial"/>
                <w:b/>
                <w:bCs/>
                <w:lang w:val="es-MX"/>
              </w:rPr>
              <w:lastRenderedPageBreak/>
              <w:t>ARTÍCULO 291.-</w:t>
            </w:r>
            <w:r w:rsidRPr="00107481">
              <w:rPr>
                <w:rFonts w:ascii="Arial" w:hAnsi="Arial" w:cs="Arial"/>
                <w:bCs/>
                <w:lang w:val="es-MX"/>
              </w:rPr>
              <w:t xml:space="preserve"> </w:t>
            </w:r>
            <w:r w:rsidRPr="00107481">
              <w:rPr>
                <w:rFonts w:ascii="Arial" w:hAnsi="Arial" w:cs="Arial"/>
                <w:lang w:val="es-MX"/>
              </w:rPr>
              <w:t xml:space="preserve">Constituyen infracciones al presente CÓDIGO, de las autoridades o los servidores públicos de cualquier nivel de Gobierno: </w:t>
            </w:r>
          </w:p>
          <w:p w14:paraId="62E473BC" w14:textId="77777777" w:rsidR="00195CC3" w:rsidRPr="00107481" w:rsidRDefault="00195CC3" w:rsidP="00F75C45">
            <w:pPr>
              <w:autoSpaceDE w:val="0"/>
              <w:autoSpaceDN w:val="0"/>
              <w:adjustRightInd w:val="0"/>
              <w:jc w:val="both"/>
              <w:rPr>
                <w:rFonts w:ascii="Arial" w:hAnsi="Arial" w:cs="Arial"/>
                <w:lang w:val="es-MX"/>
              </w:rPr>
            </w:pPr>
            <w:r w:rsidRPr="00107481">
              <w:rPr>
                <w:rFonts w:ascii="Arial" w:hAnsi="Arial" w:cs="Arial"/>
                <w:lang w:val="es-MX"/>
              </w:rPr>
              <w:t xml:space="preserve">I. La omisión o el incumplimiento de la obligación de prestar colaboración y </w:t>
            </w:r>
            <w:r w:rsidRPr="00107481">
              <w:rPr>
                <w:rFonts w:ascii="Arial" w:hAnsi="Arial" w:cs="Arial"/>
                <w:lang w:val="es-MX"/>
              </w:rPr>
              <w:lastRenderedPageBreak/>
              <w:t xml:space="preserve">auxilio o de proporcionar, en tiempo y forma, la información que les sea solicitada por los órganos del INE o del INSTITUTO; </w:t>
            </w:r>
          </w:p>
          <w:p w14:paraId="7138EF13" w14:textId="77777777" w:rsidR="00195CC3" w:rsidRPr="00107481" w:rsidRDefault="00195CC3" w:rsidP="00F75C45">
            <w:pPr>
              <w:autoSpaceDE w:val="0"/>
              <w:autoSpaceDN w:val="0"/>
              <w:adjustRightInd w:val="0"/>
              <w:jc w:val="both"/>
              <w:rPr>
                <w:rFonts w:ascii="Arial" w:hAnsi="Arial" w:cs="Arial"/>
                <w:lang w:val="es-MX"/>
              </w:rPr>
            </w:pPr>
          </w:p>
          <w:p w14:paraId="3038AECE" w14:textId="77777777" w:rsidR="00195CC3" w:rsidRPr="00107481" w:rsidRDefault="00195CC3" w:rsidP="00F75C45">
            <w:pPr>
              <w:autoSpaceDE w:val="0"/>
              <w:autoSpaceDN w:val="0"/>
              <w:adjustRightInd w:val="0"/>
              <w:jc w:val="both"/>
              <w:rPr>
                <w:rFonts w:ascii="Arial" w:hAnsi="Arial" w:cs="Arial"/>
                <w:lang w:val="es-MX"/>
              </w:rPr>
            </w:pPr>
            <w:r w:rsidRPr="00107481">
              <w:rPr>
                <w:rFonts w:ascii="Arial" w:hAnsi="Arial" w:cs="Arial"/>
                <w:lang w:val="es-MX"/>
              </w:rPr>
              <w:t xml:space="preserve">II. La difusión, por cualquier medio, de propaganda gubernamental dentro del periodo que comprende desde el inicio de las campañas electorales hasta el día de la jornada electoral inclusive, con excepción de la información relativa a servicios educativos y de salud, o la necesaria para la protección civil en casos de emergencia; </w:t>
            </w:r>
          </w:p>
          <w:p w14:paraId="0996D4E7" w14:textId="77777777" w:rsidR="00195CC3" w:rsidRPr="00107481" w:rsidRDefault="00195CC3" w:rsidP="00F75C45">
            <w:pPr>
              <w:autoSpaceDE w:val="0"/>
              <w:autoSpaceDN w:val="0"/>
              <w:adjustRightInd w:val="0"/>
              <w:jc w:val="both"/>
              <w:rPr>
                <w:rFonts w:ascii="Arial" w:hAnsi="Arial" w:cs="Arial"/>
                <w:lang w:val="es-MX"/>
              </w:rPr>
            </w:pPr>
          </w:p>
          <w:p w14:paraId="7A726101" w14:textId="77777777" w:rsidR="00195CC3" w:rsidRPr="00107481" w:rsidRDefault="00195CC3" w:rsidP="00F75C45">
            <w:pPr>
              <w:autoSpaceDE w:val="0"/>
              <w:autoSpaceDN w:val="0"/>
              <w:adjustRightInd w:val="0"/>
              <w:jc w:val="both"/>
              <w:rPr>
                <w:rFonts w:ascii="Arial" w:hAnsi="Arial" w:cs="Arial"/>
                <w:lang w:val="es-MX"/>
              </w:rPr>
            </w:pPr>
            <w:r w:rsidRPr="00107481">
              <w:rPr>
                <w:rFonts w:ascii="Arial" w:hAnsi="Arial" w:cs="Arial"/>
                <w:lang w:val="es-MX"/>
              </w:rPr>
              <w:t xml:space="preserve">III. El incumplimiento del principio de imparcialidad establecido por el artículo 134 de la CONSTITUCIÓN FEDERAL, cuando tal conducta afecte la equidad de la competencia entre los partidos políticos, entre los aspirantes, precandidatos o candidatos durante los procesos electorales; </w:t>
            </w:r>
          </w:p>
          <w:p w14:paraId="11006152" w14:textId="77777777" w:rsidR="00195CC3" w:rsidRPr="00107481" w:rsidRDefault="00195CC3" w:rsidP="00F75C45">
            <w:pPr>
              <w:autoSpaceDE w:val="0"/>
              <w:autoSpaceDN w:val="0"/>
              <w:adjustRightInd w:val="0"/>
              <w:jc w:val="both"/>
              <w:rPr>
                <w:rFonts w:ascii="Arial" w:hAnsi="Arial" w:cs="Arial"/>
                <w:lang w:val="es-MX"/>
              </w:rPr>
            </w:pPr>
          </w:p>
          <w:p w14:paraId="56A2474D" w14:textId="77777777" w:rsidR="00195CC3" w:rsidRPr="00107481" w:rsidRDefault="00195CC3" w:rsidP="00F75C45">
            <w:pPr>
              <w:autoSpaceDE w:val="0"/>
              <w:autoSpaceDN w:val="0"/>
              <w:adjustRightInd w:val="0"/>
              <w:jc w:val="both"/>
              <w:rPr>
                <w:rFonts w:ascii="Arial" w:hAnsi="Arial" w:cs="Arial"/>
                <w:lang w:val="es-MX"/>
              </w:rPr>
            </w:pPr>
            <w:r w:rsidRPr="00107481">
              <w:rPr>
                <w:rFonts w:ascii="Arial" w:hAnsi="Arial" w:cs="Arial"/>
                <w:lang w:val="es-MX"/>
              </w:rPr>
              <w:t xml:space="preserve">IV. Durante los procesos electorales, la difusión de propaganda, en cualquier medio de comunicación social, que contravenga lo dispuesto por el párrafo octavo del artículo 134 de la CONSTITUCIÓN FEDERAL; </w:t>
            </w:r>
          </w:p>
          <w:p w14:paraId="2A963DE0" w14:textId="77777777" w:rsidR="00195CC3" w:rsidRPr="00107481" w:rsidRDefault="00195CC3" w:rsidP="00F75C45">
            <w:pPr>
              <w:autoSpaceDE w:val="0"/>
              <w:autoSpaceDN w:val="0"/>
              <w:adjustRightInd w:val="0"/>
              <w:jc w:val="both"/>
              <w:rPr>
                <w:rFonts w:ascii="Arial" w:hAnsi="Arial" w:cs="Arial"/>
                <w:lang w:val="es-MX"/>
              </w:rPr>
            </w:pPr>
          </w:p>
          <w:p w14:paraId="60D0793D" w14:textId="77777777" w:rsidR="00195CC3" w:rsidRPr="00107481" w:rsidRDefault="00195CC3" w:rsidP="00F75C45">
            <w:pPr>
              <w:autoSpaceDE w:val="0"/>
              <w:autoSpaceDN w:val="0"/>
              <w:adjustRightInd w:val="0"/>
              <w:jc w:val="both"/>
              <w:rPr>
                <w:rFonts w:ascii="Arial" w:hAnsi="Arial" w:cs="Arial"/>
                <w:lang w:val="es-MX"/>
              </w:rPr>
            </w:pPr>
            <w:r w:rsidRPr="00107481">
              <w:rPr>
                <w:rFonts w:ascii="Arial" w:hAnsi="Arial" w:cs="Arial"/>
                <w:lang w:val="es-MX"/>
              </w:rPr>
              <w:t xml:space="preserve">V. La utilización de programas sociales y de sus recursos, del ámbito federal, estatal, municipal, o del Distrito </w:t>
            </w:r>
            <w:r w:rsidRPr="00107481">
              <w:rPr>
                <w:rFonts w:ascii="Arial" w:hAnsi="Arial" w:cs="Arial"/>
                <w:lang w:val="es-MX"/>
              </w:rPr>
              <w:lastRenderedPageBreak/>
              <w:t xml:space="preserve">Federal, con la finalidad de inducir o coaccionar a los ciudadanos para votar a favor o en contra de cualquier partido político o candidato, y </w:t>
            </w:r>
          </w:p>
          <w:p w14:paraId="38C80236" w14:textId="77777777" w:rsidR="00195CC3" w:rsidRPr="00107481" w:rsidRDefault="00195CC3" w:rsidP="00F75C45">
            <w:pPr>
              <w:autoSpaceDE w:val="0"/>
              <w:autoSpaceDN w:val="0"/>
              <w:adjustRightInd w:val="0"/>
              <w:jc w:val="both"/>
              <w:rPr>
                <w:rFonts w:ascii="Arial" w:hAnsi="Arial" w:cs="Arial"/>
                <w:lang w:val="es-MX"/>
              </w:rPr>
            </w:pPr>
          </w:p>
          <w:p w14:paraId="6C099E6B" w14:textId="77777777" w:rsidR="00195CC3" w:rsidRPr="00107481" w:rsidRDefault="00195CC3" w:rsidP="00F75C45">
            <w:pPr>
              <w:autoSpaceDE w:val="0"/>
              <w:autoSpaceDN w:val="0"/>
              <w:adjustRightInd w:val="0"/>
              <w:jc w:val="both"/>
              <w:rPr>
                <w:rFonts w:ascii="Arial" w:hAnsi="Arial" w:cs="Arial"/>
                <w:lang w:val="es-MX"/>
              </w:rPr>
            </w:pPr>
            <w:r w:rsidRPr="00107481">
              <w:rPr>
                <w:rFonts w:ascii="Arial" w:hAnsi="Arial" w:cs="Arial"/>
                <w:lang w:val="es-MX"/>
              </w:rPr>
              <w:t xml:space="preserve">VI. El incumplimiento de cualquiera de las disposiciones contenidas en la LEGIPE, la Ley General de Partidos Políticos, este CÓDIGO y demás normatividad aplicable. </w:t>
            </w:r>
          </w:p>
          <w:p w14:paraId="77D1D278" w14:textId="77777777" w:rsidR="00195CC3" w:rsidRPr="00107481" w:rsidRDefault="00195CC3" w:rsidP="00F75C45">
            <w:pPr>
              <w:pStyle w:val="Textoindependiente3"/>
              <w:snapToGrid/>
              <w:rPr>
                <w:rFonts w:cs="Arial"/>
                <w:snapToGrid w:val="0"/>
                <w:sz w:val="22"/>
                <w:szCs w:val="22"/>
              </w:rPr>
            </w:pPr>
          </w:p>
        </w:tc>
        <w:tc>
          <w:tcPr>
            <w:tcW w:w="4112" w:type="dxa"/>
            <w:tcBorders>
              <w:top w:val="single" w:sz="4" w:space="0" w:color="auto"/>
              <w:left w:val="single" w:sz="4" w:space="0" w:color="auto"/>
              <w:bottom w:val="single" w:sz="4" w:space="0" w:color="auto"/>
              <w:right w:val="single" w:sz="4" w:space="0" w:color="auto"/>
            </w:tcBorders>
          </w:tcPr>
          <w:p w14:paraId="480F4FAE" w14:textId="77777777" w:rsidR="00195CC3" w:rsidRPr="00107481" w:rsidRDefault="00195CC3" w:rsidP="00F75C45">
            <w:pPr>
              <w:autoSpaceDE w:val="0"/>
              <w:autoSpaceDN w:val="0"/>
              <w:adjustRightInd w:val="0"/>
              <w:jc w:val="both"/>
              <w:rPr>
                <w:rFonts w:ascii="Arial" w:hAnsi="Arial" w:cs="Arial"/>
                <w:lang w:val="es-MX"/>
              </w:rPr>
            </w:pPr>
            <w:r w:rsidRPr="00107481">
              <w:rPr>
                <w:rFonts w:ascii="Arial" w:hAnsi="Arial" w:cs="Arial"/>
                <w:b/>
                <w:bCs/>
                <w:lang w:val="es-MX"/>
              </w:rPr>
              <w:lastRenderedPageBreak/>
              <w:t>ARTÍCULO 291.-</w:t>
            </w:r>
            <w:r w:rsidRPr="00107481">
              <w:rPr>
                <w:rFonts w:ascii="Arial" w:hAnsi="Arial" w:cs="Arial"/>
                <w:bCs/>
                <w:lang w:val="es-MX"/>
              </w:rPr>
              <w:t xml:space="preserve"> </w:t>
            </w:r>
            <w:r w:rsidRPr="00107481">
              <w:rPr>
                <w:rFonts w:ascii="Arial" w:hAnsi="Arial" w:cs="Arial"/>
                <w:lang w:val="es-MX"/>
              </w:rPr>
              <w:t xml:space="preserve">Constituyen infracciones al presente CÓDIGO, de las autoridades o los servidores públicos de cualquier nivel de Gobierno: </w:t>
            </w:r>
          </w:p>
          <w:p w14:paraId="0E7093C4" w14:textId="77777777" w:rsidR="00195CC3" w:rsidRPr="00107481" w:rsidRDefault="00195CC3" w:rsidP="00F75C45">
            <w:pPr>
              <w:autoSpaceDE w:val="0"/>
              <w:autoSpaceDN w:val="0"/>
              <w:adjustRightInd w:val="0"/>
              <w:jc w:val="both"/>
              <w:rPr>
                <w:rFonts w:ascii="Arial" w:hAnsi="Arial" w:cs="Arial"/>
                <w:lang w:val="es-MX"/>
              </w:rPr>
            </w:pPr>
          </w:p>
          <w:p w14:paraId="0FE1799B" w14:textId="77777777" w:rsidR="00195CC3" w:rsidRPr="00107481" w:rsidRDefault="00195CC3" w:rsidP="00F75C45">
            <w:pPr>
              <w:autoSpaceDE w:val="0"/>
              <w:autoSpaceDN w:val="0"/>
              <w:adjustRightInd w:val="0"/>
              <w:jc w:val="both"/>
              <w:rPr>
                <w:rFonts w:ascii="Arial" w:hAnsi="Arial" w:cs="Arial"/>
                <w:lang w:val="es-MX"/>
              </w:rPr>
            </w:pPr>
            <w:r w:rsidRPr="00107481">
              <w:rPr>
                <w:rFonts w:ascii="Arial" w:hAnsi="Arial" w:cs="Arial"/>
                <w:lang w:val="es-MX"/>
              </w:rPr>
              <w:t xml:space="preserve">I. (….); </w:t>
            </w:r>
          </w:p>
          <w:p w14:paraId="5802FA03" w14:textId="77777777" w:rsidR="00195CC3" w:rsidRPr="00107481" w:rsidRDefault="00195CC3" w:rsidP="00F75C45">
            <w:pPr>
              <w:jc w:val="both"/>
              <w:rPr>
                <w:rFonts w:ascii="Arial" w:eastAsia="Times New Roman" w:hAnsi="Arial" w:cs="Arial"/>
                <w:bCs/>
                <w:lang w:eastAsia="es-MX"/>
              </w:rPr>
            </w:pPr>
          </w:p>
          <w:p w14:paraId="053E229B" w14:textId="77777777" w:rsidR="00195CC3" w:rsidRPr="00107481" w:rsidRDefault="00195CC3" w:rsidP="00F75C45">
            <w:pPr>
              <w:jc w:val="both"/>
              <w:rPr>
                <w:rFonts w:ascii="Arial" w:eastAsia="Times New Roman" w:hAnsi="Arial" w:cs="Arial"/>
                <w:lang w:eastAsia="es-MX"/>
              </w:rPr>
            </w:pPr>
            <w:r w:rsidRPr="00107481">
              <w:rPr>
                <w:rFonts w:ascii="Arial" w:eastAsia="Times New Roman" w:hAnsi="Arial" w:cs="Arial"/>
                <w:bCs/>
                <w:lang w:eastAsia="es-MX"/>
              </w:rPr>
              <w:t>II. </w:t>
            </w:r>
            <w:r w:rsidRPr="00107481">
              <w:rPr>
                <w:rFonts w:ascii="Arial" w:eastAsia="Times New Roman" w:hAnsi="Arial" w:cs="Arial"/>
                <w:lang w:eastAsia="es-MX"/>
              </w:rPr>
              <w:t xml:space="preserve">Menoscabar, limitar o impedir el ejercicio de derechos políticos electorales de las mujeres o incurrir en actos u omisiones constitutivos de violencia política contra las mujeres en razón de género, en los términos de este CÓDIGO y de la </w:t>
            </w:r>
            <w:r w:rsidRPr="00107481">
              <w:rPr>
                <w:rFonts w:ascii="Arial" w:hAnsi="Arial" w:cs="Arial"/>
              </w:rPr>
              <w:t>Ley de Acceso de las Mujeres a una Vida Libre de Violencia para el Estado de Colima</w:t>
            </w:r>
            <w:r w:rsidRPr="00107481">
              <w:rPr>
                <w:rFonts w:ascii="Arial" w:eastAsia="Times New Roman" w:hAnsi="Arial" w:cs="Arial"/>
                <w:lang w:eastAsia="es-MX"/>
              </w:rPr>
              <w:t>;</w:t>
            </w:r>
          </w:p>
          <w:p w14:paraId="3BC23BCC" w14:textId="77777777" w:rsidR="00195CC3" w:rsidRPr="00107481" w:rsidRDefault="00195CC3" w:rsidP="00F75C45">
            <w:pPr>
              <w:jc w:val="both"/>
              <w:rPr>
                <w:rFonts w:ascii="Arial" w:eastAsia="Times New Roman" w:hAnsi="Arial" w:cs="Arial"/>
                <w:lang w:eastAsia="es-MX"/>
              </w:rPr>
            </w:pPr>
            <w:r w:rsidRPr="00107481">
              <w:rPr>
                <w:rFonts w:ascii="Arial" w:eastAsia="Times New Roman" w:hAnsi="Arial" w:cs="Arial"/>
                <w:bCs/>
                <w:lang w:eastAsia="es-MX"/>
              </w:rPr>
              <w:t>III. </w:t>
            </w:r>
            <w:r w:rsidRPr="00107481">
              <w:rPr>
                <w:rFonts w:ascii="Arial" w:eastAsia="Times New Roman" w:hAnsi="Arial" w:cs="Arial"/>
                <w:lang w:eastAsia="es-MX"/>
              </w:rPr>
              <w:t>La difusión, por cualquier medio, de propaganda gubernamental dentro del periodo que comprende desde el inicio de las campañas electorales hasta el día de la jornada electoral inclusive, con excepción de la información relativa a servicios educativos y de salud, o la necesaria para la protección civil en casos de emergencia;</w:t>
            </w:r>
          </w:p>
          <w:p w14:paraId="257CD063" w14:textId="77777777" w:rsidR="00195CC3" w:rsidRPr="00107481" w:rsidRDefault="00195CC3" w:rsidP="00F75C45">
            <w:pPr>
              <w:jc w:val="both"/>
              <w:rPr>
                <w:rFonts w:ascii="Arial" w:eastAsia="Times New Roman" w:hAnsi="Arial" w:cs="Arial"/>
                <w:lang w:eastAsia="es-MX"/>
              </w:rPr>
            </w:pPr>
            <w:r w:rsidRPr="00107481">
              <w:rPr>
                <w:rFonts w:ascii="Arial" w:eastAsia="Times New Roman" w:hAnsi="Arial" w:cs="Arial"/>
                <w:bCs/>
                <w:lang w:eastAsia="es-MX"/>
              </w:rPr>
              <w:t xml:space="preserve">IV. </w:t>
            </w:r>
            <w:r w:rsidRPr="00107481">
              <w:rPr>
                <w:rFonts w:ascii="Arial" w:eastAsia="Times New Roman" w:hAnsi="Arial" w:cs="Arial"/>
                <w:lang w:eastAsia="es-MX"/>
              </w:rPr>
              <w:t xml:space="preserve">El incumplimiento del principio de imparcialidad establecido por el artículo 134 de la </w:t>
            </w:r>
            <w:r w:rsidRPr="00107481">
              <w:rPr>
                <w:rFonts w:ascii="Arial" w:hAnsi="Arial" w:cs="Arial"/>
                <w:lang w:val="es-MX"/>
              </w:rPr>
              <w:t>CONSTITUCIÓN FEDERAL</w:t>
            </w:r>
            <w:r w:rsidRPr="00107481">
              <w:rPr>
                <w:rFonts w:ascii="Arial" w:eastAsia="Times New Roman" w:hAnsi="Arial" w:cs="Arial"/>
                <w:lang w:eastAsia="es-MX"/>
              </w:rPr>
              <w:t>, cuando tal conducta afecte la equidad de la competencia entre los partidos políticos, entre las personas aspirantes, precandidatas y candidatas durante los procesos electorales;</w:t>
            </w:r>
          </w:p>
          <w:p w14:paraId="4053202F" w14:textId="77777777" w:rsidR="00195CC3" w:rsidRPr="00107481" w:rsidRDefault="00195CC3" w:rsidP="00F75C45">
            <w:pPr>
              <w:jc w:val="both"/>
              <w:rPr>
                <w:rFonts w:ascii="Arial" w:eastAsia="Times New Roman" w:hAnsi="Arial" w:cs="Arial"/>
                <w:lang w:eastAsia="es-MX"/>
              </w:rPr>
            </w:pPr>
            <w:r w:rsidRPr="00107481">
              <w:rPr>
                <w:rFonts w:ascii="Arial" w:eastAsia="Times New Roman" w:hAnsi="Arial" w:cs="Arial"/>
                <w:bCs/>
                <w:lang w:eastAsia="es-MX"/>
              </w:rPr>
              <w:t xml:space="preserve">V. </w:t>
            </w:r>
            <w:r w:rsidRPr="00107481">
              <w:rPr>
                <w:rFonts w:ascii="Arial" w:eastAsia="Times New Roman" w:hAnsi="Arial" w:cs="Arial"/>
                <w:lang w:eastAsia="es-MX"/>
              </w:rPr>
              <w:t xml:space="preserve">Durante los procesos electorales, la difusión de propaganda, en cualquier medio de comunicación social, que contravenga lo dispuesto por el párrafo octavo del artículo 134 de la </w:t>
            </w:r>
            <w:r w:rsidRPr="00107481">
              <w:rPr>
                <w:rFonts w:ascii="Arial" w:hAnsi="Arial" w:cs="Arial"/>
                <w:lang w:val="es-MX"/>
              </w:rPr>
              <w:t>CONSTITUCIÓN FEDERAL</w:t>
            </w:r>
            <w:r w:rsidRPr="00107481">
              <w:rPr>
                <w:rFonts w:ascii="Arial" w:eastAsia="Times New Roman" w:hAnsi="Arial" w:cs="Arial"/>
                <w:lang w:eastAsia="es-MX"/>
              </w:rPr>
              <w:t>;</w:t>
            </w:r>
          </w:p>
          <w:p w14:paraId="50068A15" w14:textId="77777777" w:rsidR="00195CC3" w:rsidRPr="00107481" w:rsidRDefault="00195CC3" w:rsidP="00F75C45">
            <w:pPr>
              <w:jc w:val="both"/>
              <w:rPr>
                <w:rFonts w:ascii="Arial" w:eastAsia="Times New Roman" w:hAnsi="Arial" w:cs="Arial"/>
                <w:lang w:eastAsia="es-MX"/>
              </w:rPr>
            </w:pPr>
            <w:r w:rsidRPr="00107481">
              <w:rPr>
                <w:rFonts w:ascii="Arial" w:eastAsia="Times New Roman" w:hAnsi="Arial" w:cs="Arial"/>
                <w:bCs/>
                <w:lang w:eastAsia="es-MX"/>
              </w:rPr>
              <w:lastRenderedPageBreak/>
              <w:t xml:space="preserve">VI. </w:t>
            </w:r>
            <w:r w:rsidRPr="00107481">
              <w:rPr>
                <w:rFonts w:ascii="Arial" w:eastAsia="Times New Roman" w:hAnsi="Arial" w:cs="Arial"/>
                <w:lang w:eastAsia="es-MX"/>
              </w:rPr>
              <w:t>La utilización de programas sociales y de sus recursos, del ámbito federal, estatal, municipal, o de la Ciudad de México, con la finalidad de inducir o coaccionar a las ciudadanas y ciudadanos para votar a favor o en contra de cualquier partido político o persona candidata, y</w:t>
            </w:r>
          </w:p>
          <w:p w14:paraId="47843922" w14:textId="52434A03" w:rsidR="00195CC3" w:rsidRPr="00107481" w:rsidRDefault="00195CC3" w:rsidP="00F75C45">
            <w:pPr>
              <w:autoSpaceDE w:val="0"/>
              <w:autoSpaceDN w:val="0"/>
              <w:adjustRightInd w:val="0"/>
              <w:jc w:val="both"/>
              <w:rPr>
                <w:rFonts w:cs="Arial"/>
                <w:snapToGrid w:val="0"/>
              </w:rPr>
            </w:pPr>
            <w:r w:rsidRPr="00107481">
              <w:rPr>
                <w:rFonts w:ascii="Arial" w:hAnsi="Arial" w:cs="Arial"/>
                <w:lang w:val="es-MX"/>
              </w:rPr>
              <w:t xml:space="preserve">VII. El incumplimiento de cualquiera de las disposiciones contenidas en la LGIPE, la LGPP, este CÓDIGO y demás normatividad aplicable. </w:t>
            </w:r>
          </w:p>
        </w:tc>
        <w:tc>
          <w:tcPr>
            <w:tcW w:w="4395" w:type="dxa"/>
            <w:tcBorders>
              <w:top w:val="single" w:sz="4" w:space="0" w:color="auto"/>
              <w:left w:val="single" w:sz="4" w:space="0" w:color="auto"/>
              <w:bottom w:val="single" w:sz="4" w:space="0" w:color="auto"/>
              <w:right w:val="single" w:sz="4" w:space="0" w:color="auto"/>
            </w:tcBorders>
          </w:tcPr>
          <w:p w14:paraId="7EBFB26F" w14:textId="77777777" w:rsidR="00195CC3" w:rsidRPr="00107481" w:rsidRDefault="00195CC3" w:rsidP="00427DF7">
            <w:pPr>
              <w:jc w:val="both"/>
              <w:rPr>
                <w:rFonts w:ascii="Arial" w:hAnsi="Arial" w:cs="Arial"/>
              </w:rPr>
            </w:pPr>
            <w:r w:rsidRPr="00107481">
              <w:rPr>
                <w:rFonts w:ascii="Arial" w:hAnsi="Arial" w:cs="Arial"/>
                <w:b/>
                <w:bCs/>
              </w:rPr>
              <w:lastRenderedPageBreak/>
              <w:t>Naturaleza de propuesta:</w:t>
            </w:r>
            <w:r w:rsidRPr="00107481">
              <w:rPr>
                <w:rFonts w:ascii="Arial" w:hAnsi="Arial" w:cs="Arial"/>
              </w:rPr>
              <w:t xml:space="preserve"> De fondo.</w:t>
            </w:r>
          </w:p>
          <w:p w14:paraId="1B2D38F9" w14:textId="77777777" w:rsidR="00195CC3" w:rsidRPr="00107481" w:rsidRDefault="00195CC3" w:rsidP="00427DF7">
            <w:pPr>
              <w:jc w:val="both"/>
              <w:rPr>
                <w:rFonts w:ascii="Arial" w:hAnsi="Arial" w:cs="Arial"/>
              </w:rPr>
            </w:pPr>
          </w:p>
          <w:p w14:paraId="30EF6A9F" w14:textId="0B850948" w:rsidR="00195CC3" w:rsidRPr="00107481" w:rsidRDefault="004C47C8" w:rsidP="00427DF7">
            <w:pPr>
              <w:jc w:val="both"/>
              <w:rPr>
                <w:rFonts w:ascii="Arial" w:eastAsia="Times New Roman" w:hAnsi="Arial" w:cs="Arial"/>
                <w:bCs/>
                <w:kern w:val="36"/>
                <w:lang w:eastAsia="es-MX"/>
              </w:rPr>
            </w:pPr>
            <w:r w:rsidRPr="00107481">
              <w:rPr>
                <w:rFonts w:ascii="Arial" w:hAnsi="Arial" w:cs="Arial"/>
              </w:rPr>
              <w:t xml:space="preserve">Se adiciona una fracción, y se hace el corrimiento </w:t>
            </w:r>
            <w:r w:rsidR="00195CC3" w:rsidRPr="00107481">
              <w:rPr>
                <w:rFonts w:ascii="Arial" w:hAnsi="Arial" w:cs="Arial"/>
              </w:rPr>
              <w:t xml:space="preserve">a partir de la fracción II, y modificaciones de formar en el caso del “Distrito Federal” por la “Ciudad de México”; lo anterior en razón de la reforma </w:t>
            </w:r>
            <w:r w:rsidR="00195CC3" w:rsidRPr="00107481">
              <w:rPr>
                <w:rFonts w:ascii="Arial" w:hAnsi="Arial" w:cs="Arial"/>
              </w:rPr>
              <w:lastRenderedPageBreak/>
              <w:t xml:space="preserve">a lo dispuesto en el artículo 449 de la LGIPE, mediante el Decreto de fecha 13 de abril de 2020, </w:t>
            </w:r>
            <w:r w:rsidR="00195CC3" w:rsidRPr="00107481">
              <w:rPr>
                <w:rFonts w:ascii="Arial" w:eastAsia="Times New Roman" w:hAnsi="Arial" w:cs="Arial"/>
                <w:bCs/>
                <w:kern w:val="36"/>
                <w:lang w:eastAsia="es-MX"/>
              </w:rPr>
              <w:t>por el que se reforman y adicionan diversas disposiciones de la Ley General de Acceso de las Mujeres a una Vida Libre de Violencia, de la Ley General de Instituciones y Procedimientos Electorales, de la Ley General del Sistema de Medios de Impugnación en Materia Electoral, de la Ley General de Partidos Políticos, de la Ley General en Materia de Delitos Electorales, de la Ley Orgánica de la Fiscalía General de la República, de la Ley Orgánica del Poder Judicial de la Federación y de la Ley General de Responsabilidades Administrativas.</w:t>
            </w:r>
          </w:p>
          <w:p w14:paraId="3690AACA" w14:textId="77777777" w:rsidR="00195CC3" w:rsidRPr="00107481" w:rsidRDefault="00195CC3" w:rsidP="00195CC3">
            <w:pPr>
              <w:autoSpaceDE w:val="0"/>
              <w:autoSpaceDN w:val="0"/>
              <w:adjustRightInd w:val="0"/>
              <w:jc w:val="both"/>
              <w:rPr>
                <w:rFonts w:ascii="Arial" w:hAnsi="Arial" w:cs="Arial"/>
                <w:b/>
                <w:bCs/>
              </w:rPr>
            </w:pPr>
          </w:p>
        </w:tc>
      </w:tr>
      <w:tr w:rsidR="004D20DD" w:rsidRPr="00107481" w14:paraId="05782046" w14:textId="77777777" w:rsidTr="002547EE">
        <w:tc>
          <w:tcPr>
            <w:tcW w:w="4108" w:type="dxa"/>
            <w:tcBorders>
              <w:top w:val="single" w:sz="4" w:space="0" w:color="auto"/>
              <w:left w:val="single" w:sz="4" w:space="0" w:color="auto"/>
              <w:bottom w:val="single" w:sz="4" w:space="0" w:color="auto"/>
              <w:right w:val="single" w:sz="4" w:space="0" w:color="auto"/>
            </w:tcBorders>
          </w:tcPr>
          <w:p w14:paraId="70A4350E" w14:textId="77777777" w:rsidR="00195CC3" w:rsidRPr="00107481" w:rsidRDefault="00195CC3" w:rsidP="00F75C45">
            <w:pPr>
              <w:autoSpaceDE w:val="0"/>
              <w:autoSpaceDN w:val="0"/>
              <w:adjustRightInd w:val="0"/>
              <w:jc w:val="both"/>
              <w:rPr>
                <w:rFonts w:ascii="Arial" w:hAnsi="Arial" w:cs="Arial"/>
                <w:lang w:val="es-MX"/>
              </w:rPr>
            </w:pPr>
            <w:r w:rsidRPr="00107481">
              <w:rPr>
                <w:rFonts w:ascii="Arial" w:hAnsi="Arial" w:cs="Arial"/>
                <w:b/>
                <w:lang w:val="es-MX"/>
              </w:rPr>
              <w:lastRenderedPageBreak/>
              <w:t>ARTÍCULO 296.-</w:t>
            </w:r>
            <w:r w:rsidRPr="00107481">
              <w:rPr>
                <w:rFonts w:ascii="Arial" w:hAnsi="Arial" w:cs="Arial"/>
                <w:lang w:val="es-MX"/>
              </w:rPr>
              <w:t xml:space="preserve"> Las infracciones señaladas en los artículos anteriores serán sancionadas conforme a lo siguiente: </w:t>
            </w:r>
          </w:p>
          <w:p w14:paraId="66944229" w14:textId="77777777" w:rsidR="00195CC3" w:rsidRPr="00107481" w:rsidRDefault="00195CC3" w:rsidP="00F75C45">
            <w:pPr>
              <w:autoSpaceDE w:val="0"/>
              <w:autoSpaceDN w:val="0"/>
              <w:adjustRightInd w:val="0"/>
              <w:jc w:val="both"/>
              <w:rPr>
                <w:rFonts w:ascii="Arial" w:hAnsi="Arial" w:cs="Arial"/>
                <w:lang w:val="es-MX"/>
              </w:rPr>
            </w:pPr>
          </w:p>
          <w:p w14:paraId="60BB0445" w14:textId="77777777" w:rsidR="00195CC3" w:rsidRPr="00107481" w:rsidRDefault="00195CC3" w:rsidP="00F75C45">
            <w:pPr>
              <w:autoSpaceDE w:val="0"/>
              <w:autoSpaceDN w:val="0"/>
              <w:adjustRightInd w:val="0"/>
              <w:jc w:val="both"/>
              <w:rPr>
                <w:rFonts w:ascii="Arial" w:hAnsi="Arial" w:cs="Arial"/>
                <w:lang w:val="es-MX"/>
              </w:rPr>
            </w:pPr>
            <w:r w:rsidRPr="00107481">
              <w:rPr>
                <w:rFonts w:ascii="Arial" w:hAnsi="Arial" w:cs="Arial"/>
                <w:lang w:val="es-MX"/>
              </w:rPr>
              <w:t xml:space="preserve">A) Respecto de los PARTIDOS POLÍTICOS: </w:t>
            </w:r>
          </w:p>
          <w:p w14:paraId="019FC20F" w14:textId="77777777" w:rsidR="00195CC3" w:rsidRPr="00107481" w:rsidRDefault="00195CC3" w:rsidP="00F75C45">
            <w:pPr>
              <w:autoSpaceDE w:val="0"/>
              <w:autoSpaceDN w:val="0"/>
              <w:adjustRightInd w:val="0"/>
              <w:jc w:val="both"/>
              <w:rPr>
                <w:rFonts w:ascii="Arial" w:hAnsi="Arial" w:cs="Arial"/>
                <w:lang w:val="es-MX"/>
              </w:rPr>
            </w:pPr>
            <w:r w:rsidRPr="00107481">
              <w:rPr>
                <w:rFonts w:ascii="Arial" w:hAnsi="Arial" w:cs="Arial"/>
                <w:lang w:val="es-MX"/>
              </w:rPr>
              <w:t xml:space="preserve">I. Con amonestación pública; </w:t>
            </w:r>
          </w:p>
          <w:p w14:paraId="68E457A5" w14:textId="77777777" w:rsidR="00195CC3" w:rsidRPr="00107481" w:rsidRDefault="00195CC3" w:rsidP="00F75C45">
            <w:pPr>
              <w:autoSpaceDE w:val="0"/>
              <w:autoSpaceDN w:val="0"/>
              <w:adjustRightInd w:val="0"/>
              <w:jc w:val="both"/>
              <w:rPr>
                <w:rFonts w:ascii="Arial" w:hAnsi="Arial" w:cs="Arial"/>
                <w:lang w:val="es-MX"/>
              </w:rPr>
            </w:pPr>
          </w:p>
          <w:p w14:paraId="1B033680" w14:textId="77777777" w:rsidR="00195CC3" w:rsidRPr="00107481" w:rsidRDefault="00195CC3" w:rsidP="00F75C45">
            <w:pPr>
              <w:autoSpaceDE w:val="0"/>
              <w:autoSpaceDN w:val="0"/>
              <w:adjustRightInd w:val="0"/>
              <w:jc w:val="both"/>
              <w:rPr>
                <w:rFonts w:ascii="Arial" w:hAnsi="Arial" w:cs="Arial"/>
                <w:lang w:val="es-MX"/>
              </w:rPr>
            </w:pPr>
            <w:r w:rsidRPr="00107481">
              <w:rPr>
                <w:rFonts w:ascii="Arial" w:hAnsi="Arial" w:cs="Arial"/>
                <w:lang w:val="es-MX"/>
              </w:rPr>
              <w:t xml:space="preserve">II.- Con multa de cien hasta mil unidades de medida y actualización, según la gravedad de la falta. En los casos de infracción a lo dispuesto en materia de topes a los gastos de campaña, o a los límites aplicables en materia de donativos o aportaciones de simpatizantes, o de los candidatos para sus propias campañas, con un tanto igual al del monto ejercido en exceso. En caso de reincidencia, la sanción será de hasta el doble de lo anterior; </w:t>
            </w:r>
          </w:p>
          <w:p w14:paraId="654E9E78" w14:textId="77777777" w:rsidR="00195CC3" w:rsidRPr="00107481" w:rsidRDefault="00195CC3" w:rsidP="00F75C45">
            <w:pPr>
              <w:autoSpaceDE w:val="0"/>
              <w:autoSpaceDN w:val="0"/>
              <w:adjustRightInd w:val="0"/>
              <w:jc w:val="both"/>
              <w:rPr>
                <w:rFonts w:ascii="Arial" w:hAnsi="Arial" w:cs="Arial"/>
                <w:lang w:val="es-MX"/>
              </w:rPr>
            </w:pPr>
          </w:p>
          <w:p w14:paraId="142256DC" w14:textId="77777777" w:rsidR="00195CC3" w:rsidRPr="00107481" w:rsidRDefault="00195CC3" w:rsidP="00F75C45">
            <w:pPr>
              <w:autoSpaceDE w:val="0"/>
              <w:autoSpaceDN w:val="0"/>
              <w:adjustRightInd w:val="0"/>
              <w:jc w:val="both"/>
              <w:rPr>
                <w:rFonts w:ascii="Arial" w:hAnsi="Arial" w:cs="Arial"/>
                <w:lang w:val="es-MX"/>
              </w:rPr>
            </w:pPr>
            <w:r w:rsidRPr="00107481">
              <w:rPr>
                <w:rFonts w:ascii="Arial" w:hAnsi="Arial" w:cs="Arial"/>
                <w:lang w:val="es-MX"/>
              </w:rPr>
              <w:lastRenderedPageBreak/>
              <w:t xml:space="preserve">II. Según la gravedad de la falta, con la reducción de hasta el cincuenta por ciento de las ministraciones del financiamiento público que les corresponda, por el periodo que señale la resolución; </w:t>
            </w:r>
          </w:p>
          <w:p w14:paraId="046AF3AB" w14:textId="77777777" w:rsidR="00195CC3" w:rsidRPr="00107481" w:rsidRDefault="00195CC3" w:rsidP="00F75C45">
            <w:pPr>
              <w:autoSpaceDE w:val="0"/>
              <w:autoSpaceDN w:val="0"/>
              <w:adjustRightInd w:val="0"/>
              <w:jc w:val="both"/>
              <w:rPr>
                <w:rFonts w:ascii="Arial" w:hAnsi="Arial" w:cs="Arial"/>
                <w:lang w:val="es-MX"/>
              </w:rPr>
            </w:pPr>
          </w:p>
          <w:p w14:paraId="16128E03" w14:textId="77777777" w:rsidR="00195CC3" w:rsidRPr="00107481" w:rsidRDefault="00195CC3" w:rsidP="00F75C45">
            <w:pPr>
              <w:autoSpaceDE w:val="0"/>
              <w:autoSpaceDN w:val="0"/>
              <w:adjustRightInd w:val="0"/>
              <w:jc w:val="both"/>
              <w:rPr>
                <w:rFonts w:ascii="Arial" w:hAnsi="Arial" w:cs="Arial"/>
                <w:lang w:val="es-MX"/>
              </w:rPr>
            </w:pPr>
            <w:r w:rsidRPr="00107481">
              <w:rPr>
                <w:rFonts w:ascii="Arial" w:hAnsi="Arial" w:cs="Arial"/>
                <w:lang w:val="es-MX"/>
              </w:rPr>
              <w:t xml:space="preserve">III. Con la interrupción de la transmisión de la propaganda política o electoral que se transmita, dentro del tiempo que le sea asignado por el INE, en violación de las disposiciones de la LEGIPE, y </w:t>
            </w:r>
          </w:p>
          <w:p w14:paraId="60DEC6FB" w14:textId="77777777" w:rsidR="00195CC3" w:rsidRPr="00107481" w:rsidRDefault="00195CC3" w:rsidP="00F75C45">
            <w:pPr>
              <w:autoSpaceDE w:val="0"/>
              <w:autoSpaceDN w:val="0"/>
              <w:adjustRightInd w:val="0"/>
              <w:jc w:val="both"/>
              <w:rPr>
                <w:rFonts w:ascii="Arial" w:hAnsi="Arial" w:cs="Arial"/>
                <w:lang w:val="es-MX"/>
              </w:rPr>
            </w:pPr>
          </w:p>
          <w:p w14:paraId="5D84665F" w14:textId="77777777" w:rsidR="00195CC3" w:rsidRPr="00107481" w:rsidRDefault="00195CC3" w:rsidP="00F75C45">
            <w:pPr>
              <w:autoSpaceDE w:val="0"/>
              <w:autoSpaceDN w:val="0"/>
              <w:adjustRightInd w:val="0"/>
              <w:jc w:val="both"/>
              <w:rPr>
                <w:rFonts w:ascii="Arial" w:hAnsi="Arial" w:cs="Arial"/>
                <w:lang w:val="es-MX"/>
              </w:rPr>
            </w:pPr>
            <w:r w:rsidRPr="00107481">
              <w:rPr>
                <w:rFonts w:ascii="Arial" w:hAnsi="Arial" w:cs="Arial"/>
                <w:lang w:val="es-MX"/>
              </w:rPr>
              <w:t xml:space="preserve">IV. En los casos de graves y reiteradas conductas violatorias de la CONSTITUCIÓN FEDERAL, la LEGIPE, la Ley General de Partidos Políticos, este CÓDIGO y demás normatividad aplicable, especialmente en cuanto a sus obligaciones en materia de origen y destino de sus recursos, con la cancelación de su registro como partido político. </w:t>
            </w:r>
          </w:p>
          <w:p w14:paraId="3B582686" w14:textId="77777777" w:rsidR="00195CC3" w:rsidRPr="00107481" w:rsidRDefault="00195CC3" w:rsidP="00F75C45">
            <w:pPr>
              <w:autoSpaceDE w:val="0"/>
              <w:autoSpaceDN w:val="0"/>
              <w:adjustRightInd w:val="0"/>
              <w:jc w:val="both"/>
              <w:rPr>
                <w:rFonts w:ascii="Arial" w:hAnsi="Arial" w:cs="Arial"/>
                <w:lang w:val="es-MX"/>
              </w:rPr>
            </w:pPr>
          </w:p>
          <w:p w14:paraId="3FCABE9E" w14:textId="77777777" w:rsidR="00195CC3" w:rsidRPr="00107481" w:rsidRDefault="00195CC3" w:rsidP="00F75C45">
            <w:pPr>
              <w:autoSpaceDE w:val="0"/>
              <w:autoSpaceDN w:val="0"/>
              <w:adjustRightInd w:val="0"/>
              <w:jc w:val="both"/>
              <w:rPr>
                <w:rFonts w:ascii="Arial" w:hAnsi="Arial" w:cs="Arial"/>
                <w:lang w:val="es-MX"/>
              </w:rPr>
            </w:pPr>
          </w:p>
          <w:p w14:paraId="5FFF885E" w14:textId="77777777" w:rsidR="00195CC3" w:rsidRPr="00107481" w:rsidRDefault="00195CC3" w:rsidP="00F75C45">
            <w:pPr>
              <w:autoSpaceDE w:val="0"/>
              <w:autoSpaceDN w:val="0"/>
              <w:adjustRightInd w:val="0"/>
              <w:jc w:val="both"/>
              <w:rPr>
                <w:rFonts w:ascii="Arial" w:hAnsi="Arial" w:cs="Arial"/>
                <w:lang w:val="es-MX"/>
              </w:rPr>
            </w:pPr>
          </w:p>
          <w:p w14:paraId="691F573C" w14:textId="77777777" w:rsidR="00195CC3" w:rsidRPr="00107481" w:rsidRDefault="00195CC3" w:rsidP="00F75C45">
            <w:pPr>
              <w:autoSpaceDE w:val="0"/>
              <w:autoSpaceDN w:val="0"/>
              <w:adjustRightInd w:val="0"/>
              <w:jc w:val="both"/>
              <w:rPr>
                <w:rFonts w:ascii="Arial" w:hAnsi="Arial" w:cs="Arial"/>
                <w:lang w:val="es-MX"/>
              </w:rPr>
            </w:pPr>
          </w:p>
          <w:p w14:paraId="726297DF" w14:textId="77777777" w:rsidR="00195CC3" w:rsidRPr="00107481" w:rsidRDefault="00195CC3" w:rsidP="00F75C45">
            <w:pPr>
              <w:autoSpaceDE w:val="0"/>
              <w:autoSpaceDN w:val="0"/>
              <w:adjustRightInd w:val="0"/>
              <w:jc w:val="both"/>
              <w:rPr>
                <w:rFonts w:ascii="Arial" w:hAnsi="Arial" w:cs="Arial"/>
                <w:lang w:val="es-MX"/>
              </w:rPr>
            </w:pPr>
          </w:p>
          <w:p w14:paraId="4B69489D" w14:textId="77777777" w:rsidR="00195CC3" w:rsidRPr="00107481" w:rsidRDefault="00195CC3" w:rsidP="00F75C45">
            <w:pPr>
              <w:autoSpaceDE w:val="0"/>
              <w:autoSpaceDN w:val="0"/>
              <w:adjustRightInd w:val="0"/>
              <w:jc w:val="both"/>
              <w:rPr>
                <w:rFonts w:ascii="Arial" w:hAnsi="Arial" w:cs="Arial"/>
                <w:lang w:val="es-MX"/>
              </w:rPr>
            </w:pPr>
            <w:r w:rsidRPr="00107481">
              <w:rPr>
                <w:rFonts w:ascii="Arial" w:hAnsi="Arial" w:cs="Arial"/>
                <w:lang w:val="es-MX"/>
              </w:rPr>
              <w:t xml:space="preserve">B) Respecto de las agrupaciones políticas: </w:t>
            </w:r>
          </w:p>
          <w:p w14:paraId="21137997" w14:textId="77777777" w:rsidR="00195CC3" w:rsidRPr="00107481" w:rsidRDefault="00195CC3" w:rsidP="00F75C45">
            <w:pPr>
              <w:autoSpaceDE w:val="0"/>
              <w:autoSpaceDN w:val="0"/>
              <w:adjustRightInd w:val="0"/>
              <w:jc w:val="both"/>
              <w:rPr>
                <w:rFonts w:ascii="Arial" w:hAnsi="Arial" w:cs="Arial"/>
                <w:lang w:val="es-MX"/>
              </w:rPr>
            </w:pPr>
            <w:r w:rsidRPr="00107481">
              <w:rPr>
                <w:rFonts w:ascii="Arial" w:hAnsi="Arial" w:cs="Arial"/>
                <w:lang w:val="es-MX"/>
              </w:rPr>
              <w:t xml:space="preserve">I. Con amonestación pública; </w:t>
            </w:r>
          </w:p>
          <w:p w14:paraId="032C656F" w14:textId="77777777" w:rsidR="00195CC3" w:rsidRPr="00107481" w:rsidRDefault="00195CC3" w:rsidP="00F75C45">
            <w:pPr>
              <w:autoSpaceDE w:val="0"/>
              <w:autoSpaceDN w:val="0"/>
              <w:adjustRightInd w:val="0"/>
              <w:jc w:val="both"/>
              <w:rPr>
                <w:rFonts w:ascii="Arial" w:hAnsi="Arial" w:cs="Arial"/>
                <w:lang w:val="es-MX"/>
              </w:rPr>
            </w:pPr>
            <w:r w:rsidRPr="00107481">
              <w:rPr>
                <w:rFonts w:ascii="Arial" w:hAnsi="Arial" w:cs="Arial"/>
                <w:lang w:val="es-MX"/>
              </w:rPr>
              <w:t xml:space="preserve">II. Con multa de cien hasta mil unidades de medida y actualización, según la gravedad de la falta, y </w:t>
            </w:r>
          </w:p>
          <w:p w14:paraId="593C030D" w14:textId="77777777" w:rsidR="00195CC3" w:rsidRPr="00107481" w:rsidRDefault="00195CC3" w:rsidP="00F75C45">
            <w:pPr>
              <w:autoSpaceDE w:val="0"/>
              <w:autoSpaceDN w:val="0"/>
              <w:adjustRightInd w:val="0"/>
              <w:jc w:val="both"/>
              <w:rPr>
                <w:rFonts w:ascii="Arial" w:hAnsi="Arial" w:cs="Arial"/>
                <w:lang w:val="es-MX"/>
              </w:rPr>
            </w:pPr>
            <w:r w:rsidRPr="00107481">
              <w:rPr>
                <w:rFonts w:ascii="Arial" w:hAnsi="Arial" w:cs="Arial"/>
                <w:lang w:val="es-MX"/>
              </w:rPr>
              <w:lastRenderedPageBreak/>
              <w:t xml:space="preserve">III. Con la suspensión o cancelación de su registro, que en el primer caso no podrá ser menor a seis meses. </w:t>
            </w:r>
          </w:p>
          <w:p w14:paraId="6E4DFE9C" w14:textId="77777777" w:rsidR="00195CC3" w:rsidRPr="00107481" w:rsidRDefault="00195CC3" w:rsidP="00F75C45">
            <w:pPr>
              <w:autoSpaceDE w:val="0"/>
              <w:autoSpaceDN w:val="0"/>
              <w:adjustRightInd w:val="0"/>
              <w:jc w:val="both"/>
              <w:rPr>
                <w:rFonts w:ascii="Arial" w:hAnsi="Arial" w:cs="Arial"/>
                <w:lang w:val="es-MX"/>
              </w:rPr>
            </w:pPr>
          </w:p>
          <w:p w14:paraId="412DA54D" w14:textId="77777777" w:rsidR="00195CC3" w:rsidRPr="00107481" w:rsidRDefault="00195CC3" w:rsidP="00F75C45">
            <w:pPr>
              <w:autoSpaceDE w:val="0"/>
              <w:autoSpaceDN w:val="0"/>
              <w:adjustRightInd w:val="0"/>
              <w:jc w:val="both"/>
              <w:rPr>
                <w:rFonts w:ascii="Arial" w:hAnsi="Arial" w:cs="Arial"/>
                <w:lang w:val="es-MX"/>
              </w:rPr>
            </w:pPr>
            <w:r w:rsidRPr="00107481">
              <w:rPr>
                <w:rFonts w:ascii="Arial" w:hAnsi="Arial" w:cs="Arial"/>
                <w:lang w:val="es-MX"/>
              </w:rPr>
              <w:t xml:space="preserve">C) Respecto de los aspirantes, precandidatos o candidatos a cargos de elección popular: </w:t>
            </w:r>
          </w:p>
          <w:p w14:paraId="0F2B53EA" w14:textId="77777777" w:rsidR="00195CC3" w:rsidRPr="00107481" w:rsidRDefault="00195CC3" w:rsidP="00F75C45">
            <w:pPr>
              <w:autoSpaceDE w:val="0"/>
              <w:autoSpaceDN w:val="0"/>
              <w:adjustRightInd w:val="0"/>
              <w:jc w:val="both"/>
              <w:rPr>
                <w:rFonts w:ascii="Arial" w:hAnsi="Arial" w:cs="Arial"/>
                <w:lang w:val="es-MX"/>
              </w:rPr>
            </w:pPr>
            <w:r w:rsidRPr="00107481">
              <w:rPr>
                <w:rFonts w:ascii="Arial" w:hAnsi="Arial" w:cs="Arial"/>
                <w:lang w:val="es-MX"/>
              </w:rPr>
              <w:t xml:space="preserve">I. Con amonestación pública; </w:t>
            </w:r>
          </w:p>
          <w:p w14:paraId="0C3F02CA" w14:textId="77777777" w:rsidR="00195CC3" w:rsidRPr="00107481" w:rsidRDefault="00195CC3" w:rsidP="00F75C45">
            <w:pPr>
              <w:autoSpaceDE w:val="0"/>
              <w:autoSpaceDN w:val="0"/>
              <w:adjustRightInd w:val="0"/>
              <w:jc w:val="both"/>
              <w:rPr>
                <w:rFonts w:ascii="Arial" w:hAnsi="Arial" w:cs="Arial"/>
                <w:lang w:val="es-MX"/>
              </w:rPr>
            </w:pPr>
            <w:r w:rsidRPr="00107481">
              <w:rPr>
                <w:rFonts w:ascii="Arial" w:hAnsi="Arial" w:cs="Arial"/>
                <w:lang w:val="es-MX"/>
              </w:rPr>
              <w:t xml:space="preserve">II. Con multa de cien hasta mil unidades de medida y actualización, y </w:t>
            </w:r>
          </w:p>
          <w:p w14:paraId="685ABD7F" w14:textId="77777777" w:rsidR="00195CC3" w:rsidRPr="00107481" w:rsidRDefault="00195CC3" w:rsidP="00F75C45">
            <w:pPr>
              <w:autoSpaceDE w:val="0"/>
              <w:autoSpaceDN w:val="0"/>
              <w:adjustRightInd w:val="0"/>
              <w:jc w:val="both"/>
              <w:rPr>
                <w:rFonts w:ascii="Arial" w:hAnsi="Arial" w:cs="Arial"/>
                <w:lang w:val="es-MX"/>
              </w:rPr>
            </w:pPr>
            <w:r w:rsidRPr="00107481">
              <w:rPr>
                <w:rFonts w:ascii="Arial" w:hAnsi="Arial" w:cs="Arial"/>
                <w:lang w:val="es-MX"/>
              </w:rPr>
              <w:t xml:space="preserve">III. Con la pérdida del derecho del precandidato infractor a ser registrado como candidato o, en su caso, si ya está hecho el registro, con la cancelación del mismo. Cuando las infracciones cometidas por aspirantes o precandidatos a cargos de elección popular, cuando sean imputables exclusivamente a aquéllos, no procederá sanción alguna en contra del partido político de que se trate. Cuando el precandidato resulte electo en el proceso interno, el partido político no podrá registrarlo como candidato. </w:t>
            </w:r>
          </w:p>
          <w:p w14:paraId="7C24A13A" w14:textId="77777777" w:rsidR="00195CC3" w:rsidRPr="00107481" w:rsidRDefault="00195CC3" w:rsidP="00F75C45">
            <w:pPr>
              <w:autoSpaceDE w:val="0"/>
              <w:autoSpaceDN w:val="0"/>
              <w:adjustRightInd w:val="0"/>
              <w:jc w:val="both"/>
              <w:rPr>
                <w:rFonts w:ascii="Arial" w:hAnsi="Arial" w:cs="Arial"/>
                <w:lang w:val="es-MX"/>
              </w:rPr>
            </w:pPr>
          </w:p>
          <w:p w14:paraId="244A2416" w14:textId="77777777" w:rsidR="00195CC3" w:rsidRPr="00107481" w:rsidRDefault="00195CC3" w:rsidP="00F75C45">
            <w:pPr>
              <w:autoSpaceDE w:val="0"/>
              <w:autoSpaceDN w:val="0"/>
              <w:adjustRightInd w:val="0"/>
              <w:jc w:val="both"/>
              <w:rPr>
                <w:rFonts w:ascii="Arial" w:hAnsi="Arial" w:cs="Arial"/>
                <w:lang w:val="es-MX"/>
              </w:rPr>
            </w:pPr>
            <w:r w:rsidRPr="00107481">
              <w:rPr>
                <w:rFonts w:ascii="Arial" w:hAnsi="Arial" w:cs="Arial"/>
                <w:lang w:val="es-MX"/>
              </w:rPr>
              <w:t xml:space="preserve">D) Respecto de los Candidatos Independientes: </w:t>
            </w:r>
          </w:p>
          <w:p w14:paraId="4B5716C4" w14:textId="77777777" w:rsidR="00195CC3" w:rsidRPr="00107481" w:rsidRDefault="00195CC3" w:rsidP="00F75C45">
            <w:pPr>
              <w:pageBreakBefore/>
              <w:autoSpaceDE w:val="0"/>
              <w:autoSpaceDN w:val="0"/>
              <w:adjustRightInd w:val="0"/>
              <w:jc w:val="both"/>
              <w:rPr>
                <w:rFonts w:ascii="Arial" w:hAnsi="Arial" w:cs="Arial"/>
                <w:lang w:val="es-MX"/>
              </w:rPr>
            </w:pPr>
            <w:r w:rsidRPr="00107481">
              <w:rPr>
                <w:rFonts w:ascii="Arial" w:hAnsi="Arial" w:cs="Arial"/>
                <w:lang w:val="es-MX"/>
              </w:rPr>
              <w:t xml:space="preserve">I. Con amonestación pública; </w:t>
            </w:r>
          </w:p>
          <w:p w14:paraId="67112E93" w14:textId="77777777" w:rsidR="00195CC3" w:rsidRPr="00107481" w:rsidRDefault="00195CC3" w:rsidP="00F75C45">
            <w:pPr>
              <w:autoSpaceDE w:val="0"/>
              <w:autoSpaceDN w:val="0"/>
              <w:adjustRightInd w:val="0"/>
              <w:jc w:val="both"/>
              <w:rPr>
                <w:rFonts w:ascii="Arial" w:hAnsi="Arial" w:cs="Arial"/>
                <w:lang w:val="es-MX"/>
              </w:rPr>
            </w:pPr>
            <w:r w:rsidRPr="00107481">
              <w:rPr>
                <w:rFonts w:ascii="Arial" w:hAnsi="Arial" w:cs="Arial"/>
                <w:lang w:val="es-MX"/>
              </w:rPr>
              <w:t xml:space="preserve">II. Con multa de cien hasta mil unidades de medida y actualización; y </w:t>
            </w:r>
          </w:p>
          <w:p w14:paraId="1934A149" w14:textId="77777777" w:rsidR="00195CC3" w:rsidRPr="00107481" w:rsidRDefault="00195CC3" w:rsidP="00F75C45">
            <w:pPr>
              <w:autoSpaceDE w:val="0"/>
              <w:autoSpaceDN w:val="0"/>
              <w:adjustRightInd w:val="0"/>
              <w:jc w:val="both"/>
              <w:rPr>
                <w:rFonts w:ascii="Arial" w:hAnsi="Arial" w:cs="Arial"/>
                <w:lang w:val="es-MX"/>
              </w:rPr>
            </w:pPr>
            <w:r w:rsidRPr="00107481">
              <w:rPr>
                <w:rFonts w:ascii="Arial" w:hAnsi="Arial" w:cs="Arial"/>
                <w:lang w:val="es-MX"/>
              </w:rPr>
              <w:t xml:space="preserve">III. Con la pérdida del derecho del aspirante infractor a ser registrado como Candidato Independiente o, en su caso, si ya hubiera sido registrado, </w:t>
            </w:r>
            <w:r w:rsidRPr="00107481">
              <w:rPr>
                <w:rFonts w:ascii="Arial" w:hAnsi="Arial" w:cs="Arial"/>
                <w:lang w:val="es-MX"/>
              </w:rPr>
              <w:lastRenderedPageBreak/>
              <w:t xml:space="preserve">con la cancelación del mismo; </w:t>
            </w:r>
          </w:p>
          <w:p w14:paraId="131C25DE" w14:textId="77777777" w:rsidR="00195CC3" w:rsidRPr="00107481" w:rsidRDefault="00195CC3" w:rsidP="00F75C45">
            <w:pPr>
              <w:autoSpaceDE w:val="0"/>
              <w:autoSpaceDN w:val="0"/>
              <w:adjustRightInd w:val="0"/>
              <w:jc w:val="both"/>
              <w:rPr>
                <w:rFonts w:ascii="Arial" w:hAnsi="Arial" w:cs="Arial"/>
                <w:lang w:val="es-MX"/>
              </w:rPr>
            </w:pPr>
          </w:p>
          <w:p w14:paraId="39E57FE7" w14:textId="77777777" w:rsidR="00195CC3" w:rsidRPr="00107481" w:rsidRDefault="00195CC3" w:rsidP="00F75C45">
            <w:pPr>
              <w:autoSpaceDE w:val="0"/>
              <w:autoSpaceDN w:val="0"/>
              <w:adjustRightInd w:val="0"/>
              <w:jc w:val="both"/>
              <w:rPr>
                <w:rFonts w:ascii="Arial" w:hAnsi="Arial" w:cs="Arial"/>
                <w:lang w:val="es-MX"/>
              </w:rPr>
            </w:pPr>
            <w:r w:rsidRPr="00107481">
              <w:rPr>
                <w:rFonts w:ascii="Arial" w:hAnsi="Arial" w:cs="Arial"/>
                <w:lang w:val="es-MX"/>
              </w:rPr>
              <w:t xml:space="preserve">E) Respecto de los ciudadanos, de los dirigentes y afiliados a los partidos políticos, o de cualquier persona física o moral: </w:t>
            </w:r>
          </w:p>
          <w:p w14:paraId="34689AFC" w14:textId="77777777" w:rsidR="00195CC3" w:rsidRPr="00107481" w:rsidRDefault="00195CC3" w:rsidP="00F75C45">
            <w:pPr>
              <w:autoSpaceDE w:val="0"/>
              <w:autoSpaceDN w:val="0"/>
              <w:adjustRightInd w:val="0"/>
              <w:jc w:val="both"/>
              <w:rPr>
                <w:rFonts w:ascii="Arial" w:hAnsi="Arial" w:cs="Arial"/>
                <w:lang w:val="es-MX"/>
              </w:rPr>
            </w:pPr>
            <w:r w:rsidRPr="00107481">
              <w:rPr>
                <w:rFonts w:ascii="Arial" w:hAnsi="Arial" w:cs="Arial"/>
                <w:lang w:val="es-MX"/>
              </w:rPr>
              <w:t xml:space="preserve">I. Con amonestación pública; </w:t>
            </w:r>
          </w:p>
          <w:p w14:paraId="2C0E75C3" w14:textId="77777777" w:rsidR="00195CC3" w:rsidRPr="00107481" w:rsidRDefault="00195CC3" w:rsidP="00F75C45">
            <w:pPr>
              <w:autoSpaceDE w:val="0"/>
              <w:autoSpaceDN w:val="0"/>
              <w:adjustRightInd w:val="0"/>
              <w:jc w:val="both"/>
              <w:rPr>
                <w:rFonts w:ascii="Arial" w:hAnsi="Arial" w:cs="Arial"/>
                <w:lang w:val="es-MX"/>
              </w:rPr>
            </w:pPr>
            <w:r w:rsidRPr="00107481">
              <w:rPr>
                <w:rFonts w:ascii="Arial" w:hAnsi="Arial" w:cs="Arial"/>
                <w:lang w:val="es-MX"/>
              </w:rPr>
              <w:t xml:space="preserve">II. Respecto de los ciudadanos, o de los dirigentes y afiliados a los PARTIDOS POLÍTICOS: con multa de hasta cien unidades de medida y actualización; en el caso de aportaciones que violen lo dispuesto en este CÓDIGO, o tratándose de la compra de tiempo en radio y televisión para la difusión de propaganda política o electoral, con multa de hasta el doble del precio comercial de dicho tiempo; </w:t>
            </w:r>
          </w:p>
          <w:p w14:paraId="41C886DE" w14:textId="77777777" w:rsidR="00195CC3" w:rsidRPr="00107481" w:rsidRDefault="00195CC3" w:rsidP="00F75C45">
            <w:pPr>
              <w:autoSpaceDE w:val="0"/>
              <w:autoSpaceDN w:val="0"/>
              <w:adjustRightInd w:val="0"/>
              <w:jc w:val="both"/>
              <w:rPr>
                <w:rFonts w:ascii="Arial" w:hAnsi="Arial" w:cs="Arial"/>
                <w:lang w:val="es-MX"/>
              </w:rPr>
            </w:pPr>
            <w:r w:rsidRPr="00107481">
              <w:rPr>
                <w:rFonts w:ascii="Arial" w:hAnsi="Arial" w:cs="Arial"/>
                <w:lang w:val="es-MX"/>
              </w:rPr>
              <w:t xml:space="preserve">III.- Respecto de las personas morales por las conductas señaladas en la fracción anterior: con multa de hasta doscientas mil unidades de medida y actualización, en el caso de aportaciones que violen lo dispuesto en esta CÓDIGO, o tratándose de la compra de tiempo en radio y televisión para la difusión de propaganda política o electoral, con multa de hasta el doble del precio comercial de dicho tiempo, y </w:t>
            </w:r>
          </w:p>
          <w:p w14:paraId="44EAC1FF" w14:textId="77777777" w:rsidR="00195CC3" w:rsidRPr="00107481" w:rsidRDefault="00195CC3" w:rsidP="00F75C45">
            <w:pPr>
              <w:autoSpaceDE w:val="0"/>
              <w:autoSpaceDN w:val="0"/>
              <w:adjustRightInd w:val="0"/>
              <w:jc w:val="both"/>
              <w:rPr>
                <w:rFonts w:ascii="Arial" w:hAnsi="Arial" w:cs="Arial"/>
                <w:lang w:val="es-MX"/>
              </w:rPr>
            </w:pPr>
            <w:r w:rsidRPr="00107481">
              <w:rPr>
                <w:rFonts w:ascii="Arial" w:hAnsi="Arial" w:cs="Arial"/>
                <w:lang w:val="es-MX"/>
              </w:rPr>
              <w:t xml:space="preserve">IV.- Respecto de los ciudadanos, de los dirigentes y afiliados a los PARTIDOS POLÍTICOS, o cualquier persona física o moral, con amonestación pública y, en caso de reincidencia, con multa de </w:t>
            </w:r>
            <w:r w:rsidRPr="00107481">
              <w:rPr>
                <w:rFonts w:ascii="Arial" w:hAnsi="Arial" w:cs="Arial"/>
                <w:lang w:val="es-MX"/>
              </w:rPr>
              <w:lastRenderedPageBreak/>
              <w:t xml:space="preserve">hasta mil unidades de medida y actualización, en el caso de que promuevan una denuncia frívola. Para la individualización de las sanciones a que se refiere esta fracción, la autoridad electoral deberá tomar en cuenta la gravedad de la responsabilidad en que se incurra y la conveniencia de suprimir la práctica en atención al bien jurídico tutelado, o las que se dicten con base en él; las circunstancias de modo, tiempo y lugar de la infracción; las condiciones socioeconómicas del infractor; las condiciones externas y los medios de ejecución; la reincidencia en el incumplimiento de obligaciones y, en su caso, el monto del beneficio, lucro, daño o perjuicio derivado del incumplimiento de obligaciones. </w:t>
            </w:r>
          </w:p>
          <w:p w14:paraId="7D213B2F" w14:textId="77777777" w:rsidR="00195CC3" w:rsidRPr="00107481" w:rsidRDefault="00195CC3" w:rsidP="00F75C45">
            <w:pPr>
              <w:autoSpaceDE w:val="0"/>
              <w:autoSpaceDN w:val="0"/>
              <w:adjustRightInd w:val="0"/>
              <w:jc w:val="both"/>
              <w:rPr>
                <w:rFonts w:ascii="Arial" w:hAnsi="Arial" w:cs="Arial"/>
                <w:lang w:val="es-MX"/>
              </w:rPr>
            </w:pPr>
          </w:p>
          <w:p w14:paraId="7EE87B52" w14:textId="77777777" w:rsidR="00195CC3" w:rsidRPr="00107481" w:rsidRDefault="00195CC3" w:rsidP="00F75C45">
            <w:pPr>
              <w:autoSpaceDE w:val="0"/>
              <w:autoSpaceDN w:val="0"/>
              <w:adjustRightInd w:val="0"/>
              <w:jc w:val="both"/>
              <w:rPr>
                <w:rFonts w:ascii="Arial" w:hAnsi="Arial" w:cs="Arial"/>
                <w:lang w:val="es-MX"/>
              </w:rPr>
            </w:pPr>
            <w:r w:rsidRPr="00107481">
              <w:rPr>
                <w:rFonts w:ascii="Arial" w:hAnsi="Arial" w:cs="Arial"/>
                <w:lang w:val="es-MX"/>
              </w:rPr>
              <w:t xml:space="preserve">F) Respecto de observadores electorales u organizaciones de observadores electorales: </w:t>
            </w:r>
          </w:p>
          <w:p w14:paraId="37D005BB" w14:textId="77777777" w:rsidR="00195CC3" w:rsidRPr="00107481" w:rsidRDefault="00195CC3" w:rsidP="00F75C45">
            <w:pPr>
              <w:autoSpaceDE w:val="0"/>
              <w:autoSpaceDN w:val="0"/>
              <w:adjustRightInd w:val="0"/>
              <w:jc w:val="both"/>
              <w:rPr>
                <w:rFonts w:ascii="Arial" w:hAnsi="Arial" w:cs="Arial"/>
                <w:lang w:val="es-MX"/>
              </w:rPr>
            </w:pPr>
            <w:r w:rsidRPr="00107481">
              <w:rPr>
                <w:rFonts w:ascii="Arial" w:hAnsi="Arial" w:cs="Arial"/>
                <w:lang w:val="es-MX"/>
              </w:rPr>
              <w:t xml:space="preserve">I. Con amonestación pública; </w:t>
            </w:r>
          </w:p>
          <w:p w14:paraId="4278A409" w14:textId="77777777" w:rsidR="00195CC3" w:rsidRPr="00107481" w:rsidRDefault="00195CC3" w:rsidP="00F75C45">
            <w:pPr>
              <w:pageBreakBefore/>
              <w:autoSpaceDE w:val="0"/>
              <w:autoSpaceDN w:val="0"/>
              <w:adjustRightInd w:val="0"/>
              <w:jc w:val="both"/>
              <w:rPr>
                <w:rFonts w:ascii="Arial" w:hAnsi="Arial" w:cs="Arial"/>
                <w:lang w:val="es-MX"/>
              </w:rPr>
            </w:pPr>
            <w:r w:rsidRPr="00107481">
              <w:rPr>
                <w:rFonts w:ascii="Arial" w:hAnsi="Arial" w:cs="Arial"/>
                <w:lang w:val="es-MX"/>
              </w:rPr>
              <w:t xml:space="preserve">II. Con la cancelación inmediata de la acreditación como observadores electorales y la inhabilitación para acreditarlos como tales en al menos dos procesos electorales federales o locales, según sea el caso, y </w:t>
            </w:r>
          </w:p>
          <w:p w14:paraId="2939C397" w14:textId="77777777" w:rsidR="00195CC3" w:rsidRPr="00107481" w:rsidRDefault="00195CC3" w:rsidP="00F75C45">
            <w:pPr>
              <w:autoSpaceDE w:val="0"/>
              <w:autoSpaceDN w:val="0"/>
              <w:adjustRightInd w:val="0"/>
              <w:jc w:val="both"/>
              <w:rPr>
                <w:rFonts w:ascii="Arial" w:hAnsi="Arial" w:cs="Arial"/>
                <w:lang w:val="es-MX"/>
              </w:rPr>
            </w:pPr>
            <w:r w:rsidRPr="00107481">
              <w:rPr>
                <w:rFonts w:ascii="Arial" w:hAnsi="Arial" w:cs="Arial"/>
                <w:lang w:val="es-MX"/>
              </w:rPr>
              <w:t xml:space="preserve">III.- Con multa de hasta cien unidades de medida y actualización, tratándose de las organizaciones a las que </w:t>
            </w:r>
            <w:r w:rsidRPr="00107481">
              <w:rPr>
                <w:rFonts w:ascii="Arial" w:hAnsi="Arial" w:cs="Arial"/>
                <w:lang w:val="es-MX"/>
              </w:rPr>
              <w:lastRenderedPageBreak/>
              <w:t xml:space="preserve">pertenezcan los observadores electorales; </w:t>
            </w:r>
          </w:p>
          <w:p w14:paraId="281134EC" w14:textId="77777777" w:rsidR="00195CC3" w:rsidRPr="00107481" w:rsidRDefault="00195CC3" w:rsidP="00F75C45">
            <w:pPr>
              <w:autoSpaceDE w:val="0"/>
              <w:autoSpaceDN w:val="0"/>
              <w:adjustRightInd w:val="0"/>
              <w:jc w:val="both"/>
              <w:rPr>
                <w:rFonts w:ascii="Arial" w:hAnsi="Arial" w:cs="Arial"/>
                <w:lang w:val="es-MX"/>
              </w:rPr>
            </w:pPr>
          </w:p>
          <w:p w14:paraId="37281CFF" w14:textId="77777777" w:rsidR="00195CC3" w:rsidRPr="00107481" w:rsidRDefault="00195CC3" w:rsidP="00F75C45">
            <w:pPr>
              <w:autoSpaceDE w:val="0"/>
              <w:autoSpaceDN w:val="0"/>
              <w:adjustRightInd w:val="0"/>
              <w:jc w:val="both"/>
              <w:rPr>
                <w:rFonts w:ascii="Arial" w:hAnsi="Arial" w:cs="Arial"/>
                <w:lang w:val="es-MX"/>
              </w:rPr>
            </w:pPr>
            <w:r w:rsidRPr="00107481">
              <w:rPr>
                <w:rFonts w:ascii="Arial" w:hAnsi="Arial" w:cs="Arial"/>
                <w:lang w:val="es-MX"/>
              </w:rPr>
              <w:t xml:space="preserve">G) Respecto de las organizaciones de ciudadanos que pretendan constituir PARTIDOS POLÍTICOS: </w:t>
            </w:r>
          </w:p>
          <w:p w14:paraId="18ED459F" w14:textId="77777777" w:rsidR="00195CC3" w:rsidRPr="00107481" w:rsidRDefault="00195CC3" w:rsidP="00F75C45">
            <w:pPr>
              <w:autoSpaceDE w:val="0"/>
              <w:autoSpaceDN w:val="0"/>
              <w:adjustRightInd w:val="0"/>
              <w:jc w:val="both"/>
              <w:rPr>
                <w:rFonts w:ascii="Arial" w:hAnsi="Arial" w:cs="Arial"/>
                <w:lang w:val="es-MX"/>
              </w:rPr>
            </w:pPr>
            <w:r w:rsidRPr="00107481">
              <w:rPr>
                <w:rFonts w:ascii="Arial" w:hAnsi="Arial" w:cs="Arial"/>
                <w:lang w:val="es-MX"/>
              </w:rPr>
              <w:t xml:space="preserve">I. Con amonestación pública; </w:t>
            </w:r>
          </w:p>
          <w:p w14:paraId="61949636" w14:textId="77777777" w:rsidR="00195CC3" w:rsidRPr="00107481" w:rsidRDefault="00195CC3" w:rsidP="00F75C45">
            <w:pPr>
              <w:autoSpaceDE w:val="0"/>
              <w:autoSpaceDN w:val="0"/>
              <w:adjustRightInd w:val="0"/>
              <w:jc w:val="both"/>
              <w:rPr>
                <w:rFonts w:ascii="Arial" w:hAnsi="Arial" w:cs="Arial"/>
                <w:lang w:val="es-MX"/>
              </w:rPr>
            </w:pPr>
            <w:r w:rsidRPr="00107481">
              <w:rPr>
                <w:rFonts w:ascii="Arial" w:hAnsi="Arial" w:cs="Arial"/>
                <w:lang w:val="es-MX"/>
              </w:rPr>
              <w:t xml:space="preserve">II. Con multa de hasta mil unidades de medida y actualización, según la gravedad de la falta, y </w:t>
            </w:r>
          </w:p>
          <w:p w14:paraId="1C539154" w14:textId="77777777" w:rsidR="00195CC3" w:rsidRPr="00107481" w:rsidRDefault="00195CC3" w:rsidP="00F75C45">
            <w:pPr>
              <w:autoSpaceDE w:val="0"/>
              <w:autoSpaceDN w:val="0"/>
              <w:adjustRightInd w:val="0"/>
              <w:jc w:val="both"/>
              <w:rPr>
                <w:rFonts w:ascii="Arial" w:hAnsi="Arial" w:cs="Arial"/>
                <w:lang w:val="es-MX"/>
              </w:rPr>
            </w:pPr>
            <w:r w:rsidRPr="00107481">
              <w:rPr>
                <w:rFonts w:ascii="Arial" w:hAnsi="Arial" w:cs="Arial"/>
                <w:lang w:val="es-MX"/>
              </w:rPr>
              <w:t xml:space="preserve">III. Con la cancelación del procedimiento tendiente a obtener el registro como partido político local, y </w:t>
            </w:r>
          </w:p>
          <w:p w14:paraId="4CFAF2B8" w14:textId="77777777" w:rsidR="00195CC3" w:rsidRPr="00107481" w:rsidRDefault="00195CC3" w:rsidP="00F75C45">
            <w:pPr>
              <w:autoSpaceDE w:val="0"/>
              <w:autoSpaceDN w:val="0"/>
              <w:adjustRightInd w:val="0"/>
              <w:jc w:val="both"/>
              <w:rPr>
                <w:rFonts w:ascii="Arial" w:hAnsi="Arial" w:cs="Arial"/>
                <w:lang w:val="es-MX"/>
              </w:rPr>
            </w:pPr>
          </w:p>
          <w:p w14:paraId="523E6751" w14:textId="77777777" w:rsidR="00195CC3" w:rsidRPr="00107481" w:rsidRDefault="00195CC3" w:rsidP="00F75C45">
            <w:pPr>
              <w:autoSpaceDE w:val="0"/>
              <w:autoSpaceDN w:val="0"/>
              <w:adjustRightInd w:val="0"/>
              <w:jc w:val="both"/>
              <w:rPr>
                <w:rFonts w:ascii="Arial" w:hAnsi="Arial" w:cs="Arial"/>
                <w:lang w:val="es-MX"/>
              </w:rPr>
            </w:pPr>
            <w:r w:rsidRPr="00107481">
              <w:rPr>
                <w:rFonts w:ascii="Arial" w:hAnsi="Arial" w:cs="Arial"/>
                <w:lang w:val="es-MX"/>
              </w:rPr>
              <w:t xml:space="preserve">H) Respecto de las organizaciones sindicales, laborales o patronales, o de cualquier otra agrupación con objeto social diferente a la creación de partidos políticos, así como sus integrantes o dirigentes, en lo relativo a la creación y registro de partidos políticos locales: </w:t>
            </w:r>
          </w:p>
          <w:p w14:paraId="3F0E6C89" w14:textId="77777777" w:rsidR="00195CC3" w:rsidRPr="00107481" w:rsidRDefault="00195CC3" w:rsidP="00F75C45">
            <w:pPr>
              <w:autoSpaceDE w:val="0"/>
              <w:autoSpaceDN w:val="0"/>
              <w:adjustRightInd w:val="0"/>
              <w:jc w:val="both"/>
              <w:rPr>
                <w:rFonts w:ascii="Arial" w:hAnsi="Arial" w:cs="Arial"/>
                <w:lang w:val="es-MX"/>
              </w:rPr>
            </w:pPr>
            <w:r w:rsidRPr="00107481">
              <w:rPr>
                <w:rFonts w:ascii="Arial" w:hAnsi="Arial" w:cs="Arial"/>
                <w:lang w:val="es-MX"/>
              </w:rPr>
              <w:t xml:space="preserve">I. Con amonestación pública, y </w:t>
            </w:r>
          </w:p>
          <w:p w14:paraId="3C6EB7E6" w14:textId="2E31F168" w:rsidR="00195CC3" w:rsidRPr="00107481" w:rsidRDefault="00195CC3" w:rsidP="00F75C45">
            <w:pPr>
              <w:autoSpaceDE w:val="0"/>
              <w:autoSpaceDN w:val="0"/>
              <w:adjustRightInd w:val="0"/>
              <w:jc w:val="both"/>
              <w:rPr>
                <w:rFonts w:cs="Arial"/>
                <w:b/>
                <w:snapToGrid w:val="0"/>
              </w:rPr>
            </w:pPr>
            <w:r w:rsidRPr="00107481">
              <w:rPr>
                <w:rFonts w:ascii="Arial" w:hAnsi="Arial" w:cs="Arial"/>
                <w:lang w:val="es-MX"/>
              </w:rPr>
              <w:t>ll.- Con multa de hasta mil unidades de medida y actualización, según la gravedad de la falta.</w:t>
            </w:r>
          </w:p>
        </w:tc>
        <w:tc>
          <w:tcPr>
            <w:tcW w:w="4112" w:type="dxa"/>
            <w:tcBorders>
              <w:top w:val="single" w:sz="4" w:space="0" w:color="auto"/>
              <w:left w:val="single" w:sz="4" w:space="0" w:color="auto"/>
              <w:bottom w:val="single" w:sz="4" w:space="0" w:color="auto"/>
              <w:right w:val="single" w:sz="4" w:space="0" w:color="auto"/>
            </w:tcBorders>
          </w:tcPr>
          <w:p w14:paraId="27883209" w14:textId="77777777" w:rsidR="00195CC3" w:rsidRPr="00107481" w:rsidRDefault="00195CC3" w:rsidP="00F75C45">
            <w:pPr>
              <w:autoSpaceDE w:val="0"/>
              <w:autoSpaceDN w:val="0"/>
              <w:adjustRightInd w:val="0"/>
              <w:jc w:val="both"/>
              <w:rPr>
                <w:rFonts w:ascii="Arial" w:hAnsi="Arial" w:cs="Arial"/>
                <w:lang w:val="es-MX"/>
              </w:rPr>
            </w:pPr>
            <w:r w:rsidRPr="00107481">
              <w:rPr>
                <w:rFonts w:ascii="Arial" w:hAnsi="Arial" w:cs="Arial"/>
                <w:b/>
                <w:lang w:val="es-MX"/>
              </w:rPr>
              <w:lastRenderedPageBreak/>
              <w:t>ARTÍCULO 296.-</w:t>
            </w:r>
            <w:r w:rsidRPr="00107481">
              <w:rPr>
                <w:rFonts w:ascii="Arial" w:hAnsi="Arial" w:cs="Arial"/>
                <w:lang w:val="es-MX"/>
              </w:rPr>
              <w:t xml:space="preserve"> Las infracciones señaladas en los artículos anteriores serán sancionadas conforme a lo siguiente: </w:t>
            </w:r>
          </w:p>
          <w:p w14:paraId="2EF4407D" w14:textId="77777777" w:rsidR="00195CC3" w:rsidRPr="00107481" w:rsidRDefault="00195CC3" w:rsidP="00F75C45">
            <w:pPr>
              <w:autoSpaceDE w:val="0"/>
              <w:autoSpaceDN w:val="0"/>
              <w:adjustRightInd w:val="0"/>
              <w:jc w:val="both"/>
              <w:rPr>
                <w:rFonts w:ascii="Arial" w:hAnsi="Arial" w:cs="Arial"/>
                <w:lang w:val="es-MX"/>
              </w:rPr>
            </w:pPr>
          </w:p>
          <w:p w14:paraId="6B5ABE3E" w14:textId="77777777" w:rsidR="00195CC3" w:rsidRPr="00107481" w:rsidRDefault="00195CC3" w:rsidP="00F75C45">
            <w:pPr>
              <w:autoSpaceDE w:val="0"/>
              <w:autoSpaceDN w:val="0"/>
              <w:adjustRightInd w:val="0"/>
              <w:jc w:val="both"/>
              <w:rPr>
                <w:rFonts w:ascii="Arial" w:hAnsi="Arial" w:cs="Arial"/>
                <w:lang w:val="es-MX"/>
              </w:rPr>
            </w:pPr>
            <w:r w:rsidRPr="00107481">
              <w:rPr>
                <w:rFonts w:ascii="Arial" w:hAnsi="Arial" w:cs="Arial"/>
                <w:lang w:val="es-MX"/>
              </w:rPr>
              <w:t xml:space="preserve">A) Respecto de los PARTIDOS POLÍTICOS: </w:t>
            </w:r>
          </w:p>
          <w:p w14:paraId="134151A1" w14:textId="77777777" w:rsidR="00195CC3" w:rsidRPr="00107481" w:rsidRDefault="00195CC3" w:rsidP="00F75C45">
            <w:pPr>
              <w:autoSpaceDE w:val="0"/>
              <w:autoSpaceDN w:val="0"/>
              <w:adjustRightInd w:val="0"/>
              <w:jc w:val="both"/>
              <w:rPr>
                <w:rFonts w:ascii="Arial" w:hAnsi="Arial" w:cs="Arial"/>
                <w:lang w:val="es-MX"/>
              </w:rPr>
            </w:pPr>
            <w:r w:rsidRPr="00107481">
              <w:rPr>
                <w:rFonts w:ascii="Arial" w:hAnsi="Arial" w:cs="Arial"/>
                <w:lang w:val="es-MX"/>
              </w:rPr>
              <w:t xml:space="preserve">I. (….); </w:t>
            </w:r>
          </w:p>
          <w:p w14:paraId="4BE53FC4" w14:textId="77777777" w:rsidR="00195CC3" w:rsidRPr="00107481" w:rsidRDefault="00195CC3" w:rsidP="00F75C45">
            <w:pPr>
              <w:autoSpaceDE w:val="0"/>
              <w:autoSpaceDN w:val="0"/>
              <w:adjustRightInd w:val="0"/>
              <w:jc w:val="both"/>
              <w:rPr>
                <w:rFonts w:ascii="Arial" w:hAnsi="Arial" w:cs="Arial"/>
                <w:lang w:val="es-MX"/>
              </w:rPr>
            </w:pPr>
            <w:r w:rsidRPr="00107481">
              <w:rPr>
                <w:rFonts w:ascii="Arial" w:hAnsi="Arial" w:cs="Arial"/>
                <w:lang w:val="es-MX"/>
              </w:rPr>
              <w:t xml:space="preserve">II.(….); </w:t>
            </w:r>
          </w:p>
          <w:p w14:paraId="34CC1779" w14:textId="77777777" w:rsidR="00195CC3" w:rsidRPr="00107481" w:rsidRDefault="00195CC3" w:rsidP="00F75C45">
            <w:pPr>
              <w:autoSpaceDE w:val="0"/>
              <w:autoSpaceDN w:val="0"/>
              <w:adjustRightInd w:val="0"/>
              <w:jc w:val="both"/>
              <w:rPr>
                <w:rFonts w:ascii="Arial" w:hAnsi="Arial" w:cs="Arial"/>
                <w:lang w:val="es-MX"/>
              </w:rPr>
            </w:pPr>
          </w:p>
          <w:p w14:paraId="14AD4B8F" w14:textId="77777777" w:rsidR="00195CC3" w:rsidRPr="00107481" w:rsidRDefault="00195CC3" w:rsidP="00F75C45">
            <w:pPr>
              <w:autoSpaceDE w:val="0"/>
              <w:autoSpaceDN w:val="0"/>
              <w:adjustRightInd w:val="0"/>
              <w:jc w:val="both"/>
              <w:rPr>
                <w:rFonts w:ascii="Arial" w:hAnsi="Arial" w:cs="Arial"/>
                <w:lang w:val="es-MX"/>
              </w:rPr>
            </w:pPr>
            <w:r w:rsidRPr="00107481">
              <w:rPr>
                <w:rFonts w:ascii="Arial" w:hAnsi="Arial" w:cs="Arial"/>
                <w:lang w:val="es-MX"/>
              </w:rPr>
              <w:t>III. Según la gravedad de la falta, con la reducción de hasta el cincuenta por ciento de las ministraciones del financiamiento público que les corresponda, por el periodo que señale la resolución.</w:t>
            </w:r>
          </w:p>
          <w:p w14:paraId="5738752E" w14:textId="77777777" w:rsidR="00195CC3" w:rsidRPr="00107481" w:rsidRDefault="00195CC3" w:rsidP="00F75C45">
            <w:pPr>
              <w:autoSpaceDE w:val="0"/>
              <w:autoSpaceDN w:val="0"/>
              <w:adjustRightInd w:val="0"/>
              <w:jc w:val="both"/>
              <w:rPr>
                <w:rFonts w:ascii="Arial" w:hAnsi="Arial" w:cs="Arial"/>
                <w:lang w:val="es-MX"/>
              </w:rPr>
            </w:pPr>
          </w:p>
          <w:p w14:paraId="2BF44373" w14:textId="77777777" w:rsidR="00195CC3" w:rsidRPr="00107481" w:rsidRDefault="00195CC3" w:rsidP="00F75C45">
            <w:pPr>
              <w:autoSpaceDE w:val="0"/>
              <w:autoSpaceDN w:val="0"/>
              <w:adjustRightInd w:val="0"/>
              <w:jc w:val="both"/>
              <w:rPr>
                <w:rFonts w:ascii="Arial" w:eastAsia="Times New Roman" w:hAnsi="Arial" w:cs="Arial"/>
                <w:lang w:eastAsia="es-MX"/>
              </w:rPr>
            </w:pPr>
            <w:r w:rsidRPr="00107481">
              <w:rPr>
                <w:rFonts w:ascii="Arial" w:eastAsia="Times New Roman" w:hAnsi="Arial" w:cs="Arial"/>
                <w:lang w:eastAsia="es-MX"/>
              </w:rPr>
              <w:t xml:space="preserve">Tratándose de infracciones relacionadas con el incumplimiento de las obligaciones para prevenir, atender y erradicar la violencia política contra las mujeres en razón de género, </w:t>
            </w:r>
            <w:r w:rsidRPr="00107481">
              <w:rPr>
                <w:rFonts w:ascii="Arial" w:eastAsia="Times New Roman" w:hAnsi="Arial" w:cs="Arial"/>
                <w:lang w:eastAsia="es-MX"/>
              </w:rPr>
              <w:lastRenderedPageBreak/>
              <w:t>según la gravedad de la falta, podrá sancionarse con la reducción de hasta el 50% de las ministraciones del financiamiento público que les corresponda, por el periodo que señale la resolución;</w:t>
            </w:r>
          </w:p>
          <w:p w14:paraId="54CC4F2B" w14:textId="77777777" w:rsidR="00195CC3" w:rsidRPr="00107481" w:rsidRDefault="00195CC3" w:rsidP="00F75C45">
            <w:pPr>
              <w:autoSpaceDE w:val="0"/>
              <w:autoSpaceDN w:val="0"/>
              <w:adjustRightInd w:val="0"/>
              <w:jc w:val="both"/>
              <w:rPr>
                <w:rFonts w:ascii="Arial" w:hAnsi="Arial" w:cs="Arial"/>
                <w:lang w:val="es-MX"/>
              </w:rPr>
            </w:pPr>
          </w:p>
          <w:p w14:paraId="3D060DE5" w14:textId="77777777" w:rsidR="00195CC3" w:rsidRPr="00107481" w:rsidRDefault="00195CC3" w:rsidP="00F75C45">
            <w:pPr>
              <w:autoSpaceDE w:val="0"/>
              <w:autoSpaceDN w:val="0"/>
              <w:adjustRightInd w:val="0"/>
              <w:jc w:val="both"/>
              <w:rPr>
                <w:rFonts w:ascii="Arial" w:hAnsi="Arial" w:cs="Arial"/>
                <w:lang w:val="es-MX"/>
              </w:rPr>
            </w:pPr>
          </w:p>
          <w:p w14:paraId="2C4FEBE6" w14:textId="0A2462B7" w:rsidR="00195CC3" w:rsidRPr="00107481" w:rsidRDefault="00195CC3" w:rsidP="00F75C45">
            <w:pPr>
              <w:autoSpaceDE w:val="0"/>
              <w:autoSpaceDN w:val="0"/>
              <w:adjustRightInd w:val="0"/>
              <w:jc w:val="both"/>
              <w:rPr>
                <w:rFonts w:ascii="Arial" w:hAnsi="Arial" w:cs="Arial"/>
                <w:lang w:val="es-MX"/>
              </w:rPr>
            </w:pPr>
            <w:r w:rsidRPr="00107481">
              <w:rPr>
                <w:rFonts w:ascii="Arial" w:hAnsi="Arial" w:cs="Arial"/>
                <w:lang w:val="es-MX"/>
              </w:rPr>
              <w:t>IV. Con la interrupción de la transmisión de la propaganda política o electoral que se transmita, dentro del tiempo que le sea asignado por el INE, en violaci</w:t>
            </w:r>
            <w:r w:rsidR="00AD7CC9" w:rsidRPr="00107481">
              <w:rPr>
                <w:rFonts w:ascii="Arial" w:hAnsi="Arial" w:cs="Arial"/>
                <w:lang w:val="es-MX"/>
              </w:rPr>
              <w:t>ón de las disposiciones de la L</w:t>
            </w:r>
            <w:r w:rsidRPr="00107481">
              <w:rPr>
                <w:rFonts w:ascii="Arial" w:hAnsi="Arial" w:cs="Arial"/>
                <w:lang w:val="es-MX"/>
              </w:rPr>
              <w:t xml:space="preserve">GIPE, y </w:t>
            </w:r>
          </w:p>
          <w:p w14:paraId="1119AB01" w14:textId="77777777" w:rsidR="00195CC3" w:rsidRPr="00107481" w:rsidRDefault="00195CC3" w:rsidP="00F75C45">
            <w:pPr>
              <w:autoSpaceDE w:val="0"/>
              <w:autoSpaceDN w:val="0"/>
              <w:adjustRightInd w:val="0"/>
              <w:jc w:val="both"/>
              <w:rPr>
                <w:rFonts w:ascii="Arial" w:hAnsi="Arial" w:cs="Arial"/>
                <w:lang w:val="es-MX"/>
              </w:rPr>
            </w:pPr>
          </w:p>
          <w:p w14:paraId="20C1EDAD" w14:textId="2A8A0BBA" w:rsidR="00195CC3" w:rsidRPr="00107481" w:rsidRDefault="00195CC3" w:rsidP="00F75C45">
            <w:pPr>
              <w:autoSpaceDE w:val="0"/>
              <w:autoSpaceDN w:val="0"/>
              <w:adjustRightInd w:val="0"/>
              <w:jc w:val="both"/>
              <w:rPr>
                <w:rFonts w:ascii="Arial" w:hAnsi="Arial" w:cs="Arial"/>
                <w:lang w:val="es-MX"/>
              </w:rPr>
            </w:pPr>
            <w:r w:rsidRPr="00107481">
              <w:rPr>
                <w:rFonts w:ascii="Arial" w:hAnsi="Arial" w:cs="Arial"/>
                <w:lang w:val="es-MX"/>
              </w:rPr>
              <w:t>V. En los casos de graves y reiteradas conductas violatorias d</w:t>
            </w:r>
            <w:r w:rsidR="00AD7CC9" w:rsidRPr="00107481">
              <w:rPr>
                <w:rFonts w:ascii="Arial" w:hAnsi="Arial" w:cs="Arial"/>
                <w:lang w:val="es-MX"/>
              </w:rPr>
              <w:t>e la CONSTITUCIÓN FEDERAL, la L</w:t>
            </w:r>
            <w:r w:rsidRPr="00107481">
              <w:rPr>
                <w:rFonts w:ascii="Arial" w:hAnsi="Arial" w:cs="Arial"/>
                <w:lang w:val="es-MX"/>
              </w:rPr>
              <w:t xml:space="preserve">GIPE, la Ley General de Partidos Políticos, este CÓDIGO y demás normatividad aplicable, especialmente en cuanto a sus obligaciones en materia de origen y destino de sus recursos, </w:t>
            </w:r>
            <w:r w:rsidRPr="00107481">
              <w:rPr>
                <w:rFonts w:ascii="Arial" w:eastAsia="Times New Roman" w:hAnsi="Arial" w:cs="Arial"/>
                <w:lang w:eastAsia="es-MX"/>
              </w:rPr>
              <w:t xml:space="preserve">así como las relacionadas con el incumplimiento de las obligaciones para prevenir, atender y erradicar la violencia política contra las mujeres en razón de género, </w:t>
            </w:r>
            <w:r w:rsidRPr="00107481">
              <w:rPr>
                <w:rFonts w:ascii="Arial" w:hAnsi="Arial" w:cs="Arial"/>
                <w:lang w:val="es-MX"/>
              </w:rPr>
              <w:t xml:space="preserve">con la cancelación de su registro como partido político. </w:t>
            </w:r>
          </w:p>
          <w:p w14:paraId="4AC7D50C" w14:textId="77777777" w:rsidR="00195CC3" w:rsidRPr="00107481" w:rsidRDefault="00195CC3" w:rsidP="00F75C45">
            <w:pPr>
              <w:autoSpaceDE w:val="0"/>
              <w:autoSpaceDN w:val="0"/>
              <w:adjustRightInd w:val="0"/>
              <w:jc w:val="both"/>
              <w:rPr>
                <w:rFonts w:ascii="Arial" w:hAnsi="Arial" w:cs="Arial"/>
                <w:lang w:val="es-MX"/>
              </w:rPr>
            </w:pPr>
          </w:p>
          <w:p w14:paraId="6F4506F9" w14:textId="77777777" w:rsidR="00195CC3" w:rsidRPr="00107481" w:rsidRDefault="00195CC3" w:rsidP="00F75C45">
            <w:pPr>
              <w:autoSpaceDE w:val="0"/>
              <w:autoSpaceDN w:val="0"/>
              <w:adjustRightInd w:val="0"/>
              <w:jc w:val="both"/>
              <w:rPr>
                <w:rFonts w:ascii="Arial" w:hAnsi="Arial" w:cs="Arial"/>
                <w:lang w:val="es-MX"/>
              </w:rPr>
            </w:pPr>
            <w:r w:rsidRPr="00107481">
              <w:rPr>
                <w:rFonts w:ascii="Arial" w:hAnsi="Arial" w:cs="Arial"/>
                <w:lang w:val="es-MX"/>
              </w:rPr>
              <w:t xml:space="preserve">B) Respecto de las agrupaciones políticas: </w:t>
            </w:r>
          </w:p>
          <w:p w14:paraId="46296196" w14:textId="77777777" w:rsidR="00195CC3" w:rsidRPr="00107481" w:rsidRDefault="00195CC3" w:rsidP="00F75C45">
            <w:pPr>
              <w:autoSpaceDE w:val="0"/>
              <w:autoSpaceDN w:val="0"/>
              <w:adjustRightInd w:val="0"/>
              <w:jc w:val="both"/>
              <w:rPr>
                <w:rFonts w:ascii="Arial" w:hAnsi="Arial" w:cs="Arial"/>
                <w:lang w:val="es-MX"/>
              </w:rPr>
            </w:pPr>
            <w:r w:rsidRPr="00107481">
              <w:rPr>
                <w:rFonts w:ascii="Arial" w:hAnsi="Arial" w:cs="Arial"/>
                <w:lang w:val="es-MX"/>
              </w:rPr>
              <w:t xml:space="preserve">I. (….); </w:t>
            </w:r>
          </w:p>
          <w:p w14:paraId="3C919D52" w14:textId="77777777" w:rsidR="00195CC3" w:rsidRPr="00107481" w:rsidRDefault="00195CC3" w:rsidP="00F75C45">
            <w:pPr>
              <w:autoSpaceDE w:val="0"/>
              <w:autoSpaceDN w:val="0"/>
              <w:adjustRightInd w:val="0"/>
              <w:jc w:val="both"/>
              <w:rPr>
                <w:rFonts w:ascii="Arial" w:hAnsi="Arial" w:cs="Arial"/>
                <w:lang w:val="es-MX"/>
              </w:rPr>
            </w:pPr>
            <w:r w:rsidRPr="00107481">
              <w:rPr>
                <w:rFonts w:ascii="Arial" w:hAnsi="Arial" w:cs="Arial"/>
                <w:lang w:val="es-MX"/>
              </w:rPr>
              <w:t xml:space="preserve">II. (….); y </w:t>
            </w:r>
          </w:p>
          <w:p w14:paraId="394D26DC" w14:textId="77777777" w:rsidR="00195CC3" w:rsidRPr="00107481" w:rsidRDefault="00195CC3" w:rsidP="00F75C45">
            <w:pPr>
              <w:autoSpaceDE w:val="0"/>
              <w:autoSpaceDN w:val="0"/>
              <w:adjustRightInd w:val="0"/>
              <w:jc w:val="both"/>
              <w:rPr>
                <w:rFonts w:ascii="Arial" w:hAnsi="Arial" w:cs="Arial"/>
                <w:lang w:val="es-MX"/>
              </w:rPr>
            </w:pPr>
            <w:r w:rsidRPr="00107481">
              <w:rPr>
                <w:rFonts w:ascii="Arial" w:hAnsi="Arial" w:cs="Arial"/>
                <w:lang w:val="es-MX"/>
              </w:rPr>
              <w:lastRenderedPageBreak/>
              <w:t xml:space="preserve">III. Con la suspensión o cancelación de su registro, que en el primer caso no podrá ser menor a seis meses. </w:t>
            </w:r>
          </w:p>
          <w:p w14:paraId="5FD8981E" w14:textId="77777777" w:rsidR="00195CC3" w:rsidRPr="00107481" w:rsidRDefault="00195CC3" w:rsidP="00F75C45">
            <w:pPr>
              <w:autoSpaceDE w:val="0"/>
              <w:autoSpaceDN w:val="0"/>
              <w:adjustRightInd w:val="0"/>
              <w:jc w:val="both"/>
              <w:rPr>
                <w:rFonts w:ascii="Arial" w:eastAsia="Times New Roman" w:hAnsi="Arial" w:cs="Arial"/>
                <w:lang w:eastAsia="es-MX"/>
              </w:rPr>
            </w:pPr>
          </w:p>
          <w:p w14:paraId="13509AB5" w14:textId="77777777" w:rsidR="00195CC3" w:rsidRPr="00107481" w:rsidRDefault="00195CC3" w:rsidP="00F75C45">
            <w:pPr>
              <w:autoSpaceDE w:val="0"/>
              <w:autoSpaceDN w:val="0"/>
              <w:adjustRightInd w:val="0"/>
              <w:jc w:val="both"/>
              <w:rPr>
                <w:rFonts w:ascii="Arial" w:eastAsia="Times New Roman" w:hAnsi="Arial" w:cs="Arial"/>
                <w:lang w:eastAsia="es-MX"/>
              </w:rPr>
            </w:pPr>
            <w:r w:rsidRPr="00107481">
              <w:rPr>
                <w:rFonts w:ascii="Arial" w:eastAsia="Times New Roman" w:hAnsi="Arial" w:cs="Arial"/>
                <w:lang w:eastAsia="es-MX"/>
              </w:rPr>
              <w:t>Según la gravedad de la falta, la autoridad electoral competente, podrá restringir el registro como agrupación política.</w:t>
            </w:r>
          </w:p>
          <w:p w14:paraId="164BC322" w14:textId="77777777" w:rsidR="00195CC3" w:rsidRPr="00107481" w:rsidRDefault="00195CC3" w:rsidP="00F75C45">
            <w:pPr>
              <w:autoSpaceDE w:val="0"/>
              <w:autoSpaceDN w:val="0"/>
              <w:adjustRightInd w:val="0"/>
              <w:jc w:val="both"/>
              <w:rPr>
                <w:rFonts w:ascii="Arial" w:hAnsi="Arial" w:cs="Arial"/>
                <w:lang w:val="es-MX"/>
              </w:rPr>
            </w:pPr>
          </w:p>
          <w:p w14:paraId="7389BDB9" w14:textId="77777777" w:rsidR="00195CC3" w:rsidRPr="00107481" w:rsidRDefault="00195CC3" w:rsidP="00F75C45">
            <w:pPr>
              <w:autoSpaceDE w:val="0"/>
              <w:autoSpaceDN w:val="0"/>
              <w:adjustRightInd w:val="0"/>
              <w:jc w:val="both"/>
              <w:rPr>
                <w:rFonts w:ascii="Arial" w:hAnsi="Arial" w:cs="Arial"/>
                <w:lang w:val="es-MX"/>
              </w:rPr>
            </w:pPr>
            <w:r w:rsidRPr="00107481">
              <w:rPr>
                <w:rFonts w:ascii="Arial" w:hAnsi="Arial" w:cs="Arial"/>
                <w:lang w:val="es-MX"/>
              </w:rPr>
              <w:t xml:space="preserve">C) (….): </w:t>
            </w:r>
          </w:p>
          <w:p w14:paraId="06406243" w14:textId="77777777" w:rsidR="00195CC3" w:rsidRPr="00107481" w:rsidRDefault="00195CC3" w:rsidP="00F75C45">
            <w:pPr>
              <w:autoSpaceDE w:val="0"/>
              <w:autoSpaceDN w:val="0"/>
              <w:adjustRightInd w:val="0"/>
              <w:jc w:val="both"/>
              <w:rPr>
                <w:rFonts w:ascii="Arial" w:hAnsi="Arial" w:cs="Arial"/>
                <w:lang w:val="es-MX"/>
              </w:rPr>
            </w:pPr>
            <w:r w:rsidRPr="00107481">
              <w:rPr>
                <w:rFonts w:ascii="Arial" w:hAnsi="Arial" w:cs="Arial"/>
                <w:lang w:val="es-MX"/>
              </w:rPr>
              <w:t xml:space="preserve">I. (….); </w:t>
            </w:r>
          </w:p>
          <w:p w14:paraId="6F066826" w14:textId="77777777" w:rsidR="00195CC3" w:rsidRPr="00107481" w:rsidRDefault="00195CC3" w:rsidP="00F75C45">
            <w:pPr>
              <w:autoSpaceDE w:val="0"/>
              <w:autoSpaceDN w:val="0"/>
              <w:adjustRightInd w:val="0"/>
              <w:jc w:val="both"/>
              <w:rPr>
                <w:rFonts w:ascii="Arial" w:hAnsi="Arial" w:cs="Arial"/>
                <w:lang w:val="es-MX"/>
              </w:rPr>
            </w:pPr>
            <w:r w:rsidRPr="00107481">
              <w:rPr>
                <w:rFonts w:ascii="Arial" w:hAnsi="Arial" w:cs="Arial"/>
                <w:lang w:val="es-MX"/>
              </w:rPr>
              <w:t xml:space="preserve">II. (….), y </w:t>
            </w:r>
          </w:p>
          <w:p w14:paraId="63D66267" w14:textId="77777777" w:rsidR="00195CC3" w:rsidRPr="00107481" w:rsidRDefault="00195CC3" w:rsidP="00F75C45">
            <w:pPr>
              <w:autoSpaceDE w:val="0"/>
              <w:autoSpaceDN w:val="0"/>
              <w:adjustRightInd w:val="0"/>
              <w:jc w:val="both"/>
              <w:rPr>
                <w:rFonts w:ascii="Arial" w:hAnsi="Arial" w:cs="Arial"/>
                <w:lang w:val="es-MX"/>
              </w:rPr>
            </w:pPr>
            <w:r w:rsidRPr="00107481">
              <w:rPr>
                <w:rFonts w:ascii="Arial" w:hAnsi="Arial" w:cs="Arial"/>
                <w:lang w:val="es-MX"/>
              </w:rPr>
              <w:t xml:space="preserve">III. (….). </w:t>
            </w:r>
          </w:p>
          <w:p w14:paraId="3289F923" w14:textId="77777777" w:rsidR="00195CC3" w:rsidRPr="00107481" w:rsidRDefault="00195CC3" w:rsidP="00F75C45">
            <w:pPr>
              <w:autoSpaceDE w:val="0"/>
              <w:autoSpaceDN w:val="0"/>
              <w:adjustRightInd w:val="0"/>
              <w:jc w:val="both"/>
              <w:rPr>
                <w:rFonts w:ascii="Arial" w:hAnsi="Arial" w:cs="Arial"/>
                <w:lang w:val="es-MX"/>
              </w:rPr>
            </w:pPr>
          </w:p>
          <w:p w14:paraId="722786E2" w14:textId="77777777" w:rsidR="00195CC3" w:rsidRPr="00107481" w:rsidRDefault="00195CC3" w:rsidP="00F75C45">
            <w:pPr>
              <w:autoSpaceDE w:val="0"/>
              <w:autoSpaceDN w:val="0"/>
              <w:adjustRightInd w:val="0"/>
              <w:jc w:val="both"/>
              <w:rPr>
                <w:rFonts w:ascii="Arial" w:hAnsi="Arial" w:cs="Arial"/>
                <w:lang w:val="es-MX"/>
              </w:rPr>
            </w:pPr>
            <w:r w:rsidRPr="00107481">
              <w:rPr>
                <w:rFonts w:ascii="Arial" w:hAnsi="Arial" w:cs="Arial"/>
                <w:lang w:val="es-MX"/>
              </w:rPr>
              <w:t xml:space="preserve">D) (….): </w:t>
            </w:r>
          </w:p>
          <w:p w14:paraId="716E7DC4" w14:textId="77777777" w:rsidR="00195CC3" w:rsidRPr="00107481" w:rsidRDefault="00195CC3" w:rsidP="00F75C45">
            <w:pPr>
              <w:pageBreakBefore/>
              <w:autoSpaceDE w:val="0"/>
              <w:autoSpaceDN w:val="0"/>
              <w:adjustRightInd w:val="0"/>
              <w:jc w:val="both"/>
              <w:rPr>
                <w:rFonts w:ascii="Arial" w:hAnsi="Arial" w:cs="Arial"/>
                <w:lang w:val="es-MX"/>
              </w:rPr>
            </w:pPr>
            <w:r w:rsidRPr="00107481">
              <w:rPr>
                <w:rFonts w:ascii="Arial" w:hAnsi="Arial" w:cs="Arial"/>
                <w:lang w:val="es-MX"/>
              </w:rPr>
              <w:t xml:space="preserve">I. (….); </w:t>
            </w:r>
          </w:p>
          <w:p w14:paraId="36DBB72C" w14:textId="77777777" w:rsidR="00195CC3" w:rsidRPr="00107481" w:rsidRDefault="00195CC3" w:rsidP="00F75C45">
            <w:pPr>
              <w:autoSpaceDE w:val="0"/>
              <w:autoSpaceDN w:val="0"/>
              <w:adjustRightInd w:val="0"/>
              <w:jc w:val="both"/>
              <w:rPr>
                <w:rFonts w:ascii="Arial" w:hAnsi="Arial" w:cs="Arial"/>
                <w:lang w:val="es-MX"/>
              </w:rPr>
            </w:pPr>
            <w:r w:rsidRPr="00107481">
              <w:rPr>
                <w:rFonts w:ascii="Arial" w:hAnsi="Arial" w:cs="Arial"/>
                <w:lang w:val="es-MX"/>
              </w:rPr>
              <w:t xml:space="preserve">II. (….); y </w:t>
            </w:r>
          </w:p>
          <w:p w14:paraId="260EED46" w14:textId="77777777" w:rsidR="00195CC3" w:rsidRPr="00107481" w:rsidRDefault="00195CC3" w:rsidP="00F75C45">
            <w:pPr>
              <w:autoSpaceDE w:val="0"/>
              <w:autoSpaceDN w:val="0"/>
              <w:adjustRightInd w:val="0"/>
              <w:jc w:val="both"/>
              <w:rPr>
                <w:rFonts w:ascii="Arial" w:hAnsi="Arial" w:cs="Arial"/>
                <w:lang w:val="es-MX"/>
              </w:rPr>
            </w:pPr>
            <w:r w:rsidRPr="00107481">
              <w:rPr>
                <w:rFonts w:ascii="Arial" w:hAnsi="Arial" w:cs="Arial"/>
                <w:lang w:val="es-MX"/>
              </w:rPr>
              <w:t xml:space="preserve">III. (….); </w:t>
            </w:r>
          </w:p>
          <w:p w14:paraId="25B16B8D" w14:textId="77777777" w:rsidR="00195CC3" w:rsidRPr="00107481" w:rsidRDefault="00195CC3" w:rsidP="00F75C45">
            <w:pPr>
              <w:autoSpaceDE w:val="0"/>
              <w:autoSpaceDN w:val="0"/>
              <w:adjustRightInd w:val="0"/>
              <w:jc w:val="both"/>
              <w:rPr>
                <w:rFonts w:ascii="Arial" w:hAnsi="Arial" w:cs="Arial"/>
                <w:lang w:val="es-MX"/>
              </w:rPr>
            </w:pPr>
          </w:p>
          <w:p w14:paraId="2277C0E3" w14:textId="77777777" w:rsidR="00195CC3" w:rsidRPr="00107481" w:rsidRDefault="00195CC3" w:rsidP="00F75C45">
            <w:pPr>
              <w:autoSpaceDE w:val="0"/>
              <w:autoSpaceDN w:val="0"/>
              <w:adjustRightInd w:val="0"/>
              <w:jc w:val="both"/>
              <w:rPr>
                <w:rFonts w:ascii="Arial" w:hAnsi="Arial" w:cs="Arial"/>
                <w:lang w:val="es-MX"/>
              </w:rPr>
            </w:pPr>
            <w:r w:rsidRPr="00107481">
              <w:rPr>
                <w:rFonts w:ascii="Arial" w:hAnsi="Arial" w:cs="Arial"/>
                <w:lang w:val="es-MX"/>
              </w:rPr>
              <w:t xml:space="preserve">E) (….): </w:t>
            </w:r>
          </w:p>
          <w:p w14:paraId="672F94F0" w14:textId="77777777" w:rsidR="00195CC3" w:rsidRPr="00107481" w:rsidRDefault="00195CC3" w:rsidP="00F75C45">
            <w:pPr>
              <w:autoSpaceDE w:val="0"/>
              <w:autoSpaceDN w:val="0"/>
              <w:adjustRightInd w:val="0"/>
              <w:jc w:val="both"/>
              <w:rPr>
                <w:rFonts w:ascii="Arial" w:hAnsi="Arial" w:cs="Arial"/>
                <w:lang w:val="es-MX"/>
              </w:rPr>
            </w:pPr>
            <w:r w:rsidRPr="00107481">
              <w:rPr>
                <w:rFonts w:ascii="Arial" w:hAnsi="Arial" w:cs="Arial"/>
                <w:lang w:val="es-MX"/>
              </w:rPr>
              <w:t xml:space="preserve">I. (….); </w:t>
            </w:r>
          </w:p>
          <w:p w14:paraId="2771982D" w14:textId="77777777" w:rsidR="00195CC3" w:rsidRPr="00107481" w:rsidRDefault="00195CC3" w:rsidP="00F75C45">
            <w:pPr>
              <w:autoSpaceDE w:val="0"/>
              <w:autoSpaceDN w:val="0"/>
              <w:adjustRightInd w:val="0"/>
              <w:jc w:val="both"/>
              <w:rPr>
                <w:rFonts w:ascii="Arial" w:hAnsi="Arial" w:cs="Arial"/>
                <w:lang w:val="es-MX"/>
              </w:rPr>
            </w:pPr>
            <w:r w:rsidRPr="00107481">
              <w:rPr>
                <w:rFonts w:ascii="Arial" w:hAnsi="Arial" w:cs="Arial"/>
                <w:lang w:val="es-MX"/>
              </w:rPr>
              <w:t xml:space="preserve">II. (….); </w:t>
            </w:r>
          </w:p>
          <w:p w14:paraId="4BE7B9C8" w14:textId="77777777" w:rsidR="00195CC3" w:rsidRPr="00107481" w:rsidRDefault="00195CC3" w:rsidP="00F75C45">
            <w:pPr>
              <w:autoSpaceDE w:val="0"/>
              <w:autoSpaceDN w:val="0"/>
              <w:adjustRightInd w:val="0"/>
              <w:jc w:val="both"/>
              <w:rPr>
                <w:rFonts w:ascii="Arial" w:hAnsi="Arial" w:cs="Arial"/>
                <w:lang w:val="es-MX"/>
              </w:rPr>
            </w:pPr>
            <w:r w:rsidRPr="00107481">
              <w:rPr>
                <w:rFonts w:ascii="Arial" w:hAnsi="Arial" w:cs="Arial"/>
                <w:lang w:val="es-MX"/>
              </w:rPr>
              <w:t xml:space="preserve">III. (….). </w:t>
            </w:r>
          </w:p>
          <w:p w14:paraId="13CF19C8" w14:textId="77777777" w:rsidR="00195CC3" w:rsidRPr="00107481" w:rsidRDefault="00195CC3" w:rsidP="00F75C45">
            <w:pPr>
              <w:autoSpaceDE w:val="0"/>
              <w:autoSpaceDN w:val="0"/>
              <w:adjustRightInd w:val="0"/>
              <w:jc w:val="both"/>
              <w:rPr>
                <w:rFonts w:ascii="Arial" w:hAnsi="Arial" w:cs="Arial"/>
                <w:lang w:val="es-MX"/>
              </w:rPr>
            </w:pPr>
          </w:p>
          <w:p w14:paraId="0B1CC542" w14:textId="77777777" w:rsidR="00195CC3" w:rsidRPr="00107481" w:rsidRDefault="00195CC3" w:rsidP="00F75C45">
            <w:pPr>
              <w:autoSpaceDE w:val="0"/>
              <w:autoSpaceDN w:val="0"/>
              <w:adjustRightInd w:val="0"/>
              <w:jc w:val="both"/>
              <w:rPr>
                <w:rFonts w:ascii="Arial" w:hAnsi="Arial" w:cs="Arial"/>
                <w:lang w:val="es-MX"/>
              </w:rPr>
            </w:pPr>
            <w:r w:rsidRPr="00107481">
              <w:rPr>
                <w:rFonts w:ascii="Arial" w:hAnsi="Arial" w:cs="Arial"/>
                <w:lang w:val="es-MX"/>
              </w:rPr>
              <w:t xml:space="preserve">F) (….): </w:t>
            </w:r>
          </w:p>
          <w:p w14:paraId="69C81FE9" w14:textId="77777777" w:rsidR="00195CC3" w:rsidRPr="00107481" w:rsidRDefault="00195CC3" w:rsidP="00F75C45">
            <w:pPr>
              <w:autoSpaceDE w:val="0"/>
              <w:autoSpaceDN w:val="0"/>
              <w:adjustRightInd w:val="0"/>
              <w:jc w:val="both"/>
              <w:rPr>
                <w:rFonts w:ascii="Arial" w:hAnsi="Arial" w:cs="Arial"/>
                <w:lang w:val="es-MX"/>
              </w:rPr>
            </w:pPr>
            <w:r w:rsidRPr="00107481">
              <w:rPr>
                <w:rFonts w:ascii="Arial" w:hAnsi="Arial" w:cs="Arial"/>
                <w:lang w:val="es-MX"/>
              </w:rPr>
              <w:t xml:space="preserve">I. (….); </w:t>
            </w:r>
          </w:p>
          <w:p w14:paraId="3D7D0A8E" w14:textId="77777777" w:rsidR="00195CC3" w:rsidRPr="00107481" w:rsidRDefault="00195CC3" w:rsidP="00F75C45">
            <w:pPr>
              <w:pageBreakBefore/>
              <w:autoSpaceDE w:val="0"/>
              <w:autoSpaceDN w:val="0"/>
              <w:adjustRightInd w:val="0"/>
              <w:jc w:val="both"/>
              <w:rPr>
                <w:rFonts w:ascii="Arial" w:hAnsi="Arial" w:cs="Arial"/>
                <w:lang w:val="es-MX"/>
              </w:rPr>
            </w:pPr>
            <w:r w:rsidRPr="00107481">
              <w:rPr>
                <w:rFonts w:ascii="Arial" w:hAnsi="Arial" w:cs="Arial"/>
                <w:lang w:val="es-MX"/>
              </w:rPr>
              <w:t xml:space="preserve">II. (….), y </w:t>
            </w:r>
          </w:p>
          <w:p w14:paraId="010ACC6C" w14:textId="77777777" w:rsidR="00195CC3" w:rsidRPr="00107481" w:rsidRDefault="00195CC3" w:rsidP="00F75C45">
            <w:pPr>
              <w:autoSpaceDE w:val="0"/>
              <w:autoSpaceDN w:val="0"/>
              <w:adjustRightInd w:val="0"/>
              <w:jc w:val="both"/>
              <w:rPr>
                <w:rFonts w:ascii="Arial" w:hAnsi="Arial" w:cs="Arial"/>
                <w:lang w:val="es-MX"/>
              </w:rPr>
            </w:pPr>
            <w:r w:rsidRPr="00107481">
              <w:rPr>
                <w:rFonts w:ascii="Arial" w:hAnsi="Arial" w:cs="Arial"/>
                <w:lang w:val="es-MX"/>
              </w:rPr>
              <w:t xml:space="preserve">III.- (….); </w:t>
            </w:r>
          </w:p>
          <w:p w14:paraId="1650EEC1" w14:textId="77777777" w:rsidR="00195CC3" w:rsidRPr="00107481" w:rsidRDefault="00195CC3" w:rsidP="00F75C45">
            <w:pPr>
              <w:autoSpaceDE w:val="0"/>
              <w:autoSpaceDN w:val="0"/>
              <w:adjustRightInd w:val="0"/>
              <w:jc w:val="both"/>
              <w:rPr>
                <w:rFonts w:ascii="Arial" w:hAnsi="Arial" w:cs="Arial"/>
                <w:lang w:val="es-MX"/>
              </w:rPr>
            </w:pPr>
          </w:p>
          <w:p w14:paraId="39E41956" w14:textId="77777777" w:rsidR="00195CC3" w:rsidRPr="00107481" w:rsidRDefault="00195CC3" w:rsidP="00F75C45">
            <w:pPr>
              <w:autoSpaceDE w:val="0"/>
              <w:autoSpaceDN w:val="0"/>
              <w:adjustRightInd w:val="0"/>
              <w:jc w:val="both"/>
              <w:rPr>
                <w:rFonts w:ascii="Arial" w:hAnsi="Arial" w:cs="Arial"/>
                <w:lang w:val="es-MX"/>
              </w:rPr>
            </w:pPr>
            <w:r w:rsidRPr="00107481">
              <w:rPr>
                <w:rFonts w:ascii="Arial" w:hAnsi="Arial" w:cs="Arial"/>
                <w:lang w:val="es-MX"/>
              </w:rPr>
              <w:t xml:space="preserve">G) (….): </w:t>
            </w:r>
          </w:p>
          <w:p w14:paraId="7EACD88F" w14:textId="77777777" w:rsidR="00195CC3" w:rsidRPr="00107481" w:rsidRDefault="00195CC3" w:rsidP="00F75C45">
            <w:pPr>
              <w:autoSpaceDE w:val="0"/>
              <w:autoSpaceDN w:val="0"/>
              <w:adjustRightInd w:val="0"/>
              <w:jc w:val="both"/>
              <w:rPr>
                <w:rFonts w:ascii="Arial" w:hAnsi="Arial" w:cs="Arial"/>
                <w:lang w:val="es-MX"/>
              </w:rPr>
            </w:pPr>
            <w:r w:rsidRPr="00107481">
              <w:rPr>
                <w:rFonts w:ascii="Arial" w:hAnsi="Arial" w:cs="Arial"/>
                <w:lang w:val="es-MX"/>
              </w:rPr>
              <w:t xml:space="preserve">I. (….); </w:t>
            </w:r>
          </w:p>
          <w:p w14:paraId="47FCE614" w14:textId="77777777" w:rsidR="00195CC3" w:rsidRPr="00107481" w:rsidRDefault="00195CC3" w:rsidP="00F75C45">
            <w:pPr>
              <w:autoSpaceDE w:val="0"/>
              <w:autoSpaceDN w:val="0"/>
              <w:adjustRightInd w:val="0"/>
              <w:jc w:val="both"/>
              <w:rPr>
                <w:rFonts w:ascii="Arial" w:hAnsi="Arial" w:cs="Arial"/>
                <w:lang w:val="es-MX"/>
              </w:rPr>
            </w:pPr>
            <w:r w:rsidRPr="00107481">
              <w:rPr>
                <w:rFonts w:ascii="Arial" w:hAnsi="Arial" w:cs="Arial"/>
                <w:lang w:val="es-MX"/>
              </w:rPr>
              <w:t xml:space="preserve">II. (….), y </w:t>
            </w:r>
          </w:p>
          <w:p w14:paraId="4C13581E" w14:textId="77777777" w:rsidR="00195CC3" w:rsidRPr="00107481" w:rsidRDefault="00195CC3" w:rsidP="00F75C45">
            <w:pPr>
              <w:autoSpaceDE w:val="0"/>
              <w:autoSpaceDN w:val="0"/>
              <w:adjustRightInd w:val="0"/>
              <w:jc w:val="both"/>
              <w:rPr>
                <w:rFonts w:ascii="Arial" w:hAnsi="Arial" w:cs="Arial"/>
                <w:lang w:val="es-MX"/>
              </w:rPr>
            </w:pPr>
            <w:r w:rsidRPr="00107481">
              <w:rPr>
                <w:rFonts w:ascii="Arial" w:hAnsi="Arial" w:cs="Arial"/>
                <w:lang w:val="es-MX"/>
              </w:rPr>
              <w:t xml:space="preserve">III. (….), y </w:t>
            </w:r>
          </w:p>
          <w:p w14:paraId="1D286259" w14:textId="77777777" w:rsidR="00195CC3" w:rsidRPr="00107481" w:rsidRDefault="00195CC3" w:rsidP="00F75C45">
            <w:pPr>
              <w:autoSpaceDE w:val="0"/>
              <w:autoSpaceDN w:val="0"/>
              <w:adjustRightInd w:val="0"/>
              <w:jc w:val="both"/>
              <w:rPr>
                <w:rFonts w:ascii="Arial" w:hAnsi="Arial" w:cs="Arial"/>
                <w:lang w:val="es-MX"/>
              </w:rPr>
            </w:pPr>
          </w:p>
          <w:p w14:paraId="3151B5F1" w14:textId="77777777" w:rsidR="00195CC3" w:rsidRPr="00107481" w:rsidRDefault="00195CC3" w:rsidP="00F75C45">
            <w:pPr>
              <w:autoSpaceDE w:val="0"/>
              <w:autoSpaceDN w:val="0"/>
              <w:adjustRightInd w:val="0"/>
              <w:jc w:val="both"/>
              <w:rPr>
                <w:rFonts w:ascii="Arial" w:hAnsi="Arial" w:cs="Arial"/>
                <w:lang w:val="es-MX"/>
              </w:rPr>
            </w:pPr>
            <w:r w:rsidRPr="00107481">
              <w:rPr>
                <w:rFonts w:ascii="Arial" w:hAnsi="Arial" w:cs="Arial"/>
                <w:lang w:val="es-MX"/>
              </w:rPr>
              <w:lastRenderedPageBreak/>
              <w:t xml:space="preserve">H) (….): </w:t>
            </w:r>
          </w:p>
          <w:p w14:paraId="26BDAE93" w14:textId="77777777" w:rsidR="00195CC3" w:rsidRPr="00107481" w:rsidRDefault="00195CC3" w:rsidP="00F75C45">
            <w:pPr>
              <w:autoSpaceDE w:val="0"/>
              <w:autoSpaceDN w:val="0"/>
              <w:adjustRightInd w:val="0"/>
              <w:jc w:val="both"/>
              <w:rPr>
                <w:rFonts w:ascii="Arial" w:hAnsi="Arial" w:cs="Arial"/>
                <w:lang w:val="es-MX"/>
              </w:rPr>
            </w:pPr>
            <w:r w:rsidRPr="00107481">
              <w:rPr>
                <w:rFonts w:ascii="Arial" w:hAnsi="Arial" w:cs="Arial"/>
                <w:lang w:val="es-MX"/>
              </w:rPr>
              <w:t xml:space="preserve">I. (….), y </w:t>
            </w:r>
          </w:p>
          <w:p w14:paraId="55DF16F1" w14:textId="77777777" w:rsidR="00195CC3" w:rsidRPr="00107481" w:rsidRDefault="00195CC3" w:rsidP="00F75C45">
            <w:pPr>
              <w:autoSpaceDE w:val="0"/>
              <w:autoSpaceDN w:val="0"/>
              <w:adjustRightInd w:val="0"/>
              <w:jc w:val="both"/>
              <w:rPr>
                <w:rFonts w:ascii="Arial" w:hAnsi="Arial" w:cs="Arial"/>
                <w:lang w:val="es-MX"/>
              </w:rPr>
            </w:pPr>
            <w:r w:rsidRPr="00107481">
              <w:rPr>
                <w:rFonts w:ascii="Arial" w:hAnsi="Arial" w:cs="Arial"/>
                <w:lang w:val="es-MX"/>
              </w:rPr>
              <w:t>ll. (….).</w:t>
            </w:r>
          </w:p>
          <w:p w14:paraId="7E91D814" w14:textId="77777777" w:rsidR="00195CC3" w:rsidRPr="00107481" w:rsidRDefault="00195CC3" w:rsidP="00F75C45">
            <w:pPr>
              <w:pStyle w:val="Textoindependiente3"/>
              <w:snapToGrid/>
              <w:rPr>
                <w:rFonts w:cs="Arial"/>
                <w:b/>
                <w:snapToGrid w:val="0"/>
                <w:sz w:val="22"/>
                <w:szCs w:val="22"/>
              </w:rPr>
            </w:pPr>
          </w:p>
        </w:tc>
        <w:tc>
          <w:tcPr>
            <w:tcW w:w="4395" w:type="dxa"/>
            <w:tcBorders>
              <w:top w:val="single" w:sz="4" w:space="0" w:color="auto"/>
              <w:left w:val="single" w:sz="4" w:space="0" w:color="auto"/>
              <w:bottom w:val="single" w:sz="4" w:space="0" w:color="auto"/>
              <w:right w:val="single" w:sz="4" w:space="0" w:color="auto"/>
            </w:tcBorders>
          </w:tcPr>
          <w:p w14:paraId="6FBED86E" w14:textId="77777777" w:rsidR="00195CC3" w:rsidRPr="00107481" w:rsidRDefault="00195CC3" w:rsidP="00195CC3">
            <w:pPr>
              <w:jc w:val="both"/>
              <w:rPr>
                <w:rFonts w:ascii="Arial" w:hAnsi="Arial" w:cs="Arial"/>
              </w:rPr>
            </w:pPr>
            <w:r w:rsidRPr="00107481">
              <w:rPr>
                <w:rFonts w:ascii="Arial" w:hAnsi="Arial" w:cs="Arial"/>
                <w:b/>
                <w:bCs/>
              </w:rPr>
              <w:lastRenderedPageBreak/>
              <w:t>Naturaleza de propuesta:</w:t>
            </w:r>
            <w:r w:rsidRPr="00107481">
              <w:rPr>
                <w:rFonts w:ascii="Arial" w:hAnsi="Arial" w:cs="Arial"/>
              </w:rPr>
              <w:t xml:space="preserve"> De fondo.</w:t>
            </w:r>
          </w:p>
          <w:p w14:paraId="0781F990" w14:textId="77777777" w:rsidR="00195CC3" w:rsidRPr="00107481" w:rsidRDefault="00195CC3" w:rsidP="00195CC3">
            <w:pPr>
              <w:jc w:val="both"/>
              <w:rPr>
                <w:rFonts w:ascii="Arial" w:hAnsi="Arial" w:cs="Arial"/>
              </w:rPr>
            </w:pPr>
          </w:p>
          <w:p w14:paraId="204FB7B2" w14:textId="1CC8DF58" w:rsidR="00195CC3" w:rsidRPr="00107481" w:rsidRDefault="00BE372E" w:rsidP="00195CC3">
            <w:pPr>
              <w:jc w:val="both"/>
              <w:rPr>
                <w:rFonts w:ascii="Arial" w:eastAsia="Times New Roman" w:hAnsi="Arial" w:cs="Arial"/>
                <w:bCs/>
                <w:kern w:val="36"/>
                <w:lang w:eastAsia="es-MX"/>
              </w:rPr>
            </w:pPr>
            <w:r w:rsidRPr="00107481">
              <w:rPr>
                <w:rFonts w:ascii="Arial" w:hAnsi="Arial" w:cs="Arial"/>
              </w:rPr>
              <w:t>Se adiciona</w:t>
            </w:r>
            <w:r w:rsidR="00195CC3" w:rsidRPr="00107481">
              <w:rPr>
                <w:rFonts w:ascii="Arial" w:hAnsi="Arial" w:cs="Arial"/>
              </w:rPr>
              <w:t xml:space="preserve"> un párrafo en la fracción III, de la cual se hace corrección de forma, así como a las demás fracciones en el caso del inciso A) por error en la numeración; lo anterior en razón de la reforma a lo dispuesto en el artículo 456 de la LGIPE, mediante el Decreto de fecha 13 de abril de 2020, </w:t>
            </w:r>
            <w:r w:rsidR="00195CC3" w:rsidRPr="00107481">
              <w:rPr>
                <w:rFonts w:ascii="Arial" w:eastAsia="Times New Roman" w:hAnsi="Arial" w:cs="Arial"/>
                <w:bCs/>
                <w:kern w:val="36"/>
                <w:lang w:eastAsia="es-MX"/>
              </w:rPr>
              <w:t xml:space="preserve">por el que se reforman y adicionan diversas disposiciones de la Ley General de Acceso de las Mujeres a una Vida Libre de Violencia, de la Ley General de Instituciones y Procedimientos Electorales, de la Ley General del Sistema de Medios de Impugnación en Materia Electoral, de la Ley General de Partidos Políticos, de la Ley General en Materia de Delitos Electorales, de la Ley Orgánica de la Fiscalía General de la República, de la Ley Orgánica del Poder Judicial de la </w:t>
            </w:r>
            <w:r w:rsidR="00195CC3" w:rsidRPr="00107481">
              <w:rPr>
                <w:rFonts w:ascii="Arial" w:eastAsia="Times New Roman" w:hAnsi="Arial" w:cs="Arial"/>
                <w:bCs/>
                <w:kern w:val="36"/>
                <w:lang w:eastAsia="es-MX"/>
              </w:rPr>
              <w:lastRenderedPageBreak/>
              <w:t>Federación y de la Ley General de Responsabilidades Administrativas.</w:t>
            </w:r>
          </w:p>
          <w:p w14:paraId="3C1B7C30" w14:textId="77777777" w:rsidR="00195CC3" w:rsidRPr="00107481" w:rsidRDefault="00195CC3">
            <w:pPr>
              <w:jc w:val="both"/>
              <w:rPr>
                <w:rFonts w:ascii="Arial" w:hAnsi="Arial" w:cs="Arial"/>
                <w:b/>
                <w:bCs/>
              </w:rPr>
            </w:pPr>
          </w:p>
        </w:tc>
      </w:tr>
      <w:tr w:rsidR="004D20DD" w:rsidRPr="00107481" w14:paraId="66715E41" w14:textId="77777777" w:rsidTr="002547EE">
        <w:tc>
          <w:tcPr>
            <w:tcW w:w="4108" w:type="dxa"/>
            <w:tcBorders>
              <w:top w:val="single" w:sz="4" w:space="0" w:color="auto"/>
              <w:left w:val="single" w:sz="4" w:space="0" w:color="auto"/>
              <w:bottom w:val="single" w:sz="4" w:space="0" w:color="auto"/>
              <w:right w:val="single" w:sz="4" w:space="0" w:color="auto"/>
            </w:tcBorders>
          </w:tcPr>
          <w:p w14:paraId="34359F27" w14:textId="77777777" w:rsidR="00195CC3" w:rsidRPr="00107481" w:rsidRDefault="00195CC3" w:rsidP="00F75C45">
            <w:pPr>
              <w:pStyle w:val="Textoindependiente3"/>
              <w:snapToGrid/>
              <w:rPr>
                <w:rFonts w:cs="Arial"/>
                <w:b/>
                <w:snapToGrid w:val="0"/>
                <w:sz w:val="22"/>
                <w:szCs w:val="22"/>
              </w:rPr>
            </w:pPr>
          </w:p>
        </w:tc>
        <w:tc>
          <w:tcPr>
            <w:tcW w:w="4112" w:type="dxa"/>
            <w:tcBorders>
              <w:top w:val="single" w:sz="4" w:space="0" w:color="auto"/>
              <w:left w:val="single" w:sz="4" w:space="0" w:color="auto"/>
              <w:bottom w:val="single" w:sz="4" w:space="0" w:color="auto"/>
              <w:right w:val="single" w:sz="4" w:space="0" w:color="auto"/>
            </w:tcBorders>
          </w:tcPr>
          <w:p w14:paraId="6A7FF7B6" w14:textId="77777777" w:rsidR="00195CC3" w:rsidRPr="00107481" w:rsidRDefault="00195CC3" w:rsidP="00F75C45">
            <w:pPr>
              <w:jc w:val="center"/>
              <w:rPr>
                <w:rFonts w:ascii="Arial" w:eastAsia="Times New Roman" w:hAnsi="Arial" w:cs="Arial"/>
                <w:b/>
                <w:bCs/>
                <w:lang w:eastAsia="es-MX"/>
              </w:rPr>
            </w:pPr>
            <w:r w:rsidRPr="00107481">
              <w:rPr>
                <w:rFonts w:ascii="Arial" w:eastAsia="Times New Roman" w:hAnsi="Arial" w:cs="Arial"/>
                <w:b/>
                <w:bCs/>
                <w:lang w:eastAsia="es-MX"/>
              </w:rPr>
              <w:t>CAPÍTULO II BIS</w:t>
            </w:r>
          </w:p>
          <w:p w14:paraId="1DA56B52" w14:textId="77777777" w:rsidR="00BF5472" w:rsidRPr="00107481" w:rsidRDefault="00BF5472" w:rsidP="00F75C45">
            <w:pPr>
              <w:jc w:val="center"/>
              <w:rPr>
                <w:rFonts w:ascii="Arial" w:eastAsia="Times New Roman" w:hAnsi="Arial" w:cs="Arial"/>
                <w:lang w:eastAsia="es-MX"/>
              </w:rPr>
            </w:pPr>
          </w:p>
          <w:p w14:paraId="082762F4" w14:textId="5D9EF3A2" w:rsidR="00195CC3" w:rsidRPr="00107481" w:rsidRDefault="00195CC3" w:rsidP="00F75C45">
            <w:pPr>
              <w:jc w:val="center"/>
              <w:rPr>
                <w:rFonts w:cs="Arial"/>
                <w:b/>
                <w:snapToGrid w:val="0"/>
              </w:rPr>
            </w:pPr>
            <w:r w:rsidRPr="00107481">
              <w:rPr>
                <w:rFonts w:ascii="Arial" w:eastAsia="Times New Roman" w:hAnsi="Arial" w:cs="Arial"/>
                <w:b/>
                <w:bCs/>
                <w:lang w:eastAsia="es-MX"/>
              </w:rPr>
              <w:t>DE LAS MEDIDAS CAUTELARES Y DE REPARACIÓN</w:t>
            </w:r>
          </w:p>
        </w:tc>
        <w:tc>
          <w:tcPr>
            <w:tcW w:w="4395" w:type="dxa"/>
            <w:tcBorders>
              <w:top w:val="single" w:sz="4" w:space="0" w:color="auto"/>
              <w:left w:val="single" w:sz="4" w:space="0" w:color="auto"/>
              <w:bottom w:val="single" w:sz="4" w:space="0" w:color="auto"/>
              <w:right w:val="single" w:sz="4" w:space="0" w:color="auto"/>
            </w:tcBorders>
          </w:tcPr>
          <w:p w14:paraId="7C9C940C" w14:textId="77777777" w:rsidR="00195CC3" w:rsidRPr="00107481" w:rsidRDefault="00195CC3" w:rsidP="00195CC3">
            <w:pPr>
              <w:jc w:val="both"/>
              <w:rPr>
                <w:rFonts w:ascii="Arial" w:hAnsi="Arial" w:cs="Arial"/>
              </w:rPr>
            </w:pPr>
            <w:r w:rsidRPr="00107481">
              <w:rPr>
                <w:rFonts w:ascii="Arial" w:hAnsi="Arial" w:cs="Arial"/>
                <w:b/>
                <w:bCs/>
              </w:rPr>
              <w:t>Naturaleza de propuesta:</w:t>
            </w:r>
            <w:r w:rsidRPr="00107481">
              <w:rPr>
                <w:rFonts w:ascii="Arial" w:hAnsi="Arial" w:cs="Arial"/>
              </w:rPr>
              <w:t xml:space="preserve"> De fondo.</w:t>
            </w:r>
          </w:p>
          <w:p w14:paraId="1DE89090" w14:textId="77777777" w:rsidR="00195CC3" w:rsidRPr="00107481" w:rsidRDefault="00195CC3" w:rsidP="00195CC3">
            <w:pPr>
              <w:jc w:val="both"/>
              <w:rPr>
                <w:rFonts w:ascii="Arial" w:hAnsi="Arial" w:cs="Arial"/>
              </w:rPr>
            </w:pPr>
          </w:p>
          <w:p w14:paraId="6A0BEC33" w14:textId="2AD23744" w:rsidR="00195CC3" w:rsidRPr="00107481" w:rsidRDefault="00BF5472" w:rsidP="00BF5472">
            <w:pPr>
              <w:jc w:val="both"/>
              <w:rPr>
                <w:rFonts w:ascii="Arial" w:hAnsi="Arial" w:cs="Arial"/>
                <w:b/>
                <w:bCs/>
              </w:rPr>
            </w:pPr>
            <w:r w:rsidRPr="00107481">
              <w:rPr>
                <w:rFonts w:ascii="Arial" w:hAnsi="Arial" w:cs="Arial"/>
              </w:rPr>
              <w:t>Se adiciona</w:t>
            </w:r>
            <w:r w:rsidR="00195CC3" w:rsidRPr="00107481">
              <w:rPr>
                <w:rFonts w:ascii="Arial" w:hAnsi="Arial" w:cs="Arial"/>
              </w:rPr>
              <w:t xml:space="preserve"> un </w:t>
            </w:r>
            <w:r w:rsidR="00195CC3" w:rsidRPr="00107481">
              <w:rPr>
                <w:rFonts w:ascii="Arial" w:hAnsi="Arial" w:cs="Arial"/>
                <w:u w:val="single"/>
              </w:rPr>
              <w:t>capítulo</w:t>
            </w:r>
            <w:r w:rsidR="00195CC3" w:rsidRPr="00107481">
              <w:rPr>
                <w:rFonts w:ascii="Arial" w:hAnsi="Arial" w:cs="Arial"/>
              </w:rPr>
              <w:t xml:space="preserve"> </w:t>
            </w:r>
            <w:r w:rsidRPr="00107481">
              <w:rPr>
                <w:rFonts w:ascii="Arial" w:hAnsi="Arial" w:cs="Arial"/>
              </w:rPr>
              <w:t xml:space="preserve">con dos artículos 303 BIS y 303 TER </w:t>
            </w:r>
            <w:r w:rsidR="00195CC3" w:rsidRPr="00107481">
              <w:rPr>
                <w:rFonts w:ascii="Arial" w:hAnsi="Arial" w:cs="Arial"/>
              </w:rPr>
              <w:t xml:space="preserve">en materia de medidas cautelares y de reparación del daño, en concordancia con el que se agrega en la LGIPE (463 Bis y Ter), mediante el Decreto de fecha 13 de abril </w:t>
            </w:r>
            <w:r w:rsidR="00195CC3" w:rsidRPr="00107481">
              <w:rPr>
                <w:rFonts w:ascii="Arial" w:hAnsi="Arial" w:cs="Arial"/>
              </w:rPr>
              <w:lastRenderedPageBreak/>
              <w:t xml:space="preserve">de 2020, </w:t>
            </w:r>
            <w:r w:rsidR="00195CC3" w:rsidRPr="00107481">
              <w:rPr>
                <w:rFonts w:ascii="Arial" w:eastAsia="Times New Roman" w:hAnsi="Arial" w:cs="Arial"/>
                <w:bCs/>
                <w:kern w:val="36"/>
                <w:lang w:eastAsia="es-MX"/>
              </w:rPr>
              <w:t>por el que se reforman y adicionan diversas disposiciones de la Ley General de Acceso de las Mujeres a una Vida Libre de Violencia, de la Ley General de Instituciones y Procedimientos Electorales, de la Ley General del Sistema de Medios de Impugnación en Materia Electoral, de la Ley General de Partidos Políticos, de la Ley General en Materia de Delitos Electorales, de la Ley Orgánica de la Fiscalía General de la República, de la Ley Orgánica del Poder Judicial de la Federación y de la Ley General de Responsabilidades Administrativas.</w:t>
            </w:r>
          </w:p>
        </w:tc>
      </w:tr>
      <w:tr w:rsidR="00BF5472" w:rsidRPr="00107481" w14:paraId="1F502246" w14:textId="77777777" w:rsidTr="002547EE">
        <w:tc>
          <w:tcPr>
            <w:tcW w:w="4108" w:type="dxa"/>
            <w:tcBorders>
              <w:top w:val="single" w:sz="4" w:space="0" w:color="auto"/>
              <w:left w:val="single" w:sz="4" w:space="0" w:color="auto"/>
              <w:bottom w:val="single" w:sz="4" w:space="0" w:color="auto"/>
              <w:right w:val="single" w:sz="4" w:space="0" w:color="auto"/>
            </w:tcBorders>
          </w:tcPr>
          <w:p w14:paraId="528DF6EE" w14:textId="77777777" w:rsidR="00BF5472" w:rsidRPr="00107481" w:rsidRDefault="00BF5472" w:rsidP="00F75C45">
            <w:pPr>
              <w:pStyle w:val="Textoindependiente3"/>
              <w:snapToGrid/>
              <w:rPr>
                <w:rFonts w:cs="Arial"/>
                <w:b/>
                <w:snapToGrid w:val="0"/>
                <w:sz w:val="22"/>
                <w:szCs w:val="22"/>
              </w:rPr>
            </w:pPr>
          </w:p>
        </w:tc>
        <w:tc>
          <w:tcPr>
            <w:tcW w:w="4112" w:type="dxa"/>
            <w:tcBorders>
              <w:top w:val="single" w:sz="4" w:space="0" w:color="auto"/>
              <w:left w:val="single" w:sz="4" w:space="0" w:color="auto"/>
              <w:bottom w:val="single" w:sz="4" w:space="0" w:color="auto"/>
              <w:right w:val="single" w:sz="4" w:space="0" w:color="auto"/>
            </w:tcBorders>
          </w:tcPr>
          <w:p w14:paraId="3C398753" w14:textId="06095046" w:rsidR="00BF5472" w:rsidRPr="00107481" w:rsidRDefault="00BF5472" w:rsidP="00F75C45">
            <w:pPr>
              <w:jc w:val="both"/>
              <w:rPr>
                <w:rFonts w:ascii="Arial" w:eastAsia="Times New Roman" w:hAnsi="Arial" w:cs="Arial"/>
                <w:lang w:eastAsia="es-MX"/>
              </w:rPr>
            </w:pPr>
            <w:r w:rsidRPr="00107481">
              <w:rPr>
                <w:rFonts w:ascii="Arial" w:eastAsia="Times New Roman" w:hAnsi="Arial" w:cs="Arial"/>
                <w:b/>
                <w:bCs/>
                <w:lang w:eastAsia="es-MX"/>
              </w:rPr>
              <w:t>ARTÍCULO 303 BIS.-</w:t>
            </w:r>
            <w:r w:rsidRPr="00107481">
              <w:rPr>
                <w:rFonts w:ascii="Arial" w:eastAsia="Times New Roman" w:hAnsi="Arial" w:cs="Arial"/>
                <w:lang w:eastAsia="es-MX"/>
              </w:rPr>
              <w:t> Las medidas cautelares que podrán ser ordenadas por infracciones que constituyan violencia política contra las mujeres en razón de género, son las siguientes:</w:t>
            </w:r>
          </w:p>
          <w:p w14:paraId="2E594E18" w14:textId="77777777" w:rsidR="00BF5472" w:rsidRPr="00107481" w:rsidRDefault="00BF5472" w:rsidP="00F75C45">
            <w:pPr>
              <w:jc w:val="both"/>
              <w:rPr>
                <w:rFonts w:ascii="Arial" w:eastAsia="Times New Roman" w:hAnsi="Arial" w:cs="Arial"/>
                <w:lang w:eastAsia="es-MX"/>
              </w:rPr>
            </w:pPr>
          </w:p>
          <w:p w14:paraId="05F7B9BA" w14:textId="77777777" w:rsidR="00BF5472" w:rsidRPr="00107481" w:rsidRDefault="00BF5472" w:rsidP="00F75C45">
            <w:pPr>
              <w:pStyle w:val="Prrafodelista"/>
              <w:numPr>
                <w:ilvl w:val="0"/>
                <w:numId w:val="74"/>
              </w:numPr>
              <w:jc w:val="both"/>
              <w:rPr>
                <w:rFonts w:ascii="Arial" w:hAnsi="Arial" w:cs="Arial"/>
              </w:rPr>
            </w:pPr>
            <w:r w:rsidRPr="00107481">
              <w:rPr>
                <w:rFonts w:ascii="Arial" w:hAnsi="Arial" w:cs="Arial"/>
              </w:rPr>
              <w:t>Realizar análisis de riesgos y un plan de seguridad;</w:t>
            </w:r>
          </w:p>
          <w:p w14:paraId="0B9CC893" w14:textId="77777777" w:rsidR="00BF5472" w:rsidRPr="00107481" w:rsidRDefault="00BF5472" w:rsidP="00F75C45">
            <w:pPr>
              <w:pStyle w:val="Prrafodelista"/>
              <w:numPr>
                <w:ilvl w:val="0"/>
                <w:numId w:val="74"/>
              </w:numPr>
              <w:jc w:val="both"/>
              <w:rPr>
                <w:rFonts w:ascii="Arial" w:hAnsi="Arial" w:cs="Arial"/>
              </w:rPr>
            </w:pPr>
            <w:r w:rsidRPr="00107481">
              <w:rPr>
                <w:rFonts w:ascii="Arial" w:hAnsi="Arial" w:cs="Arial"/>
              </w:rPr>
              <w:t>Retirar la campaña violenta contra la víctima, haciendo públicas las razones;</w:t>
            </w:r>
          </w:p>
          <w:p w14:paraId="18C76521" w14:textId="77777777" w:rsidR="00BF5472" w:rsidRPr="00107481" w:rsidRDefault="00BF5472" w:rsidP="00F75C45">
            <w:pPr>
              <w:pStyle w:val="Prrafodelista"/>
              <w:numPr>
                <w:ilvl w:val="0"/>
                <w:numId w:val="74"/>
              </w:numPr>
              <w:jc w:val="both"/>
              <w:rPr>
                <w:rFonts w:ascii="Arial" w:hAnsi="Arial" w:cs="Arial"/>
              </w:rPr>
            </w:pPr>
            <w:r w:rsidRPr="00107481">
              <w:rPr>
                <w:rFonts w:ascii="Arial" w:hAnsi="Arial" w:cs="Arial"/>
              </w:rPr>
              <w:t>Cuando la conducta sea reiterada por lo menos en una ocasión, suspender el uso de las prerrogativas asignadas a la persona agresora;</w:t>
            </w:r>
          </w:p>
          <w:p w14:paraId="347F5F88" w14:textId="77777777" w:rsidR="00BF5472" w:rsidRPr="00107481" w:rsidRDefault="00BF5472" w:rsidP="00F75C45">
            <w:pPr>
              <w:pStyle w:val="Prrafodelista"/>
              <w:numPr>
                <w:ilvl w:val="0"/>
                <w:numId w:val="74"/>
              </w:numPr>
              <w:jc w:val="both"/>
              <w:rPr>
                <w:rFonts w:ascii="Arial" w:hAnsi="Arial" w:cs="Arial"/>
              </w:rPr>
            </w:pPr>
            <w:r w:rsidRPr="00107481">
              <w:rPr>
                <w:rFonts w:ascii="Arial" w:hAnsi="Arial" w:cs="Arial"/>
              </w:rPr>
              <w:t>Ordenar la suspensión del cargo partidista, de la persona agresora, y</w:t>
            </w:r>
          </w:p>
          <w:p w14:paraId="2B46E932" w14:textId="6B4D5D88" w:rsidR="00BF5472" w:rsidRPr="00107481" w:rsidRDefault="00BF5472" w:rsidP="00F75C45">
            <w:pPr>
              <w:pStyle w:val="Prrafodelista"/>
              <w:numPr>
                <w:ilvl w:val="0"/>
                <w:numId w:val="74"/>
              </w:numPr>
              <w:jc w:val="both"/>
              <w:rPr>
                <w:rFonts w:ascii="Arial" w:hAnsi="Arial" w:cs="Arial"/>
                <w:b/>
                <w:bCs/>
              </w:rPr>
            </w:pPr>
            <w:r w:rsidRPr="00107481">
              <w:rPr>
                <w:rFonts w:ascii="Arial" w:hAnsi="Arial" w:cs="Arial"/>
              </w:rPr>
              <w:t xml:space="preserve">Cualquier otra requerida para la </w:t>
            </w:r>
            <w:r w:rsidRPr="00107481">
              <w:rPr>
                <w:rFonts w:ascii="Arial" w:hAnsi="Arial" w:cs="Arial"/>
              </w:rPr>
              <w:lastRenderedPageBreak/>
              <w:t>protección de la mujer víctima, o quien ella solicite.</w:t>
            </w:r>
          </w:p>
        </w:tc>
        <w:tc>
          <w:tcPr>
            <w:tcW w:w="4395" w:type="dxa"/>
            <w:tcBorders>
              <w:top w:val="single" w:sz="4" w:space="0" w:color="auto"/>
              <w:left w:val="single" w:sz="4" w:space="0" w:color="auto"/>
              <w:bottom w:val="single" w:sz="4" w:space="0" w:color="auto"/>
              <w:right w:val="single" w:sz="4" w:space="0" w:color="auto"/>
            </w:tcBorders>
          </w:tcPr>
          <w:p w14:paraId="5919B0FD" w14:textId="77777777" w:rsidR="00BF5472" w:rsidRPr="00107481" w:rsidRDefault="00BF5472" w:rsidP="00BF5472">
            <w:pPr>
              <w:jc w:val="both"/>
              <w:rPr>
                <w:rFonts w:ascii="Arial" w:hAnsi="Arial" w:cs="Arial"/>
              </w:rPr>
            </w:pPr>
            <w:r w:rsidRPr="00107481">
              <w:rPr>
                <w:rFonts w:ascii="Arial" w:hAnsi="Arial" w:cs="Arial"/>
                <w:b/>
                <w:bCs/>
              </w:rPr>
              <w:lastRenderedPageBreak/>
              <w:t>Naturaleza de propuesta:</w:t>
            </w:r>
            <w:r w:rsidRPr="00107481">
              <w:rPr>
                <w:rFonts w:ascii="Arial" w:hAnsi="Arial" w:cs="Arial"/>
              </w:rPr>
              <w:t xml:space="preserve"> De fondo.</w:t>
            </w:r>
          </w:p>
          <w:p w14:paraId="49A7B40C" w14:textId="77777777" w:rsidR="00BF5472" w:rsidRPr="00107481" w:rsidRDefault="00BF5472" w:rsidP="00BF5472">
            <w:pPr>
              <w:jc w:val="both"/>
              <w:rPr>
                <w:rFonts w:ascii="Arial" w:hAnsi="Arial" w:cs="Arial"/>
              </w:rPr>
            </w:pPr>
          </w:p>
          <w:p w14:paraId="5A6CE9BF" w14:textId="54ABC78B" w:rsidR="00BF5472" w:rsidRPr="00107481" w:rsidRDefault="00BF5472" w:rsidP="00BF5472">
            <w:pPr>
              <w:jc w:val="both"/>
              <w:rPr>
                <w:rFonts w:ascii="Arial" w:hAnsi="Arial" w:cs="Arial"/>
                <w:b/>
                <w:bCs/>
              </w:rPr>
            </w:pPr>
            <w:r w:rsidRPr="00107481">
              <w:rPr>
                <w:rFonts w:ascii="Arial" w:hAnsi="Arial" w:cs="Arial"/>
              </w:rPr>
              <w:t xml:space="preserve">Se adiciona dentro del capítulo en materia de medidas cautelares y de reparación del daño. </w:t>
            </w:r>
          </w:p>
        </w:tc>
      </w:tr>
      <w:tr w:rsidR="00BF5472" w:rsidRPr="00107481" w14:paraId="61250802" w14:textId="77777777" w:rsidTr="002547EE">
        <w:tc>
          <w:tcPr>
            <w:tcW w:w="4108" w:type="dxa"/>
            <w:tcBorders>
              <w:top w:val="single" w:sz="4" w:space="0" w:color="auto"/>
              <w:left w:val="single" w:sz="4" w:space="0" w:color="auto"/>
              <w:bottom w:val="single" w:sz="4" w:space="0" w:color="auto"/>
              <w:right w:val="single" w:sz="4" w:space="0" w:color="auto"/>
            </w:tcBorders>
          </w:tcPr>
          <w:p w14:paraId="2713BFFA" w14:textId="77777777" w:rsidR="00BF5472" w:rsidRPr="00107481" w:rsidRDefault="00BF5472" w:rsidP="00F75C45">
            <w:pPr>
              <w:pStyle w:val="Textoindependiente3"/>
              <w:snapToGrid/>
              <w:rPr>
                <w:rFonts w:cs="Arial"/>
                <w:b/>
                <w:snapToGrid w:val="0"/>
                <w:sz w:val="22"/>
                <w:szCs w:val="22"/>
              </w:rPr>
            </w:pPr>
          </w:p>
        </w:tc>
        <w:tc>
          <w:tcPr>
            <w:tcW w:w="4112" w:type="dxa"/>
            <w:tcBorders>
              <w:top w:val="single" w:sz="4" w:space="0" w:color="auto"/>
              <w:left w:val="single" w:sz="4" w:space="0" w:color="auto"/>
              <w:bottom w:val="single" w:sz="4" w:space="0" w:color="auto"/>
              <w:right w:val="single" w:sz="4" w:space="0" w:color="auto"/>
            </w:tcBorders>
          </w:tcPr>
          <w:p w14:paraId="5F5C2ACD" w14:textId="77777777" w:rsidR="00BF5472" w:rsidRPr="00107481" w:rsidRDefault="00BF5472" w:rsidP="00F75C45">
            <w:pPr>
              <w:jc w:val="both"/>
              <w:rPr>
                <w:rFonts w:ascii="Arial" w:eastAsia="Times New Roman" w:hAnsi="Arial" w:cs="Arial"/>
                <w:lang w:eastAsia="es-MX"/>
              </w:rPr>
            </w:pPr>
            <w:r w:rsidRPr="00107481">
              <w:rPr>
                <w:rFonts w:ascii="Arial" w:eastAsia="Times New Roman" w:hAnsi="Arial" w:cs="Arial"/>
                <w:b/>
                <w:bCs/>
                <w:lang w:eastAsia="es-MX"/>
              </w:rPr>
              <w:t>ARTÍCULO 303 TER.-</w:t>
            </w:r>
            <w:r w:rsidRPr="00107481">
              <w:rPr>
                <w:rFonts w:ascii="Arial" w:eastAsia="Times New Roman" w:hAnsi="Arial" w:cs="Arial"/>
                <w:lang w:eastAsia="es-MX"/>
              </w:rPr>
              <w:t> En la resolución de los procedimientos sancionadores, por violencia política en contra de las mujeres por razón de género, la autoridad resolutora deberá considerar ordenar las medidas de reparación integral que correspondan considerando al menos las siguientes:</w:t>
            </w:r>
          </w:p>
          <w:p w14:paraId="6DE2DA4E" w14:textId="77777777" w:rsidR="00BF5472" w:rsidRPr="00107481" w:rsidRDefault="00BF5472" w:rsidP="00F75C45">
            <w:pPr>
              <w:pStyle w:val="Prrafodelista"/>
              <w:numPr>
                <w:ilvl w:val="0"/>
                <w:numId w:val="96"/>
              </w:numPr>
              <w:jc w:val="both"/>
              <w:rPr>
                <w:rFonts w:ascii="Arial" w:hAnsi="Arial" w:cs="Arial"/>
              </w:rPr>
            </w:pPr>
            <w:r w:rsidRPr="00107481">
              <w:rPr>
                <w:rFonts w:ascii="Arial" w:hAnsi="Arial" w:cs="Arial"/>
              </w:rPr>
              <w:t>Indemnización de la víctima;</w:t>
            </w:r>
          </w:p>
          <w:p w14:paraId="32DDC864" w14:textId="77777777" w:rsidR="00BF5472" w:rsidRPr="00107481" w:rsidRDefault="00BF5472" w:rsidP="00F75C45">
            <w:pPr>
              <w:pStyle w:val="Prrafodelista"/>
              <w:numPr>
                <w:ilvl w:val="0"/>
                <w:numId w:val="96"/>
              </w:numPr>
              <w:jc w:val="both"/>
              <w:rPr>
                <w:rFonts w:ascii="Arial" w:hAnsi="Arial" w:cs="Arial"/>
              </w:rPr>
            </w:pPr>
            <w:r w:rsidRPr="00107481">
              <w:rPr>
                <w:rFonts w:ascii="Arial" w:hAnsi="Arial" w:cs="Arial"/>
              </w:rPr>
              <w:t>Restitución inmediata en el cargo al que fue obligada a renunciar por motivos de violencia;</w:t>
            </w:r>
          </w:p>
          <w:p w14:paraId="015D6718" w14:textId="77777777" w:rsidR="00BF5472" w:rsidRPr="00107481" w:rsidRDefault="00BF5472" w:rsidP="00F75C45">
            <w:pPr>
              <w:pStyle w:val="Prrafodelista"/>
              <w:numPr>
                <w:ilvl w:val="0"/>
                <w:numId w:val="96"/>
              </w:numPr>
              <w:jc w:val="both"/>
              <w:rPr>
                <w:rFonts w:ascii="Arial" w:hAnsi="Arial" w:cs="Arial"/>
              </w:rPr>
            </w:pPr>
            <w:r w:rsidRPr="00107481">
              <w:rPr>
                <w:rFonts w:ascii="Arial" w:hAnsi="Arial" w:cs="Arial"/>
              </w:rPr>
              <w:t>Disculpa pública, y</w:t>
            </w:r>
          </w:p>
          <w:p w14:paraId="3BB8A5A6" w14:textId="7748B11F" w:rsidR="00BF5472" w:rsidRPr="00107481" w:rsidRDefault="00BF5472" w:rsidP="00F75C45">
            <w:pPr>
              <w:jc w:val="center"/>
              <w:rPr>
                <w:rFonts w:ascii="Arial" w:eastAsia="Times New Roman" w:hAnsi="Arial" w:cs="Arial"/>
                <w:b/>
                <w:bCs/>
                <w:lang w:eastAsia="es-MX"/>
              </w:rPr>
            </w:pPr>
            <w:r w:rsidRPr="00107481">
              <w:rPr>
                <w:rFonts w:ascii="Arial" w:hAnsi="Arial" w:cs="Arial"/>
              </w:rPr>
              <w:t>Medidas de no repetición.</w:t>
            </w:r>
          </w:p>
        </w:tc>
        <w:tc>
          <w:tcPr>
            <w:tcW w:w="4395" w:type="dxa"/>
            <w:tcBorders>
              <w:top w:val="single" w:sz="4" w:space="0" w:color="auto"/>
              <w:left w:val="single" w:sz="4" w:space="0" w:color="auto"/>
              <w:bottom w:val="single" w:sz="4" w:space="0" w:color="auto"/>
              <w:right w:val="single" w:sz="4" w:space="0" w:color="auto"/>
            </w:tcBorders>
          </w:tcPr>
          <w:p w14:paraId="6CBD492A" w14:textId="77777777" w:rsidR="00BF5472" w:rsidRPr="00107481" w:rsidRDefault="00BF5472" w:rsidP="00BF5472">
            <w:pPr>
              <w:jc w:val="both"/>
              <w:rPr>
                <w:rFonts w:ascii="Arial" w:hAnsi="Arial" w:cs="Arial"/>
              </w:rPr>
            </w:pPr>
            <w:r w:rsidRPr="00107481">
              <w:rPr>
                <w:rFonts w:ascii="Arial" w:hAnsi="Arial" w:cs="Arial"/>
                <w:b/>
                <w:bCs/>
              </w:rPr>
              <w:t>Naturaleza de propuesta:</w:t>
            </w:r>
            <w:r w:rsidRPr="00107481">
              <w:rPr>
                <w:rFonts w:ascii="Arial" w:hAnsi="Arial" w:cs="Arial"/>
              </w:rPr>
              <w:t xml:space="preserve"> De fondo.</w:t>
            </w:r>
          </w:p>
          <w:p w14:paraId="34ACB1E4" w14:textId="77777777" w:rsidR="00BF5472" w:rsidRPr="00107481" w:rsidRDefault="00BF5472" w:rsidP="00BF5472">
            <w:pPr>
              <w:jc w:val="both"/>
              <w:rPr>
                <w:rFonts w:ascii="Arial" w:hAnsi="Arial" w:cs="Arial"/>
              </w:rPr>
            </w:pPr>
          </w:p>
          <w:p w14:paraId="35B7A440" w14:textId="603150EB" w:rsidR="00BF5472" w:rsidRPr="00107481" w:rsidRDefault="00BF5472" w:rsidP="00BF5472">
            <w:pPr>
              <w:jc w:val="both"/>
              <w:rPr>
                <w:rFonts w:ascii="Arial" w:hAnsi="Arial" w:cs="Arial"/>
                <w:b/>
                <w:bCs/>
              </w:rPr>
            </w:pPr>
            <w:r w:rsidRPr="00107481">
              <w:rPr>
                <w:rFonts w:ascii="Arial" w:hAnsi="Arial" w:cs="Arial"/>
              </w:rPr>
              <w:t>Se adiciona dentro del capítulo en materia de medidas cautelares y de reparación del daño.</w:t>
            </w:r>
          </w:p>
        </w:tc>
      </w:tr>
      <w:tr w:rsidR="004D20DD" w:rsidRPr="00107481" w14:paraId="6C895889" w14:textId="77777777" w:rsidTr="002547EE">
        <w:tc>
          <w:tcPr>
            <w:tcW w:w="4108" w:type="dxa"/>
            <w:tcBorders>
              <w:top w:val="single" w:sz="4" w:space="0" w:color="auto"/>
              <w:left w:val="single" w:sz="4" w:space="0" w:color="auto"/>
              <w:bottom w:val="single" w:sz="4" w:space="0" w:color="auto"/>
              <w:right w:val="single" w:sz="4" w:space="0" w:color="auto"/>
            </w:tcBorders>
          </w:tcPr>
          <w:p w14:paraId="3234D3E4" w14:textId="77777777" w:rsidR="00195CC3" w:rsidRPr="00107481" w:rsidRDefault="00195CC3" w:rsidP="00F75C45">
            <w:pPr>
              <w:autoSpaceDE w:val="0"/>
              <w:autoSpaceDN w:val="0"/>
              <w:adjustRightInd w:val="0"/>
              <w:jc w:val="both"/>
              <w:rPr>
                <w:rFonts w:ascii="Arial" w:hAnsi="Arial" w:cs="Arial"/>
                <w:szCs w:val="24"/>
                <w:lang w:val="es-MX"/>
              </w:rPr>
            </w:pPr>
            <w:r w:rsidRPr="00107481">
              <w:rPr>
                <w:rFonts w:ascii="Arial" w:hAnsi="Arial" w:cs="Arial"/>
                <w:b/>
                <w:bCs/>
                <w:szCs w:val="23"/>
                <w:lang w:val="es-MX"/>
              </w:rPr>
              <w:t xml:space="preserve">ARTÍCULO 317.- </w:t>
            </w:r>
            <w:r w:rsidRPr="00107481">
              <w:rPr>
                <w:rFonts w:ascii="Arial" w:hAnsi="Arial" w:cs="Arial"/>
                <w:szCs w:val="23"/>
                <w:lang w:val="es-MX"/>
              </w:rPr>
              <w:t xml:space="preserve">Dentro de los procesos electorales, la Comisión de Denuncias y Quejas instruirá el procedimiento especial establecido por la presente sección, cuando se denuncie la comisión de conductas que: </w:t>
            </w:r>
          </w:p>
          <w:p w14:paraId="2FB1AD51" w14:textId="77777777" w:rsidR="00195CC3" w:rsidRPr="00107481" w:rsidRDefault="00195CC3" w:rsidP="00F75C45">
            <w:pPr>
              <w:autoSpaceDE w:val="0"/>
              <w:autoSpaceDN w:val="0"/>
              <w:adjustRightInd w:val="0"/>
              <w:jc w:val="both"/>
              <w:rPr>
                <w:rFonts w:ascii="Arial" w:hAnsi="Arial" w:cs="Arial"/>
                <w:szCs w:val="24"/>
                <w:lang w:val="es-MX"/>
              </w:rPr>
            </w:pPr>
          </w:p>
          <w:p w14:paraId="4E52CDF2" w14:textId="77777777" w:rsidR="00195CC3" w:rsidRPr="00107481" w:rsidRDefault="00195CC3" w:rsidP="00F75C45">
            <w:pPr>
              <w:pageBreakBefore/>
              <w:autoSpaceDE w:val="0"/>
              <w:autoSpaceDN w:val="0"/>
              <w:adjustRightInd w:val="0"/>
              <w:jc w:val="both"/>
              <w:rPr>
                <w:rFonts w:ascii="Arial" w:hAnsi="Arial" w:cs="Arial"/>
                <w:szCs w:val="23"/>
                <w:lang w:val="es-MX"/>
              </w:rPr>
            </w:pPr>
            <w:r w:rsidRPr="00107481">
              <w:rPr>
                <w:rFonts w:ascii="Arial" w:hAnsi="Arial" w:cs="Arial"/>
                <w:szCs w:val="23"/>
                <w:lang w:val="es-MX"/>
              </w:rPr>
              <w:t xml:space="preserve">I. Violen lo establecido en la Base III del artículo 41 o en el octavo párrafo del artículo 134 de la CONSTITUCIÓN FEDERAL; </w:t>
            </w:r>
          </w:p>
          <w:p w14:paraId="59B3AEBB" w14:textId="77777777" w:rsidR="00195CC3" w:rsidRPr="00107481" w:rsidRDefault="00195CC3" w:rsidP="00F75C45">
            <w:pPr>
              <w:autoSpaceDE w:val="0"/>
              <w:autoSpaceDN w:val="0"/>
              <w:adjustRightInd w:val="0"/>
              <w:jc w:val="both"/>
              <w:rPr>
                <w:rFonts w:ascii="Arial" w:hAnsi="Arial" w:cs="Arial"/>
                <w:szCs w:val="23"/>
                <w:lang w:val="es-MX"/>
              </w:rPr>
            </w:pPr>
            <w:r w:rsidRPr="00107481">
              <w:rPr>
                <w:rFonts w:ascii="Arial" w:hAnsi="Arial" w:cs="Arial"/>
                <w:szCs w:val="23"/>
                <w:lang w:val="es-MX"/>
              </w:rPr>
              <w:t xml:space="preserve">II. Contravengan las normas sobre propaganda política o electoral; o </w:t>
            </w:r>
          </w:p>
          <w:p w14:paraId="5D431266" w14:textId="77777777" w:rsidR="00195CC3" w:rsidRPr="00107481" w:rsidRDefault="00195CC3" w:rsidP="00F75C45">
            <w:pPr>
              <w:autoSpaceDE w:val="0"/>
              <w:autoSpaceDN w:val="0"/>
              <w:adjustRightInd w:val="0"/>
              <w:jc w:val="both"/>
              <w:rPr>
                <w:rFonts w:ascii="Arial" w:hAnsi="Arial" w:cs="Arial"/>
                <w:szCs w:val="23"/>
                <w:lang w:val="es-MX"/>
              </w:rPr>
            </w:pPr>
            <w:r w:rsidRPr="00107481">
              <w:rPr>
                <w:rFonts w:ascii="Arial" w:hAnsi="Arial" w:cs="Arial"/>
                <w:szCs w:val="23"/>
                <w:lang w:val="es-MX"/>
              </w:rPr>
              <w:t>III. Constituyan actos anticipados de precampaña o campaña.</w:t>
            </w:r>
          </w:p>
          <w:p w14:paraId="438944E1" w14:textId="77777777" w:rsidR="00195CC3" w:rsidRPr="00107481" w:rsidRDefault="00195CC3" w:rsidP="00F75C45">
            <w:pPr>
              <w:pStyle w:val="Textoindependiente3"/>
              <w:snapToGrid/>
              <w:rPr>
                <w:rFonts w:cs="Arial"/>
                <w:b/>
                <w:snapToGrid w:val="0"/>
                <w:sz w:val="22"/>
                <w:szCs w:val="22"/>
              </w:rPr>
            </w:pPr>
          </w:p>
        </w:tc>
        <w:tc>
          <w:tcPr>
            <w:tcW w:w="4112" w:type="dxa"/>
            <w:tcBorders>
              <w:top w:val="single" w:sz="4" w:space="0" w:color="auto"/>
              <w:left w:val="single" w:sz="4" w:space="0" w:color="auto"/>
              <w:bottom w:val="single" w:sz="4" w:space="0" w:color="auto"/>
              <w:right w:val="single" w:sz="4" w:space="0" w:color="auto"/>
            </w:tcBorders>
          </w:tcPr>
          <w:p w14:paraId="7125C46B" w14:textId="77777777" w:rsidR="00195CC3" w:rsidRPr="00107481" w:rsidRDefault="00195CC3" w:rsidP="00F75C45">
            <w:pPr>
              <w:autoSpaceDE w:val="0"/>
              <w:autoSpaceDN w:val="0"/>
              <w:adjustRightInd w:val="0"/>
              <w:jc w:val="both"/>
              <w:rPr>
                <w:rFonts w:ascii="Arial" w:hAnsi="Arial" w:cs="Arial"/>
                <w:szCs w:val="24"/>
                <w:lang w:val="es-MX"/>
              </w:rPr>
            </w:pPr>
            <w:r w:rsidRPr="00107481">
              <w:rPr>
                <w:rFonts w:ascii="Arial" w:hAnsi="Arial" w:cs="Arial"/>
                <w:b/>
                <w:bCs/>
                <w:szCs w:val="23"/>
                <w:lang w:val="es-MX"/>
              </w:rPr>
              <w:t xml:space="preserve">ARTÍCULO 317.- </w:t>
            </w:r>
            <w:r w:rsidRPr="00107481">
              <w:rPr>
                <w:rFonts w:ascii="Arial" w:hAnsi="Arial" w:cs="Arial"/>
                <w:bCs/>
                <w:szCs w:val="23"/>
                <w:lang w:val="es-MX"/>
              </w:rPr>
              <w:t>(….)</w:t>
            </w:r>
            <w:r w:rsidRPr="00107481">
              <w:rPr>
                <w:rFonts w:ascii="Arial" w:hAnsi="Arial" w:cs="Arial"/>
                <w:szCs w:val="23"/>
                <w:lang w:val="es-MX"/>
              </w:rPr>
              <w:t xml:space="preserve">: </w:t>
            </w:r>
          </w:p>
          <w:p w14:paraId="50ED3641" w14:textId="77777777" w:rsidR="00195CC3" w:rsidRPr="00107481" w:rsidRDefault="00195CC3" w:rsidP="00F75C45">
            <w:pPr>
              <w:autoSpaceDE w:val="0"/>
              <w:autoSpaceDN w:val="0"/>
              <w:adjustRightInd w:val="0"/>
              <w:jc w:val="both"/>
              <w:rPr>
                <w:rFonts w:ascii="Arial" w:hAnsi="Arial" w:cs="Arial"/>
                <w:szCs w:val="24"/>
                <w:lang w:val="es-MX"/>
              </w:rPr>
            </w:pPr>
          </w:p>
          <w:p w14:paraId="37473F58" w14:textId="77777777" w:rsidR="00195CC3" w:rsidRPr="00107481" w:rsidRDefault="00195CC3" w:rsidP="00F75C45">
            <w:pPr>
              <w:pageBreakBefore/>
              <w:autoSpaceDE w:val="0"/>
              <w:autoSpaceDN w:val="0"/>
              <w:adjustRightInd w:val="0"/>
              <w:jc w:val="both"/>
              <w:rPr>
                <w:rFonts w:ascii="Arial" w:hAnsi="Arial" w:cs="Arial"/>
                <w:szCs w:val="23"/>
                <w:lang w:val="es-MX"/>
              </w:rPr>
            </w:pPr>
            <w:r w:rsidRPr="00107481">
              <w:rPr>
                <w:rFonts w:ascii="Arial" w:hAnsi="Arial" w:cs="Arial"/>
                <w:szCs w:val="23"/>
                <w:lang w:val="es-MX"/>
              </w:rPr>
              <w:t xml:space="preserve">I. </w:t>
            </w:r>
            <w:r w:rsidRPr="00107481">
              <w:rPr>
                <w:rFonts w:ascii="Arial" w:hAnsi="Arial" w:cs="Arial"/>
                <w:bCs/>
                <w:szCs w:val="23"/>
                <w:lang w:val="es-MX"/>
              </w:rPr>
              <w:t>(….)</w:t>
            </w:r>
            <w:r w:rsidRPr="00107481">
              <w:rPr>
                <w:rFonts w:ascii="Arial" w:hAnsi="Arial" w:cs="Arial"/>
                <w:szCs w:val="23"/>
                <w:lang w:val="es-MX"/>
              </w:rPr>
              <w:t xml:space="preserve">; </w:t>
            </w:r>
          </w:p>
          <w:p w14:paraId="4355E3BE" w14:textId="77777777" w:rsidR="00195CC3" w:rsidRPr="00107481" w:rsidRDefault="00195CC3" w:rsidP="00F75C45">
            <w:pPr>
              <w:autoSpaceDE w:val="0"/>
              <w:autoSpaceDN w:val="0"/>
              <w:adjustRightInd w:val="0"/>
              <w:jc w:val="both"/>
              <w:rPr>
                <w:rFonts w:ascii="Arial" w:hAnsi="Arial" w:cs="Arial"/>
                <w:szCs w:val="23"/>
                <w:lang w:val="es-MX"/>
              </w:rPr>
            </w:pPr>
            <w:r w:rsidRPr="00107481">
              <w:rPr>
                <w:rFonts w:ascii="Arial" w:hAnsi="Arial" w:cs="Arial"/>
                <w:szCs w:val="23"/>
                <w:lang w:val="es-MX"/>
              </w:rPr>
              <w:t xml:space="preserve">II. </w:t>
            </w:r>
            <w:r w:rsidRPr="00107481">
              <w:rPr>
                <w:rFonts w:ascii="Arial" w:hAnsi="Arial" w:cs="Arial"/>
                <w:bCs/>
                <w:szCs w:val="23"/>
                <w:lang w:val="es-MX"/>
              </w:rPr>
              <w:t>(….)</w:t>
            </w:r>
            <w:r w:rsidRPr="00107481">
              <w:rPr>
                <w:rFonts w:ascii="Arial" w:hAnsi="Arial" w:cs="Arial"/>
                <w:szCs w:val="23"/>
                <w:lang w:val="es-MX"/>
              </w:rPr>
              <w:t xml:space="preserve">; o </w:t>
            </w:r>
          </w:p>
          <w:p w14:paraId="510EC285" w14:textId="77777777" w:rsidR="00195CC3" w:rsidRPr="00107481" w:rsidRDefault="00195CC3" w:rsidP="00F75C45">
            <w:pPr>
              <w:autoSpaceDE w:val="0"/>
              <w:autoSpaceDN w:val="0"/>
              <w:adjustRightInd w:val="0"/>
              <w:jc w:val="both"/>
              <w:rPr>
                <w:rFonts w:ascii="Arial" w:hAnsi="Arial" w:cs="Arial"/>
                <w:szCs w:val="23"/>
                <w:lang w:val="es-MX"/>
              </w:rPr>
            </w:pPr>
            <w:r w:rsidRPr="00107481">
              <w:rPr>
                <w:rFonts w:ascii="Arial" w:hAnsi="Arial" w:cs="Arial"/>
                <w:szCs w:val="23"/>
                <w:lang w:val="es-MX"/>
              </w:rPr>
              <w:t xml:space="preserve">III. </w:t>
            </w:r>
            <w:r w:rsidRPr="00107481">
              <w:rPr>
                <w:rFonts w:ascii="Arial" w:hAnsi="Arial" w:cs="Arial"/>
                <w:bCs/>
                <w:szCs w:val="23"/>
                <w:lang w:val="es-MX"/>
              </w:rPr>
              <w:t>(….)</w:t>
            </w:r>
            <w:r w:rsidRPr="00107481">
              <w:rPr>
                <w:rFonts w:ascii="Arial" w:hAnsi="Arial" w:cs="Arial"/>
                <w:szCs w:val="23"/>
                <w:lang w:val="es-MX"/>
              </w:rPr>
              <w:t>.</w:t>
            </w:r>
          </w:p>
          <w:p w14:paraId="3E4941A2" w14:textId="77777777" w:rsidR="00195CC3" w:rsidRPr="00107481" w:rsidRDefault="00195CC3" w:rsidP="00F75C45">
            <w:pPr>
              <w:autoSpaceDE w:val="0"/>
              <w:autoSpaceDN w:val="0"/>
              <w:adjustRightInd w:val="0"/>
              <w:jc w:val="both"/>
              <w:rPr>
                <w:rFonts w:ascii="Arial" w:hAnsi="Arial" w:cs="Arial"/>
                <w:szCs w:val="23"/>
                <w:lang w:val="es-MX"/>
              </w:rPr>
            </w:pPr>
          </w:p>
          <w:p w14:paraId="04243373" w14:textId="2FC6D00A" w:rsidR="00195CC3" w:rsidRPr="00107481" w:rsidRDefault="00195CC3" w:rsidP="00F75C45">
            <w:pPr>
              <w:autoSpaceDE w:val="0"/>
              <w:autoSpaceDN w:val="0"/>
              <w:adjustRightInd w:val="0"/>
              <w:jc w:val="both"/>
              <w:rPr>
                <w:rFonts w:cs="Arial"/>
                <w:b/>
                <w:snapToGrid w:val="0"/>
              </w:rPr>
            </w:pPr>
            <w:r w:rsidRPr="00107481">
              <w:rPr>
                <w:rFonts w:ascii="Arial" w:hAnsi="Arial" w:cs="Arial"/>
                <w:lang w:val="es-MX"/>
              </w:rPr>
              <w:t>La Comisión de Denuncias y Quejas instruirá</w:t>
            </w:r>
            <w:r w:rsidRPr="00107481">
              <w:rPr>
                <w:rFonts w:ascii="Arial" w:eastAsia="Times New Roman" w:hAnsi="Arial" w:cs="Arial"/>
                <w:lang w:eastAsia="es-MX"/>
              </w:rPr>
              <w:t xml:space="preserve"> el procedimiento especial establecido en este capítulo, en cualquier momento, cuando se presenten denuncias, o de oficio por hechos relacionados con violencia política contra las mujeres en razón de género.</w:t>
            </w:r>
          </w:p>
        </w:tc>
        <w:tc>
          <w:tcPr>
            <w:tcW w:w="4395" w:type="dxa"/>
            <w:tcBorders>
              <w:top w:val="single" w:sz="4" w:space="0" w:color="auto"/>
              <w:left w:val="single" w:sz="4" w:space="0" w:color="auto"/>
              <w:bottom w:val="single" w:sz="4" w:space="0" w:color="auto"/>
              <w:right w:val="single" w:sz="4" w:space="0" w:color="auto"/>
            </w:tcBorders>
          </w:tcPr>
          <w:p w14:paraId="36D2C970" w14:textId="77777777" w:rsidR="00195CC3" w:rsidRPr="00107481" w:rsidRDefault="00195CC3" w:rsidP="00195CC3">
            <w:pPr>
              <w:jc w:val="both"/>
              <w:rPr>
                <w:rFonts w:ascii="Arial" w:hAnsi="Arial" w:cs="Arial"/>
              </w:rPr>
            </w:pPr>
            <w:r w:rsidRPr="00107481">
              <w:rPr>
                <w:rFonts w:ascii="Arial" w:hAnsi="Arial" w:cs="Arial"/>
                <w:b/>
                <w:bCs/>
              </w:rPr>
              <w:t>Naturaleza de propuesta:</w:t>
            </w:r>
            <w:r w:rsidRPr="00107481">
              <w:rPr>
                <w:rFonts w:ascii="Arial" w:hAnsi="Arial" w:cs="Arial"/>
              </w:rPr>
              <w:t xml:space="preserve"> De fondo.</w:t>
            </w:r>
          </w:p>
          <w:p w14:paraId="4F869BC3" w14:textId="77777777" w:rsidR="00195CC3" w:rsidRPr="00107481" w:rsidRDefault="00195CC3" w:rsidP="00195CC3">
            <w:pPr>
              <w:jc w:val="both"/>
              <w:rPr>
                <w:rFonts w:ascii="Arial" w:hAnsi="Arial" w:cs="Arial"/>
              </w:rPr>
            </w:pPr>
          </w:p>
          <w:p w14:paraId="7BD66FBB" w14:textId="302C73DD" w:rsidR="00195CC3" w:rsidRPr="00107481" w:rsidRDefault="00C11C62" w:rsidP="00C11C62">
            <w:pPr>
              <w:jc w:val="both"/>
              <w:rPr>
                <w:rFonts w:ascii="Arial" w:hAnsi="Arial" w:cs="Arial"/>
                <w:b/>
                <w:bCs/>
              </w:rPr>
            </w:pPr>
            <w:r w:rsidRPr="00107481">
              <w:rPr>
                <w:rFonts w:ascii="Arial" w:hAnsi="Arial" w:cs="Arial"/>
              </w:rPr>
              <w:t>Se adiciona</w:t>
            </w:r>
            <w:r w:rsidR="00195CC3" w:rsidRPr="00107481">
              <w:rPr>
                <w:rFonts w:ascii="Arial" w:hAnsi="Arial" w:cs="Arial"/>
              </w:rPr>
              <w:t xml:space="preserve"> un párrafo en razón de la reforma a lo dispuesto en el artículo 470 de la LGIPE, mediante el Decreto de fecha 13 de abril de 2020, </w:t>
            </w:r>
            <w:r w:rsidR="00195CC3" w:rsidRPr="00107481">
              <w:rPr>
                <w:rFonts w:ascii="Arial" w:eastAsia="Times New Roman" w:hAnsi="Arial" w:cs="Arial"/>
                <w:bCs/>
                <w:kern w:val="36"/>
                <w:lang w:eastAsia="es-MX"/>
              </w:rPr>
              <w:t xml:space="preserve">por el que se reforman y adicionan diversas disposiciones de la Ley General de Acceso de las Mujeres a una Vida Libre de Violencia, de la Ley General de Instituciones y Procedimientos Electorales, de la Ley General del Sistema de Medios de Impugnación en Materia Electoral, de la Ley General de Partidos Políticos, de la Ley General en Materia de Delitos Electorales, de la Ley Orgánica de la Fiscalía General de la República, de la </w:t>
            </w:r>
            <w:r w:rsidR="00195CC3" w:rsidRPr="00107481">
              <w:rPr>
                <w:rFonts w:ascii="Arial" w:eastAsia="Times New Roman" w:hAnsi="Arial" w:cs="Arial"/>
                <w:bCs/>
                <w:kern w:val="36"/>
                <w:lang w:eastAsia="es-MX"/>
              </w:rPr>
              <w:lastRenderedPageBreak/>
              <w:t>Ley Orgánica del Poder Judicial de la Federación y de la Ley General de Responsabilidades Administrativas.</w:t>
            </w:r>
          </w:p>
        </w:tc>
      </w:tr>
      <w:tr w:rsidR="004D20DD" w:rsidRPr="00107481" w14:paraId="6BE80880" w14:textId="77777777" w:rsidTr="002547EE">
        <w:tc>
          <w:tcPr>
            <w:tcW w:w="4108" w:type="dxa"/>
            <w:tcBorders>
              <w:top w:val="single" w:sz="4" w:space="0" w:color="auto"/>
              <w:left w:val="single" w:sz="4" w:space="0" w:color="auto"/>
              <w:bottom w:val="single" w:sz="4" w:space="0" w:color="auto"/>
              <w:right w:val="single" w:sz="4" w:space="0" w:color="auto"/>
            </w:tcBorders>
          </w:tcPr>
          <w:p w14:paraId="2C96AC53" w14:textId="77777777" w:rsidR="00195CC3" w:rsidRPr="00107481" w:rsidRDefault="00195CC3" w:rsidP="00F75C45">
            <w:pPr>
              <w:pStyle w:val="Textoindependiente3"/>
              <w:snapToGrid/>
              <w:rPr>
                <w:rFonts w:cs="Arial"/>
                <w:b/>
                <w:snapToGrid w:val="0"/>
                <w:sz w:val="22"/>
                <w:szCs w:val="22"/>
              </w:rPr>
            </w:pPr>
          </w:p>
        </w:tc>
        <w:tc>
          <w:tcPr>
            <w:tcW w:w="4112" w:type="dxa"/>
            <w:tcBorders>
              <w:top w:val="single" w:sz="4" w:space="0" w:color="auto"/>
              <w:left w:val="single" w:sz="4" w:space="0" w:color="auto"/>
              <w:bottom w:val="single" w:sz="4" w:space="0" w:color="auto"/>
              <w:right w:val="single" w:sz="4" w:space="0" w:color="auto"/>
            </w:tcBorders>
          </w:tcPr>
          <w:p w14:paraId="731C210B" w14:textId="6CC38ECA" w:rsidR="00195CC3" w:rsidRPr="00107481" w:rsidRDefault="00195CC3" w:rsidP="00F75C45">
            <w:pPr>
              <w:jc w:val="both"/>
              <w:rPr>
                <w:rFonts w:ascii="Arial" w:eastAsia="Times New Roman" w:hAnsi="Arial" w:cs="Arial"/>
                <w:lang w:eastAsia="es-MX"/>
              </w:rPr>
            </w:pPr>
            <w:r w:rsidRPr="00107481">
              <w:rPr>
                <w:rFonts w:ascii="Arial" w:eastAsia="Times New Roman" w:hAnsi="Arial" w:cs="Arial"/>
                <w:b/>
                <w:bCs/>
                <w:lang w:eastAsia="es-MX"/>
              </w:rPr>
              <w:t>ARTÍCULO 322 BIS.</w:t>
            </w:r>
            <w:r w:rsidRPr="00107481">
              <w:rPr>
                <w:rFonts w:ascii="Arial" w:eastAsia="Times New Roman" w:hAnsi="Arial" w:cs="Arial"/>
                <w:lang w:eastAsia="es-MX"/>
              </w:rPr>
              <w:t> En</w:t>
            </w:r>
            <w:r w:rsidR="00530B5A" w:rsidRPr="00107481">
              <w:rPr>
                <w:rFonts w:ascii="Arial" w:eastAsia="Times New Roman" w:hAnsi="Arial" w:cs="Arial"/>
                <w:lang w:eastAsia="es-MX"/>
              </w:rPr>
              <w:t xml:space="preserve"> los procedimientos relacionados</w:t>
            </w:r>
            <w:r w:rsidRPr="00107481">
              <w:rPr>
                <w:rFonts w:ascii="Arial" w:eastAsia="Times New Roman" w:hAnsi="Arial" w:cs="Arial"/>
                <w:lang w:eastAsia="es-MX"/>
              </w:rPr>
              <w:t xml:space="preserve"> con violencia política contra las mujeres en razón de género,</w:t>
            </w:r>
            <w:r w:rsidRPr="00107481">
              <w:rPr>
                <w:rFonts w:ascii="Arial" w:hAnsi="Arial" w:cs="Arial"/>
                <w:lang w:val="es-MX"/>
              </w:rPr>
              <w:t xml:space="preserve"> Comisión de Denuncias y Quejas</w:t>
            </w:r>
            <w:r w:rsidRPr="00107481">
              <w:rPr>
                <w:rFonts w:ascii="Arial" w:eastAsia="Times New Roman" w:hAnsi="Arial" w:cs="Arial"/>
                <w:lang w:eastAsia="es-MX"/>
              </w:rPr>
              <w:t xml:space="preserve">, ordenará en forma sucesiva iniciar el procedimiento, así como resolver sobre las medidas cautelares y de protección que fueren necesarias. Cuando las medidas de protección sean competencia de otra autoridad, la </w:t>
            </w:r>
            <w:r w:rsidRPr="00107481">
              <w:rPr>
                <w:rFonts w:ascii="Arial" w:hAnsi="Arial" w:cs="Arial"/>
                <w:lang w:val="es-MX"/>
              </w:rPr>
              <w:t>Comisión de Denuncias y Quejas</w:t>
            </w:r>
            <w:r w:rsidRPr="00107481">
              <w:rPr>
                <w:rFonts w:ascii="Arial" w:eastAsia="Times New Roman" w:hAnsi="Arial" w:cs="Arial"/>
                <w:lang w:eastAsia="es-MX"/>
              </w:rPr>
              <w:t xml:space="preserve"> dará vista de inmediato para que proceda a otorgarlas conforme a sus facultades y competencias.</w:t>
            </w:r>
          </w:p>
          <w:p w14:paraId="192C94F7" w14:textId="77777777" w:rsidR="00195CC3" w:rsidRPr="00107481" w:rsidRDefault="00195CC3" w:rsidP="00F75C45">
            <w:pPr>
              <w:jc w:val="both"/>
              <w:rPr>
                <w:rFonts w:ascii="Arial" w:eastAsia="Times New Roman" w:hAnsi="Arial" w:cs="Arial"/>
                <w:lang w:eastAsia="es-MX"/>
              </w:rPr>
            </w:pPr>
            <w:r w:rsidRPr="00107481">
              <w:rPr>
                <w:rFonts w:ascii="Arial" w:eastAsia="Times New Roman" w:hAnsi="Arial" w:cs="Arial"/>
                <w:lang w:eastAsia="es-MX"/>
              </w:rPr>
              <w:t xml:space="preserve">Cuando la conducta infractora sea del conocimiento de otro órgano del INSTITUTO, de inmediato la remitirán, a la </w:t>
            </w:r>
            <w:r w:rsidRPr="00107481">
              <w:rPr>
                <w:rFonts w:ascii="Arial" w:hAnsi="Arial" w:cs="Arial"/>
                <w:lang w:val="es-MX"/>
              </w:rPr>
              <w:t>Comisión de Denuncias y Quejas</w:t>
            </w:r>
            <w:r w:rsidRPr="00107481">
              <w:rPr>
                <w:rFonts w:ascii="Arial" w:eastAsia="Times New Roman" w:hAnsi="Arial" w:cs="Arial"/>
                <w:lang w:eastAsia="es-MX"/>
              </w:rPr>
              <w:t xml:space="preserve"> para que ordene iniciar el procedimiento correspondiente.</w:t>
            </w:r>
          </w:p>
          <w:p w14:paraId="5E5B85D8" w14:textId="77777777" w:rsidR="00195CC3" w:rsidRPr="00107481" w:rsidRDefault="00195CC3" w:rsidP="00F75C45">
            <w:pPr>
              <w:jc w:val="both"/>
              <w:rPr>
                <w:rFonts w:ascii="Arial" w:eastAsia="Times New Roman" w:hAnsi="Arial" w:cs="Arial"/>
                <w:b/>
                <w:bCs/>
                <w:lang w:eastAsia="es-MX"/>
              </w:rPr>
            </w:pPr>
            <w:r w:rsidRPr="00107481">
              <w:rPr>
                <w:rFonts w:ascii="Arial" w:eastAsia="Times New Roman" w:hAnsi="Arial" w:cs="Arial"/>
                <w:lang w:eastAsia="es-MX"/>
              </w:rPr>
              <w:t xml:space="preserve">Cuando las denuncias presentadas sean en contra de algún servidor o servidora pública, la </w:t>
            </w:r>
            <w:r w:rsidRPr="00107481">
              <w:rPr>
                <w:rFonts w:ascii="Arial" w:hAnsi="Arial" w:cs="Arial"/>
                <w:lang w:val="es-MX"/>
              </w:rPr>
              <w:t>Comisión de Denuncias y Quejas</w:t>
            </w:r>
            <w:r w:rsidRPr="00107481">
              <w:rPr>
                <w:rFonts w:ascii="Arial" w:eastAsia="Times New Roman" w:hAnsi="Arial" w:cs="Arial"/>
                <w:lang w:eastAsia="es-MX"/>
              </w:rPr>
              <w:t xml:space="preserve"> dará vista de las actuaciones, así como de su resolución, a las autoridades competentes en materia de responsabilidades administrativas, para que en su caso apliquen las sanciones que correspondan en términos de la </w:t>
            </w:r>
            <w:r w:rsidRPr="00107481">
              <w:rPr>
                <w:rFonts w:ascii="Arial" w:hAnsi="Arial" w:cs="Arial"/>
              </w:rPr>
              <w:lastRenderedPageBreak/>
              <w:t>Ley Estatal de Responsabilidades de los Servidores Públicos.</w:t>
            </w:r>
          </w:p>
          <w:p w14:paraId="782A9F8F" w14:textId="77777777" w:rsidR="00195CC3" w:rsidRPr="00107481" w:rsidRDefault="00195CC3" w:rsidP="00F75C45">
            <w:pPr>
              <w:jc w:val="both"/>
              <w:rPr>
                <w:rFonts w:ascii="Arial" w:eastAsia="Times New Roman" w:hAnsi="Arial" w:cs="Arial"/>
                <w:lang w:eastAsia="es-MX"/>
              </w:rPr>
            </w:pPr>
            <w:r w:rsidRPr="00107481">
              <w:rPr>
                <w:rFonts w:ascii="Arial" w:eastAsia="Times New Roman" w:hAnsi="Arial" w:cs="Arial"/>
                <w:lang w:eastAsia="es-MX"/>
              </w:rPr>
              <w:t>La denuncia deberá contener lo siguiente:</w:t>
            </w:r>
          </w:p>
          <w:p w14:paraId="163826F7" w14:textId="77777777" w:rsidR="00195CC3" w:rsidRPr="00107481" w:rsidRDefault="00195CC3" w:rsidP="00F75C45">
            <w:pPr>
              <w:jc w:val="both"/>
              <w:rPr>
                <w:rFonts w:ascii="Arial" w:eastAsia="Times New Roman" w:hAnsi="Arial" w:cs="Arial"/>
                <w:lang w:eastAsia="es-MX"/>
              </w:rPr>
            </w:pPr>
            <w:r w:rsidRPr="00107481">
              <w:rPr>
                <w:rFonts w:ascii="Arial" w:eastAsia="Times New Roman" w:hAnsi="Arial" w:cs="Arial"/>
                <w:bCs/>
                <w:lang w:eastAsia="es-MX"/>
              </w:rPr>
              <w:t>I.</w:t>
            </w:r>
            <w:r w:rsidRPr="00107481">
              <w:rPr>
                <w:rFonts w:ascii="Arial" w:eastAsia="Times New Roman" w:hAnsi="Arial" w:cs="Arial"/>
                <w:b/>
                <w:bCs/>
                <w:lang w:eastAsia="es-MX"/>
              </w:rPr>
              <w:t xml:space="preserve"> </w:t>
            </w:r>
            <w:r w:rsidRPr="00107481">
              <w:rPr>
                <w:rFonts w:ascii="Arial" w:eastAsia="Times New Roman" w:hAnsi="Arial" w:cs="Arial"/>
                <w:lang w:eastAsia="es-MX"/>
              </w:rPr>
              <w:t>Nombre de la persona denunciante, con firma autógrafa o huella digital;</w:t>
            </w:r>
          </w:p>
          <w:p w14:paraId="033B8882" w14:textId="77777777" w:rsidR="00195CC3" w:rsidRPr="00107481" w:rsidRDefault="00195CC3" w:rsidP="00F75C45">
            <w:pPr>
              <w:jc w:val="both"/>
              <w:rPr>
                <w:rFonts w:ascii="Arial" w:eastAsia="Times New Roman" w:hAnsi="Arial" w:cs="Arial"/>
                <w:lang w:eastAsia="es-MX"/>
              </w:rPr>
            </w:pPr>
            <w:r w:rsidRPr="00107481">
              <w:rPr>
                <w:rFonts w:ascii="Arial" w:eastAsia="Times New Roman" w:hAnsi="Arial" w:cs="Arial"/>
                <w:lang w:eastAsia="es-MX"/>
              </w:rPr>
              <w:t>II. Domicilio para oír y recibir notificaciones;</w:t>
            </w:r>
          </w:p>
          <w:p w14:paraId="1DF08E3D" w14:textId="77777777" w:rsidR="00195CC3" w:rsidRPr="00107481" w:rsidRDefault="00195CC3" w:rsidP="00F75C45">
            <w:pPr>
              <w:jc w:val="both"/>
              <w:rPr>
                <w:rFonts w:ascii="Arial" w:eastAsia="Times New Roman" w:hAnsi="Arial" w:cs="Arial"/>
                <w:lang w:eastAsia="es-MX"/>
              </w:rPr>
            </w:pPr>
            <w:r w:rsidRPr="00107481">
              <w:rPr>
                <w:rFonts w:ascii="Arial" w:eastAsia="Times New Roman" w:hAnsi="Arial" w:cs="Arial"/>
                <w:lang w:eastAsia="es-MX"/>
              </w:rPr>
              <w:t>III. Narración expresa de los hechos en que se basa la denuncia;</w:t>
            </w:r>
          </w:p>
          <w:p w14:paraId="308D77AE" w14:textId="77777777" w:rsidR="00195CC3" w:rsidRPr="00107481" w:rsidRDefault="00195CC3" w:rsidP="00F75C45">
            <w:pPr>
              <w:jc w:val="both"/>
              <w:rPr>
                <w:rFonts w:ascii="Arial" w:eastAsia="Times New Roman" w:hAnsi="Arial" w:cs="Arial"/>
                <w:lang w:eastAsia="es-MX"/>
              </w:rPr>
            </w:pPr>
            <w:r w:rsidRPr="00107481">
              <w:rPr>
                <w:rFonts w:ascii="Arial" w:eastAsia="Times New Roman" w:hAnsi="Arial" w:cs="Arial"/>
                <w:bCs/>
                <w:lang w:eastAsia="es-MX"/>
              </w:rPr>
              <w:t>IV.</w:t>
            </w:r>
            <w:r w:rsidRPr="00107481">
              <w:rPr>
                <w:rFonts w:ascii="Arial" w:eastAsia="Times New Roman" w:hAnsi="Arial" w:cs="Arial"/>
                <w:b/>
                <w:bCs/>
                <w:lang w:eastAsia="es-MX"/>
              </w:rPr>
              <w:t xml:space="preserve"> </w:t>
            </w:r>
            <w:r w:rsidRPr="00107481">
              <w:rPr>
                <w:rFonts w:ascii="Arial" w:eastAsia="Times New Roman" w:hAnsi="Arial" w:cs="Arial"/>
                <w:lang w:eastAsia="es-MX"/>
              </w:rPr>
              <w:t>Ofrecer y exhibir las pruebas con que se cuente; o en su caso, mencionar las que habrán de requerirse, por no tener posibilidad de recabarlas, y</w:t>
            </w:r>
          </w:p>
          <w:p w14:paraId="3E351D8F" w14:textId="77777777" w:rsidR="00195CC3" w:rsidRPr="00107481" w:rsidRDefault="00195CC3" w:rsidP="00F75C45">
            <w:pPr>
              <w:jc w:val="both"/>
              <w:rPr>
                <w:rFonts w:ascii="Arial" w:eastAsia="Times New Roman" w:hAnsi="Arial" w:cs="Arial"/>
                <w:lang w:eastAsia="es-MX"/>
              </w:rPr>
            </w:pPr>
            <w:r w:rsidRPr="00107481">
              <w:rPr>
                <w:rFonts w:ascii="Arial" w:eastAsia="Times New Roman" w:hAnsi="Arial" w:cs="Arial"/>
                <w:bCs/>
                <w:lang w:eastAsia="es-MX"/>
              </w:rPr>
              <w:t xml:space="preserve">V. </w:t>
            </w:r>
            <w:r w:rsidRPr="00107481">
              <w:rPr>
                <w:rFonts w:ascii="Arial" w:eastAsia="Times New Roman" w:hAnsi="Arial" w:cs="Arial"/>
                <w:lang w:eastAsia="es-MX"/>
              </w:rPr>
              <w:t>En su caso, las medidas cautelares y de protección que se soliciten.</w:t>
            </w:r>
          </w:p>
          <w:p w14:paraId="16BBDE81" w14:textId="77777777" w:rsidR="00195CC3" w:rsidRPr="00107481" w:rsidRDefault="00195CC3" w:rsidP="00F75C45">
            <w:pPr>
              <w:jc w:val="both"/>
              <w:rPr>
                <w:rFonts w:ascii="Arial" w:eastAsia="Times New Roman" w:hAnsi="Arial" w:cs="Arial"/>
                <w:lang w:eastAsia="es-MX"/>
              </w:rPr>
            </w:pPr>
            <w:r w:rsidRPr="00107481">
              <w:rPr>
                <w:rFonts w:ascii="Arial" w:hAnsi="Arial" w:cs="Arial"/>
                <w:lang w:val="es-MX"/>
              </w:rPr>
              <w:t>La Comisión de Denuncias y Quejas</w:t>
            </w:r>
            <w:r w:rsidRPr="00107481">
              <w:rPr>
                <w:rFonts w:ascii="Arial" w:eastAsia="Times New Roman" w:hAnsi="Arial" w:cs="Arial"/>
                <w:lang w:eastAsia="es-MX"/>
              </w:rPr>
              <w:t xml:space="preserve"> deberá admitir o desechar la denuncia en un plazo no mayor a 24 horas posteriores a su recepción; tal resolución deberá ser confirmada por escrito y se informará al TRIBUNAL, para su conocimiento.</w:t>
            </w:r>
          </w:p>
          <w:p w14:paraId="4053AF63" w14:textId="77777777" w:rsidR="00195CC3" w:rsidRPr="00107481" w:rsidRDefault="00195CC3" w:rsidP="00F75C45">
            <w:pPr>
              <w:jc w:val="both"/>
              <w:rPr>
                <w:rFonts w:ascii="Arial" w:eastAsia="Times New Roman" w:hAnsi="Arial" w:cs="Arial"/>
                <w:lang w:eastAsia="es-MX"/>
              </w:rPr>
            </w:pPr>
            <w:r w:rsidRPr="00107481">
              <w:rPr>
                <w:rFonts w:ascii="Arial" w:hAnsi="Arial" w:cs="Arial"/>
                <w:lang w:val="es-MX"/>
              </w:rPr>
              <w:t>La Comisión de Denuncias y Quejas</w:t>
            </w:r>
            <w:r w:rsidRPr="00107481">
              <w:rPr>
                <w:rFonts w:ascii="Arial" w:eastAsia="Times New Roman" w:hAnsi="Arial" w:cs="Arial"/>
                <w:lang w:eastAsia="es-MX"/>
              </w:rPr>
              <w:t xml:space="preserve"> de lo Contencioso Electoral desechará la denuncia cuando:</w:t>
            </w:r>
          </w:p>
          <w:p w14:paraId="657C4F77" w14:textId="77777777" w:rsidR="00195CC3" w:rsidRPr="00107481" w:rsidRDefault="00195CC3" w:rsidP="00F75C45">
            <w:pPr>
              <w:jc w:val="both"/>
              <w:rPr>
                <w:rFonts w:ascii="Arial" w:eastAsia="Times New Roman" w:hAnsi="Arial" w:cs="Arial"/>
                <w:lang w:eastAsia="es-MX"/>
              </w:rPr>
            </w:pPr>
            <w:r w:rsidRPr="00107481">
              <w:rPr>
                <w:rFonts w:ascii="Arial" w:eastAsia="Times New Roman" w:hAnsi="Arial" w:cs="Arial"/>
                <w:bCs/>
                <w:lang w:eastAsia="es-MX"/>
              </w:rPr>
              <w:t xml:space="preserve">I. </w:t>
            </w:r>
            <w:r w:rsidRPr="00107481">
              <w:rPr>
                <w:rFonts w:ascii="Arial" w:eastAsia="Times New Roman" w:hAnsi="Arial" w:cs="Arial"/>
                <w:lang w:eastAsia="es-MX"/>
              </w:rPr>
              <w:t>No se aporten u ofrezcan pruebas.</w:t>
            </w:r>
          </w:p>
          <w:p w14:paraId="6D0174A6" w14:textId="77777777" w:rsidR="00195CC3" w:rsidRPr="00107481" w:rsidRDefault="00195CC3" w:rsidP="00F75C45">
            <w:pPr>
              <w:jc w:val="both"/>
              <w:rPr>
                <w:rFonts w:ascii="Arial" w:eastAsia="Times New Roman" w:hAnsi="Arial" w:cs="Arial"/>
                <w:lang w:eastAsia="es-MX"/>
              </w:rPr>
            </w:pPr>
            <w:r w:rsidRPr="00107481">
              <w:rPr>
                <w:rFonts w:ascii="Arial" w:eastAsia="Times New Roman" w:hAnsi="Arial" w:cs="Arial"/>
                <w:bCs/>
                <w:lang w:eastAsia="es-MX"/>
              </w:rPr>
              <w:t>II.</w:t>
            </w:r>
            <w:r w:rsidRPr="00107481">
              <w:rPr>
                <w:rFonts w:ascii="Arial" w:eastAsia="Times New Roman" w:hAnsi="Arial" w:cs="Arial"/>
                <w:lang w:eastAsia="es-MX"/>
              </w:rPr>
              <w:t> Sea notoriamente frívola o improcedente.</w:t>
            </w:r>
          </w:p>
          <w:p w14:paraId="6BE4FE23" w14:textId="77777777" w:rsidR="00195CC3" w:rsidRPr="00107481" w:rsidRDefault="00195CC3" w:rsidP="00F75C45">
            <w:pPr>
              <w:jc w:val="both"/>
              <w:rPr>
                <w:rFonts w:ascii="Arial" w:eastAsia="Times New Roman" w:hAnsi="Arial" w:cs="Arial"/>
                <w:lang w:eastAsia="es-MX"/>
              </w:rPr>
            </w:pPr>
            <w:r w:rsidRPr="00107481">
              <w:rPr>
                <w:rFonts w:ascii="Arial" w:eastAsia="Times New Roman" w:hAnsi="Arial" w:cs="Arial"/>
                <w:lang w:eastAsia="es-MX"/>
              </w:rPr>
              <w:t xml:space="preserve">Cuando la </w:t>
            </w:r>
            <w:r w:rsidRPr="00107481">
              <w:rPr>
                <w:rFonts w:ascii="Arial" w:hAnsi="Arial" w:cs="Arial"/>
                <w:lang w:val="es-MX"/>
              </w:rPr>
              <w:t>Comisión de Denuncias y Quejas</w:t>
            </w:r>
            <w:r w:rsidRPr="00107481">
              <w:rPr>
                <w:rFonts w:ascii="Arial" w:eastAsia="Times New Roman" w:hAnsi="Arial" w:cs="Arial"/>
                <w:lang w:eastAsia="es-MX"/>
              </w:rPr>
              <w:t xml:space="preserve"> admita la denuncia, emplazará a las partes, para que comparezcan a una audiencia de pruebas y alegatos, </w:t>
            </w:r>
            <w:r w:rsidRPr="00107481">
              <w:rPr>
                <w:rFonts w:ascii="Arial" w:eastAsia="Times New Roman" w:hAnsi="Arial" w:cs="Arial"/>
                <w:lang w:eastAsia="es-MX"/>
              </w:rPr>
              <w:lastRenderedPageBreak/>
              <w:t>que tendrá lugar dentro del plazo de cuarenta y ocho horas posteriores a la admisión. En el escrito respectivo se le informará a la persona denunciada de la infracción que se le imputa y se le correrá traslado de la denuncia con sus anexos.</w:t>
            </w:r>
          </w:p>
          <w:p w14:paraId="2B5DBB94" w14:textId="2041AB87" w:rsidR="00195CC3" w:rsidRPr="00107481" w:rsidRDefault="00195CC3" w:rsidP="00F75C45">
            <w:pPr>
              <w:jc w:val="both"/>
              <w:rPr>
                <w:rFonts w:cs="Arial"/>
                <w:b/>
                <w:snapToGrid w:val="0"/>
              </w:rPr>
            </w:pPr>
            <w:r w:rsidRPr="00107481">
              <w:rPr>
                <w:rFonts w:ascii="Arial" w:eastAsia="Times New Roman" w:hAnsi="Arial" w:cs="Arial"/>
                <w:lang w:eastAsia="es-MX"/>
              </w:rPr>
              <w:t xml:space="preserve">En lo procedente, el desarrollo de la audiencia de pruebas y alegatos y su traslado al TRIBUNAL, se desarrollarán conforme lo dispuesto en </w:t>
            </w:r>
            <w:r w:rsidR="00C11C62" w:rsidRPr="00107481">
              <w:rPr>
                <w:rFonts w:ascii="Arial" w:eastAsia="Times New Roman" w:hAnsi="Arial" w:cs="Arial"/>
                <w:lang w:eastAsia="es-MX"/>
              </w:rPr>
              <w:t>los</w:t>
            </w:r>
            <w:r w:rsidRPr="00107481">
              <w:rPr>
                <w:rFonts w:ascii="Arial" w:eastAsia="Times New Roman" w:hAnsi="Arial" w:cs="Arial"/>
                <w:lang w:eastAsia="es-MX"/>
              </w:rPr>
              <w:t xml:space="preserve"> artículo</w:t>
            </w:r>
            <w:r w:rsidR="00C11C62" w:rsidRPr="00107481">
              <w:rPr>
                <w:rFonts w:ascii="Arial" w:eastAsia="Times New Roman" w:hAnsi="Arial" w:cs="Arial"/>
                <w:lang w:eastAsia="es-MX"/>
              </w:rPr>
              <w:t>s</w:t>
            </w:r>
            <w:r w:rsidRPr="00107481">
              <w:rPr>
                <w:rFonts w:ascii="Arial" w:eastAsia="Times New Roman" w:hAnsi="Arial" w:cs="Arial"/>
                <w:lang w:eastAsia="es-MX"/>
              </w:rPr>
              <w:t xml:space="preserve"> 32</w:t>
            </w:r>
            <w:r w:rsidR="00C11C62" w:rsidRPr="00107481">
              <w:rPr>
                <w:rFonts w:ascii="Arial" w:eastAsia="Times New Roman" w:hAnsi="Arial" w:cs="Arial"/>
                <w:lang w:eastAsia="es-MX"/>
              </w:rPr>
              <w:t>0 y 32</w:t>
            </w:r>
            <w:r w:rsidRPr="00107481">
              <w:rPr>
                <w:rFonts w:ascii="Arial" w:eastAsia="Times New Roman" w:hAnsi="Arial" w:cs="Arial"/>
                <w:lang w:eastAsia="es-MX"/>
              </w:rPr>
              <w:t>1.</w:t>
            </w:r>
          </w:p>
        </w:tc>
        <w:tc>
          <w:tcPr>
            <w:tcW w:w="4395" w:type="dxa"/>
            <w:tcBorders>
              <w:top w:val="single" w:sz="4" w:space="0" w:color="auto"/>
              <w:left w:val="single" w:sz="4" w:space="0" w:color="auto"/>
              <w:bottom w:val="single" w:sz="4" w:space="0" w:color="auto"/>
              <w:right w:val="single" w:sz="4" w:space="0" w:color="auto"/>
            </w:tcBorders>
          </w:tcPr>
          <w:p w14:paraId="241E5B56" w14:textId="77777777" w:rsidR="00195CC3" w:rsidRPr="00107481" w:rsidRDefault="00195CC3" w:rsidP="00195CC3">
            <w:pPr>
              <w:jc w:val="both"/>
              <w:rPr>
                <w:rFonts w:ascii="Arial" w:hAnsi="Arial" w:cs="Arial"/>
              </w:rPr>
            </w:pPr>
            <w:r w:rsidRPr="00107481">
              <w:rPr>
                <w:rFonts w:ascii="Arial" w:hAnsi="Arial" w:cs="Arial"/>
                <w:b/>
                <w:bCs/>
              </w:rPr>
              <w:lastRenderedPageBreak/>
              <w:t>Naturaleza de propuesta:</w:t>
            </w:r>
            <w:r w:rsidRPr="00107481">
              <w:rPr>
                <w:rFonts w:ascii="Arial" w:hAnsi="Arial" w:cs="Arial"/>
              </w:rPr>
              <w:t xml:space="preserve"> De fondo.</w:t>
            </w:r>
          </w:p>
          <w:p w14:paraId="3BA2BA8C" w14:textId="77777777" w:rsidR="00195CC3" w:rsidRPr="00107481" w:rsidRDefault="00195CC3" w:rsidP="00195CC3">
            <w:pPr>
              <w:jc w:val="both"/>
              <w:rPr>
                <w:rFonts w:ascii="Arial" w:hAnsi="Arial" w:cs="Arial"/>
              </w:rPr>
            </w:pPr>
          </w:p>
          <w:p w14:paraId="6CDB7190" w14:textId="10003892" w:rsidR="00195CC3" w:rsidRPr="00107481" w:rsidRDefault="00C11C62" w:rsidP="00195CC3">
            <w:pPr>
              <w:jc w:val="both"/>
              <w:rPr>
                <w:rFonts w:ascii="Arial" w:eastAsia="Times New Roman" w:hAnsi="Arial" w:cs="Arial"/>
                <w:bCs/>
                <w:kern w:val="36"/>
                <w:lang w:eastAsia="es-MX"/>
              </w:rPr>
            </w:pPr>
            <w:r w:rsidRPr="00107481">
              <w:rPr>
                <w:rFonts w:ascii="Arial" w:hAnsi="Arial" w:cs="Arial"/>
              </w:rPr>
              <w:t>Se adiciona</w:t>
            </w:r>
            <w:r w:rsidR="00195CC3" w:rsidRPr="00107481">
              <w:rPr>
                <w:rFonts w:ascii="Arial" w:hAnsi="Arial" w:cs="Arial"/>
              </w:rPr>
              <w:t xml:space="preserve"> un artículo en razón de la reforma a la LGIPE (474 Bis), mediante el Decreto de fecha 13 de abril de 2020, </w:t>
            </w:r>
            <w:r w:rsidR="00195CC3" w:rsidRPr="00107481">
              <w:rPr>
                <w:rFonts w:ascii="Arial" w:eastAsia="Times New Roman" w:hAnsi="Arial" w:cs="Arial"/>
                <w:bCs/>
                <w:kern w:val="36"/>
                <w:lang w:eastAsia="es-MX"/>
              </w:rPr>
              <w:t>por el que se reforman y adicionan diversas disposiciones de la Ley General de Acceso de las Mujeres a una Vida Libre de Violencia, de la Ley General de Instituciones y Procedimientos Electorales, de la Ley General del Sistema de Medios de Impugnación en Materia Electoral, de la Ley General de Partidos Políticos, de la Ley General en Materia de Delitos Electorales, de la Ley Orgánica de la Fiscalía General de la República, de la Ley Orgánica del Poder Judicial de la Federación y de la Ley General de Responsabilidades Administrativas.</w:t>
            </w:r>
          </w:p>
          <w:p w14:paraId="45F1E4EC" w14:textId="77777777" w:rsidR="00195CC3" w:rsidRPr="00107481" w:rsidRDefault="00195CC3">
            <w:pPr>
              <w:jc w:val="both"/>
              <w:rPr>
                <w:rFonts w:ascii="Arial" w:hAnsi="Arial" w:cs="Arial"/>
                <w:b/>
                <w:bCs/>
              </w:rPr>
            </w:pPr>
          </w:p>
        </w:tc>
      </w:tr>
      <w:tr w:rsidR="004D20DD" w:rsidRPr="00107481" w14:paraId="79396CFC" w14:textId="77777777" w:rsidTr="002547EE">
        <w:tc>
          <w:tcPr>
            <w:tcW w:w="4108" w:type="dxa"/>
            <w:tcBorders>
              <w:top w:val="single" w:sz="4" w:space="0" w:color="auto"/>
              <w:left w:val="single" w:sz="4" w:space="0" w:color="auto"/>
              <w:bottom w:val="single" w:sz="4" w:space="0" w:color="auto"/>
              <w:right w:val="single" w:sz="4" w:space="0" w:color="auto"/>
            </w:tcBorders>
          </w:tcPr>
          <w:p w14:paraId="6CCCFC2B" w14:textId="3BE0A4DC" w:rsidR="00195CC3" w:rsidRPr="00107481" w:rsidRDefault="00195CC3" w:rsidP="0049707D">
            <w:pPr>
              <w:jc w:val="both"/>
              <w:rPr>
                <w:rFonts w:cs="Arial"/>
                <w:b/>
                <w:snapToGrid w:val="0"/>
              </w:rPr>
            </w:pPr>
            <w:r w:rsidRPr="00107481">
              <w:rPr>
                <w:rFonts w:ascii="Arial" w:hAnsi="Arial" w:cs="Arial"/>
                <w:b/>
              </w:rPr>
              <w:lastRenderedPageBreak/>
              <w:t>ARTÍCULO 330.-</w:t>
            </w:r>
            <w:r w:rsidRPr="00107481">
              <w:rPr>
                <w:rFonts w:ascii="Arial" w:hAnsi="Arial" w:cs="Arial"/>
              </w:rPr>
              <w:t xml:space="preserve"> Durante la primera quincena del mes de diciembre del año anterior a la elección, el CONSEJO GENERAL aprobará el Reglamento y la Convocatoria para que los interesados que lo deseen y cumplan los requisitos correspondientes, participen en el proceso de selección.</w:t>
            </w:r>
          </w:p>
        </w:tc>
        <w:tc>
          <w:tcPr>
            <w:tcW w:w="4112" w:type="dxa"/>
            <w:tcBorders>
              <w:top w:val="single" w:sz="4" w:space="0" w:color="auto"/>
              <w:left w:val="single" w:sz="4" w:space="0" w:color="auto"/>
              <w:bottom w:val="single" w:sz="4" w:space="0" w:color="auto"/>
              <w:right w:val="single" w:sz="4" w:space="0" w:color="auto"/>
            </w:tcBorders>
          </w:tcPr>
          <w:p w14:paraId="66AD433B" w14:textId="77777777" w:rsidR="00195CC3" w:rsidRPr="00107481" w:rsidRDefault="00195CC3" w:rsidP="0049707D">
            <w:pPr>
              <w:pStyle w:val="Textoindependiente3"/>
              <w:snapToGrid/>
              <w:rPr>
                <w:rFonts w:cs="Arial"/>
                <w:sz w:val="22"/>
                <w:szCs w:val="22"/>
              </w:rPr>
            </w:pPr>
            <w:r w:rsidRPr="00107481">
              <w:rPr>
                <w:rFonts w:cs="Arial"/>
                <w:b/>
                <w:sz w:val="22"/>
                <w:szCs w:val="22"/>
              </w:rPr>
              <w:t>ARTÍCULO 330.-</w:t>
            </w:r>
            <w:r w:rsidRPr="00107481">
              <w:rPr>
                <w:rFonts w:cs="Arial"/>
                <w:sz w:val="22"/>
                <w:szCs w:val="22"/>
              </w:rPr>
              <w:t xml:space="preserve"> Durante la primera quincena del mes de noviembre del año anterior a la elección, el CONSEJO GENERAL aprobará el Reglamento y la Convocatoria para que los interesados que lo deseen y cumplan los requisitos correspondientes, participen en el proceso de selección.</w:t>
            </w:r>
          </w:p>
          <w:p w14:paraId="1FF91AC8" w14:textId="77777777" w:rsidR="00195CC3" w:rsidRPr="00107481" w:rsidRDefault="00195CC3" w:rsidP="0049707D">
            <w:pPr>
              <w:pStyle w:val="Textoindependiente3"/>
              <w:snapToGrid/>
              <w:rPr>
                <w:rFonts w:cs="Arial"/>
                <w:sz w:val="22"/>
                <w:szCs w:val="22"/>
              </w:rPr>
            </w:pPr>
          </w:p>
          <w:p w14:paraId="0EF2F164" w14:textId="1ACA4524" w:rsidR="00195CC3" w:rsidRPr="00107481" w:rsidRDefault="00195CC3" w:rsidP="009B6637">
            <w:pPr>
              <w:pStyle w:val="Textoindependiente3"/>
              <w:snapToGrid/>
              <w:rPr>
                <w:rFonts w:cs="Arial"/>
                <w:b/>
                <w:snapToGrid w:val="0"/>
                <w:sz w:val="22"/>
                <w:szCs w:val="22"/>
              </w:rPr>
            </w:pPr>
            <w:r w:rsidRPr="00107481">
              <w:rPr>
                <w:rFonts w:cs="Arial"/>
                <w:sz w:val="22"/>
                <w:szCs w:val="22"/>
              </w:rPr>
              <w:t>A más tardar dentro de los siete días posteriores a su aprobación, el CONSEJO GENERAL deberá de publicar la Convocatoria a que se refiere el párrafo anterior, en al menos dos medios de comunicación impresos de mayor circulación en la entidad y en la página de internet del INSTITUTO.</w:t>
            </w:r>
          </w:p>
        </w:tc>
        <w:tc>
          <w:tcPr>
            <w:tcW w:w="4395" w:type="dxa"/>
            <w:tcBorders>
              <w:top w:val="single" w:sz="4" w:space="0" w:color="auto"/>
              <w:left w:val="single" w:sz="4" w:space="0" w:color="auto"/>
              <w:bottom w:val="single" w:sz="4" w:space="0" w:color="auto"/>
              <w:right w:val="single" w:sz="4" w:space="0" w:color="auto"/>
            </w:tcBorders>
          </w:tcPr>
          <w:p w14:paraId="623BC2E4" w14:textId="77777777" w:rsidR="00195CC3" w:rsidRPr="00107481" w:rsidRDefault="00195CC3" w:rsidP="009B6637">
            <w:pPr>
              <w:jc w:val="both"/>
              <w:rPr>
                <w:rFonts w:ascii="Arial" w:hAnsi="Arial" w:cs="Arial"/>
              </w:rPr>
            </w:pPr>
            <w:r w:rsidRPr="00107481">
              <w:rPr>
                <w:rFonts w:ascii="Arial" w:hAnsi="Arial" w:cs="Arial"/>
                <w:b/>
                <w:bCs/>
              </w:rPr>
              <w:t>Naturaleza de propuesta:</w:t>
            </w:r>
            <w:r w:rsidRPr="00107481">
              <w:rPr>
                <w:rFonts w:ascii="Arial" w:hAnsi="Arial" w:cs="Arial"/>
              </w:rPr>
              <w:t xml:space="preserve"> De fondo.</w:t>
            </w:r>
          </w:p>
          <w:p w14:paraId="29B096DF" w14:textId="77777777" w:rsidR="00195CC3" w:rsidRPr="00107481" w:rsidRDefault="00195CC3">
            <w:pPr>
              <w:jc w:val="both"/>
              <w:rPr>
                <w:rFonts w:ascii="Arial" w:hAnsi="Arial" w:cs="Arial"/>
                <w:b/>
                <w:bCs/>
              </w:rPr>
            </w:pPr>
          </w:p>
          <w:p w14:paraId="7CCFEFE4" w14:textId="385F3604" w:rsidR="00195CC3" w:rsidRPr="00107481" w:rsidRDefault="00195CC3" w:rsidP="009B6637">
            <w:pPr>
              <w:jc w:val="both"/>
              <w:rPr>
                <w:rFonts w:ascii="Arial" w:hAnsi="Arial" w:cs="Arial"/>
                <w:bCs/>
              </w:rPr>
            </w:pPr>
            <w:r w:rsidRPr="00107481">
              <w:rPr>
                <w:rFonts w:ascii="Arial" w:hAnsi="Arial" w:cs="Arial"/>
                <w:shd w:val="clear" w:color="auto" w:fill="FFFFFF"/>
              </w:rPr>
              <w:t xml:space="preserve">Derivado a los requisitos adicionales que el Reglamento de Fiscalización del INE solicita a quienes pretenden solicitar su registro como aspirantes a candidatura independiente, concretamente la creación de una Asociación Civil, bajo un modelo específico, misma que deberá estar dada de alta ante el SAT y además </w:t>
            </w:r>
            <w:proofErr w:type="spellStart"/>
            <w:r w:rsidRPr="00107481">
              <w:rPr>
                <w:rFonts w:ascii="Arial" w:hAnsi="Arial" w:cs="Arial"/>
                <w:shd w:val="clear" w:color="auto" w:fill="FFFFFF"/>
              </w:rPr>
              <w:t>aperturar</w:t>
            </w:r>
            <w:proofErr w:type="spellEnd"/>
            <w:r w:rsidRPr="00107481">
              <w:rPr>
                <w:rFonts w:ascii="Arial" w:hAnsi="Arial" w:cs="Arial"/>
                <w:shd w:val="clear" w:color="auto" w:fill="FFFFFF"/>
              </w:rPr>
              <w:t xml:space="preserve"> una cuenta bancaria a nombre de dicha Asociación Civil, trámites que conllevan tiempo por gestionarse ante la autoridad fiscal, instituciones bancarias y notarías, es que se propone emitir el Reglamento y Convocatoria respectiva un mes antes de lo ya estipulado, otorgando un plazo de 7 días para su publicación y aumentando el plazo durante el cual se llevará a cabo el registro de aspirantes; lo anterior, a fin de no obstaculizar los registros de aspirantes a candidaturas independientes. </w:t>
            </w:r>
          </w:p>
          <w:p w14:paraId="50330A3E" w14:textId="77777777" w:rsidR="00195CC3" w:rsidRPr="00107481" w:rsidRDefault="00195CC3" w:rsidP="009B6637">
            <w:pPr>
              <w:jc w:val="both"/>
              <w:rPr>
                <w:rFonts w:ascii="Arial" w:hAnsi="Arial" w:cs="Arial"/>
                <w:bCs/>
              </w:rPr>
            </w:pPr>
          </w:p>
          <w:p w14:paraId="192345CC" w14:textId="5889890A" w:rsidR="00195CC3" w:rsidRPr="00107481" w:rsidRDefault="00195CC3" w:rsidP="009B6637">
            <w:pPr>
              <w:jc w:val="both"/>
              <w:rPr>
                <w:rFonts w:ascii="Arial" w:hAnsi="Arial" w:cs="Arial"/>
                <w:bCs/>
              </w:rPr>
            </w:pPr>
            <w:r w:rsidRPr="00107481">
              <w:rPr>
                <w:rFonts w:ascii="Arial" w:hAnsi="Arial" w:cs="Arial"/>
                <w:bCs/>
              </w:rPr>
              <w:t>Es por ello que para garantizar su derecho a participar en procesos de elección como aspirantes a candidaturas independientes se propone modificar el plazo del presente artículo y además se adiciona un segundo párrafo el cual es coincidente con lo determinado en el artículo 332, con la consecuente modificación de fecha de publicación de convocatoria, por lo que se propondría derogar el numeral 332.</w:t>
            </w:r>
          </w:p>
        </w:tc>
      </w:tr>
      <w:tr w:rsidR="004D20DD" w:rsidRPr="00107481" w14:paraId="4211CCA0" w14:textId="77777777" w:rsidTr="002547EE">
        <w:tc>
          <w:tcPr>
            <w:tcW w:w="4108" w:type="dxa"/>
            <w:tcBorders>
              <w:top w:val="single" w:sz="4" w:space="0" w:color="auto"/>
              <w:left w:val="single" w:sz="4" w:space="0" w:color="auto"/>
              <w:bottom w:val="single" w:sz="4" w:space="0" w:color="auto"/>
              <w:right w:val="single" w:sz="4" w:space="0" w:color="auto"/>
            </w:tcBorders>
          </w:tcPr>
          <w:p w14:paraId="03DC4E62" w14:textId="4D1C38AE" w:rsidR="00195CC3" w:rsidRPr="00107481" w:rsidRDefault="00195CC3" w:rsidP="0049707D">
            <w:pPr>
              <w:jc w:val="both"/>
              <w:rPr>
                <w:rFonts w:cs="Arial"/>
                <w:b/>
                <w:snapToGrid w:val="0"/>
              </w:rPr>
            </w:pPr>
            <w:r w:rsidRPr="00107481">
              <w:rPr>
                <w:rFonts w:ascii="Arial" w:hAnsi="Arial" w:cs="Arial"/>
                <w:b/>
              </w:rPr>
              <w:lastRenderedPageBreak/>
              <w:t>ARTÍCULO 332.-</w:t>
            </w:r>
            <w:r w:rsidRPr="00107481">
              <w:rPr>
                <w:rFonts w:ascii="Arial" w:hAnsi="Arial" w:cs="Arial"/>
              </w:rPr>
              <w:t xml:space="preserve"> A más tardar el 05 de enero del año de la elección, el CONSEJO GENERAL deberá publicar la Convocatoria a que se refiere el artículo anterior, en al menos dos medios de comunicación impresos de mayor circulación en la entidad y en la página de internet del INSTITUTO. </w:t>
            </w:r>
          </w:p>
        </w:tc>
        <w:tc>
          <w:tcPr>
            <w:tcW w:w="4112" w:type="dxa"/>
            <w:tcBorders>
              <w:top w:val="single" w:sz="4" w:space="0" w:color="auto"/>
              <w:left w:val="single" w:sz="4" w:space="0" w:color="auto"/>
              <w:bottom w:val="single" w:sz="4" w:space="0" w:color="auto"/>
              <w:right w:val="single" w:sz="4" w:space="0" w:color="auto"/>
            </w:tcBorders>
          </w:tcPr>
          <w:p w14:paraId="35B7BB1A" w14:textId="1754A22D" w:rsidR="00195CC3" w:rsidRPr="00107481" w:rsidRDefault="00195CC3">
            <w:pPr>
              <w:pStyle w:val="Textoindependiente3"/>
              <w:snapToGrid/>
              <w:rPr>
                <w:rFonts w:cs="Arial"/>
                <w:b/>
                <w:snapToGrid w:val="0"/>
                <w:sz w:val="22"/>
                <w:szCs w:val="22"/>
              </w:rPr>
            </w:pPr>
            <w:r w:rsidRPr="00107481">
              <w:rPr>
                <w:rFonts w:cs="Arial"/>
                <w:b/>
                <w:sz w:val="22"/>
                <w:szCs w:val="22"/>
              </w:rPr>
              <w:t xml:space="preserve">ARTÍCULO 332.- </w:t>
            </w:r>
            <w:r w:rsidRPr="00107481">
              <w:rPr>
                <w:rFonts w:cs="Arial"/>
                <w:sz w:val="22"/>
                <w:szCs w:val="22"/>
              </w:rPr>
              <w:t>Derogado.</w:t>
            </w:r>
            <w:r w:rsidRPr="00107481">
              <w:rPr>
                <w:rFonts w:cs="Arial"/>
                <w:b/>
                <w:sz w:val="22"/>
                <w:szCs w:val="22"/>
              </w:rPr>
              <w:t xml:space="preserve"> </w:t>
            </w:r>
          </w:p>
        </w:tc>
        <w:tc>
          <w:tcPr>
            <w:tcW w:w="4395" w:type="dxa"/>
            <w:tcBorders>
              <w:top w:val="single" w:sz="4" w:space="0" w:color="auto"/>
              <w:left w:val="single" w:sz="4" w:space="0" w:color="auto"/>
              <w:bottom w:val="single" w:sz="4" w:space="0" w:color="auto"/>
              <w:right w:val="single" w:sz="4" w:space="0" w:color="auto"/>
            </w:tcBorders>
          </w:tcPr>
          <w:p w14:paraId="506B3C92" w14:textId="77777777" w:rsidR="00195CC3" w:rsidRPr="00107481" w:rsidRDefault="00195CC3" w:rsidP="009B6637">
            <w:pPr>
              <w:jc w:val="both"/>
              <w:rPr>
                <w:rFonts w:ascii="Arial" w:hAnsi="Arial" w:cs="Arial"/>
              </w:rPr>
            </w:pPr>
            <w:r w:rsidRPr="00107481">
              <w:rPr>
                <w:rFonts w:ascii="Arial" w:hAnsi="Arial" w:cs="Arial"/>
                <w:b/>
                <w:bCs/>
              </w:rPr>
              <w:t>Naturaleza de propuesta:</w:t>
            </w:r>
            <w:r w:rsidRPr="00107481">
              <w:rPr>
                <w:rFonts w:ascii="Arial" w:hAnsi="Arial" w:cs="Arial"/>
              </w:rPr>
              <w:t xml:space="preserve"> De fondo.</w:t>
            </w:r>
          </w:p>
          <w:p w14:paraId="3CFF7B44" w14:textId="77777777" w:rsidR="00195CC3" w:rsidRPr="00107481" w:rsidRDefault="00195CC3" w:rsidP="009B6637">
            <w:pPr>
              <w:jc w:val="both"/>
              <w:rPr>
                <w:rFonts w:ascii="Arial" w:hAnsi="Arial" w:cs="Arial"/>
                <w:b/>
                <w:bCs/>
              </w:rPr>
            </w:pPr>
          </w:p>
          <w:p w14:paraId="6491A272" w14:textId="6B3E8537" w:rsidR="00195CC3" w:rsidRPr="00107481" w:rsidRDefault="00195CC3" w:rsidP="009B6637">
            <w:pPr>
              <w:jc w:val="both"/>
              <w:rPr>
                <w:rFonts w:ascii="Arial" w:hAnsi="Arial" w:cs="Arial"/>
                <w:b/>
                <w:bCs/>
              </w:rPr>
            </w:pPr>
            <w:r w:rsidRPr="00107481">
              <w:rPr>
                <w:rFonts w:ascii="Arial" w:hAnsi="Arial" w:cs="Arial"/>
                <w:bCs/>
                <w:lang w:val="es-ES"/>
              </w:rPr>
              <w:t>Se propone derogar el presente artículo toda vez que se justifica el adicionarlo como un segundo párrafo del artículo 330.</w:t>
            </w:r>
          </w:p>
        </w:tc>
      </w:tr>
      <w:tr w:rsidR="004D20DD" w:rsidRPr="00107481" w14:paraId="7DC22446" w14:textId="77777777" w:rsidTr="002547EE">
        <w:tc>
          <w:tcPr>
            <w:tcW w:w="4108" w:type="dxa"/>
            <w:tcBorders>
              <w:top w:val="single" w:sz="4" w:space="0" w:color="auto"/>
              <w:left w:val="single" w:sz="4" w:space="0" w:color="auto"/>
              <w:bottom w:val="single" w:sz="4" w:space="0" w:color="auto"/>
              <w:right w:val="single" w:sz="4" w:space="0" w:color="auto"/>
            </w:tcBorders>
          </w:tcPr>
          <w:p w14:paraId="72AC2FEC" w14:textId="77777777" w:rsidR="00195CC3" w:rsidRPr="00107481" w:rsidRDefault="00195CC3" w:rsidP="00147C2B">
            <w:pPr>
              <w:jc w:val="both"/>
              <w:rPr>
                <w:rFonts w:ascii="Arial" w:hAnsi="Arial" w:cs="Arial"/>
              </w:rPr>
            </w:pPr>
            <w:r w:rsidRPr="00107481">
              <w:rPr>
                <w:rFonts w:ascii="Arial" w:hAnsi="Arial" w:cs="Arial"/>
                <w:b/>
              </w:rPr>
              <w:t>ARTÍCULO 333.-</w:t>
            </w:r>
            <w:r w:rsidRPr="00107481">
              <w:rPr>
                <w:rFonts w:ascii="Arial" w:hAnsi="Arial" w:cs="Arial"/>
              </w:rPr>
              <w:t xml:space="preserve"> Los ciudadanos interesados en obtener su registro como aspirantes a candidatos independientes deberán presentar la solicitud en los términos y lugares  que determine la Convocatoria.</w:t>
            </w:r>
          </w:p>
          <w:p w14:paraId="52B75669" w14:textId="77777777" w:rsidR="00195CC3" w:rsidRPr="00107481" w:rsidRDefault="00195CC3" w:rsidP="00147C2B">
            <w:pPr>
              <w:jc w:val="both"/>
              <w:rPr>
                <w:rFonts w:ascii="Arial" w:hAnsi="Arial" w:cs="Arial"/>
              </w:rPr>
            </w:pPr>
          </w:p>
          <w:p w14:paraId="43B89F5E" w14:textId="2BF1DBE4" w:rsidR="00195CC3" w:rsidRPr="00107481" w:rsidRDefault="00195CC3" w:rsidP="00147C2B">
            <w:pPr>
              <w:jc w:val="both"/>
              <w:rPr>
                <w:rFonts w:cs="Arial"/>
                <w:b/>
                <w:snapToGrid w:val="0"/>
              </w:rPr>
            </w:pPr>
            <w:r w:rsidRPr="00107481">
              <w:rPr>
                <w:rFonts w:ascii="Arial" w:hAnsi="Arial" w:cs="Arial"/>
              </w:rPr>
              <w:t xml:space="preserve">El registro de aspirantes a candidaturas independientes se deberá realizar durante los diez días posteriores a la publicación de la convocatoria a que se refiere el párrafo anterior, el aspirante solo podrá competir en un  mismo proceso electoral para obtener el respaldo de una candidatura </w:t>
            </w:r>
            <w:r w:rsidRPr="00107481">
              <w:rPr>
                <w:rFonts w:ascii="Arial" w:hAnsi="Arial" w:cs="Arial"/>
              </w:rPr>
              <w:lastRenderedPageBreak/>
              <w:t>independiente, sin poder participar en ningún otro proceso de selección de candidato.</w:t>
            </w:r>
          </w:p>
        </w:tc>
        <w:tc>
          <w:tcPr>
            <w:tcW w:w="4112" w:type="dxa"/>
            <w:tcBorders>
              <w:top w:val="single" w:sz="4" w:space="0" w:color="auto"/>
              <w:left w:val="single" w:sz="4" w:space="0" w:color="auto"/>
              <w:bottom w:val="single" w:sz="4" w:space="0" w:color="auto"/>
              <w:right w:val="single" w:sz="4" w:space="0" w:color="auto"/>
            </w:tcBorders>
          </w:tcPr>
          <w:p w14:paraId="788D7265" w14:textId="77777777" w:rsidR="00195CC3" w:rsidRPr="00107481" w:rsidRDefault="00195CC3" w:rsidP="00147C2B">
            <w:pPr>
              <w:jc w:val="both"/>
              <w:rPr>
                <w:rFonts w:ascii="Arial" w:hAnsi="Arial" w:cs="Arial"/>
              </w:rPr>
            </w:pPr>
            <w:r w:rsidRPr="00107481">
              <w:rPr>
                <w:rFonts w:ascii="Arial" w:hAnsi="Arial" w:cs="Arial"/>
                <w:b/>
              </w:rPr>
              <w:lastRenderedPageBreak/>
              <w:t>ARTÍCULO 333.-</w:t>
            </w:r>
            <w:r w:rsidRPr="00107481">
              <w:rPr>
                <w:rFonts w:ascii="Arial" w:hAnsi="Arial" w:cs="Arial"/>
              </w:rPr>
              <w:t xml:space="preserve"> Los ciudadanos interesados en obtener su registro como aspirantes a candidatos independientes deberán presentar la solicitud en los términos y lugares  que determine la Convocatoria.</w:t>
            </w:r>
          </w:p>
          <w:p w14:paraId="656A9236" w14:textId="77777777" w:rsidR="00195CC3" w:rsidRPr="00107481" w:rsidRDefault="00195CC3" w:rsidP="00147C2B">
            <w:pPr>
              <w:jc w:val="both"/>
              <w:rPr>
                <w:rFonts w:ascii="Arial" w:hAnsi="Arial" w:cs="Arial"/>
              </w:rPr>
            </w:pPr>
          </w:p>
          <w:p w14:paraId="1CC6C4F9" w14:textId="4FF867E3" w:rsidR="00195CC3" w:rsidRPr="00107481" w:rsidRDefault="00195CC3" w:rsidP="00F066DD">
            <w:pPr>
              <w:jc w:val="both"/>
              <w:rPr>
                <w:rFonts w:cs="Arial"/>
                <w:b/>
                <w:snapToGrid w:val="0"/>
              </w:rPr>
            </w:pPr>
            <w:r w:rsidRPr="00107481">
              <w:rPr>
                <w:rFonts w:ascii="Arial" w:hAnsi="Arial" w:cs="Arial"/>
              </w:rPr>
              <w:t xml:space="preserve">El registro de aspirantes a candidaturas independientes se deberá realizar durante los primeros doce días del mes de enero del año de la elección; el aspirante solo podrá competir en un  mismo proceso electoral para obtener el respaldo de una candidatura independiente, sin poder participar en </w:t>
            </w:r>
            <w:r w:rsidRPr="00107481">
              <w:rPr>
                <w:rFonts w:ascii="Arial" w:hAnsi="Arial" w:cs="Arial"/>
              </w:rPr>
              <w:lastRenderedPageBreak/>
              <w:t>ningún otro proceso de selección de candidato.</w:t>
            </w:r>
          </w:p>
        </w:tc>
        <w:tc>
          <w:tcPr>
            <w:tcW w:w="4395" w:type="dxa"/>
            <w:tcBorders>
              <w:top w:val="single" w:sz="4" w:space="0" w:color="auto"/>
              <w:left w:val="single" w:sz="4" w:space="0" w:color="auto"/>
              <w:bottom w:val="single" w:sz="4" w:space="0" w:color="auto"/>
              <w:right w:val="single" w:sz="4" w:space="0" w:color="auto"/>
            </w:tcBorders>
          </w:tcPr>
          <w:p w14:paraId="2B6EADF0" w14:textId="77777777" w:rsidR="00195CC3" w:rsidRPr="00107481" w:rsidRDefault="00195CC3" w:rsidP="00147C2B">
            <w:pPr>
              <w:jc w:val="both"/>
              <w:rPr>
                <w:rFonts w:ascii="Arial" w:hAnsi="Arial" w:cs="Arial"/>
              </w:rPr>
            </w:pPr>
            <w:r w:rsidRPr="00107481">
              <w:rPr>
                <w:rFonts w:ascii="Arial" w:hAnsi="Arial" w:cs="Arial"/>
                <w:b/>
                <w:bCs/>
              </w:rPr>
              <w:lastRenderedPageBreak/>
              <w:t>Naturaleza de propuesta:</w:t>
            </w:r>
            <w:r w:rsidRPr="00107481">
              <w:rPr>
                <w:rFonts w:ascii="Arial" w:hAnsi="Arial" w:cs="Arial"/>
              </w:rPr>
              <w:t xml:space="preserve"> De fondo.</w:t>
            </w:r>
          </w:p>
          <w:p w14:paraId="501399D7" w14:textId="77777777" w:rsidR="00195CC3" w:rsidRPr="00107481" w:rsidRDefault="00195CC3" w:rsidP="00147C2B">
            <w:pPr>
              <w:jc w:val="both"/>
              <w:rPr>
                <w:rFonts w:ascii="Arial" w:hAnsi="Arial" w:cs="Arial"/>
                <w:b/>
                <w:bCs/>
              </w:rPr>
            </w:pPr>
          </w:p>
          <w:p w14:paraId="70DDDB3B" w14:textId="77777777" w:rsidR="00195CC3" w:rsidRPr="00107481" w:rsidRDefault="00195CC3" w:rsidP="00F066DD">
            <w:pPr>
              <w:jc w:val="both"/>
              <w:rPr>
                <w:rFonts w:ascii="Arial" w:hAnsi="Arial" w:cs="Arial"/>
                <w:bCs/>
              </w:rPr>
            </w:pPr>
            <w:r w:rsidRPr="00107481">
              <w:rPr>
                <w:rFonts w:ascii="Arial" w:hAnsi="Arial" w:cs="Arial"/>
                <w:shd w:val="clear" w:color="auto" w:fill="FFFFFF"/>
              </w:rPr>
              <w:t xml:space="preserve">Derivado a los requisitos adicionales que el Reglamento de Fiscalización del INE solicita a quienes pretenden solicitar su registro como aspirantes a candidatura independiente, concretamente la creación de una Asociación Civil, bajo un modelo específico, misma que deberá estar dada de alta ante el SAT y además </w:t>
            </w:r>
            <w:proofErr w:type="spellStart"/>
            <w:r w:rsidRPr="00107481">
              <w:rPr>
                <w:rFonts w:ascii="Arial" w:hAnsi="Arial" w:cs="Arial"/>
                <w:shd w:val="clear" w:color="auto" w:fill="FFFFFF"/>
              </w:rPr>
              <w:t>aperturar</w:t>
            </w:r>
            <w:proofErr w:type="spellEnd"/>
            <w:r w:rsidRPr="00107481">
              <w:rPr>
                <w:rFonts w:ascii="Arial" w:hAnsi="Arial" w:cs="Arial"/>
                <w:shd w:val="clear" w:color="auto" w:fill="FFFFFF"/>
              </w:rPr>
              <w:t xml:space="preserve"> una cuenta bancaria a nombre de dicha Asociación Civil, trámites que conllevan tiempo por gestionarse ante la autoridad fiscal, instituciones bancarias y notarías, es que se propone emitir el Reglamento y </w:t>
            </w:r>
            <w:r w:rsidRPr="00107481">
              <w:rPr>
                <w:rFonts w:ascii="Arial" w:hAnsi="Arial" w:cs="Arial"/>
                <w:shd w:val="clear" w:color="auto" w:fill="FFFFFF"/>
              </w:rPr>
              <w:lastRenderedPageBreak/>
              <w:t>Convocatoria respectiva un mes antes de lo ya estipulado, otorgando un plazo de 7 días para su publicación y aumentando el plazo durante el cual se llevará a cabo el registro de aspirantes; lo anterior, a fin de no obstaculizar los registros de aspirantes a candidaturas independientes. </w:t>
            </w:r>
          </w:p>
          <w:p w14:paraId="2C9BDEFD" w14:textId="77777777" w:rsidR="00195CC3" w:rsidRPr="00107481" w:rsidRDefault="00195CC3" w:rsidP="00147C2B">
            <w:pPr>
              <w:jc w:val="both"/>
              <w:rPr>
                <w:rFonts w:ascii="Arial" w:hAnsi="Arial" w:cs="Arial"/>
                <w:bCs/>
              </w:rPr>
            </w:pPr>
          </w:p>
          <w:p w14:paraId="107F468C" w14:textId="08081171" w:rsidR="00195CC3" w:rsidRPr="00107481" w:rsidRDefault="00195CC3" w:rsidP="00147C2B">
            <w:pPr>
              <w:jc w:val="both"/>
              <w:rPr>
                <w:rFonts w:ascii="Arial" w:hAnsi="Arial" w:cs="Arial"/>
                <w:b/>
                <w:bCs/>
              </w:rPr>
            </w:pPr>
            <w:r w:rsidRPr="00107481">
              <w:rPr>
                <w:rFonts w:ascii="Arial" w:hAnsi="Arial" w:cs="Arial"/>
                <w:bCs/>
              </w:rPr>
              <w:t>Es por ello que para garantizar su derecho a participar en procesos de elección como aspirantes a candidaturas independientes se propone modificar el plazo del presente artículo señalado en el párrafo segundo del artículo.</w:t>
            </w:r>
          </w:p>
        </w:tc>
      </w:tr>
      <w:tr w:rsidR="004D20DD" w:rsidRPr="00107481" w14:paraId="6EF85F65" w14:textId="77777777" w:rsidTr="002547EE">
        <w:tc>
          <w:tcPr>
            <w:tcW w:w="4108" w:type="dxa"/>
            <w:tcBorders>
              <w:top w:val="single" w:sz="4" w:space="0" w:color="auto"/>
              <w:left w:val="single" w:sz="4" w:space="0" w:color="auto"/>
              <w:bottom w:val="single" w:sz="4" w:space="0" w:color="auto"/>
              <w:right w:val="single" w:sz="4" w:space="0" w:color="auto"/>
            </w:tcBorders>
          </w:tcPr>
          <w:p w14:paraId="21581E80" w14:textId="77777777" w:rsidR="00195CC3" w:rsidRPr="00107481" w:rsidRDefault="00195CC3">
            <w:pPr>
              <w:jc w:val="both"/>
              <w:rPr>
                <w:rFonts w:ascii="Arial" w:hAnsi="Arial" w:cs="Arial"/>
              </w:rPr>
            </w:pPr>
            <w:r w:rsidRPr="00107481">
              <w:rPr>
                <w:rFonts w:ascii="Arial" w:hAnsi="Arial" w:cs="Arial"/>
                <w:b/>
              </w:rPr>
              <w:lastRenderedPageBreak/>
              <w:t>ARTÍCULO 334.-</w:t>
            </w:r>
            <w:r w:rsidRPr="00107481">
              <w:rPr>
                <w:rFonts w:ascii="Arial" w:hAnsi="Arial" w:cs="Arial"/>
              </w:rPr>
              <w:t xml:space="preserve"> La solicitud deberá presentarse de manera individual en el caso de la elección de GOBERNADOR, por fórmula en el caso de Diputados y por planilla en el de Ayuntamientos, de conformidad con los requisitos siguientes:</w:t>
            </w:r>
          </w:p>
          <w:p w14:paraId="4C96CB92" w14:textId="77777777" w:rsidR="00195CC3" w:rsidRPr="00107481" w:rsidRDefault="00195CC3">
            <w:pPr>
              <w:jc w:val="both"/>
              <w:rPr>
                <w:rFonts w:ascii="Arial" w:hAnsi="Arial" w:cs="Arial"/>
              </w:rPr>
            </w:pPr>
          </w:p>
          <w:p w14:paraId="500C8D49" w14:textId="77777777" w:rsidR="00195CC3" w:rsidRPr="00107481" w:rsidRDefault="00195CC3" w:rsidP="00C60527">
            <w:pPr>
              <w:numPr>
                <w:ilvl w:val="0"/>
                <w:numId w:val="67"/>
              </w:numPr>
              <w:autoSpaceDN w:val="0"/>
              <w:jc w:val="both"/>
              <w:rPr>
                <w:rFonts w:ascii="Arial" w:hAnsi="Arial" w:cs="Arial"/>
              </w:rPr>
            </w:pPr>
            <w:r w:rsidRPr="00107481">
              <w:rPr>
                <w:rFonts w:ascii="Arial" w:hAnsi="Arial" w:cs="Arial"/>
              </w:rPr>
              <w:t>Apellido paterno, materno y nombre completo;</w:t>
            </w:r>
          </w:p>
          <w:p w14:paraId="0C94FCEB" w14:textId="77777777" w:rsidR="00195CC3" w:rsidRPr="00107481" w:rsidRDefault="00195CC3">
            <w:pPr>
              <w:ind w:left="720"/>
              <w:jc w:val="both"/>
              <w:rPr>
                <w:rFonts w:ascii="Arial" w:hAnsi="Arial" w:cs="Arial"/>
              </w:rPr>
            </w:pPr>
          </w:p>
          <w:p w14:paraId="4AB77D37" w14:textId="77777777" w:rsidR="00195CC3" w:rsidRPr="00107481" w:rsidRDefault="00195CC3" w:rsidP="00C60527">
            <w:pPr>
              <w:numPr>
                <w:ilvl w:val="0"/>
                <w:numId w:val="67"/>
              </w:numPr>
              <w:autoSpaceDN w:val="0"/>
              <w:jc w:val="both"/>
              <w:rPr>
                <w:rFonts w:ascii="Arial" w:hAnsi="Arial" w:cs="Arial"/>
              </w:rPr>
            </w:pPr>
            <w:r w:rsidRPr="00107481">
              <w:rPr>
                <w:rFonts w:ascii="Arial" w:hAnsi="Arial" w:cs="Arial"/>
              </w:rPr>
              <w:t>Lugar y fecha de nacimiento;</w:t>
            </w:r>
          </w:p>
          <w:p w14:paraId="7C4B8982" w14:textId="77777777" w:rsidR="00195CC3" w:rsidRPr="00107481" w:rsidRDefault="00195CC3">
            <w:pPr>
              <w:ind w:left="720"/>
              <w:jc w:val="both"/>
              <w:rPr>
                <w:rFonts w:ascii="Arial" w:hAnsi="Arial" w:cs="Arial"/>
              </w:rPr>
            </w:pPr>
          </w:p>
          <w:p w14:paraId="78E73AF5" w14:textId="77777777" w:rsidR="00195CC3" w:rsidRPr="00107481" w:rsidRDefault="00195CC3" w:rsidP="00C60527">
            <w:pPr>
              <w:numPr>
                <w:ilvl w:val="0"/>
                <w:numId w:val="67"/>
              </w:numPr>
              <w:autoSpaceDN w:val="0"/>
              <w:jc w:val="both"/>
              <w:rPr>
                <w:rFonts w:ascii="Arial" w:hAnsi="Arial" w:cs="Arial"/>
              </w:rPr>
            </w:pPr>
            <w:r w:rsidRPr="00107481">
              <w:rPr>
                <w:rFonts w:ascii="Arial" w:hAnsi="Arial" w:cs="Arial"/>
              </w:rPr>
              <w:t>Domicilio y tiempo de residencia;</w:t>
            </w:r>
          </w:p>
          <w:p w14:paraId="59CDB739" w14:textId="77777777" w:rsidR="00195CC3" w:rsidRPr="00107481" w:rsidRDefault="00195CC3">
            <w:pPr>
              <w:jc w:val="both"/>
              <w:rPr>
                <w:rFonts w:ascii="Arial" w:hAnsi="Arial" w:cs="Arial"/>
              </w:rPr>
            </w:pPr>
          </w:p>
          <w:p w14:paraId="43FAE70A" w14:textId="77777777" w:rsidR="00195CC3" w:rsidRPr="00107481" w:rsidRDefault="00195CC3" w:rsidP="00C60527">
            <w:pPr>
              <w:numPr>
                <w:ilvl w:val="0"/>
                <w:numId w:val="67"/>
              </w:numPr>
              <w:autoSpaceDN w:val="0"/>
              <w:jc w:val="both"/>
              <w:rPr>
                <w:rFonts w:ascii="Arial" w:hAnsi="Arial" w:cs="Arial"/>
              </w:rPr>
            </w:pPr>
            <w:r w:rsidRPr="00107481">
              <w:rPr>
                <w:rFonts w:ascii="Arial" w:hAnsi="Arial" w:cs="Arial"/>
              </w:rPr>
              <w:t>Clave de Elector;</w:t>
            </w:r>
          </w:p>
          <w:p w14:paraId="0B7E429A" w14:textId="77777777" w:rsidR="00195CC3" w:rsidRPr="00107481" w:rsidRDefault="00195CC3">
            <w:pPr>
              <w:jc w:val="both"/>
              <w:rPr>
                <w:rFonts w:ascii="Arial" w:hAnsi="Arial" w:cs="Arial"/>
              </w:rPr>
            </w:pPr>
          </w:p>
          <w:p w14:paraId="05CDCADE" w14:textId="77777777" w:rsidR="00195CC3" w:rsidRPr="00107481" w:rsidRDefault="00195CC3" w:rsidP="00C60527">
            <w:pPr>
              <w:numPr>
                <w:ilvl w:val="0"/>
                <w:numId w:val="67"/>
              </w:numPr>
              <w:autoSpaceDN w:val="0"/>
              <w:jc w:val="both"/>
              <w:rPr>
                <w:rFonts w:ascii="Arial" w:hAnsi="Arial" w:cs="Arial"/>
              </w:rPr>
            </w:pPr>
            <w:r w:rsidRPr="00107481">
              <w:rPr>
                <w:rFonts w:ascii="Arial" w:hAnsi="Arial" w:cs="Arial"/>
              </w:rPr>
              <w:t xml:space="preserve">Tratándose del registro de fórmulas y planillas, deberá </w:t>
            </w:r>
            <w:r w:rsidRPr="00107481">
              <w:rPr>
                <w:rFonts w:ascii="Arial" w:hAnsi="Arial" w:cs="Arial"/>
              </w:rPr>
              <w:lastRenderedPageBreak/>
              <w:t>especificarse el propietario y suplente;</w:t>
            </w:r>
          </w:p>
          <w:p w14:paraId="42EC4D9C" w14:textId="77777777" w:rsidR="00195CC3" w:rsidRPr="00107481" w:rsidRDefault="00195CC3">
            <w:pPr>
              <w:jc w:val="both"/>
              <w:rPr>
                <w:rFonts w:ascii="Arial" w:hAnsi="Arial" w:cs="Arial"/>
              </w:rPr>
            </w:pPr>
          </w:p>
          <w:p w14:paraId="7E6A44E4" w14:textId="77777777" w:rsidR="00195CC3" w:rsidRPr="00107481" w:rsidRDefault="00195CC3" w:rsidP="00C60527">
            <w:pPr>
              <w:pStyle w:val="Prrafodelista"/>
              <w:numPr>
                <w:ilvl w:val="0"/>
                <w:numId w:val="68"/>
              </w:numPr>
              <w:autoSpaceDN w:val="0"/>
              <w:ind w:left="709" w:right="49"/>
              <w:contextualSpacing/>
              <w:jc w:val="both"/>
              <w:rPr>
                <w:rFonts w:ascii="Arial" w:eastAsia="Microsoft YaHei UI" w:hAnsi="Arial" w:cs="Arial"/>
              </w:rPr>
            </w:pPr>
            <w:r w:rsidRPr="00107481">
              <w:rPr>
                <w:rFonts w:ascii="Arial" w:eastAsia="Microsoft YaHei UI" w:hAnsi="Arial" w:cs="Arial"/>
              </w:rPr>
              <w:t>Designación de un representante, así como del responsable del REGISTRO, administración y gasto de los recursos a utilizar en la obtención del respaldo ciudadano;</w:t>
            </w:r>
          </w:p>
          <w:p w14:paraId="4DE1DC42" w14:textId="77777777" w:rsidR="00195CC3" w:rsidRPr="00107481" w:rsidRDefault="00195CC3">
            <w:pPr>
              <w:pStyle w:val="Prrafodelista"/>
              <w:ind w:left="709" w:right="49"/>
              <w:rPr>
                <w:rFonts w:ascii="Arial" w:eastAsia="Microsoft YaHei UI" w:hAnsi="Arial" w:cs="Arial"/>
              </w:rPr>
            </w:pPr>
          </w:p>
          <w:p w14:paraId="6CCBAC83" w14:textId="77777777" w:rsidR="00195CC3" w:rsidRPr="00107481" w:rsidRDefault="00195CC3" w:rsidP="00C60527">
            <w:pPr>
              <w:pStyle w:val="Prrafodelista"/>
              <w:numPr>
                <w:ilvl w:val="0"/>
                <w:numId w:val="68"/>
              </w:numPr>
              <w:autoSpaceDN w:val="0"/>
              <w:ind w:left="709" w:right="49"/>
              <w:contextualSpacing/>
              <w:jc w:val="both"/>
              <w:rPr>
                <w:rFonts w:ascii="Arial" w:eastAsia="Microsoft YaHei UI" w:hAnsi="Arial" w:cs="Arial"/>
              </w:rPr>
            </w:pPr>
            <w:r w:rsidRPr="00107481">
              <w:rPr>
                <w:rFonts w:ascii="Arial" w:eastAsia="Microsoft YaHei UI" w:hAnsi="Arial" w:cs="Arial"/>
              </w:rPr>
              <w:t>Identificación de los colores y, en su caso, emblema que pretendan utilizar en la propaganda para obtener el respaldo ciudadano, los cuales no podrán ser iguales o semejantes a los utilizados por los PARTIDOS POLÍTICOS. Si dos o más aspirantes coinciden en estos elementos, prevalecerá el que haya sido presentado en primer término;</w:t>
            </w:r>
          </w:p>
          <w:p w14:paraId="5CA603F1" w14:textId="77777777" w:rsidR="00195CC3" w:rsidRPr="00107481" w:rsidRDefault="00195CC3">
            <w:pPr>
              <w:pStyle w:val="Prrafodelista"/>
              <w:ind w:left="709" w:right="49"/>
              <w:rPr>
                <w:rFonts w:ascii="Arial" w:eastAsia="Microsoft YaHei UI" w:hAnsi="Arial" w:cs="Arial"/>
              </w:rPr>
            </w:pPr>
          </w:p>
          <w:p w14:paraId="67F2132F" w14:textId="77777777" w:rsidR="00195CC3" w:rsidRPr="00107481" w:rsidRDefault="00195CC3" w:rsidP="00C60527">
            <w:pPr>
              <w:pStyle w:val="Prrafodelista"/>
              <w:numPr>
                <w:ilvl w:val="0"/>
                <w:numId w:val="68"/>
              </w:numPr>
              <w:autoSpaceDN w:val="0"/>
              <w:ind w:left="709" w:right="49"/>
              <w:contextualSpacing/>
              <w:jc w:val="both"/>
              <w:rPr>
                <w:rFonts w:ascii="Arial" w:eastAsia="Microsoft YaHei UI" w:hAnsi="Arial" w:cs="Arial"/>
              </w:rPr>
            </w:pPr>
            <w:r w:rsidRPr="00107481">
              <w:rPr>
                <w:rFonts w:ascii="Arial" w:eastAsia="Microsoft YaHei UI" w:hAnsi="Arial" w:cs="Arial"/>
              </w:rPr>
              <w:t>Declaración de situación patrimonial, de no conflicto de intereses y copia de su declaración fiscal así como, en su caso, la de sus suplentes, las cuales deberá publicar en su página de Internet; y</w:t>
            </w:r>
          </w:p>
          <w:p w14:paraId="4CD6DBB9" w14:textId="77777777" w:rsidR="00195CC3" w:rsidRPr="00107481" w:rsidRDefault="00195CC3">
            <w:pPr>
              <w:pStyle w:val="Prrafodelista"/>
              <w:ind w:left="709" w:right="49" w:firstLine="708"/>
              <w:rPr>
                <w:rFonts w:ascii="Arial" w:eastAsia="Microsoft YaHei UI" w:hAnsi="Arial" w:cs="Arial"/>
              </w:rPr>
            </w:pPr>
          </w:p>
          <w:p w14:paraId="69B82664" w14:textId="77777777" w:rsidR="00195CC3" w:rsidRPr="00107481" w:rsidRDefault="00195CC3" w:rsidP="00C60527">
            <w:pPr>
              <w:pStyle w:val="Prrafodelista"/>
              <w:numPr>
                <w:ilvl w:val="0"/>
                <w:numId w:val="68"/>
              </w:numPr>
              <w:autoSpaceDN w:val="0"/>
              <w:ind w:left="709" w:right="49"/>
              <w:contextualSpacing/>
              <w:jc w:val="both"/>
              <w:rPr>
                <w:rFonts w:ascii="Arial" w:eastAsia="Microsoft YaHei UI" w:hAnsi="Arial" w:cs="Arial"/>
              </w:rPr>
            </w:pPr>
            <w:r w:rsidRPr="00107481">
              <w:rPr>
                <w:rFonts w:ascii="Arial" w:eastAsia="Microsoft YaHei UI" w:hAnsi="Arial" w:cs="Arial"/>
              </w:rPr>
              <w:t xml:space="preserve">Designación de domicilio para oír y recibir notificaciones, el </w:t>
            </w:r>
            <w:r w:rsidRPr="00107481">
              <w:rPr>
                <w:rFonts w:ascii="Arial" w:eastAsia="Microsoft YaHei UI" w:hAnsi="Arial" w:cs="Arial"/>
              </w:rPr>
              <w:lastRenderedPageBreak/>
              <w:t>que se ubicará en la capital del Estado o cabecera municipal, según la elección que se trate, pudiendo acreditar también personas para tales efectos.</w:t>
            </w:r>
          </w:p>
          <w:p w14:paraId="58A5B087" w14:textId="77777777" w:rsidR="00195CC3" w:rsidRPr="00107481" w:rsidRDefault="00195CC3">
            <w:pPr>
              <w:jc w:val="both"/>
              <w:rPr>
                <w:rFonts w:ascii="Arial" w:hAnsi="Arial" w:cs="Arial"/>
              </w:rPr>
            </w:pPr>
          </w:p>
          <w:p w14:paraId="677221F4" w14:textId="77777777" w:rsidR="00195CC3" w:rsidRPr="00107481" w:rsidRDefault="00195CC3">
            <w:pPr>
              <w:jc w:val="both"/>
              <w:rPr>
                <w:rFonts w:ascii="Arial Narrow" w:hAnsi="Arial Narrow"/>
                <w:szCs w:val="16"/>
              </w:rPr>
            </w:pPr>
            <w:r w:rsidRPr="00107481">
              <w:rPr>
                <w:rFonts w:ascii="Arial" w:hAnsi="Arial" w:cs="Arial"/>
              </w:rPr>
              <w:t>Para efectos de la fracción VII de este artículo, no se podrán utilizar los colores que el Consejo General del INE apruebe para la impresión de las boletas electorales.</w:t>
            </w:r>
          </w:p>
        </w:tc>
        <w:tc>
          <w:tcPr>
            <w:tcW w:w="4112" w:type="dxa"/>
            <w:tcBorders>
              <w:top w:val="single" w:sz="4" w:space="0" w:color="auto"/>
              <w:left w:val="single" w:sz="4" w:space="0" w:color="auto"/>
              <w:bottom w:val="single" w:sz="4" w:space="0" w:color="auto"/>
              <w:right w:val="single" w:sz="4" w:space="0" w:color="auto"/>
            </w:tcBorders>
          </w:tcPr>
          <w:p w14:paraId="208D7199" w14:textId="77777777" w:rsidR="00195CC3" w:rsidRPr="00107481" w:rsidRDefault="00195CC3">
            <w:pPr>
              <w:jc w:val="both"/>
              <w:rPr>
                <w:rFonts w:ascii="Arial" w:hAnsi="Arial" w:cs="Arial"/>
              </w:rPr>
            </w:pPr>
            <w:r w:rsidRPr="00107481">
              <w:rPr>
                <w:rFonts w:ascii="Arial" w:hAnsi="Arial" w:cs="Arial"/>
                <w:b/>
              </w:rPr>
              <w:lastRenderedPageBreak/>
              <w:t>ARTÍCULO 334.-</w:t>
            </w:r>
            <w:r w:rsidRPr="00107481">
              <w:rPr>
                <w:rFonts w:ascii="Arial" w:hAnsi="Arial" w:cs="Arial"/>
              </w:rPr>
              <w:t xml:space="preserve"> La solicitud deberá presentarse de manera individual en el caso de la elección de GOBERNADOR, por fórmula en el caso de Diputados y por planilla en el de Ayuntamientos, de conformidad con los requisitos siguientes:</w:t>
            </w:r>
          </w:p>
          <w:p w14:paraId="6D4BB9E5" w14:textId="77777777" w:rsidR="00195CC3" w:rsidRPr="00107481" w:rsidRDefault="00195CC3" w:rsidP="00C60527">
            <w:pPr>
              <w:numPr>
                <w:ilvl w:val="0"/>
                <w:numId w:val="18"/>
              </w:numPr>
              <w:autoSpaceDN w:val="0"/>
              <w:jc w:val="both"/>
              <w:rPr>
                <w:rFonts w:ascii="Arial" w:hAnsi="Arial" w:cs="Arial"/>
              </w:rPr>
            </w:pPr>
            <w:r w:rsidRPr="00107481">
              <w:rPr>
                <w:rFonts w:ascii="Arial" w:hAnsi="Arial" w:cs="Arial"/>
              </w:rPr>
              <w:t>(….);</w:t>
            </w:r>
          </w:p>
          <w:p w14:paraId="0D2772B1" w14:textId="77777777" w:rsidR="00195CC3" w:rsidRPr="00107481" w:rsidRDefault="00195CC3" w:rsidP="00C60527">
            <w:pPr>
              <w:numPr>
                <w:ilvl w:val="0"/>
                <w:numId w:val="18"/>
              </w:numPr>
              <w:autoSpaceDN w:val="0"/>
              <w:jc w:val="both"/>
              <w:rPr>
                <w:rFonts w:ascii="Arial" w:hAnsi="Arial" w:cs="Arial"/>
              </w:rPr>
            </w:pPr>
            <w:r w:rsidRPr="00107481">
              <w:rPr>
                <w:rFonts w:ascii="Arial" w:hAnsi="Arial" w:cs="Arial"/>
              </w:rPr>
              <w:t>(….);</w:t>
            </w:r>
          </w:p>
          <w:p w14:paraId="3D67A460" w14:textId="77777777" w:rsidR="00195CC3" w:rsidRPr="00107481" w:rsidRDefault="00195CC3" w:rsidP="00C60527">
            <w:pPr>
              <w:numPr>
                <w:ilvl w:val="0"/>
                <w:numId w:val="18"/>
              </w:numPr>
              <w:autoSpaceDN w:val="0"/>
              <w:jc w:val="both"/>
              <w:rPr>
                <w:rFonts w:ascii="Arial" w:hAnsi="Arial" w:cs="Arial"/>
              </w:rPr>
            </w:pPr>
            <w:r w:rsidRPr="00107481">
              <w:rPr>
                <w:rFonts w:ascii="Arial" w:hAnsi="Arial" w:cs="Arial"/>
              </w:rPr>
              <w:t>(….);</w:t>
            </w:r>
          </w:p>
          <w:p w14:paraId="4C19D9EE" w14:textId="77777777" w:rsidR="00195CC3" w:rsidRPr="00107481" w:rsidRDefault="00195CC3" w:rsidP="00C60527">
            <w:pPr>
              <w:numPr>
                <w:ilvl w:val="0"/>
                <w:numId w:val="18"/>
              </w:numPr>
              <w:autoSpaceDN w:val="0"/>
              <w:jc w:val="both"/>
              <w:rPr>
                <w:rFonts w:ascii="Arial" w:hAnsi="Arial" w:cs="Arial"/>
              </w:rPr>
            </w:pPr>
            <w:r w:rsidRPr="00107481">
              <w:rPr>
                <w:rFonts w:ascii="Arial" w:hAnsi="Arial" w:cs="Arial"/>
              </w:rPr>
              <w:t>(….);</w:t>
            </w:r>
          </w:p>
          <w:p w14:paraId="16CA5E40" w14:textId="77777777" w:rsidR="00195CC3" w:rsidRPr="00107481" w:rsidRDefault="00195CC3" w:rsidP="00C60527">
            <w:pPr>
              <w:numPr>
                <w:ilvl w:val="0"/>
                <w:numId w:val="18"/>
              </w:numPr>
              <w:autoSpaceDN w:val="0"/>
              <w:jc w:val="both"/>
              <w:rPr>
                <w:rFonts w:ascii="Arial" w:hAnsi="Arial" w:cs="Arial"/>
                <w:b/>
              </w:rPr>
            </w:pPr>
            <w:r w:rsidRPr="00107481">
              <w:rPr>
                <w:rFonts w:ascii="Arial" w:hAnsi="Arial" w:cs="Arial"/>
              </w:rPr>
              <w:t>Tratándose del registro de fórmulas y planillas, deberá especificarse el propietario y suplente, ambos del mismo género si es fórmula, o de manera alternada uno y otro género si es planilla;</w:t>
            </w:r>
          </w:p>
          <w:p w14:paraId="6C8E681B" w14:textId="77777777" w:rsidR="00195CC3" w:rsidRPr="00107481" w:rsidRDefault="00195CC3" w:rsidP="00C60527">
            <w:pPr>
              <w:numPr>
                <w:ilvl w:val="0"/>
                <w:numId w:val="18"/>
              </w:numPr>
              <w:autoSpaceDN w:val="0"/>
              <w:jc w:val="both"/>
              <w:rPr>
                <w:rFonts w:ascii="Arial" w:hAnsi="Arial" w:cs="Arial"/>
              </w:rPr>
            </w:pPr>
            <w:r w:rsidRPr="00107481">
              <w:rPr>
                <w:rFonts w:ascii="Arial" w:hAnsi="Arial" w:cs="Arial"/>
              </w:rPr>
              <w:t>(….);</w:t>
            </w:r>
          </w:p>
          <w:p w14:paraId="2E3CD01E" w14:textId="77777777" w:rsidR="00195CC3" w:rsidRPr="00107481" w:rsidRDefault="00195CC3" w:rsidP="00C60527">
            <w:pPr>
              <w:numPr>
                <w:ilvl w:val="0"/>
                <w:numId w:val="18"/>
              </w:numPr>
              <w:autoSpaceDN w:val="0"/>
              <w:jc w:val="both"/>
              <w:rPr>
                <w:rFonts w:ascii="Arial" w:hAnsi="Arial" w:cs="Arial"/>
              </w:rPr>
            </w:pPr>
            <w:r w:rsidRPr="00107481">
              <w:rPr>
                <w:rFonts w:ascii="Arial" w:hAnsi="Arial" w:cs="Arial"/>
              </w:rPr>
              <w:t>(….);</w:t>
            </w:r>
          </w:p>
          <w:p w14:paraId="6E08CF8F" w14:textId="77777777" w:rsidR="00195CC3" w:rsidRPr="00107481" w:rsidRDefault="00195CC3" w:rsidP="00C60527">
            <w:pPr>
              <w:numPr>
                <w:ilvl w:val="0"/>
                <w:numId w:val="18"/>
              </w:numPr>
              <w:autoSpaceDN w:val="0"/>
              <w:jc w:val="both"/>
              <w:rPr>
                <w:rFonts w:ascii="Arial" w:hAnsi="Arial" w:cs="Arial"/>
              </w:rPr>
            </w:pPr>
            <w:r w:rsidRPr="00107481">
              <w:rPr>
                <w:rFonts w:ascii="Arial" w:hAnsi="Arial" w:cs="Arial"/>
              </w:rPr>
              <w:lastRenderedPageBreak/>
              <w:t>(….);</w:t>
            </w:r>
          </w:p>
          <w:p w14:paraId="630F97C9" w14:textId="77777777" w:rsidR="00195CC3" w:rsidRPr="00107481" w:rsidRDefault="00195CC3" w:rsidP="00C60527">
            <w:pPr>
              <w:numPr>
                <w:ilvl w:val="0"/>
                <w:numId w:val="18"/>
              </w:numPr>
              <w:autoSpaceDN w:val="0"/>
              <w:jc w:val="both"/>
              <w:rPr>
                <w:rFonts w:ascii="Arial" w:hAnsi="Arial" w:cs="Arial"/>
              </w:rPr>
            </w:pPr>
            <w:r w:rsidRPr="00107481">
              <w:rPr>
                <w:rFonts w:ascii="Arial" w:hAnsi="Arial" w:cs="Arial"/>
              </w:rPr>
              <w:t>(…);</w:t>
            </w:r>
          </w:p>
          <w:p w14:paraId="683ED727" w14:textId="77777777" w:rsidR="00195CC3" w:rsidRPr="00107481" w:rsidRDefault="00195CC3">
            <w:pPr>
              <w:ind w:left="720"/>
              <w:jc w:val="both"/>
              <w:rPr>
                <w:rFonts w:ascii="Arial" w:hAnsi="Arial" w:cs="Arial"/>
              </w:rPr>
            </w:pPr>
          </w:p>
          <w:p w14:paraId="4DD0EAE7" w14:textId="77777777" w:rsidR="00195CC3" w:rsidRPr="00107481" w:rsidRDefault="00195CC3">
            <w:pPr>
              <w:ind w:left="720"/>
              <w:jc w:val="both"/>
              <w:rPr>
                <w:rFonts w:ascii="Arial" w:hAnsi="Arial" w:cs="Arial"/>
              </w:rPr>
            </w:pPr>
            <w:r w:rsidRPr="00107481">
              <w:rPr>
                <w:rFonts w:ascii="Arial" w:hAnsi="Arial" w:cs="Arial"/>
              </w:rPr>
              <w:t>(….);</w:t>
            </w:r>
          </w:p>
          <w:p w14:paraId="62D083CC" w14:textId="77777777" w:rsidR="00195CC3" w:rsidRPr="00107481" w:rsidRDefault="00195CC3">
            <w:pPr>
              <w:rPr>
                <w:rFonts w:ascii="Arial" w:hAnsi="Arial" w:cs="Arial"/>
              </w:rPr>
            </w:pPr>
          </w:p>
        </w:tc>
        <w:tc>
          <w:tcPr>
            <w:tcW w:w="4395" w:type="dxa"/>
            <w:tcBorders>
              <w:top w:val="single" w:sz="4" w:space="0" w:color="auto"/>
              <w:left w:val="single" w:sz="4" w:space="0" w:color="auto"/>
              <w:bottom w:val="single" w:sz="4" w:space="0" w:color="auto"/>
              <w:right w:val="single" w:sz="4" w:space="0" w:color="auto"/>
            </w:tcBorders>
          </w:tcPr>
          <w:p w14:paraId="745D07D1" w14:textId="77777777" w:rsidR="00195CC3" w:rsidRPr="00107481" w:rsidRDefault="00195CC3">
            <w:pPr>
              <w:jc w:val="both"/>
              <w:rPr>
                <w:rFonts w:ascii="Arial" w:hAnsi="Arial" w:cs="Arial"/>
              </w:rPr>
            </w:pPr>
            <w:r w:rsidRPr="00107481">
              <w:rPr>
                <w:rFonts w:ascii="Arial" w:hAnsi="Arial" w:cs="Arial"/>
                <w:b/>
                <w:bCs/>
              </w:rPr>
              <w:lastRenderedPageBreak/>
              <w:t>Naturaleza de propuesta:</w:t>
            </w:r>
            <w:r w:rsidRPr="00107481">
              <w:rPr>
                <w:rFonts w:ascii="Arial" w:hAnsi="Arial" w:cs="Arial"/>
              </w:rPr>
              <w:t xml:space="preserve"> De armonización con la Constitución Local.</w:t>
            </w:r>
          </w:p>
          <w:p w14:paraId="3001CD8B" w14:textId="77777777" w:rsidR="00195CC3" w:rsidRPr="00107481" w:rsidRDefault="00195CC3">
            <w:pPr>
              <w:jc w:val="both"/>
              <w:rPr>
                <w:rFonts w:ascii="Arial" w:hAnsi="Arial" w:cs="Arial"/>
              </w:rPr>
            </w:pPr>
          </w:p>
          <w:p w14:paraId="503727A2" w14:textId="77777777" w:rsidR="00195CC3" w:rsidRPr="00107481" w:rsidRDefault="00195CC3">
            <w:pPr>
              <w:jc w:val="both"/>
              <w:rPr>
                <w:rFonts w:ascii="Arial" w:hAnsi="Arial" w:cs="Arial"/>
              </w:rPr>
            </w:pPr>
            <w:r w:rsidRPr="00107481">
              <w:rPr>
                <w:rFonts w:ascii="Arial" w:hAnsi="Arial" w:cs="Arial"/>
              </w:rPr>
              <w:t>Se modifica la fracción V, en concordancia con el artículo 160 del Código Electoral del Estado de Colima y art. 87, párrafo sexto y séptimo, de la CPELSC</w:t>
            </w:r>
          </w:p>
        </w:tc>
      </w:tr>
      <w:tr w:rsidR="004D20DD" w:rsidRPr="00107481" w14:paraId="16139CDC" w14:textId="77777777" w:rsidTr="002547EE">
        <w:tc>
          <w:tcPr>
            <w:tcW w:w="4108" w:type="dxa"/>
            <w:tcBorders>
              <w:top w:val="single" w:sz="4" w:space="0" w:color="auto"/>
              <w:left w:val="single" w:sz="4" w:space="0" w:color="auto"/>
              <w:bottom w:val="single" w:sz="4" w:space="0" w:color="auto"/>
              <w:right w:val="single" w:sz="4" w:space="0" w:color="auto"/>
            </w:tcBorders>
          </w:tcPr>
          <w:p w14:paraId="497094F6" w14:textId="77777777" w:rsidR="00195CC3" w:rsidRPr="00107481" w:rsidRDefault="00195CC3">
            <w:pPr>
              <w:jc w:val="both"/>
              <w:rPr>
                <w:rFonts w:ascii="Arial" w:hAnsi="Arial" w:cs="Arial"/>
              </w:rPr>
            </w:pPr>
            <w:r w:rsidRPr="00107481">
              <w:rPr>
                <w:rFonts w:ascii="Arial" w:hAnsi="Arial" w:cs="Arial"/>
                <w:b/>
              </w:rPr>
              <w:lastRenderedPageBreak/>
              <w:t>ARTÍCULO 335.-</w:t>
            </w:r>
            <w:r w:rsidRPr="00107481">
              <w:rPr>
                <w:rFonts w:ascii="Arial" w:hAnsi="Arial" w:cs="Arial"/>
              </w:rPr>
              <w:t xml:space="preserve"> Para efectos del artículo anterior, el INSTITUTO facilitará los formatos de solicitud de registro respectivos, que deberán acompañarse, por cada uno de los solicitantes, de la siguiente documentación:</w:t>
            </w:r>
          </w:p>
          <w:p w14:paraId="7F0F712A" w14:textId="77777777" w:rsidR="00195CC3" w:rsidRPr="00107481" w:rsidRDefault="00195CC3">
            <w:pPr>
              <w:jc w:val="both"/>
              <w:rPr>
                <w:rFonts w:ascii="Arial" w:hAnsi="Arial" w:cs="Arial"/>
              </w:rPr>
            </w:pPr>
          </w:p>
          <w:p w14:paraId="0E754342" w14:textId="77777777" w:rsidR="00195CC3" w:rsidRPr="00107481" w:rsidRDefault="00195CC3" w:rsidP="00C60527">
            <w:pPr>
              <w:pStyle w:val="Prrafodelista"/>
              <w:numPr>
                <w:ilvl w:val="0"/>
                <w:numId w:val="69"/>
              </w:numPr>
              <w:autoSpaceDN w:val="0"/>
              <w:ind w:left="714" w:hanging="357"/>
              <w:contextualSpacing/>
              <w:jc w:val="both"/>
              <w:rPr>
                <w:rFonts w:ascii="Arial" w:hAnsi="Arial" w:cs="Arial"/>
              </w:rPr>
            </w:pPr>
            <w:r w:rsidRPr="00107481">
              <w:rPr>
                <w:rFonts w:ascii="Arial" w:hAnsi="Arial" w:cs="Arial"/>
              </w:rPr>
              <w:t>Copia certificada del acta de nacimiento;</w:t>
            </w:r>
          </w:p>
          <w:p w14:paraId="43A1FD23" w14:textId="77777777" w:rsidR="00195CC3" w:rsidRPr="00107481" w:rsidRDefault="00195CC3">
            <w:pPr>
              <w:pStyle w:val="Prrafodelista"/>
              <w:ind w:left="714"/>
              <w:jc w:val="both"/>
              <w:rPr>
                <w:rFonts w:ascii="Arial" w:hAnsi="Arial" w:cs="Arial"/>
              </w:rPr>
            </w:pPr>
          </w:p>
          <w:p w14:paraId="38791077" w14:textId="77777777" w:rsidR="00195CC3" w:rsidRPr="00107481" w:rsidRDefault="00195CC3" w:rsidP="00C60527">
            <w:pPr>
              <w:pStyle w:val="Prrafodelista"/>
              <w:numPr>
                <w:ilvl w:val="0"/>
                <w:numId w:val="69"/>
              </w:numPr>
              <w:autoSpaceDN w:val="0"/>
              <w:ind w:left="714" w:hanging="357"/>
              <w:contextualSpacing/>
              <w:jc w:val="both"/>
              <w:rPr>
                <w:rFonts w:ascii="Arial" w:hAnsi="Arial" w:cs="Arial"/>
              </w:rPr>
            </w:pPr>
            <w:r w:rsidRPr="00107481">
              <w:rPr>
                <w:rFonts w:ascii="Arial" w:hAnsi="Arial" w:cs="Arial"/>
              </w:rPr>
              <w:t>Copia de la credencial para votar;</w:t>
            </w:r>
          </w:p>
          <w:p w14:paraId="17797C86" w14:textId="77777777" w:rsidR="00195CC3" w:rsidRPr="00107481" w:rsidRDefault="00195CC3">
            <w:pPr>
              <w:pStyle w:val="Prrafodelista"/>
              <w:ind w:left="0"/>
              <w:jc w:val="both"/>
              <w:rPr>
                <w:rFonts w:ascii="Arial" w:hAnsi="Arial" w:cs="Arial"/>
              </w:rPr>
            </w:pPr>
          </w:p>
          <w:p w14:paraId="2AAAEB9C" w14:textId="77777777" w:rsidR="00195CC3" w:rsidRPr="00107481" w:rsidRDefault="00195CC3" w:rsidP="00C60527">
            <w:pPr>
              <w:pStyle w:val="Prrafodelista"/>
              <w:numPr>
                <w:ilvl w:val="0"/>
                <w:numId w:val="69"/>
              </w:numPr>
              <w:autoSpaceDN w:val="0"/>
              <w:ind w:left="714" w:hanging="357"/>
              <w:contextualSpacing/>
              <w:jc w:val="both"/>
              <w:rPr>
                <w:rFonts w:ascii="Arial" w:hAnsi="Arial" w:cs="Arial"/>
              </w:rPr>
            </w:pPr>
            <w:r w:rsidRPr="00107481">
              <w:rPr>
                <w:rFonts w:ascii="Arial" w:hAnsi="Arial" w:cs="Arial"/>
              </w:rPr>
              <w:t>Constancia de estar inscrito en la LISTA;</w:t>
            </w:r>
          </w:p>
          <w:p w14:paraId="7A1D8BB9" w14:textId="77777777" w:rsidR="00195CC3" w:rsidRPr="00107481" w:rsidRDefault="00195CC3">
            <w:pPr>
              <w:pStyle w:val="Prrafodelista"/>
              <w:ind w:left="0"/>
              <w:jc w:val="both"/>
              <w:rPr>
                <w:rFonts w:ascii="Arial" w:hAnsi="Arial" w:cs="Arial"/>
              </w:rPr>
            </w:pPr>
          </w:p>
          <w:p w14:paraId="5A86200E" w14:textId="77777777" w:rsidR="00195CC3" w:rsidRPr="00107481" w:rsidRDefault="00195CC3" w:rsidP="00C60527">
            <w:pPr>
              <w:pStyle w:val="Prrafodelista"/>
              <w:numPr>
                <w:ilvl w:val="0"/>
                <w:numId w:val="69"/>
              </w:numPr>
              <w:autoSpaceDN w:val="0"/>
              <w:ind w:left="714" w:hanging="357"/>
              <w:contextualSpacing/>
              <w:jc w:val="both"/>
              <w:rPr>
                <w:rFonts w:ascii="Arial" w:hAnsi="Arial" w:cs="Arial"/>
              </w:rPr>
            </w:pPr>
            <w:r w:rsidRPr="00107481">
              <w:rPr>
                <w:rFonts w:ascii="Arial" w:hAnsi="Arial" w:cs="Arial"/>
              </w:rPr>
              <w:t>Constancia original de residencia;</w:t>
            </w:r>
          </w:p>
          <w:p w14:paraId="6688AFFF" w14:textId="77777777" w:rsidR="00195CC3" w:rsidRPr="00107481" w:rsidRDefault="00195CC3">
            <w:pPr>
              <w:pStyle w:val="Prrafodelista"/>
              <w:ind w:left="0"/>
              <w:jc w:val="both"/>
              <w:rPr>
                <w:rFonts w:ascii="Arial" w:hAnsi="Arial" w:cs="Arial"/>
              </w:rPr>
            </w:pPr>
          </w:p>
          <w:p w14:paraId="24D4AD98" w14:textId="77777777" w:rsidR="00195CC3" w:rsidRPr="00107481" w:rsidRDefault="00195CC3" w:rsidP="00C60527">
            <w:pPr>
              <w:pStyle w:val="Prrafodelista"/>
              <w:numPr>
                <w:ilvl w:val="0"/>
                <w:numId w:val="69"/>
              </w:numPr>
              <w:autoSpaceDN w:val="0"/>
              <w:ind w:left="714" w:hanging="357"/>
              <w:contextualSpacing/>
              <w:jc w:val="both"/>
              <w:rPr>
                <w:rFonts w:ascii="Arial" w:hAnsi="Arial" w:cs="Arial"/>
              </w:rPr>
            </w:pPr>
            <w:r w:rsidRPr="00107481">
              <w:rPr>
                <w:rFonts w:ascii="Arial" w:hAnsi="Arial" w:cs="Arial"/>
              </w:rPr>
              <w:t xml:space="preserve">El programa de trabajo que promoverán en caso de ser registrados como candidatos </w:t>
            </w:r>
            <w:r w:rsidRPr="00107481">
              <w:rPr>
                <w:rFonts w:ascii="Arial" w:hAnsi="Arial" w:cs="Arial"/>
              </w:rPr>
              <w:lastRenderedPageBreak/>
              <w:t xml:space="preserve">independientes, </w:t>
            </w:r>
          </w:p>
          <w:p w14:paraId="0E145F89" w14:textId="77777777" w:rsidR="00195CC3" w:rsidRPr="00107481" w:rsidRDefault="00195CC3">
            <w:pPr>
              <w:pStyle w:val="Prrafodelista"/>
              <w:ind w:left="0" w:firstLine="708"/>
              <w:jc w:val="both"/>
              <w:rPr>
                <w:rFonts w:ascii="Arial" w:hAnsi="Arial" w:cs="Arial"/>
              </w:rPr>
            </w:pPr>
          </w:p>
          <w:p w14:paraId="3EA1D0E7" w14:textId="77777777" w:rsidR="00195CC3" w:rsidRPr="00107481" w:rsidRDefault="00195CC3" w:rsidP="00C60527">
            <w:pPr>
              <w:pStyle w:val="Prrafodelista"/>
              <w:numPr>
                <w:ilvl w:val="0"/>
                <w:numId w:val="70"/>
              </w:numPr>
              <w:autoSpaceDN w:val="0"/>
              <w:ind w:left="709" w:right="49" w:hanging="425"/>
              <w:contextualSpacing/>
              <w:jc w:val="both"/>
              <w:rPr>
                <w:rFonts w:ascii="Arial" w:eastAsia="Microsoft YaHei UI" w:hAnsi="Arial" w:cs="Arial"/>
              </w:rPr>
            </w:pPr>
            <w:r w:rsidRPr="00107481">
              <w:rPr>
                <w:rFonts w:ascii="Arial" w:eastAsia="Microsoft YaHei UI" w:hAnsi="Arial" w:cs="Arial"/>
              </w:rPr>
              <w:t>Plataforma electoral en la que basarán sus propuestas;</w:t>
            </w:r>
          </w:p>
          <w:p w14:paraId="60D8085B" w14:textId="77777777" w:rsidR="00195CC3" w:rsidRPr="00107481" w:rsidRDefault="00195CC3">
            <w:pPr>
              <w:pStyle w:val="Prrafodelista"/>
              <w:jc w:val="both"/>
              <w:rPr>
                <w:rFonts w:ascii="Arial" w:eastAsiaTheme="minorHAnsi" w:hAnsi="Arial" w:cs="Arial"/>
                <w:sz w:val="24"/>
                <w:szCs w:val="24"/>
              </w:rPr>
            </w:pPr>
          </w:p>
          <w:p w14:paraId="5AC56E1D" w14:textId="77777777" w:rsidR="00195CC3" w:rsidRPr="00107481" w:rsidRDefault="00195CC3" w:rsidP="00C60527">
            <w:pPr>
              <w:pStyle w:val="Prrafodelista"/>
              <w:numPr>
                <w:ilvl w:val="0"/>
                <w:numId w:val="70"/>
              </w:numPr>
              <w:autoSpaceDN w:val="0"/>
              <w:ind w:left="709" w:right="49" w:hanging="425"/>
              <w:contextualSpacing/>
              <w:jc w:val="both"/>
              <w:rPr>
                <w:rFonts w:ascii="Arial" w:eastAsia="Microsoft YaHei UI" w:hAnsi="Arial" w:cs="Arial"/>
                <w:b/>
              </w:rPr>
            </w:pPr>
            <w:r w:rsidRPr="00107481">
              <w:rPr>
                <w:rFonts w:ascii="Arial" w:eastAsia="Microsoft YaHei UI" w:hAnsi="Arial" w:cs="Arial"/>
              </w:rPr>
              <w:t>Los formatos de la declaración de situación patrimonial y de no conflicto de intereses aprobados por el INSTITUTO, así como copia de su declaración fiscal y, en su caso, la de sus suplentes; y</w:t>
            </w:r>
          </w:p>
          <w:p w14:paraId="631E2D51" w14:textId="77777777" w:rsidR="00195CC3" w:rsidRPr="00107481" w:rsidRDefault="00195CC3">
            <w:pPr>
              <w:pStyle w:val="Prrafodelista"/>
              <w:jc w:val="both"/>
              <w:rPr>
                <w:rFonts w:ascii="Arial" w:eastAsiaTheme="minorHAnsi" w:hAnsi="Arial" w:cs="Arial"/>
                <w:sz w:val="24"/>
                <w:szCs w:val="24"/>
              </w:rPr>
            </w:pPr>
          </w:p>
          <w:p w14:paraId="17BD7404" w14:textId="77777777" w:rsidR="00195CC3" w:rsidRPr="00107481" w:rsidRDefault="00195CC3" w:rsidP="00C60527">
            <w:pPr>
              <w:pStyle w:val="Prrafodelista"/>
              <w:numPr>
                <w:ilvl w:val="0"/>
                <w:numId w:val="70"/>
              </w:numPr>
              <w:autoSpaceDN w:val="0"/>
              <w:ind w:left="709" w:right="49" w:hanging="425"/>
              <w:contextualSpacing/>
              <w:jc w:val="both"/>
              <w:rPr>
                <w:rFonts w:ascii="Arial" w:eastAsia="Microsoft YaHei UI" w:hAnsi="Arial" w:cs="Arial"/>
              </w:rPr>
            </w:pPr>
            <w:r w:rsidRPr="00107481">
              <w:rPr>
                <w:rFonts w:ascii="Arial" w:eastAsia="Microsoft YaHei UI" w:hAnsi="Arial" w:cs="Arial"/>
              </w:rPr>
              <w:t>Manifestación escrita, bajo protesta de decir verdad, que cumple con los requisitos señalados por la CONSTITUCIÓN  para el cargo de elección popular de que se trate.</w:t>
            </w:r>
          </w:p>
          <w:p w14:paraId="5A186D08" w14:textId="77777777" w:rsidR="00195CC3" w:rsidRPr="00107481" w:rsidRDefault="00195CC3">
            <w:pPr>
              <w:tabs>
                <w:tab w:val="left" w:pos="993"/>
              </w:tabs>
              <w:jc w:val="both"/>
              <w:rPr>
                <w:rFonts w:ascii="Arial Narrow" w:hAnsi="Arial Narrow"/>
                <w:szCs w:val="16"/>
              </w:rPr>
            </w:pPr>
          </w:p>
        </w:tc>
        <w:tc>
          <w:tcPr>
            <w:tcW w:w="4112" w:type="dxa"/>
            <w:tcBorders>
              <w:top w:val="single" w:sz="4" w:space="0" w:color="auto"/>
              <w:left w:val="single" w:sz="4" w:space="0" w:color="auto"/>
              <w:bottom w:val="single" w:sz="4" w:space="0" w:color="auto"/>
              <w:right w:val="single" w:sz="4" w:space="0" w:color="auto"/>
            </w:tcBorders>
            <w:hideMark/>
          </w:tcPr>
          <w:p w14:paraId="761BB2DB" w14:textId="77777777" w:rsidR="00195CC3" w:rsidRPr="00107481" w:rsidRDefault="00195CC3">
            <w:pPr>
              <w:jc w:val="both"/>
              <w:rPr>
                <w:rFonts w:ascii="Arial" w:hAnsi="Arial" w:cs="Arial"/>
              </w:rPr>
            </w:pPr>
            <w:r w:rsidRPr="00107481">
              <w:rPr>
                <w:rFonts w:ascii="Arial" w:hAnsi="Arial" w:cs="Arial"/>
                <w:b/>
              </w:rPr>
              <w:lastRenderedPageBreak/>
              <w:t>ARTÍCULO 335.-</w:t>
            </w:r>
            <w:r w:rsidRPr="00107481">
              <w:rPr>
                <w:rFonts w:ascii="Arial" w:hAnsi="Arial" w:cs="Arial"/>
              </w:rPr>
              <w:t xml:space="preserve"> Para efectos del artículo anterior, el INSTITUTO facilitará los formatos de solicitud de registro respectivos, que deberán acompañarse, por cada uno de los solicitantes, de la siguiente documentación:</w:t>
            </w:r>
          </w:p>
          <w:p w14:paraId="1FA96B6E" w14:textId="77777777" w:rsidR="00195CC3" w:rsidRPr="00107481" w:rsidRDefault="00195CC3" w:rsidP="00C60527">
            <w:pPr>
              <w:pStyle w:val="Prrafodelista"/>
              <w:numPr>
                <w:ilvl w:val="0"/>
                <w:numId w:val="19"/>
              </w:numPr>
              <w:autoSpaceDN w:val="0"/>
              <w:contextualSpacing/>
              <w:jc w:val="both"/>
              <w:rPr>
                <w:rFonts w:ascii="Arial" w:hAnsi="Arial" w:cs="Arial"/>
                <w:szCs w:val="24"/>
              </w:rPr>
            </w:pPr>
            <w:r w:rsidRPr="00107481">
              <w:rPr>
                <w:rFonts w:ascii="Arial" w:hAnsi="Arial" w:cs="Arial"/>
                <w:szCs w:val="24"/>
              </w:rPr>
              <w:t>Copia del acta de nacimiento;</w:t>
            </w:r>
          </w:p>
          <w:p w14:paraId="418B15C8" w14:textId="77777777" w:rsidR="00195CC3" w:rsidRPr="00107481" w:rsidRDefault="00195CC3" w:rsidP="00C60527">
            <w:pPr>
              <w:pStyle w:val="Prrafodelista"/>
              <w:numPr>
                <w:ilvl w:val="0"/>
                <w:numId w:val="19"/>
              </w:numPr>
              <w:autoSpaceDN w:val="0"/>
              <w:contextualSpacing/>
              <w:jc w:val="both"/>
              <w:rPr>
                <w:rFonts w:ascii="Arial" w:hAnsi="Arial" w:cs="Arial"/>
                <w:szCs w:val="24"/>
              </w:rPr>
            </w:pPr>
            <w:r w:rsidRPr="00107481">
              <w:rPr>
                <w:rFonts w:ascii="Arial" w:hAnsi="Arial" w:cs="Arial"/>
                <w:szCs w:val="24"/>
              </w:rPr>
              <w:t>Copia de la credencial para votar;</w:t>
            </w:r>
          </w:p>
          <w:p w14:paraId="0FCF63B0" w14:textId="77777777" w:rsidR="00195CC3" w:rsidRPr="00107481" w:rsidRDefault="00195CC3" w:rsidP="00C60527">
            <w:pPr>
              <w:pStyle w:val="Prrafodelista"/>
              <w:numPr>
                <w:ilvl w:val="0"/>
                <w:numId w:val="19"/>
              </w:numPr>
              <w:autoSpaceDN w:val="0"/>
              <w:contextualSpacing/>
              <w:jc w:val="both"/>
              <w:rPr>
                <w:rFonts w:ascii="Arial" w:hAnsi="Arial" w:cs="Arial"/>
                <w:szCs w:val="24"/>
              </w:rPr>
            </w:pPr>
            <w:r w:rsidRPr="00107481">
              <w:rPr>
                <w:rFonts w:ascii="Arial" w:hAnsi="Arial" w:cs="Arial"/>
                <w:szCs w:val="24"/>
              </w:rPr>
              <w:t>Constancia de estar inscrito en la LISTA;</w:t>
            </w:r>
          </w:p>
          <w:p w14:paraId="22301C19" w14:textId="77777777" w:rsidR="00195CC3" w:rsidRPr="00107481" w:rsidRDefault="00195CC3" w:rsidP="00C60527">
            <w:pPr>
              <w:pStyle w:val="Prrafodelista"/>
              <w:numPr>
                <w:ilvl w:val="0"/>
                <w:numId w:val="19"/>
              </w:numPr>
              <w:autoSpaceDN w:val="0"/>
              <w:contextualSpacing/>
              <w:jc w:val="both"/>
              <w:rPr>
                <w:rFonts w:ascii="Arial" w:hAnsi="Arial" w:cs="Arial"/>
                <w:szCs w:val="24"/>
              </w:rPr>
            </w:pPr>
            <w:r w:rsidRPr="00107481">
              <w:rPr>
                <w:rFonts w:ascii="Arial" w:hAnsi="Arial" w:cs="Arial"/>
                <w:szCs w:val="24"/>
              </w:rPr>
              <w:t>Constancia original de residencia;</w:t>
            </w:r>
          </w:p>
          <w:p w14:paraId="2AB2B7A9" w14:textId="77777777" w:rsidR="00195CC3" w:rsidRPr="00107481" w:rsidRDefault="00195CC3" w:rsidP="00C60527">
            <w:pPr>
              <w:pStyle w:val="Prrafodelista"/>
              <w:numPr>
                <w:ilvl w:val="0"/>
                <w:numId w:val="19"/>
              </w:numPr>
              <w:autoSpaceDN w:val="0"/>
              <w:contextualSpacing/>
              <w:jc w:val="both"/>
              <w:rPr>
                <w:rFonts w:ascii="Arial" w:hAnsi="Arial" w:cs="Arial"/>
                <w:szCs w:val="24"/>
              </w:rPr>
            </w:pPr>
            <w:r w:rsidRPr="00107481">
              <w:rPr>
                <w:rFonts w:ascii="Arial" w:hAnsi="Arial" w:cs="Arial"/>
                <w:szCs w:val="24"/>
              </w:rPr>
              <w:t xml:space="preserve">El programa de trabajo que promoverán en caso de ser registrados como candidatos independientes, </w:t>
            </w:r>
          </w:p>
          <w:p w14:paraId="253C9A4D" w14:textId="77777777" w:rsidR="00195CC3" w:rsidRPr="00107481" w:rsidRDefault="00195CC3" w:rsidP="00C60527">
            <w:pPr>
              <w:pStyle w:val="Prrafodelista"/>
              <w:numPr>
                <w:ilvl w:val="0"/>
                <w:numId w:val="19"/>
              </w:numPr>
              <w:autoSpaceDN w:val="0"/>
              <w:ind w:right="49"/>
              <w:contextualSpacing/>
              <w:jc w:val="both"/>
              <w:rPr>
                <w:rFonts w:ascii="Arial" w:eastAsia="Microsoft YaHei UI" w:hAnsi="Arial" w:cs="Arial"/>
              </w:rPr>
            </w:pPr>
            <w:r w:rsidRPr="00107481">
              <w:rPr>
                <w:rFonts w:ascii="Arial" w:eastAsia="Microsoft YaHei UI" w:hAnsi="Arial" w:cs="Arial"/>
              </w:rPr>
              <w:t>Plataforma electoral en la que basarán sus propuestas;</w:t>
            </w:r>
          </w:p>
          <w:p w14:paraId="20F82F87" w14:textId="725956CC" w:rsidR="00195CC3" w:rsidRPr="00107481" w:rsidRDefault="00195CC3" w:rsidP="00C60527">
            <w:pPr>
              <w:pStyle w:val="Prrafodelista"/>
              <w:numPr>
                <w:ilvl w:val="0"/>
                <w:numId w:val="19"/>
              </w:numPr>
              <w:autoSpaceDN w:val="0"/>
              <w:ind w:right="49"/>
              <w:contextualSpacing/>
              <w:jc w:val="both"/>
              <w:rPr>
                <w:rFonts w:ascii="Arial" w:eastAsia="Microsoft YaHei UI" w:hAnsi="Arial" w:cs="Arial"/>
                <w:b/>
                <w:strike/>
              </w:rPr>
            </w:pPr>
            <w:r w:rsidRPr="00107481">
              <w:rPr>
                <w:rFonts w:ascii="Arial" w:eastAsia="Microsoft YaHei UI" w:hAnsi="Arial" w:cs="Arial"/>
              </w:rPr>
              <w:t>Derogada</w:t>
            </w:r>
            <w:r w:rsidRPr="00107481">
              <w:rPr>
                <w:rFonts w:ascii="Arial" w:eastAsia="Microsoft YaHei UI" w:hAnsi="Arial" w:cs="Arial"/>
                <w:strike/>
              </w:rPr>
              <w:t>.</w:t>
            </w:r>
          </w:p>
          <w:p w14:paraId="6C440051" w14:textId="77777777" w:rsidR="00195CC3" w:rsidRPr="00107481" w:rsidRDefault="00195CC3" w:rsidP="00C60527">
            <w:pPr>
              <w:pStyle w:val="Prrafodelista"/>
              <w:numPr>
                <w:ilvl w:val="0"/>
                <w:numId w:val="19"/>
              </w:numPr>
              <w:autoSpaceDN w:val="0"/>
              <w:ind w:right="49"/>
              <w:contextualSpacing/>
              <w:jc w:val="both"/>
              <w:rPr>
                <w:rFonts w:ascii="Arial" w:eastAsia="Microsoft YaHei UI" w:hAnsi="Arial" w:cs="Arial"/>
              </w:rPr>
            </w:pPr>
            <w:r w:rsidRPr="00107481">
              <w:rPr>
                <w:rFonts w:ascii="Arial" w:eastAsia="Microsoft YaHei UI" w:hAnsi="Arial" w:cs="Arial"/>
              </w:rPr>
              <w:t xml:space="preserve">Manifestación escrita, bajo protesta de decir verdad, </w:t>
            </w:r>
            <w:r w:rsidRPr="00107481">
              <w:rPr>
                <w:rFonts w:ascii="Arial" w:eastAsia="Microsoft YaHei UI" w:hAnsi="Arial" w:cs="Arial"/>
              </w:rPr>
              <w:lastRenderedPageBreak/>
              <w:t>que cumple con los requisitos señalados por la CONSTITUCIÓN  para el cargo de elección popular de que se trate.</w:t>
            </w:r>
          </w:p>
          <w:p w14:paraId="07CD1F10" w14:textId="77777777" w:rsidR="00195CC3" w:rsidRPr="00107481" w:rsidRDefault="00195CC3" w:rsidP="00C60527">
            <w:pPr>
              <w:pStyle w:val="Prrafodelista"/>
              <w:numPr>
                <w:ilvl w:val="0"/>
                <w:numId w:val="19"/>
              </w:numPr>
              <w:tabs>
                <w:tab w:val="left" w:pos="993"/>
              </w:tabs>
              <w:autoSpaceDN w:val="0"/>
              <w:contextualSpacing/>
              <w:jc w:val="both"/>
              <w:rPr>
                <w:rFonts w:ascii="Arial" w:eastAsiaTheme="minorHAnsi" w:hAnsi="Arial" w:cs="Arial"/>
              </w:rPr>
            </w:pPr>
            <w:r w:rsidRPr="00107481">
              <w:rPr>
                <w:rFonts w:ascii="Arial" w:hAnsi="Arial" w:cs="Arial"/>
                <w:lang w:val="es-ES_tradnl"/>
              </w:rPr>
              <w:t>Instrumento jurídico que acredite la creación de la persona moral constituida en Asociación Civil, la cual deberá tener el mismo tratamiento que un partido político en el régimen fiscal. El Instituto Electoral del Estado, establecerá el modelo único de estatutos de la asociación civil;</w:t>
            </w:r>
          </w:p>
          <w:p w14:paraId="632D5132" w14:textId="6CC1C7E0" w:rsidR="00195CC3" w:rsidRPr="00107481" w:rsidRDefault="00195CC3" w:rsidP="00C60527">
            <w:pPr>
              <w:pStyle w:val="Prrafodelista"/>
              <w:numPr>
                <w:ilvl w:val="0"/>
                <w:numId w:val="19"/>
              </w:numPr>
              <w:tabs>
                <w:tab w:val="left" w:pos="993"/>
              </w:tabs>
              <w:autoSpaceDN w:val="0"/>
              <w:contextualSpacing/>
              <w:jc w:val="both"/>
              <w:rPr>
                <w:rFonts w:ascii="Arial" w:hAnsi="Arial" w:cs="Arial"/>
              </w:rPr>
            </w:pPr>
            <w:r w:rsidRPr="00107481">
              <w:rPr>
                <w:rFonts w:ascii="Arial" w:hAnsi="Arial" w:cs="Arial"/>
                <w:lang w:val="es-ES_tradnl"/>
              </w:rPr>
              <w:t xml:space="preserve"> Acreditar el Alta de la Asociación Civil ante el Sistema de Administración Tributaria, y</w:t>
            </w:r>
          </w:p>
          <w:p w14:paraId="5C90E7B2" w14:textId="77777777" w:rsidR="00195CC3" w:rsidRPr="00107481" w:rsidRDefault="00195CC3" w:rsidP="00C60527">
            <w:pPr>
              <w:pStyle w:val="Prrafodelista"/>
              <w:numPr>
                <w:ilvl w:val="0"/>
                <w:numId w:val="19"/>
              </w:numPr>
              <w:tabs>
                <w:tab w:val="left" w:pos="993"/>
              </w:tabs>
              <w:autoSpaceDN w:val="0"/>
              <w:contextualSpacing/>
              <w:jc w:val="both"/>
              <w:rPr>
                <w:rFonts w:ascii="Arial" w:hAnsi="Arial" w:cs="Arial"/>
              </w:rPr>
            </w:pPr>
            <w:r w:rsidRPr="00107481">
              <w:rPr>
                <w:rFonts w:ascii="Arial" w:hAnsi="Arial" w:cs="Arial"/>
                <w:lang w:val="es-ES_tradnl"/>
              </w:rPr>
              <w:t xml:space="preserve">Anexar los datos de la cuenta bancaria </w:t>
            </w:r>
            <w:proofErr w:type="spellStart"/>
            <w:r w:rsidRPr="00107481">
              <w:rPr>
                <w:rFonts w:ascii="Arial" w:hAnsi="Arial" w:cs="Arial"/>
                <w:lang w:val="es-ES_tradnl"/>
              </w:rPr>
              <w:t>aperturada</w:t>
            </w:r>
            <w:proofErr w:type="spellEnd"/>
            <w:r w:rsidRPr="00107481">
              <w:rPr>
                <w:rFonts w:ascii="Arial" w:hAnsi="Arial" w:cs="Arial"/>
                <w:lang w:val="es-ES_tradnl"/>
              </w:rPr>
              <w:t xml:space="preserve"> a nombre de la persona moral para recibir el financiamiento público y privado correspondiente.</w:t>
            </w:r>
          </w:p>
        </w:tc>
        <w:tc>
          <w:tcPr>
            <w:tcW w:w="4395" w:type="dxa"/>
            <w:tcBorders>
              <w:top w:val="single" w:sz="4" w:space="0" w:color="auto"/>
              <w:left w:val="single" w:sz="4" w:space="0" w:color="auto"/>
              <w:bottom w:val="single" w:sz="4" w:space="0" w:color="auto"/>
              <w:right w:val="single" w:sz="4" w:space="0" w:color="auto"/>
            </w:tcBorders>
          </w:tcPr>
          <w:p w14:paraId="3E156D28" w14:textId="77777777" w:rsidR="00195CC3" w:rsidRPr="00107481" w:rsidRDefault="00195CC3">
            <w:pPr>
              <w:jc w:val="both"/>
              <w:rPr>
                <w:rFonts w:ascii="Arial" w:hAnsi="Arial" w:cs="Arial"/>
              </w:rPr>
            </w:pPr>
            <w:r w:rsidRPr="00107481">
              <w:rPr>
                <w:rFonts w:ascii="Arial" w:hAnsi="Arial" w:cs="Arial"/>
                <w:b/>
                <w:bCs/>
              </w:rPr>
              <w:lastRenderedPageBreak/>
              <w:t>Naturaleza de propuesta:</w:t>
            </w:r>
            <w:r w:rsidRPr="00107481">
              <w:rPr>
                <w:rFonts w:ascii="Arial" w:hAnsi="Arial" w:cs="Arial"/>
              </w:rPr>
              <w:t xml:space="preserve"> De fondo por Resoluciones de los Tribunales y armonización a la Norma General.</w:t>
            </w:r>
          </w:p>
          <w:p w14:paraId="57097B09" w14:textId="77777777" w:rsidR="00195CC3" w:rsidRPr="00107481" w:rsidRDefault="00195CC3">
            <w:pPr>
              <w:jc w:val="both"/>
              <w:rPr>
                <w:rFonts w:ascii="Arial" w:hAnsi="Arial" w:cs="Arial"/>
              </w:rPr>
            </w:pPr>
          </w:p>
          <w:p w14:paraId="21C1EA81" w14:textId="77777777" w:rsidR="00195CC3" w:rsidRPr="00107481" w:rsidRDefault="00195CC3">
            <w:pPr>
              <w:jc w:val="both"/>
              <w:rPr>
                <w:rFonts w:ascii="Arial" w:hAnsi="Arial" w:cs="Arial"/>
              </w:rPr>
            </w:pPr>
            <w:r w:rsidRPr="00107481">
              <w:rPr>
                <w:rFonts w:ascii="Arial" w:hAnsi="Arial" w:cs="Arial"/>
              </w:rPr>
              <w:t xml:space="preserve">Se adicionan fracciones relativas a la constitución de la Asociación Civil y la cuenta bancaria que deben </w:t>
            </w:r>
            <w:proofErr w:type="spellStart"/>
            <w:r w:rsidRPr="00107481">
              <w:rPr>
                <w:rFonts w:ascii="Arial" w:hAnsi="Arial" w:cs="Arial"/>
              </w:rPr>
              <w:t>aperturar</w:t>
            </w:r>
            <w:proofErr w:type="spellEnd"/>
            <w:r w:rsidRPr="00107481">
              <w:rPr>
                <w:rFonts w:ascii="Arial" w:hAnsi="Arial" w:cs="Arial"/>
              </w:rPr>
              <w:t xml:space="preserve"> las y los candidatos independientes, de conformidad a lo estipulado en art. 368, numeral 4 de la LGIPE; Además en el JDCE-02/2018 y acumulados, en el numeral 2 del apartado estudio de fondo, se expresa que deberán cumplirse los requisitos de la ley y del Reglamento en su caso.</w:t>
            </w:r>
          </w:p>
          <w:p w14:paraId="274E0F5C" w14:textId="77777777" w:rsidR="00195CC3" w:rsidRPr="00107481" w:rsidRDefault="00195CC3">
            <w:pPr>
              <w:jc w:val="both"/>
              <w:rPr>
                <w:rFonts w:ascii="Arial" w:hAnsi="Arial" w:cs="Arial"/>
              </w:rPr>
            </w:pPr>
          </w:p>
          <w:p w14:paraId="78B0149C" w14:textId="77777777" w:rsidR="00195CC3" w:rsidRPr="00107481" w:rsidRDefault="00195CC3">
            <w:pPr>
              <w:jc w:val="both"/>
              <w:rPr>
                <w:rFonts w:ascii="Arial" w:hAnsi="Arial" w:cs="Arial"/>
              </w:rPr>
            </w:pPr>
            <w:r w:rsidRPr="00107481">
              <w:rPr>
                <w:rFonts w:ascii="Arial" w:hAnsi="Arial" w:cs="Arial"/>
              </w:rPr>
              <w:t>Se deroga la fracción VII en virtud del acuerdo IEE/CG/A064/2018, aprobado en cumplimiento a las resoluciones ST-JRC-54/2018, ST-JRC-55/2018, ST-JRC-56/2018 y ST-JRC-57/2018 y sus acumulados</w:t>
            </w:r>
          </w:p>
        </w:tc>
      </w:tr>
      <w:tr w:rsidR="004D20DD" w:rsidRPr="00107481" w14:paraId="3A7966C3" w14:textId="77777777" w:rsidTr="002547EE">
        <w:tc>
          <w:tcPr>
            <w:tcW w:w="4108" w:type="dxa"/>
            <w:tcBorders>
              <w:top w:val="single" w:sz="4" w:space="0" w:color="auto"/>
              <w:left w:val="single" w:sz="4" w:space="0" w:color="auto"/>
              <w:bottom w:val="single" w:sz="4" w:space="0" w:color="auto"/>
              <w:right w:val="single" w:sz="4" w:space="0" w:color="auto"/>
            </w:tcBorders>
          </w:tcPr>
          <w:p w14:paraId="48288479" w14:textId="77777777" w:rsidR="00195CC3" w:rsidRPr="00107481" w:rsidRDefault="00195CC3" w:rsidP="00527EDE">
            <w:pPr>
              <w:jc w:val="both"/>
              <w:rPr>
                <w:rFonts w:ascii="Arial" w:hAnsi="Arial" w:cs="Arial"/>
                <w:u w:val="single"/>
              </w:rPr>
            </w:pPr>
            <w:r w:rsidRPr="00107481">
              <w:rPr>
                <w:rFonts w:ascii="Arial" w:hAnsi="Arial" w:cs="Arial"/>
                <w:b/>
              </w:rPr>
              <w:t>ARTÍCULO 336.-</w:t>
            </w:r>
            <w:r w:rsidRPr="00107481">
              <w:rPr>
                <w:rFonts w:ascii="Arial" w:hAnsi="Arial" w:cs="Arial"/>
              </w:rPr>
              <w:t xml:space="preserve"> Recibidas las solicitudes de registro de aspirantes a candidaturas independientes por el órgano electoral que corresponda,  verificará el cumplimiento de los requisitos señalados en la CONSTITUCIÓN, el CÓDIGO y en el reglamento que para tal efecto se haya emitido.</w:t>
            </w:r>
          </w:p>
          <w:p w14:paraId="556EF5F0" w14:textId="77777777" w:rsidR="00195CC3" w:rsidRPr="00107481" w:rsidRDefault="00195CC3" w:rsidP="00527EDE">
            <w:pPr>
              <w:jc w:val="both"/>
              <w:rPr>
                <w:rFonts w:ascii="Arial" w:hAnsi="Arial" w:cs="Arial"/>
              </w:rPr>
            </w:pPr>
          </w:p>
          <w:p w14:paraId="1718A450" w14:textId="0D868E36" w:rsidR="00195CC3" w:rsidRPr="00107481" w:rsidRDefault="00195CC3" w:rsidP="00527EDE">
            <w:pPr>
              <w:jc w:val="both"/>
              <w:rPr>
                <w:rFonts w:ascii="Arial" w:hAnsi="Arial" w:cs="Arial"/>
                <w:b/>
              </w:rPr>
            </w:pPr>
            <w:r w:rsidRPr="00107481">
              <w:rPr>
                <w:rFonts w:ascii="Arial" w:hAnsi="Arial" w:cs="Arial"/>
              </w:rPr>
              <w:t xml:space="preserve">Si de la verificación realizada se </w:t>
            </w:r>
            <w:r w:rsidRPr="00107481">
              <w:rPr>
                <w:rFonts w:ascii="Arial" w:hAnsi="Arial" w:cs="Arial"/>
              </w:rPr>
              <w:lastRenderedPageBreak/>
              <w:t>advierte la omisión de uno o varios requisitos, el órgano electoral correspondiente, notificarán personalmente al interesado, o al representante designado, dentro de las siguientes 24 horas para que, en un plazo igual, subsane el o los requisitos omitidos. En caso de no cumplir con dicha prevención en tiempo o en forma, el órgano respectivo desechará de plano la solicitud respectiva.</w:t>
            </w:r>
          </w:p>
        </w:tc>
        <w:tc>
          <w:tcPr>
            <w:tcW w:w="4112" w:type="dxa"/>
            <w:tcBorders>
              <w:top w:val="single" w:sz="4" w:space="0" w:color="auto"/>
              <w:left w:val="single" w:sz="4" w:space="0" w:color="auto"/>
              <w:bottom w:val="single" w:sz="4" w:space="0" w:color="auto"/>
              <w:right w:val="single" w:sz="4" w:space="0" w:color="auto"/>
            </w:tcBorders>
          </w:tcPr>
          <w:p w14:paraId="517E3CB5" w14:textId="77777777" w:rsidR="00195CC3" w:rsidRPr="00107481" w:rsidRDefault="00195CC3" w:rsidP="00527EDE">
            <w:pPr>
              <w:jc w:val="both"/>
              <w:rPr>
                <w:rFonts w:ascii="Arial" w:hAnsi="Arial" w:cs="Arial"/>
                <w:u w:val="single"/>
              </w:rPr>
            </w:pPr>
            <w:r w:rsidRPr="00107481">
              <w:rPr>
                <w:rFonts w:ascii="Arial" w:hAnsi="Arial" w:cs="Arial"/>
                <w:b/>
              </w:rPr>
              <w:lastRenderedPageBreak/>
              <w:t>ARTÍCULO 336.-</w:t>
            </w:r>
            <w:r w:rsidRPr="00107481">
              <w:rPr>
                <w:rFonts w:ascii="Arial" w:hAnsi="Arial" w:cs="Arial"/>
              </w:rPr>
              <w:t xml:space="preserve"> Recibidas las solicitudes de registro de aspirantes a candidaturas independientes por el órgano electoral que corresponda,  verificará el cumplimiento de los requisitos señalados en la CONSTITUCIÓN, el CÓDIGO y en el reglamento que para tal efecto se haya emitido.</w:t>
            </w:r>
          </w:p>
          <w:p w14:paraId="72EBC344" w14:textId="77777777" w:rsidR="00195CC3" w:rsidRPr="00107481" w:rsidRDefault="00195CC3" w:rsidP="00527EDE">
            <w:pPr>
              <w:jc w:val="both"/>
              <w:rPr>
                <w:rFonts w:ascii="Arial" w:hAnsi="Arial" w:cs="Arial"/>
              </w:rPr>
            </w:pPr>
          </w:p>
          <w:p w14:paraId="27644D15" w14:textId="3374C355" w:rsidR="00195CC3" w:rsidRPr="00107481" w:rsidRDefault="00195CC3" w:rsidP="00527EDE">
            <w:pPr>
              <w:jc w:val="both"/>
              <w:rPr>
                <w:rFonts w:ascii="Arial" w:hAnsi="Arial" w:cs="Arial"/>
                <w:b/>
              </w:rPr>
            </w:pPr>
            <w:r w:rsidRPr="00107481">
              <w:rPr>
                <w:rFonts w:ascii="Arial" w:hAnsi="Arial" w:cs="Arial"/>
              </w:rPr>
              <w:t xml:space="preserve">Si de la verificación realizada se </w:t>
            </w:r>
            <w:r w:rsidRPr="00107481">
              <w:rPr>
                <w:rFonts w:ascii="Arial" w:hAnsi="Arial" w:cs="Arial"/>
              </w:rPr>
              <w:lastRenderedPageBreak/>
              <w:t>advierte la omisión de uno o varios requisitos, el órgano electoral correspondiente, notificarán personalmente al interesado, o al representante designado, dentro de las siguientes 48 horas para que, en un plazo igual, subsane el o los requisitos omitidos. En caso de no cumplir con dicha prevención en tiempo o en forma, el órgano respectivo desechará de plano la solicitud respectiva.</w:t>
            </w:r>
          </w:p>
        </w:tc>
        <w:tc>
          <w:tcPr>
            <w:tcW w:w="4395" w:type="dxa"/>
            <w:tcBorders>
              <w:top w:val="single" w:sz="4" w:space="0" w:color="auto"/>
              <w:left w:val="single" w:sz="4" w:space="0" w:color="auto"/>
              <w:bottom w:val="single" w:sz="4" w:space="0" w:color="auto"/>
              <w:right w:val="single" w:sz="4" w:space="0" w:color="auto"/>
            </w:tcBorders>
          </w:tcPr>
          <w:p w14:paraId="5FB8A3B0" w14:textId="77777777" w:rsidR="00195CC3" w:rsidRPr="00107481" w:rsidRDefault="00195CC3">
            <w:pPr>
              <w:jc w:val="both"/>
              <w:rPr>
                <w:rFonts w:ascii="Arial" w:hAnsi="Arial" w:cs="Arial"/>
              </w:rPr>
            </w:pPr>
            <w:r w:rsidRPr="00107481">
              <w:rPr>
                <w:rFonts w:ascii="Arial" w:hAnsi="Arial" w:cs="Arial"/>
                <w:b/>
                <w:bCs/>
              </w:rPr>
              <w:lastRenderedPageBreak/>
              <w:t>Naturaleza de propuesta:</w:t>
            </w:r>
            <w:r w:rsidRPr="00107481">
              <w:rPr>
                <w:rFonts w:ascii="Arial" w:hAnsi="Arial" w:cs="Arial"/>
              </w:rPr>
              <w:t xml:space="preserve"> De fondo.</w:t>
            </w:r>
          </w:p>
          <w:p w14:paraId="60C7AD1C" w14:textId="77777777" w:rsidR="00195CC3" w:rsidRPr="00107481" w:rsidRDefault="00195CC3">
            <w:pPr>
              <w:jc w:val="both"/>
              <w:rPr>
                <w:rFonts w:ascii="Arial" w:hAnsi="Arial" w:cs="Arial"/>
              </w:rPr>
            </w:pPr>
          </w:p>
          <w:p w14:paraId="4DEDE510" w14:textId="42A533A0" w:rsidR="00195CC3" w:rsidRPr="00107481" w:rsidRDefault="00195CC3">
            <w:pPr>
              <w:jc w:val="both"/>
              <w:rPr>
                <w:rFonts w:ascii="Arial" w:hAnsi="Arial" w:cs="Arial"/>
                <w:b/>
                <w:bCs/>
              </w:rPr>
            </w:pPr>
            <w:r w:rsidRPr="00107481">
              <w:rPr>
                <w:rFonts w:ascii="Arial" w:hAnsi="Arial" w:cs="Arial"/>
              </w:rPr>
              <w:t xml:space="preserve">Se modifica en el segundo párrafo el plazo a 48 horas, con fundamento en la Jurisprudencia 2/2015 que dice: </w:t>
            </w:r>
            <w:r w:rsidRPr="00107481">
              <w:rPr>
                <w:rFonts w:ascii="Arial" w:hAnsi="Arial" w:cs="Arial"/>
                <w:i/>
              </w:rPr>
              <w:t xml:space="preserve">“…cuando la manifestación de intención para participar en el procedimiento correspondiente incumple los requisitos exigidos, la autoridad electoral debe requerir al interesado para que subsane las deficiencias dentro de las cuarenta y </w:t>
            </w:r>
            <w:r w:rsidRPr="00107481">
              <w:rPr>
                <w:rFonts w:ascii="Arial" w:hAnsi="Arial" w:cs="Arial"/>
                <w:i/>
              </w:rPr>
              <w:lastRenderedPageBreak/>
              <w:t>ocho horas siguientes al requerimiento, incluso cuando la presentación del escrito sea próxima a la culminación del plazo de registro y no sea dable su desahogo en la fecha límite conforme a las disposiciones normativas…”</w:t>
            </w:r>
          </w:p>
        </w:tc>
      </w:tr>
      <w:tr w:rsidR="004D20DD" w:rsidRPr="00107481" w14:paraId="7E14CA40" w14:textId="77777777" w:rsidTr="002547EE">
        <w:tc>
          <w:tcPr>
            <w:tcW w:w="4108" w:type="dxa"/>
            <w:tcBorders>
              <w:top w:val="single" w:sz="4" w:space="0" w:color="auto"/>
              <w:left w:val="single" w:sz="4" w:space="0" w:color="auto"/>
              <w:bottom w:val="single" w:sz="4" w:space="0" w:color="auto"/>
              <w:right w:val="single" w:sz="4" w:space="0" w:color="auto"/>
            </w:tcBorders>
          </w:tcPr>
          <w:p w14:paraId="23559ABA" w14:textId="496C74BF" w:rsidR="00195CC3" w:rsidRPr="00107481" w:rsidRDefault="00195CC3" w:rsidP="00527EDE">
            <w:pPr>
              <w:jc w:val="both"/>
              <w:rPr>
                <w:rFonts w:ascii="Arial" w:hAnsi="Arial" w:cs="Arial"/>
              </w:rPr>
            </w:pPr>
            <w:r w:rsidRPr="00107481">
              <w:rPr>
                <w:rFonts w:ascii="Arial" w:hAnsi="Arial" w:cs="Arial"/>
                <w:b/>
              </w:rPr>
              <w:lastRenderedPageBreak/>
              <w:t>ARTÍCULO 337.-</w:t>
            </w:r>
            <w:r w:rsidRPr="00107481">
              <w:rPr>
                <w:rFonts w:ascii="Arial" w:hAnsi="Arial" w:cs="Arial"/>
              </w:rPr>
              <w:t xml:space="preserve"> El CONSEJO GENERAL deberá emitir los acuerdos definitivos relacionados con el registro de aspirantes a candidaturas que procedan, a más tardar el 17 de enero del año de la elección.</w:t>
            </w:r>
          </w:p>
          <w:p w14:paraId="261D9F59" w14:textId="77777777" w:rsidR="00195CC3" w:rsidRPr="00107481" w:rsidRDefault="00195CC3" w:rsidP="00527EDE">
            <w:pPr>
              <w:jc w:val="both"/>
              <w:rPr>
                <w:rFonts w:ascii="Arial" w:hAnsi="Arial" w:cs="Arial"/>
              </w:rPr>
            </w:pPr>
          </w:p>
          <w:p w14:paraId="5F3D6B54" w14:textId="1EBBC155" w:rsidR="00195CC3" w:rsidRPr="00107481" w:rsidRDefault="00195CC3" w:rsidP="00527EDE">
            <w:pPr>
              <w:ind w:right="49"/>
              <w:jc w:val="both"/>
              <w:rPr>
                <w:rFonts w:ascii="Arial" w:hAnsi="Arial" w:cs="Arial"/>
                <w:b/>
              </w:rPr>
            </w:pPr>
            <w:r w:rsidRPr="00107481">
              <w:rPr>
                <w:rFonts w:ascii="Arial" w:eastAsia="Microsoft YaHei UI" w:hAnsi="Arial" w:cs="Arial"/>
              </w:rPr>
              <w:t>Dichos acuerdos se notificarán personalmente a todos los interesados, dentro de las veinticuatro horas siguientes, además de fijarse en los estrados del órgano electoral que corresponda y en la página de Internet del INSTITUTO.</w:t>
            </w:r>
          </w:p>
        </w:tc>
        <w:tc>
          <w:tcPr>
            <w:tcW w:w="4112" w:type="dxa"/>
            <w:tcBorders>
              <w:top w:val="single" w:sz="4" w:space="0" w:color="auto"/>
              <w:left w:val="single" w:sz="4" w:space="0" w:color="auto"/>
              <w:bottom w:val="single" w:sz="4" w:space="0" w:color="auto"/>
              <w:right w:val="single" w:sz="4" w:space="0" w:color="auto"/>
            </w:tcBorders>
          </w:tcPr>
          <w:p w14:paraId="5EC19D2A" w14:textId="5034C10A" w:rsidR="00195CC3" w:rsidRPr="00107481" w:rsidRDefault="00195CC3" w:rsidP="00527EDE">
            <w:pPr>
              <w:jc w:val="both"/>
              <w:rPr>
                <w:rFonts w:ascii="Arial" w:hAnsi="Arial" w:cs="Arial"/>
              </w:rPr>
            </w:pPr>
            <w:r w:rsidRPr="00107481">
              <w:rPr>
                <w:rFonts w:ascii="Arial" w:hAnsi="Arial" w:cs="Arial"/>
                <w:b/>
              </w:rPr>
              <w:t>ARTÍCULO 337.-</w:t>
            </w:r>
            <w:r w:rsidRPr="00107481">
              <w:rPr>
                <w:rFonts w:ascii="Arial" w:hAnsi="Arial" w:cs="Arial"/>
              </w:rPr>
              <w:t xml:space="preserve"> El CONSEJO GENERAL deberá emitir los acuerdos definitivos relacionados con el registro de aspirantes a candidaturas que procedan, a más tardar el 20 de enero del año de la elección.</w:t>
            </w:r>
          </w:p>
          <w:p w14:paraId="44B73571" w14:textId="77777777" w:rsidR="00195CC3" w:rsidRPr="00107481" w:rsidRDefault="00195CC3" w:rsidP="00527EDE">
            <w:pPr>
              <w:jc w:val="both"/>
              <w:rPr>
                <w:rFonts w:ascii="Arial" w:hAnsi="Arial" w:cs="Arial"/>
              </w:rPr>
            </w:pPr>
          </w:p>
          <w:p w14:paraId="524B63F6" w14:textId="23F489FC" w:rsidR="00195CC3" w:rsidRPr="00107481" w:rsidRDefault="00195CC3" w:rsidP="00527EDE">
            <w:pPr>
              <w:ind w:right="49"/>
              <w:jc w:val="both"/>
              <w:rPr>
                <w:rFonts w:ascii="Arial" w:hAnsi="Arial" w:cs="Arial"/>
                <w:b/>
              </w:rPr>
            </w:pPr>
            <w:r w:rsidRPr="00107481">
              <w:rPr>
                <w:rFonts w:ascii="Arial" w:eastAsia="Microsoft YaHei UI" w:hAnsi="Arial" w:cs="Arial"/>
              </w:rPr>
              <w:t>Dichos acuerdos se notificarán personalmente a todos los interesados, dentro de las veinticuatro horas siguientes, además de fijarse en los estrados del órgano electoral que corresponda y en la página de Internet del INSTITUTO.</w:t>
            </w:r>
          </w:p>
        </w:tc>
        <w:tc>
          <w:tcPr>
            <w:tcW w:w="4395" w:type="dxa"/>
            <w:tcBorders>
              <w:top w:val="single" w:sz="4" w:space="0" w:color="auto"/>
              <w:left w:val="single" w:sz="4" w:space="0" w:color="auto"/>
              <w:bottom w:val="single" w:sz="4" w:space="0" w:color="auto"/>
              <w:right w:val="single" w:sz="4" w:space="0" w:color="auto"/>
            </w:tcBorders>
          </w:tcPr>
          <w:p w14:paraId="0EAD5D50" w14:textId="77777777" w:rsidR="00195CC3" w:rsidRPr="00107481" w:rsidRDefault="00195CC3" w:rsidP="001F05DD">
            <w:pPr>
              <w:jc w:val="both"/>
              <w:rPr>
                <w:rFonts w:ascii="Arial" w:hAnsi="Arial" w:cs="Arial"/>
              </w:rPr>
            </w:pPr>
            <w:r w:rsidRPr="00107481">
              <w:rPr>
                <w:rFonts w:ascii="Arial" w:hAnsi="Arial" w:cs="Arial"/>
                <w:b/>
                <w:bCs/>
              </w:rPr>
              <w:t>Naturaleza de propuesta:</w:t>
            </w:r>
            <w:r w:rsidRPr="00107481">
              <w:rPr>
                <w:rFonts w:ascii="Arial" w:hAnsi="Arial" w:cs="Arial"/>
              </w:rPr>
              <w:t xml:space="preserve"> De fondo.</w:t>
            </w:r>
          </w:p>
          <w:p w14:paraId="2BE18647" w14:textId="77777777" w:rsidR="00195CC3" w:rsidRPr="00107481" w:rsidRDefault="00195CC3" w:rsidP="001F05DD">
            <w:pPr>
              <w:jc w:val="both"/>
              <w:rPr>
                <w:rFonts w:ascii="Arial" w:hAnsi="Arial" w:cs="Arial"/>
                <w:b/>
                <w:bCs/>
              </w:rPr>
            </w:pPr>
          </w:p>
          <w:p w14:paraId="3146A42B" w14:textId="1A67082D" w:rsidR="00195CC3" w:rsidRPr="00107481" w:rsidRDefault="00195CC3" w:rsidP="00F066DD">
            <w:pPr>
              <w:jc w:val="both"/>
              <w:rPr>
                <w:rFonts w:ascii="Arial" w:hAnsi="Arial" w:cs="Arial"/>
                <w:b/>
                <w:bCs/>
              </w:rPr>
            </w:pPr>
            <w:r w:rsidRPr="00107481">
              <w:rPr>
                <w:rFonts w:ascii="Arial" w:hAnsi="Arial" w:cs="Arial"/>
                <w:shd w:val="clear" w:color="auto" w:fill="FFFFFF"/>
              </w:rPr>
              <w:t xml:space="preserve">Derivado a los requisitos adicionales que el Reglamento de Fiscalización del INE solicita a quienes pretenden solicitar su registro como aspirantes a candidatura independiente, concretamente la creación de una Asociación Civil, bajo un modelo específico, misma que deberá estar dada de alta ante el SAT y además </w:t>
            </w:r>
            <w:proofErr w:type="spellStart"/>
            <w:r w:rsidRPr="00107481">
              <w:rPr>
                <w:rFonts w:ascii="Arial" w:hAnsi="Arial" w:cs="Arial"/>
                <w:shd w:val="clear" w:color="auto" w:fill="FFFFFF"/>
              </w:rPr>
              <w:t>aperturar</w:t>
            </w:r>
            <w:proofErr w:type="spellEnd"/>
            <w:r w:rsidRPr="00107481">
              <w:rPr>
                <w:rFonts w:ascii="Arial" w:hAnsi="Arial" w:cs="Arial"/>
                <w:shd w:val="clear" w:color="auto" w:fill="FFFFFF"/>
              </w:rPr>
              <w:t xml:space="preserve"> una cuenta bancaria a nombre de dicha Asociación Civil, trámites que conllevan tiempo por gestionarse ante la autoridad fiscal, instituciones bancarias y notarías, es que se propone emitir el Reglamento y Convocatoria respectiva un mes antes de lo ya estipulado, otorgando un plazo de 7 días para su publicación y aumentando el plazo durante el cual se llevará a cabo el registro de aspirantes; lo anterior, a fin de no obstaculizar los registros de aspirantes a candidaturas independientes. </w:t>
            </w:r>
          </w:p>
        </w:tc>
      </w:tr>
      <w:tr w:rsidR="004D20DD" w:rsidRPr="00107481" w14:paraId="6EAE3B7B" w14:textId="77777777" w:rsidTr="002547EE">
        <w:tc>
          <w:tcPr>
            <w:tcW w:w="4108" w:type="dxa"/>
            <w:tcBorders>
              <w:top w:val="single" w:sz="4" w:space="0" w:color="auto"/>
              <w:left w:val="single" w:sz="4" w:space="0" w:color="auto"/>
              <w:bottom w:val="single" w:sz="4" w:space="0" w:color="auto"/>
              <w:right w:val="single" w:sz="4" w:space="0" w:color="auto"/>
            </w:tcBorders>
            <w:hideMark/>
          </w:tcPr>
          <w:p w14:paraId="097564E3" w14:textId="77777777" w:rsidR="00195CC3" w:rsidRPr="00107481" w:rsidRDefault="00195CC3">
            <w:pPr>
              <w:jc w:val="both"/>
              <w:rPr>
                <w:rFonts w:ascii="Arial Narrow" w:hAnsi="Arial Narrow"/>
                <w:szCs w:val="16"/>
              </w:rPr>
            </w:pPr>
            <w:r w:rsidRPr="00107481">
              <w:rPr>
                <w:rFonts w:ascii="Arial" w:hAnsi="Arial" w:cs="Arial"/>
                <w:b/>
              </w:rPr>
              <w:t>ARTÍCULO 338.-</w:t>
            </w:r>
            <w:r w:rsidRPr="00107481">
              <w:rPr>
                <w:rFonts w:ascii="Arial" w:hAnsi="Arial" w:cs="Arial"/>
              </w:rPr>
              <w:t xml:space="preserve"> La etapa de </w:t>
            </w:r>
            <w:r w:rsidRPr="00107481">
              <w:rPr>
                <w:rFonts w:ascii="Arial" w:hAnsi="Arial" w:cs="Arial"/>
              </w:rPr>
              <w:lastRenderedPageBreak/>
              <w:t>obtención del respaldo ciudadano  iniciará el 25 de enero y concluirá a más tardar el día  23 de febrero del año de la elección tratándose del cargo de GOBERNADOR, tratándose del cargo de Diputados locales y miembros del Ayuntamiento  iniciara el 3 de febrero y concluirá a más tardar el 22 de febrero.</w:t>
            </w:r>
          </w:p>
        </w:tc>
        <w:tc>
          <w:tcPr>
            <w:tcW w:w="4112" w:type="dxa"/>
            <w:tcBorders>
              <w:top w:val="single" w:sz="4" w:space="0" w:color="auto"/>
              <w:left w:val="single" w:sz="4" w:space="0" w:color="auto"/>
              <w:bottom w:val="single" w:sz="4" w:space="0" w:color="auto"/>
              <w:right w:val="single" w:sz="4" w:space="0" w:color="auto"/>
            </w:tcBorders>
            <w:hideMark/>
          </w:tcPr>
          <w:p w14:paraId="77AC1E72" w14:textId="77777777" w:rsidR="00195CC3" w:rsidRPr="00107481" w:rsidRDefault="00195CC3">
            <w:pPr>
              <w:jc w:val="both"/>
              <w:rPr>
                <w:rFonts w:ascii="Arial" w:hAnsi="Arial" w:cs="Arial"/>
              </w:rPr>
            </w:pPr>
            <w:r w:rsidRPr="00107481">
              <w:rPr>
                <w:rFonts w:ascii="Arial" w:hAnsi="Arial" w:cs="Arial"/>
                <w:b/>
              </w:rPr>
              <w:lastRenderedPageBreak/>
              <w:t>ARTÍCULO 338.-</w:t>
            </w:r>
            <w:r w:rsidRPr="00107481">
              <w:rPr>
                <w:rFonts w:ascii="Arial" w:hAnsi="Arial" w:cs="Arial"/>
              </w:rPr>
              <w:t xml:space="preserve"> La etapa de </w:t>
            </w:r>
            <w:r w:rsidRPr="00107481">
              <w:rPr>
                <w:rFonts w:ascii="Arial" w:hAnsi="Arial" w:cs="Arial"/>
              </w:rPr>
              <w:lastRenderedPageBreak/>
              <w:t>obtención del respaldo ciudadano  iniciará el 25 de enero y concluirá a más tardar el día  23 de febrero del año de la elección tratándose del cargo de GOBERNADOR, tratándose del cargo de Diputados locales y miembros del Ayuntamiento  iniciara el 4 de febrero y concluirá a más tardar el 23 de febrero.</w:t>
            </w:r>
          </w:p>
        </w:tc>
        <w:tc>
          <w:tcPr>
            <w:tcW w:w="4395" w:type="dxa"/>
            <w:tcBorders>
              <w:top w:val="single" w:sz="4" w:space="0" w:color="auto"/>
              <w:left w:val="single" w:sz="4" w:space="0" w:color="auto"/>
              <w:bottom w:val="single" w:sz="4" w:space="0" w:color="auto"/>
              <w:right w:val="single" w:sz="4" w:space="0" w:color="auto"/>
            </w:tcBorders>
          </w:tcPr>
          <w:p w14:paraId="73BA84FC" w14:textId="77777777" w:rsidR="00C11C62" w:rsidRPr="00107481" w:rsidRDefault="00C11C62" w:rsidP="00C11C62">
            <w:pPr>
              <w:jc w:val="both"/>
              <w:rPr>
                <w:rFonts w:ascii="Arial" w:hAnsi="Arial" w:cs="Arial"/>
              </w:rPr>
            </w:pPr>
            <w:r w:rsidRPr="00107481">
              <w:rPr>
                <w:rFonts w:ascii="Arial" w:hAnsi="Arial" w:cs="Arial"/>
                <w:b/>
                <w:bCs/>
              </w:rPr>
              <w:lastRenderedPageBreak/>
              <w:t>Naturaleza de propuesta:</w:t>
            </w:r>
            <w:r w:rsidRPr="00107481">
              <w:rPr>
                <w:rFonts w:ascii="Arial" w:hAnsi="Arial" w:cs="Arial"/>
              </w:rPr>
              <w:t xml:space="preserve"> De fondo.</w:t>
            </w:r>
          </w:p>
          <w:p w14:paraId="558CB2BA" w14:textId="77777777" w:rsidR="00C11C62" w:rsidRPr="00107481" w:rsidRDefault="00C11C62" w:rsidP="00C11C62">
            <w:pPr>
              <w:jc w:val="both"/>
              <w:rPr>
                <w:rFonts w:ascii="Arial" w:hAnsi="Arial" w:cs="Arial"/>
              </w:rPr>
            </w:pPr>
          </w:p>
          <w:p w14:paraId="68250142" w14:textId="11B17B17" w:rsidR="00195CC3" w:rsidRPr="00107481" w:rsidRDefault="00C11C62" w:rsidP="00C11C62">
            <w:pPr>
              <w:jc w:val="both"/>
              <w:rPr>
                <w:rFonts w:ascii="Arial" w:hAnsi="Arial" w:cs="Arial"/>
              </w:rPr>
            </w:pPr>
            <w:r w:rsidRPr="00107481">
              <w:rPr>
                <w:rFonts w:ascii="Arial" w:hAnsi="Arial" w:cs="Arial"/>
              </w:rPr>
              <w:t>Homologar el cierre de los respaldos de todas las elecciones locales para efectos de fiscalización.</w:t>
            </w:r>
          </w:p>
        </w:tc>
      </w:tr>
      <w:tr w:rsidR="004D20DD" w:rsidRPr="00107481" w14:paraId="6E005C29" w14:textId="77777777" w:rsidTr="002547EE">
        <w:tc>
          <w:tcPr>
            <w:tcW w:w="4108" w:type="dxa"/>
            <w:tcBorders>
              <w:top w:val="single" w:sz="4" w:space="0" w:color="auto"/>
              <w:left w:val="single" w:sz="4" w:space="0" w:color="auto"/>
              <w:bottom w:val="single" w:sz="4" w:space="0" w:color="auto"/>
              <w:right w:val="single" w:sz="4" w:space="0" w:color="auto"/>
            </w:tcBorders>
          </w:tcPr>
          <w:p w14:paraId="1EDC8ABB" w14:textId="77777777" w:rsidR="00195CC3" w:rsidRPr="00107481" w:rsidRDefault="00195CC3" w:rsidP="00BC74EF">
            <w:pPr>
              <w:jc w:val="both"/>
              <w:rPr>
                <w:rFonts w:ascii="Arial" w:hAnsi="Arial" w:cs="Arial"/>
              </w:rPr>
            </w:pPr>
            <w:r w:rsidRPr="00107481">
              <w:rPr>
                <w:rFonts w:ascii="Arial" w:hAnsi="Arial" w:cs="Arial"/>
                <w:b/>
              </w:rPr>
              <w:lastRenderedPageBreak/>
              <w:t>ARTÍCULO 342.-</w:t>
            </w:r>
            <w:r w:rsidRPr="00107481">
              <w:rPr>
                <w:rFonts w:ascii="Arial" w:hAnsi="Arial" w:cs="Arial"/>
              </w:rPr>
              <w:t xml:space="preserve"> Son obligaciones de los aspirantes registrados:</w:t>
            </w:r>
          </w:p>
          <w:p w14:paraId="0DC2E8E6" w14:textId="77777777" w:rsidR="00195CC3" w:rsidRPr="00107481" w:rsidRDefault="00195CC3" w:rsidP="00BC74EF">
            <w:pPr>
              <w:jc w:val="both"/>
              <w:rPr>
                <w:rFonts w:ascii="Arial" w:hAnsi="Arial" w:cs="Arial"/>
              </w:rPr>
            </w:pPr>
          </w:p>
          <w:p w14:paraId="096D858B" w14:textId="77777777" w:rsidR="00195CC3" w:rsidRPr="00107481" w:rsidRDefault="00195CC3" w:rsidP="00D35382">
            <w:pPr>
              <w:numPr>
                <w:ilvl w:val="0"/>
                <w:numId w:val="94"/>
              </w:numPr>
              <w:jc w:val="both"/>
              <w:rPr>
                <w:rFonts w:ascii="Arial" w:hAnsi="Arial" w:cs="Arial"/>
              </w:rPr>
            </w:pPr>
            <w:r w:rsidRPr="00107481">
              <w:rPr>
                <w:rFonts w:ascii="Arial" w:hAnsi="Arial" w:cs="Arial"/>
              </w:rPr>
              <w:t>Conducirse con  respeto a lo dispuesto en la CONSTITUCIÓN y en el presente CÓDIGO;</w:t>
            </w:r>
          </w:p>
          <w:p w14:paraId="49A8CBA2" w14:textId="77777777" w:rsidR="00195CC3" w:rsidRPr="00107481" w:rsidRDefault="00195CC3" w:rsidP="00BC74EF">
            <w:pPr>
              <w:ind w:hanging="589"/>
              <w:jc w:val="both"/>
              <w:rPr>
                <w:rFonts w:ascii="Arial" w:hAnsi="Arial" w:cs="Arial"/>
              </w:rPr>
            </w:pPr>
          </w:p>
          <w:p w14:paraId="6B98F126" w14:textId="77777777" w:rsidR="00195CC3" w:rsidRPr="00107481" w:rsidRDefault="00195CC3" w:rsidP="00D35382">
            <w:pPr>
              <w:numPr>
                <w:ilvl w:val="0"/>
                <w:numId w:val="94"/>
              </w:numPr>
              <w:ind w:hanging="589"/>
              <w:jc w:val="both"/>
              <w:rPr>
                <w:rFonts w:ascii="Arial" w:hAnsi="Arial" w:cs="Arial"/>
              </w:rPr>
            </w:pPr>
            <w:r w:rsidRPr="00107481">
              <w:rPr>
                <w:rFonts w:ascii="Arial" w:hAnsi="Arial" w:cs="Arial"/>
              </w:rPr>
              <w:t>Abstenerse de solicitar el voto del electorado;</w:t>
            </w:r>
          </w:p>
          <w:p w14:paraId="65681CD6" w14:textId="77777777" w:rsidR="00195CC3" w:rsidRPr="00107481" w:rsidRDefault="00195CC3" w:rsidP="00BC74EF">
            <w:pPr>
              <w:ind w:hanging="589"/>
              <w:jc w:val="both"/>
              <w:rPr>
                <w:rFonts w:ascii="Arial" w:hAnsi="Arial" w:cs="Arial"/>
              </w:rPr>
            </w:pPr>
          </w:p>
          <w:p w14:paraId="66273C72" w14:textId="77777777" w:rsidR="00195CC3" w:rsidRPr="00107481" w:rsidRDefault="00195CC3" w:rsidP="00D35382">
            <w:pPr>
              <w:numPr>
                <w:ilvl w:val="0"/>
                <w:numId w:val="94"/>
              </w:numPr>
              <w:ind w:hanging="589"/>
              <w:jc w:val="both"/>
              <w:rPr>
                <w:rFonts w:ascii="Arial" w:hAnsi="Arial" w:cs="Arial"/>
              </w:rPr>
            </w:pPr>
            <w:r w:rsidRPr="00107481">
              <w:rPr>
                <w:rFonts w:ascii="Arial" w:hAnsi="Arial" w:cs="Arial"/>
              </w:rPr>
              <w:t>Abstenerse de utilizar en su propaganda cualquier alusión a la vida privada, ofensas, calumnia que denigre a otros aspirantes, precandidatos, partidos políticos, instituciones públicas o privadas, y terceros, o de utilizar símbolos, signos o motivos religiosos o racistas;</w:t>
            </w:r>
          </w:p>
          <w:p w14:paraId="0A46C12D" w14:textId="77777777" w:rsidR="00195CC3" w:rsidRPr="00107481" w:rsidRDefault="00195CC3" w:rsidP="00BC74EF">
            <w:pPr>
              <w:ind w:hanging="589"/>
              <w:jc w:val="both"/>
              <w:rPr>
                <w:rFonts w:ascii="Arial" w:hAnsi="Arial" w:cs="Arial"/>
              </w:rPr>
            </w:pPr>
          </w:p>
          <w:p w14:paraId="576D9411" w14:textId="77777777" w:rsidR="00195CC3" w:rsidRPr="00107481" w:rsidRDefault="00195CC3" w:rsidP="00D35382">
            <w:pPr>
              <w:numPr>
                <w:ilvl w:val="0"/>
                <w:numId w:val="94"/>
              </w:numPr>
              <w:ind w:hanging="589"/>
              <w:jc w:val="both"/>
              <w:rPr>
                <w:rFonts w:ascii="Arial" w:hAnsi="Arial" w:cs="Arial"/>
              </w:rPr>
            </w:pPr>
            <w:r w:rsidRPr="00107481">
              <w:rPr>
                <w:rFonts w:ascii="Arial" w:hAnsi="Arial" w:cs="Arial"/>
              </w:rPr>
              <w:t>Insertar en su propaganda de manera visible la leyenda: “aspirante a candidato independiente”;</w:t>
            </w:r>
          </w:p>
          <w:p w14:paraId="21D63D46" w14:textId="77777777" w:rsidR="00195CC3" w:rsidRPr="00107481" w:rsidRDefault="00195CC3" w:rsidP="00BC74EF">
            <w:pPr>
              <w:ind w:hanging="589"/>
              <w:jc w:val="both"/>
              <w:rPr>
                <w:rFonts w:ascii="Arial" w:hAnsi="Arial" w:cs="Arial"/>
              </w:rPr>
            </w:pPr>
          </w:p>
          <w:p w14:paraId="32F96BE4" w14:textId="77777777" w:rsidR="00195CC3" w:rsidRPr="00107481" w:rsidRDefault="00195CC3" w:rsidP="00D35382">
            <w:pPr>
              <w:numPr>
                <w:ilvl w:val="0"/>
                <w:numId w:val="94"/>
              </w:numPr>
              <w:ind w:hanging="589"/>
              <w:jc w:val="both"/>
              <w:rPr>
                <w:rFonts w:ascii="Arial" w:hAnsi="Arial" w:cs="Arial"/>
              </w:rPr>
            </w:pPr>
            <w:r w:rsidRPr="00107481">
              <w:rPr>
                <w:rFonts w:ascii="Arial" w:hAnsi="Arial" w:cs="Arial"/>
              </w:rPr>
              <w:lastRenderedPageBreak/>
              <w:t>Abstenerse de hacer uso de bienes públicos, para la obtención de financiamiento o en apoyo a la realización de cualquier acto de obtención de respaldo ciudadano;</w:t>
            </w:r>
          </w:p>
          <w:p w14:paraId="25ACCBEB" w14:textId="77777777" w:rsidR="00195CC3" w:rsidRPr="00107481" w:rsidRDefault="00195CC3" w:rsidP="00BC74EF">
            <w:pPr>
              <w:ind w:hanging="589"/>
              <w:jc w:val="both"/>
              <w:rPr>
                <w:rFonts w:ascii="Arial" w:hAnsi="Arial" w:cs="Arial"/>
              </w:rPr>
            </w:pPr>
          </w:p>
          <w:p w14:paraId="7117B1C9" w14:textId="77777777" w:rsidR="00195CC3" w:rsidRPr="00107481" w:rsidRDefault="00195CC3" w:rsidP="00D35382">
            <w:pPr>
              <w:numPr>
                <w:ilvl w:val="0"/>
                <w:numId w:val="94"/>
              </w:numPr>
              <w:ind w:hanging="589"/>
              <w:jc w:val="both"/>
              <w:rPr>
                <w:rFonts w:ascii="Arial" w:hAnsi="Arial" w:cs="Arial"/>
              </w:rPr>
            </w:pPr>
            <w:r w:rsidRPr="00107481">
              <w:rPr>
                <w:rFonts w:ascii="Arial" w:hAnsi="Arial" w:cs="Arial"/>
              </w:rPr>
              <w:t>Abstenerse de recibir apoyo de organizaciones gremiales, de partidos políticos y cualquier otro respaldo corporativo;</w:t>
            </w:r>
          </w:p>
          <w:p w14:paraId="350C6DCC" w14:textId="77777777" w:rsidR="00195CC3" w:rsidRPr="00107481" w:rsidRDefault="00195CC3" w:rsidP="00BC74EF">
            <w:pPr>
              <w:ind w:hanging="589"/>
              <w:jc w:val="both"/>
              <w:rPr>
                <w:rFonts w:ascii="Arial" w:hAnsi="Arial" w:cs="Arial"/>
              </w:rPr>
            </w:pPr>
          </w:p>
          <w:p w14:paraId="38DCF5AA" w14:textId="77777777" w:rsidR="00195CC3" w:rsidRPr="00107481" w:rsidRDefault="00195CC3" w:rsidP="00D35382">
            <w:pPr>
              <w:numPr>
                <w:ilvl w:val="0"/>
                <w:numId w:val="94"/>
              </w:numPr>
              <w:ind w:hanging="589"/>
              <w:jc w:val="both"/>
              <w:rPr>
                <w:rFonts w:ascii="Arial" w:hAnsi="Arial" w:cs="Arial"/>
              </w:rPr>
            </w:pPr>
            <w:r w:rsidRPr="00107481">
              <w:rPr>
                <w:rFonts w:ascii="Arial" w:hAnsi="Arial" w:cs="Arial"/>
              </w:rPr>
              <w:t>Abstenerse de recibir recursos económicos de los partidos políticos y los sujetos a que se refiere el artículo 63 de este CÓDIGO;</w:t>
            </w:r>
          </w:p>
          <w:p w14:paraId="0FC94A56" w14:textId="77777777" w:rsidR="00195CC3" w:rsidRPr="00107481" w:rsidRDefault="00195CC3" w:rsidP="00BC74EF">
            <w:pPr>
              <w:ind w:hanging="589"/>
              <w:jc w:val="both"/>
              <w:rPr>
                <w:rFonts w:ascii="Arial" w:hAnsi="Arial" w:cs="Arial"/>
              </w:rPr>
            </w:pPr>
          </w:p>
          <w:p w14:paraId="383574F9" w14:textId="77777777" w:rsidR="00195CC3" w:rsidRPr="00107481" w:rsidRDefault="00195CC3" w:rsidP="00D35382">
            <w:pPr>
              <w:numPr>
                <w:ilvl w:val="0"/>
                <w:numId w:val="94"/>
              </w:numPr>
              <w:ind w:hanging="589"/>
              <w:jc w:val="both"/>
              <w:rPr>
                <w:rFonts w:ascii="Arial" w:hAnsi="Arial" w:cs="Arial"/>
              </w:rPr>
            </w:pPr>
            <w:r w:rsidRPr="00107481">
              <w:rPr>
                <w:rFonts w:ascii="Arial" w:hAnsi="Arial" w:cs="Arial"/>
              </w:rPr>
              <w:t xml:space="preserve">Respetar los topes de gastos de las actividades tendientes a obtener el respaldo ciudadano, establecidos por el CONSEJO GENERAL;  </w:t>
            </w:r>
          </w:p>
          <w:p w14:paraId="75D542FB" w14:textId="77777777" w:rsidR="00195CC3" w:rsidRPr="00107481" w:rsidRDefault="00195CC3" w:rsidP="00BC74EF">
            <w:pPr>
              <w:ind w:hanging="589"/>
              <w:jc w:val="both"/>
              <w:rPr>
                <w:rFonts w:ascii="Arial" w:hAnsi="Arial" w:cs="Arial"/>
              </w:rPr>
            </w:pPr>
          </w:p>
          <w:p w14:paraId="11777ED0" w14:textId="77777777" w:rsidR="00195CC3" w:rsidRPr="00107481" w:rsidRDefault="00195CC3" w:rsidP="00D35382">
            <w:pPr>
              <w:numPr>
                <w:ilvl w:val="0"/>
                <w:numId w:val="94"/>
              </w:numPr>
              <w:ind w:hanging="589"/>
              <w:jc w:val="both"/>
              <w:rPr>
                <w:rFonts w:ascii="Arial" w:hAnsi="Arial" w:cs="Arial"/>
              </w:rPr>
            </w:pPr>
            <w:r w:rsidRPr="00107481">
              <w:rPr>
                <w:rFonts w:ascii="Arial" w:hAnsi="Arial" w:cs="Arial"/>
              </w:rPr>
              <w:t>Abstenerse de realizar actos de presión o coacción para obtener el respaldo ciudadano;</w:t>
            </w:r>
          </w:p>
          <w:p w14:paraId="3048AD22" w14:textId="77777777" w:rsidR="00195CC3" w:rsidRPr="00107481" w:rsidRDefault="00195CC3" w:rsidP="00BC74EF">
            <w:pPr>
              <w:ind w:hanging="589"/>
              <w:jc w:val="both"/>
              <w:rPr>
                <w:rFonts w:ascii="Arial" w:hAnsi="Arial" w:cs="Arial"/>
              </w:rPr>
            </w:pPr>
          </w:p>
          <w:p w14:paraId="6F26B456" w14:textId="77777777" w:rsidR="00195CC3" w:rsidRPr="00107481" w:rsidRDefault="00195CC3" w:rsidP="00D35382">
            <w:pPr>
              <w:numPr>
                <w:ilvl w:val="0"/>
                <w:numId w:val="94"/>
              </w:numPr>
              <w:ind w:hanging="589"/>
              <w:jc w:val="both"/>
              <w:rPr>
                <w:rFonts w:ascii="Arial" w:hAnsi="Arial" w:cs="Arial"/>
              </w:rPr>
            </w:pPr>
            <w:r w:rsidRPr="00107481">
              <w:rPr>
                <w:rFonts w:ascii="Arial" w:hAnsi="Arial" w:cs="Arial"/>
              </w:rPr>
              <w:t>Retirar la propaganda utilizada, dentro de los tres días posteriores a la finalización de la etapa de obtención del respaldo ciudadano, y</w:t>
            </w:r>
          </w:p>
          <w:p w14:paraId="3AE12FEB" w14:textId="77777777" w:rsidR="00195CC3" w:rsidRPr="00107481" w:rsidRDefault="00195CC3" w:rsidP="00BC74EF">
            <w:pPr>
              <w:ind w:hanging="589"/>
              <w:jc w:val="both"/>
              <w:rPr>
                <w:rFonts w:ascii="Arial" w:hAnsi="Arial" w:cs="Arial"/>
              </w:rPr>
            </w:pPr>
          </w:p>
          <w:p w14:paraId="685E8E66" w14:textId="0B11984B" w:rsidR="00195CC3" w:rsidRPr="00107481" w:rsidRDefault="00195CC3" w:rsidP="00D35382">
            <w:pPr>
              <w:numPr>
                <w:ilvl w:val="0"/>
                <w:numId w:val="94"/>
              </w:numPr>
              <w:ind w:hanging="589"/>
              <w:jc w:val="both"/>
              <w:rPr>
                <w:rFonts w:ascii="Arial" w:hAnsi="Arial" w:cs="Arial"/>
                <w:b/>
              </w:rPr>
            </w:pPr>
            <w:r w:rsidRPr="00107481">
              <w:rPr>
                <w:rFonts w:ascii="Arial" w:hAnsi="Arial" w:cs="Arial"/>
              </w:rPr>
              <w:lastRenderedPageBreak/>
              <w:t>Las demás que establezcan este CÓDIGO y los ordenamientos electorales aplicables.</w:t>
            </w:r>
          </w:p>
        </w:tc>
        <w:tc>
          <w:tcPr>
            <w:tcW w:w="4112" w:type="dxa"/>
            <w:tcBorders>
              <w:top w:val="single" w:sz="4" w:space="0" w:color="auto"/>
              <w:left w:val="single" w:sz="4" w:space="0" w:color="auto"/>
              <w:bottom w:val="single" w:sz="4" w:space="0" w:color="auto"/>
              <w:right w:val="single" w:sz="4" w:space="0" w:color="auto"/>
            </w:tcBorders>
          </w:tcPr>
          <w:p w14:paraId="35801783" w14:textId="77777777" w:rsidR="00195CC3" w:rsidRPr="00107481" w:rsidRDefault="00195CC3" w:rsidP="00BC74EF">
            <w:pPr>
              <w:jc w:val="both"/>
              <w:rPr>
                <w:rFonts w:ascii="Arial" w:hAnsi="Arial" w:cs="Arial"/>
              </w:rPr>
            </w:pPr>
            <w:r w:rsidRPr="00107481">
              <w:rPr>
                <w:rFonts w:ascii="Arial" w:hAnsi="Arial" w:cs="Arial"/>
                <w:b/>
              </w:rPr>
              <w:lastRenderedPageBreak/>
              <w:t>ARTÍCULO 342.-</w:t>
            </w:r>
            <w:r w:rsidRPr="00107481">
              <w:rPr>
                <w:rFonts w:ascii="Arial" w:hAnsi="Arial" w:cs="Arial"/>
              </w:rPr>
              <w:t xml:space="preserve"> Son obligaciones de los aspirantes registrados:</w:t>
            </w:r>
          </w:p>
          <w:p w14:paraId="0E12BD7C" w14:textId="77777777" w:rsidR="00195CC3" w:rsidRPr="00107481" w:rsidRDefault="00195CC3" w:rsidP="00BC74EF">
            <w:pPr>
              <w:jc w:val="both"/>
              <w:rPr>
                <w:rFonts w:ascii="Arial" w:hAnsi="Arial" w:cs="Arial"/>
              </w:rPr>
            </w:pPr>
          </w:p>
          <w:p w14:paraId="7FFBE47B" w14:textId="77777777" w:rsidR="00195CC3" w:rsidRPr="00107481" w:rsidRDefault="00195CC3" w:rsidP="00D35382">
            <w:pPr>
              <w:numPr>
                <w:ilvl w:val="0"/>
                <w:numId w:val="95"/>
              </w:numPr>
              <w:jc w:val="both"/>
              <w:rPr>
                <w:rFonts w:ascii="Arial" w:hAnsi="Arial" w:cs="Arial"/>
              </w:rPr>
            </w:pPr>
            <w:r w:rsidRPr="00107481">
              <w:rPr>
                <w:rFonts w:ascii="Arial" w:hAnsi="Arial" w:cs="Arial"/>
              </w:rPr>
              <w:t>Conducirse con  respeto a lo dispuesto en la CONSTITUCIÓN y en el presente CÓDIGO;</w:t>
            </w:r>
          </w:p>
          <w:p w14:paraId="7D7949DA" w14:textId="77777777" w:rsidR="00195CC3" w:rsidRPr="00107481" w:rsidRDefault="00195CC3" w:rsidP="00BC74EF">
            <w:pPr>
              <w:ind w:hanging="589"/>
              <w:jc w:val="both"/>
              <w:rPr>
                <w:rFonts w:ascii="Arial" w:hAnsi="Arial" w:cs="Arial"/>
              </w:rPr>
            </w:pPr>
          </w:p>
          <w:p w14:paraId="3113241C" w14:textId="77777777" w:rsidR="00195CC3" w:rsidRPr="00107481" w:rsidRDefault="00195CC3" w:rsidP="00D35382">
            <w:pPr>
              <w:numPr>
                <w:ilvl w:val="0"/>
                <w:numId w:val="95"/>
              </w:numPr>
              <w:jc w:val="both"/>
              <w:rPr>
                <w:rFonts w:ascii="Arial" w:hAnsi="Arial" w:cs="Arial"/>
              </w:rPr>
            </w:pPr>
            <w:r w:rsidRPr="00107481">
              <w:rPr>
                <w:rFonts w:ascii="Arial" w:hAnsi="Arial" w:cs="Arial"/>
              </w:rPr>
              <w:t>Abstenerse de solicitar el voto del electorado;</w:t>
            </w:r>
          </w:p>
          <w:p w14:paraId="465D2003" w14:textId="77777777" w:rsidR="00195CC3" w:rsidRPr="00107481" w:rsidRDefault="00195CC3" w:rsidP="00BC74EF">
            <w:pPr>
              <w:ind w:hanging="589"/>
              <w:jc w:val="both"/>
              <w:rPr>
                <w:rFonts w:ascii="Arial" w:hAnsi="Arial" w:cs="Arial"/>
              </w:rPr>
            </w:pPr>
          </w:p>
          <w:p w14:paraId="7DA1E4C2" w14:textId="77777777" w:rsidR="00195CC3" w:rsidRPr="00107481" w:rsidRDefault="00195CC3" w:rsidP="00D35382">
            <w:pPr>
              <w:numPr>
                <w:ilvl w:val="0"/>
                <w:numId w:val="95"/>
              </w:numPr>
              <w:jc w:val="both"/>
              <w:rPr>
                <w:rFonts w:ascii="Arial" w:hAnsi="Arial" w:cs="Arial"/>
              </w:rPr>
            </w:pPr>
            <w:r w:rsidRPr="00107481">
              <w:rPr>
                <w:rFonts w:ascii="Arial" w:hAnsi="Arial" w:cs="Arial"/>
              </w:rPr>
              <w:t>Abstenerse de utilizar en su propaganda cualquier alusión a la vida privada, ofensas, calumnia que denigre a otros aspirantes, precandidatos, partidos políticos, instituciones públicas o privadas, y terceros, o de utilizar símbolos, signos o motivos religiosos o racistas;</w:t>
            </w:r>
          </w:p>
          <w:p w14:paraId="46D1E63B" w14:textId="77777777" w:rsidR="00195CC3" w:rsidRPr="00107481" w:rsidRDefault="00195CC3" w:rsidP="00BC74EF">
            <w:pPr>
              <w:ind w:hanging="589"/>
              <w:jc w:val="both"/>
              <w:rPr>
                <w:rFonts w:ascii="Arial" w:hAnsi="Arial" w:cs="Arial"/>
              </w:rPr>
            </w:pPr>
          </w:p>
          <w:p w14:paraId="7D7A33BB" w14:textId="77777777" w:rsidR="00195CC3" w:rsidRPr="00107481" w:rsidRDefault="00195CC3" w:rsidP="00D35382">
            <w:pPr>
              <w:numPr>
                <w:ilvl w:val="0"/>
                <w:numId w:val="95"/>
              </w:numPr>
              <w:jc w:val="both"/>
              <w:rPr>
                <w:rFonts w:ascii="Arial" w:hAnsi="Arial" w:cs="Arial"/>
              </w:rPr>
            </w:pPr>
            <w:r w:rsidRPr="00107481">
              <w:rPr>
                <w:rFonts w:ascii="Arial" w:hAnsi="Arial" w:cs="Arial"/>
              </w:rPr>
              <w:t>Insertar en su propaganda de manera visible la leyenda: “aspirante a candidato independiente”;</w:t>
            </w:r>
          </w:p>
          <w:p w14:paraId="541F8604" w14:textId="77777777" w:rsidR="00195CC3" w:rsidRPr="00107481" w:rsidRDefault="00195CC3" w:rsidP="00BC74EF">
            <w:pPr>
              <w:ind w:hanging="589"/>
              <w:jc w:val="both"/>
              <w:rPr>
                <w:rFonts w:ascii="Arial" w:hAnsi="Arial" w:cs="Arial"/>
              </w:rPr>
            </w:pPr>
          </w:p>
          <w:p w14:paraId="586535AC" w14:textId="77777777" w:rsidR="00195CC3" w:rsidRPr="00107481" w:rsidRDefault="00195CC3" w:rsidP="00D35382">
            <w:pPr>
              <w:numPr>
                <w:ilvl w:val="0"/>
                <w:numId w:val="95"/>
              </w:numPr>
              <w:jc w:val="both"/>
              <w:rPr>
                <w:rFonts w:ascii="Arial" w:hAnsi="Arial" w:cs="Arial"/>
              </w:rPr>
            </w:pPr>
            <w:r w:rsidRPr="00107481">
              <w:rPr>
                <w:rFonts w:ascii="Arial" w:hAnsi="Arial" w:cs="Arial"/>
              </w:rPr>
              <w:lastRenderedPageBreak/>
              <w:t>Abstenerse de hacer uso de bienes públicos, para la obtención de financiamiento o en apoyo a la realización de cualquier acto de obtención de respaldo ciudadano;</w:t>
            </w:r>
          </w:p>
          <w:p w14:paraId="3DC8E8BE" w14:textId="77777777" w:rsidR="00195CC3" w:rsidRPr="00107481" w:rsidRDefault="00195CC3" w:rsidP="00BC74EF">
            <w:pPr>
              <w:ind w:hanging="589"/>
              <w:jc w:val="both"/>
              <w:rPr>
                <w:rFonts w:ascii="Arial" w:hAnsi="Arial" w:cs="Arial"/>
              </w:rPr>
            </w:pPr>
          </w:p>
          <w:p w14:paraId="5F959205" w14:textId="77777777" w:rsidR="00195CC3" w:rsidRPr="00107481" w:rsidRDefault="00195CC3" w:rsidP="00D35382">
            <w:pPr>
              <w:numPr>
                <w:ilvl w:val="0"/>
                <w:numId w:val="95"/>
              </w:numPr>
              <w:jc w:val="both"/>
              <w:rPr>
                <w:rFonts w:ascii="Arial" w:hAnsi="Arial" w:cs="Arial"/>
              </w:rPr>
            </w:pPr>
            <w:r w:rsidRPr="00107481">
              <w:rPr>
                <w:rFonts w:ascii="Arial" w:hAnsi="Arial" w:cs="Arial"/>
              </w:rPr>
              <w:t>Abstenerse de recibir apoyo de organizaciones gremiales, de partidos políticos y cualquier otro respaldo corporativo;</w:t>
            </w:r>
          </w:p>
          <w:p w14:paraId="080FB139" w14:textId="77777777" w:rsidR="00195CC3" w:rsidRPr="00107481" w:rsidRDefault="00195CC3" w:rsidP="00BC74EF">
            <w:pPr>
              <w:ind w:hanging="589"/>
              <w:jc w:val="both"/>
              <w:rPr>
                <w:rFonts w:ascii="Arial" w:hAnsi="Arial" w:cs="Arial"/>
              </w:rPr>
            </w:pPr>
          </w:p>
          <w:p w14:paraId="5D0E7E4B" w14:textId="77777777" w:rsidR="00195CC3" w:rsidRPr="00107481" w:rsidRDefault="00195CC3" w:rsidP="00D35382">
            <w:pPr>
              <w:numPr>
                <w:ilvl w:val="0"/>
                <w:numId w:val="95"/>
              </w:numPr>
              <w:jc w:val="both"/>
              <w:rPr>
                <w:rFonts w:ascii="Arial" w:hAnsi="Arial" w:cs="Arial"/>
              </w:rPr>
            </w:pPr>
            <w:r w:rsidRPr="00107481">
              <w:rPr>
                <w:rFonts w:ascii="Arial" w:hAnsi="Arial" w:cs="Arial"/>
              </w:rPr>
              <w:t>Abstenerse de recibir recursos económicos de los partidos políticos y los sujetos a que se refiere el artículo 63 de este CÓDIGO;</w:t>
            </w:r>
          </w:p>
          <w:p w14:paraId="100FF1FE" w14:textId="77777777" w:rsidR="00195CC3" w:rsidRPr="00107481" w:rsidRDefault="00195CC3" w:rsidP="00BC74EF">
            <w:pPr>
              <w:ind w:hanging="589"/>
              <w:jc w:val="both"/>
              <w:rPr>
                <w:rFonts w:ascii="Arial" w:hAnsi="Arial" w:cs="Arial"/>
              </w:rPr>
            </w:pPr>
          </w:p>
          <w:p w14:paraId="4EC36295" w14:textId="77777777" w:rsidR="00195CC3" w:rsidRPr="00107481" w:rsidRDefault="00195CC3" w:rsidP="00D35382">
            <w:pPr>
              <w:numPr>
                <w:ilvl w:val="0"/>
                <w:numId w:val="95"/>
              </w:numPr>
              <w:jc w:val="both"/>
              <w:rPr>
                <w:rFonts w:ascii="Arial" w:hAnsi="Arial" w:cs="Arial"/>
              </w:rPr>
            </w:pPr>
            <w:r w:rsidRPr="00107481">
              <w:rPr>
                <w:rFonts w:ascii="Arial" w:hAnsi="Arial" w:cs="Arial"/>
              </w:rPr>
              <w:t xml:space="preserve">Respetar los topes de gastos de las actividades tendientes a obtener el respaldo ciudadano, establecidos por el CONSEJO GENERAL;  </w:t>
            </w:r>
          </w:p>
          <w:p w14:paraId="38A9C8A5" w14:textId="77777777" w:rsidR="00195CC3" w:rsidRPr="00107481" w:rsidRDefault="00195CC3" w:rsidP="00BC74EF">
            <w:pPr>
              <w:ind w:hanging="589"/>
              <w:jc w:val="both"/>
              <w:rPr>
                <w:rFonts w:ascii="Arial" w:hAnsi="Arial" w:cs="Arial"/>
              </w:rPr>
            </w:pPr>
          </w:p>
          <w:p w14:paraId="6483259A" w14:textId="77777777" w:rsidR="00195CC3" w:rsidRPr="00107481" w:rsidRDefault="00195CC3" w:rsidP="00D35382">
            <w:pPr>
              <w:numPr>
                <w:ilvl w:val="0"/>
                <w:numId w:val="95"/>
              </w:numPr>
              <w:jc w:val="both"/>
              <w:rPr>
                <w:rFonts w:ascii="Arial" w:hAnsi="Arial" w:cs="Arial"/>
              </w:rPr>
            </w:pPr>
            <w:r w:rsidRPr="00107481">
              <w:rPr>
                <w:rFonts w:ascii="Arial" w:hAnsi="Arial" w:cs="Arial"/>
              </w:rPr>
              <w:t>Abstenerse de realizar actos de presión o coacción para obtener el respaldo ciudadano;</w:t>
            </w:r>
          </w:p>
          <w:p w14:paraId="16465F9D" w14:textId="77777777" w:rsidR="00195CC3" w:rsidRPr="00107481" w:rsidRDefault="00195CC3" w:rsidP="00BC74EF">
            <w:pPr>
              <w:ind w:hanging="589"/>
              <w:jc w:val="both"/>
              <w:rPr>
                <w:rFonts w:ascii="Arial" w:hAnsi="Arial" w:cs="Arial"/>
              </w:rPr>
            </w:pPr>
          </w:p>
          <w:p w14:paraId="5EAA6962" w14:textId="19897858" w:rsidR="00195CC3" w:rsidRPr="00107481" w:rsidRDefault="00195CC3" w:rsidP="00D35382">
            <w:pPr>
              <w:numPr>
                <w:ilvl w:val="0"/>
                <w:numId w:val="95"/>
              </w:numPr>
              <w:jc w:val="both"/>
              <w:rPr>
                <w:rFonts w:ascii="Arial" w:hAnsi="Arial" w:cs="Arial"/>
              </w:rPr>
            </w:pPr>
            <w:r w:rsidRPr="00107481">
              <w:rPr>
                <w:rFonts w:ascii="Arial" w:hAnsi="Arial" w:cs="Arial"/>
              </w:rPr>
              <w:t xml:space="preserve">Retirar la propaganda utilizada, dentro de los tres días posteriores a la finalización de la etapa de obtención del respaldo ciudadano, </w:t>
            </w:r>
          </w:p>
          <w:p w14:paraId="6C90E0AF" w14:textId="77777777" w:rsidR="00195CC3" w:rsidRPr="00107481" w:rsidRDefault="00195CC3" w:rsidP="00A7788B">
            <w:pPr>
              <w:pStyle w:val="Prrafodelista"/>
              <w:rPr>
                <w:rFonts w:ascii="Arial" w:hAnsi="Arial" w:cs="Arial"/>
              </w:rPr>
            </w:pPr>
          </w:p>
          <w:p w14:paraId="1F3F7F7B" w14:textId="224F6879" w:rsidR="00D35382" w:rsidRPr="00107481" w:rsidRDefault="00D35382" w:rsidP="00D35382">
            <w:pPr>
              <w:pStyle w:val="Prrafodelista"/>
              <w:numPr>
                <w:ilvl w:val="0"/>
                <w:numId w:val="95"/>
              </w:numPr>
              <w:autoSpaceDN w:val="0"/>
              <w:contextualSpacing/>
              <w:jc w:val="both"/>
              <w:rPr>
                <w:rFonts w:ascii="Arial" w:hAnsi="Arial" w:cs="Arial"/>
                <w:bCs/>
              </w:rPr>
            </w:pPr>
            <w:r w:rsidRPr="00107481">
              <w:rPr>
                <w:rFonts w:ascii="Arial" w:hAnsi="Arial" w:cs="Arial"/>
              </w:rPr>
              <w:lastRenderedPageBreak/>
              <w:t xml:space="preserve"> Abstenerse de ejercer violencia política contra las mujeres en razón de género o de recurrir a expresiones que degraden, denigren o discriminen a otras personas aspirantes, precandidatas, candidatas, partidos políticos, personas, instituciones públicas o privadas; y</w:t>
            </w:r>
          </w:p>
          <w:p w14:paraId="089A2AA0" w14:textId="77777777" w:rsidR="00195CC3" w:rsidRPr="00107481" w:rsidRDefault="00195CC3" w:rsidP="00D35382">
            <w:pPr>
              <w:rPr>
                <w:rFonts w:ascii="Arial" w:hAnsi="Arial" w:cs="Arial"/>
              </w:rPr>
            </w:pPr>
          </w:p>
          <w:p w14:paraId="0E89E04F" w14:textId="4A99C7FE" w:rsidR="00195CC3" w:rsidRPr="00107481" w:rsidRDefault="00195CC3" w:rsidP="00D35382">
            <w:pPr>
              <w:numPr>
                <w:ilvl w:val="0"/>
                <w:numId w:val="95"/>
              </w:numPr>
              <w:jc w:val="both"/>
              <w:rPr>
                <w:rFonts w:ascii="Arial" w:hAnsi="Arial" w:cs="Arial"/>
              </w:rPr>
            </w:pPr>
            <w:r w:rsidRPr="00107481">
              <w:rPr>
                <w:rFonts w:ascii="Arial" w:hAnsi="Arial" w:cs="Arial"/>
              </w:rPr>
              <w:t>Las demás que establezcan este CÓDIGO y los ordenamientos electorales aplicables.</w:t>
            </w:r>
          </w:p>
        </w:tc>
        <w:tc>
          <w:tcPr>
            <w:tcW w:w="4395" w:type="dxa"/>
            <w:tcBorders>
              <w:top w:val="single" w:sz="4" w:space="0" w:color="auto"/>
              <w:left w:val="single" w:sz="4" w:space="0" w:color="auto"/>
              <w:bottom w:val="single" w:sz="4" w:space="0" w:color="auto"/>
              <w:right w:val="single" w:sz="4" w:space="0" w:color="auto"/>
            </w:tcBorders>
          </w:tcPr>
          <w:p w14:paraId="58AFD97B" w14:textId="77777777" w:rsidR="00195CC3" w:rsidRPr="00107481" w:rsidRDefault="00195CC3" w:rsidP="00A7788B">
            <w:pPr>
              <w:jc w:val="both"/>
              <w:rPr>
                <w:rFonts w:ascii="Arial" w:hAnsi="Arial" w:cs="Arial"/>
              </w:rPr>
            </w:pPr>
            <w:r w:rsidRPr="00107481">
              <w:rPr>
                <w:rFonts w:ascii="Arial" w:hAnsi="Arial" w:cs="Arial"/>
                <w:b/>
                <w:bCs/>
              </w:rPr>
              <w:lastRenderedPageBreak/>
              <w:t>Naturaleza de propuesta:</w:t>
            </w:r>
            <w:r w:rsidRPr="00107481">
              <w:rPr>
                <w:rFonts w:ascii="Arial" w:hAnsi="Arial" w:cs="Arial"/>
              </w:rPr>
              <w:t xml:space="preserve"> De fondo.</w:t>
            </w:r>
          </w:p>
          <w:p w14:paraId="302D6607" w14:textId="77777777" w:rsidR="00195CC3" w:rsidRPr="00107481" w:rsidRDefault="00195CC3">
            <w:pPr>
              <w:jc w:val="both"/>
              <w:rPr>
                <w:rFonts w:ascii="Arial" w:hAnsi="Arial" w:cs="Arial"/>
              </w:rPr>
            </w:pPr>
          </w:p>
          <w:p w14:paraId="5A6EF6D6" w14:textId="17B8A563" w:rsidR="00195CC3" w:rsidRPr="00107481" w:rsidRDefault="00195CC3" w:rsidP="00A7788B">
            <w:pPr>
              <w:jc w:val="both"/>
              <w:rPr>
                <w:rFonts w:ascii="Arial" w:hAnsi="Arial" w:cs="Arial"/>
                <w:b/>
                <w:bCs/>
              </w:rPr>
            </w:pPr>
            <w:r w:rsidRPr="00107481">
              <w:rPr>
                <w:rFonts w:ascii="Arial" w:hAnsi="Arial" w:cs="Arial"/>
              </w:rPr>
              <w:t>Se adiciona la fracción XI y se hace el corrimiento respectivo, la cual deriva del DECRETO FEDERAL publicado en el Diario Oficial de la Federación, de fecha 13 de abril de 2020, en razón de reformas a distintas leyes electorales y demás leyes generales que ahí se mencionan.</w:t>
            </w:r>
          </w:p>
        </w:tc>
      </w:tr>
      <w:tr w:rsidR="004D20DD" w:rsidRPr="00107481" w14:paraId="50BDED82" w14:textId="77777777" w:rsidTr="002547EE">
        <w:tc>
          <w:tcPr>
            <w:tcW w:w="4108" w:type="dxa"/>
            <w:tcBorders>
              <w:top w:val="single" w:sz="4" w:space="0" w:color="auto"/>
              <w:left w:val="single" w:sz="4" w:space="0" w:color="auto"/>
              <w:bottom w:val="single" w:sz="4" w:space="0" w:color="auto"/>
              <w:right w:val="single" w:sz="4" w:space="0" w:color="auto"/>
            </w:tcBorders>
          </w:tcPr>
          <w:p w14:paraId="2D2CDD37" w14:textId="77777777" w:rsidR="00195CC3" w:rsidRPr="00107481" w:rsidRDefault="00195CC3">
            <w:pPr>
              <w:ind w:right="49"/>
              <w:jc w:val="both"/>
              <w:rPr>
                <w:rFonts w:ascii="Arial" w:eastAsia="Microsoft YaHei UI" w:hAnsi="Arial" w:cs="Arial"/>
              </w:rPr>
            </w:pPr>
            <w:r w:rsidRPr="00107481">
              <w:rPr>
                <w:rFonts w:ascii="Arial" w:eastAsia="Microsoft YaHei UI" w:hAnsi="Arial" w:cs="Arial"/>
                <w:b/>
              </w:rPr>
              <w:lastRenderedPageBreak/>
              <w:t>ARTÍCULO 343.-</w:t>
            </w:r>
            <w:r w:rsidRPr="00107481">
              <w:rPr>
                <w:rFonts w:ascii="Arial" w:eastAsia="Microsoft YaHei UI" w:hAnsi="Arial" w:cs="Arial"/>
              </w:rPr>
              <w:t xml:space="preserve"> Los ciudadanos que decidan apoyar a un determinado aspirante a candidato independiente, deberán hacerlo por escrito, utilizando los formatos de respaldo aprobados por el CONSEJO GENERAL, acompañando a los mismos copia de su CREDENCIAL, conforme a las siguientes reglas:</w:t>
            </w:r>
          </w:p>
          <w:p w14:paraId="2D2F4074" w14:textId="77777777" w:rsidR="00195CC3" w:rsidRPr="00107481" w:rsidRDefault="00195CC3">
            <w:pPr>
              <w:ind w:right="49"/>
              <w:jc w:val="both"/>
              <w:rPr>
                <w:rFonts w:ascii="Arial" w:eastAsia="Microsoft YaHei UI" w:hAnsi="Arial" w:cs="Arial"/>
              </w:rPr>
            </w:pPr>
          </w:p>
          <w:p w14:paraId="08C861D5" w14:textId="77777777" w:rsidR="00195CC3" w:rsidRPr="00107481" w:rsidRDefault="00195CC3" w:rsidP="00C60527">
            <w:pPr>
              <w:pStyle w:val="Prrafodelista"/>
              <w:numPr>
                <w:ilvl w:val="0"/>
                <w:numId w:val="71"/>
              </w:numPr>
              <w:autoSpaceDN w:val="0"/>
              <w:ind w:right="49"/>
              <w:contextualSpacing/>
              <w:jc w:val="both"/>
              <w:rPr>
                <w:rFonts w:ascii="Arial" w:eastAsia="Microsoft YaHei UI" w:hAnsi="Arial" w:cs="Arial"/>
              </w:rPr>
            </w:pPr>
            <w:r w:rsidRPr="00107481">
              <w:rPr>
                <w:rFonts w:ascii="Arial" w:eastAsia="Microsoft YaHei UI" w:hAnsi="Arial" w:cs="Arial"/>
              </w:rPr>
              <w:t>Los escritos de respaldo contendrán la firma o huella del ciudadano directamente interesado;</w:t>
            </w:r>
          </w:p>
          <w:p w14:paraId="0A5DEAFE" w14:textId="77777777" w:rsidR="00195CC3" w:rsidRPr="00107481" w:rsidRDefault="00195CC3">
            <w:pPr>
              <w:pStyle w:val="Prrafodelista"/>
              <w:ind w:right="49"/>
              <w:jc w:val="both"/>
              <w:rPr>
                <w:rFonts w:ascii="Arial" w:eastAsia="Microsoft YaHei UI" w:hAnsi="Arial" w:cs="Arial"/>
              </w:rPr>
            </w:pPr>
          </w:p>
          <w:p w14:paraId="500CD81B" w14:textId="77777777" w:rsidR="00195CC3" w:rsidRPr="00107481" w:rsidRDefault="00195CC3" w:rsidP="00C60527">
            <w:pPr>
              <w:pStyle w:val="Prrafodelista"/>
              <w:numPr>
                <w:ilvl w:val="0"/>
                <w:numId w:val="71"/>
              </w:numPr>
              <w:autoSpaceDN w:val="0"/>
              <w:ind w:right="49"/>
              <w:contextualSpacing/>
              <w:jc w:val="both"/>
              <w:rPr>
                <w:rFonts w:ascii="Arial" w:eastAsia="Microsoft YaHei UI" w:hAnsi="Arial" w:cs="Arial"/>
              </w:rPr>
            </w:pPr>
            <w:r w:rsidRPr="00107481">
              <w:rPr>
                <w:rFonts w:ascii="Arial" w:eastAsia="Microsoft YaHei UI" w:hAnsi="Arial" w:cs="Arial"/>
              </w:rPr>
              <w:t>Derogada. DECRETO 320, P.O. 43, 29 JUNIO 2017.</w:t>
            </w:r>
          </w:p>
          <w:p w14:paraId="17CB68BD" w14:textId="77777777" w:rsidR="00195CC3" w:rsidRPr="00107481" w:rsidRDefault="00195CC3">
            <w:pPr>
              <w:pStyle w:val="Prrafodelista"/>
              <w:ind w:left="0" w:right="49"/>
              <w:jc w:val="both"/>
              <w:rPr>
                <w:rFonts w:ascii="Arial" w:eastAsia="Microsoft YaHei UI" w:hAnsi="Arial" w:cs="Arial"/>
              </w:rPr>
            </w:pPr>
          </w:p>
          <w:p w14:paraId="717DE7D5" w14:textId="77777777" w:rsidR="00195CC3" w:rsidRPr="00107481" w:rsidRDefault="00195CC3" w:rsidP="00C60527">
            <w:pPr>
              <w:pStyle w:val="Prrafodelista"/>
              <w:numPr>
                <w:ilvl w:val="0"/>
                <w:numId w:val="71"/>
              </w:numPr>
              <w:autoSpaceDN w:val="0"/>
              <w:ind w:right="49"/>
              <w:contextualSpacing/>
              <w:jc w:val="both"/>
              <w:rPr>
                <w:rFonts w:ascii="Arial" w:eastAsia="Microsoft YaHei UI" w:hAnsi="Arial" w:cs="Arial"/>
              </w:rPr>
            </w:pPr>
            <w:r w:rsidRPr="00107481">
              <w:rPr>
                <w:rFonts w:ascii="Arial" w:eastAsia="Microsoft YaHei UI" w:hAnsi="Arial" w:cs="Arial"/>
              </w:rPr>
              <w:t xml:space="preserve">Los formatos de respaldo para </w:t>
            </w:r>
            <w:r w:rsidRPr="00107481">
              <w:rPr>
                <w:rFonts w:ascii="Arial" w:eastAsia="Microsoft YaHei UI" w:hAnsi="Arial" w:cs="Arial"/>
              </w:rPr>
              <w:lastRenderedPageBreak/>
              <w:t>aspirantes a candidatos a GOBERNADOR serán presentados por los aspirantes, los responsables del REGISTRO a que se refiere la fracción VI del artículo 334 de este CÓDIGO o por los propios ciudadanos, en los lugares señalados en la convocatoria y que correspondan a la demarcación del domicilio del ciudadano que otorga el respaldo;</w:t>
            </w:r>
          </w:p>
          <w:p w14:paraId="0633DA08" w14:textId="77777777" w:rsidR="00195CC3" w:rsidRPr="00107481" w:rsidRDefault="00195CC3">
            <w:pPr>
              <w:pStyle w:val="Prrafodelista"/>
              <w:rPr>
                <w:rFonts w:ascii="Arial" w:eastAsia="Microsoft YaHei UI" w:hAnsi="Arial" w:cs="Arial"/>
              </w:rPr>
            </w:pPr>
          </w:p>
          <w:p w14:paraId="0E401DEE" w14:textId="77777777" w:rsidR="00195CC3" w:rsidRPr="00107481" w:rsidRDefault="00195CC3" w:rsidP="00C60527">
            <w:pPr>
              <w:pStyle w:val="Prrafodelista"/>
              <w:numPr>
                <w:ilvl w:val="0"/>
                <w:numId w:val="71"/>
              </w:numPr>
              <w:autoSpaceDN w:val="0"/>
              <w:ind w:right="49"/>
              <w:contextualSpacing/>
              <w:jc w:val="both"/>
              <w:rPr>
                <w:rFonts w:ascii="Arial" w:eastAsia="Microsoft YaHei UI" w:hAnsi="Arial" w:cs="Arial"/>
              </w:rPr>
            </w:pPr>
            <w:r w:rsidRPr="00107481">
              <w:rPr>
                <w:rFonts w:ascii="Arial" w:eastAsia="Microsoft YaHei UI" w:hAnsi="Arial" w:cs="Arial"/>
              </w:rPr>
              <w:t>Los formatos de respaldo para aspirantes a candidatos a diputados serán presentados por los aspirantes, los responsables del REGISTRO a que se refiere la fracción VI del artículo 334 de este CÓDIGO o por los ciudadanos con domicilio en el distrito electoral que corresponda, en los lugares señalados en la convocatoria; y</w:t>
            </w:r>
          </w:p>
          <w:p w14:paraId="4CC8EFB4" w14:textId="77777777" w:rsidR="00195CC3" w:rsidRPr="00107481" w:rsidRDefault="00195CC3">
            <w:pPr>
              <w:pStyle w:val="Prrafodelista"/>
              <w:ind w:right="49"/>
              <w:jc w:val="both"/>
              <w:rPr>
                <w:rFonts w:ascii="Arial" w:eastAsia="Microsoft YaHei UI" w:hAnsi="Arial" w:cs="Arial"/>
              </w:rPr>
            </w:pPr>
          </w:p>
          <w:p w14:paraId="53A0A7BA" w14:textId="77777777" w:rsidR="00195CC3" w:rsidRPr="00107481" w:rsidRDefault="00195CC3" w:rsidP="00C60527">
            <w:pPr>
              <w:pStyle w:val="Prrafodelista"/>
              <w:numPr>
                <w:ilvl w:val="0"/>
                <w:numId w:val="71"/>
              </w:numPr>
              <w:autoSpaceDN w:val="0"/>
              <w:ind w:right="49"/>
              <w:contextualSpacing/>
              <w:jc w:val="both"/>
              <w:rPr>
                <w:rFonts w:ascii="Arial" w:eastAsia="Microsoft YaHei UI" w:hAnsi="Arial" w:cs="Arial"/>
              </w:rPr>
            </w:pPr>
            <w:r w:rsidRPr="00107481">
              <w:rPr>
                <w:rFonts w:ascii="Arial" w:eastAsia="Microsoft YaHei UI" w:hAnsi="Arial" w:cs="Arial"/>
              </w:rPr>
              <w:t xml:space="preserve">Los formatos de respaldo para aspirantes a los ayuntamientos serán presentados por los aspirantes, los responsables del REGISTRO a que se refiere la fracción VI del artículo 334 de este CÓDIGO o por los </w:t>
            </w:r>
            <w:r w:rsidRPr="00107481">
              <w:rPr>
                <w:rFonts w:ascii="Arial" w:eastAsia="Microsoft YaHei UI" w:hAnsi="Arial" w:cs="Arial"/>
              </w:rPr>
              <w:lastRenderedPageBreak/>
              <w:t>ciudadanos con domicilio en el MUNICIPIO de que se trate, en los lugares señalados en la convocatoria.</w:t>
            </w:r>
          </w:p>
          <w:p w14:paraId="554F7485" w14:textId="77777777" w:rsidR="00195CC3" w:rsidRPr="00107481" w:rsidRDefault="00195CC3">
            <w:pPr>
              <w:ind w:right="49"/>
              <w:jc w:val="both"/>
              <w:rPr>
                <w:rFonts w:ascii="Arial" w:eastAsia="Microsoft YaHei UI" w:hAnsi="Arial" w:cs="Arial"/>
              </w:rPr>
            </w:pPr>
          </w:p>
          <w:p w14:paraId="6435E602" w14:textId="77777777" w:rsidR="00195CC3" w:rsidRPr="00107481" w:rsidRDefault="00195CC3">
            <w:pPr>
              <w:ind w:right="49"/>
              <w:jc w:val="both"/>
              <w:rPr>
                <w:rFonts w:ascii="Arial Narrow" w:hAnsi="Arial Narrow"/>
                <w:szCs w:val="16"/>
              </w:rPr>
            </w:pPr>
            <w:r w:rsidRPr="00107481">
              <w:rPr>
                <w:rFonts w:ascii="Arial" w:eastAsia="Microsoft YaHei UI" w:hAnsi="Arial" w:cs="Arial"/>
              </w:rPr>
              <w:t>En la convocatoria y el reglamento se establecerán lineamientos para la adecuada recepción de los formatos de respaldo, incluyendo, en su caso, la instalación de módulos que acuerde el CONSEJO GENERAL.</w:t>
            </w:r>
          </w:p>
        </w:tc>
        <w:tc>
          <w:tcPr>
            <w:tcW w:w="4112" w:type="dxa"/>
            <w:tcBorders>
              <w:top w:val="single" w:sz="4" w:space="0" w:color="auto"/>
              <w:left w:val="single" w:sz="4" w:space="0" w:color="auto"/>
              <w:bottom w:val="single" w:sz="4" w:space="0" w:color="auto"/>
              <w:right w:val="single" w:sz="4" w:space="0" w:color="auto"/>
            </w:tcBorders>
          </w:tcPr>
          <w:p w14:paraId="02C5D6D0" w14:textId="77777777" w:rsidR="00195CC3" w:rsidRPr="00107481" w:rsidRDefault="00195CC3">
            <w:pPr>
              <w:ind w:right="51"/>
              <w:jc w:val="both"/>
              <w:rPr>
                <w:rFonts w:ascii="Arial" w:eastAsia="Microsoft YaHei UI" w:hAnsi="Arial" w:cs="Arial"/>
              </w:rPr>
            </w:pPr>
            <w:r w:rsidRPr="00107481">
              <w:rPr>
                <w:rFonts w:ascii="Arial" w:eastAsia="Microsoft YaHei UI" w:hAnsi="Arial" w:cs="Arial"/>
                <w:b/>
              </w:rPr>
              <w:lastRenderedPageBreak/>
              <w:t>ARTÍCULO 343.-</w:t>
            </w:r>
            <w:r w:rsidRPr="00107481">
              <w:rPr>
                <w:rFonts w:ascii="Arial" w:eastAsia="Microsoft YaHei UI" w:hAnsi="Arial" w:cs="Arial"/>
              </w:rPr>
              <w:t xml:space="preserve"> Las y los ciudadanos que decidan apoyar a un determinado aspirante a candidatura independiente, deberán hacerlo por los medios que el CONSEJO GENERAL apruebe. </w:t>
            </w:r>
          </w:p>
          <w:p w14:paraId="7ACE953E" w14:textId="77777777" w:rsidR="00195CC3" w:rsidRPr="00107481" w:rsidRDefault="00195CC3">
            <w:pPr>
              <w:ind w:right="51"/>
              <w:jc w:val="both"/>
              <w:rPr>
                <w:rFonts w:ascii="Arial" w:eastAsia="Microsoft YaHei UI" w:hAnsi="Arial" w:cs="Arial"/>
                <w:strike/>
              </w:rPr>
            </w:pPr>
          </w:p>
          <w:p w14:paraId="624067C1" w14:textId="77777777" w:rsidR="00195CC3" w:rsidRPr="00107481" w:rsidRDefault="00195CC3">
            <w:pPr>
              <w:ind w:right="51"/>
              <w:jc w:val="both"/>
              <w:rPr>
                <w:rFonts w:ascii="Arial" w:eastAsia="Microsoft YaHei UI" w:hAnsi="Arial" w:cs="Arial"/>
              </w:rPr>
            </w:pPr>
            <w:r w:rsidRPr="00107481">
              <w:rPr>
                <w:rFonts w:ascii="Arial" w:eastAsia="Microsoft YaHei UI" w:hAnsi="Arial" w:cs="Arial"/>
              </w:rPr>
              <w:t>En la convocatoria y el reglamento se establecerán lineamientos para la adecuada recepción del respaldo ciudadano.</w:t>
            </w:r>
          </w:p>
          <w:p w14:paraId="5BD94E2C" w14:textId="77777777" w:rsidR="00195CC3" w:rsidRPr="00107481" w:rsidRDefault="00195CC3">
            <w:pPr>
              <w:jc w:val="both"/>
              <w:rPr>
                <w:rFonts w:ascii="Arial" w:hAnsi="Arial" w:cs="Arial"/>
              </w:rPr>
            </w:pPr>
          </w:p>
        </w:tc>
        <w:tc>
          <w:tcPr>
            <w:tcW w:w="4395" w:type="dxa"/>
            <w:tcBorders>
              <w:top w:val="single" w:sz="4" w:space="0" w:color="auto"/>
              <w:left w:val="single" w:sz="4" w:space="0" w:color="auto"/>
              <w:bottom w:val="single" w:sz="4" w:space="0" w:color="auto"/>
              <w:right w:val="single" w:sz="4" w:space="0" w:color="auto"/>
            </w:tcBorders>
          </w:tcPr>
          <w:p w14:paraId="3A98DFE0" w14:textId="77777777" w:rsidR="00195CC3" w:rsidRPr="00107481" w:rsidRDefault="00195CC3">
            <w:pPr>
              <w:jc w:val="both"/>
              <w:rPr>
                <w:rFonts w:ascii="Arial" w:hAnsi="Arial" w:cs="Arial"/>
              </w:rPr>
            </w:pPr>
            <w:r w:rsidRPr="00107481">
              <w:rPr>
                <w:rFonts w:ascii="Arial" w:hAnsi="Arial" w:cs="Arial"/>
                <w:b/>
                <w:bCs/>
              </w:rPr>
              <w:t>Naturaleza de propuesta:</w:t>
            </w:r>
            <w:r w:rsidRPr="00107481">
              <w:rPr>
                <w:rFonts w:ascii="Arial" w:hAnsi="Arial" w:cs="Arial"/>
              </w:rPr>
              <w:t xml:space="preserve"> De fondo.</w:t>
            </w:r>
          </w:p>
          <w:p w14:paraId="15D171D0" w14:textId="77777777" w:rsidR="00195CC3" w:rsidRPr="00107481" w:rsidRDefault="00195CC3">
            <w:pPr>
              <w:jc w:val="both"/>
              <w:rPr>
                <w:rFonts w:ascii="Arial" w:hAnsi="Arial" w:cs="Arial"/>
              </w:rPr>
            </w:pPr>
          </w:p>
          <w:p w14:paraId="1F07FF72" w14:textId="77777777" w:rsidR="00195CC3" w:rsidRPr="00107481" w:rsidRDefault="00195CC3">
            <w:pPr>
              <w:jc w:val="both"/>
              <w:rPr>
                <w:rFonts w:ascii="Arial" w:hAnsi="Arial" w:cs="Arial"/>
              </w:rPr>
            </w:pPr>
            <w:r w:rsidRPr="00107481">
              <w:rPr>
                <w:rFonts w:ascii="Arial" w:hAnsi="Arial" w:cs="Arial"/>
              </w:rPr>
              <w:t>Se modifica párrafo primero y se eliminan todas las fracciones, en virtud de ser aprobadas en su momento por el Consejo General.</w:t>
            </w:r>
          </w:p>
          <w:p w14:paraId="10DF8BD0" w14:textId="77777777" w:rsidR="00195CC3" w:rsidRPr="00107481" w:rsidRDefault="00195CC3">
            <w:pPr>
              <w:jc w:val="both"/>
              <w:rPr>
                <w:rFonts w:ascii="Arial" w:hAnsi="Arial" w:cs="Arial"/>
              </w:rPr>
            </w:pPr>
          </w:p>
          <w:p w14:paraId="6B036468" w14:textId="77777777" w:rsidR="00195CC3" w:rsidRPr="00107481" w:rsidRDefault="00195CC3">
            <w:pPr>
              <w:jc w:val="both"/>
              <w:rPr>
                <w:rFonts w:ascii="Arial" w:hAnsi="Arial" w:cs="Arial"/>
              </w:rPr>
            </w:pPr>
            <w:r w:rsidRPr="00107481">
              <w:rPr>
                <w:rFonts w:ascii="Arial" w:hAnsi="Arial" w:cs="Arial"/>
              </w:rPr>
              <w:t>Se modifica segundo párrafo.</w:t>
            </w:r>
          </w:p>
          <w:p w14:paraId="7C2FCC4F" w14:textId="77777777" w:rsidR="00195CC3" w:rsidRPr="00107481" w:rsidRDefault="00195CC3">
            <w:pPr>
              <w:rPr>
                <w:rFonts w:ascii="Arial" w:hAnsi="Arial" w:cs="Arial"/>
              </w:rPr>
            </w:pPr>
          </w:p>
        </w:tc>
      </w:tr>
      <w:tr w:rsidR="004D20DD" w:rsidRPr="00107481" w14:paraId="22C74C38" w14:textId="77777777" w:rsidTr="002547EE">
        <w:tc>
          <w:tcPr>
            <w:tcW w:w="4108" w:type="dxa"/>
            <w:tcBorders>
              <w:top w:val="single" w:sz="4" w:space="0" w:color="auto"/>
              <w:left w:val="single" w:sz="4" w:space="0" w:color="auto"/>
              <w:bottom w:val="single" w:sz="4" w:space="0" w:color="auto"/>
              <w:right w:val="single" w:sz="4" w:space="0" w:color="auto"/>
            </w:tcBorders>
          </w:tcPr>
          <w:p w14:paraId="214D62FA" w14:textId="77777777" w:rsidR="00195CC3" w:rsidRPr="00107481" w:rsidRDefault="00195CC3">
            <w:pPr>
              <w:ind w:right="49"/>
              <w:jc w:val="both"/>
              <w:rPr>
                <w:rFonts w:ascii="Arial" w:eastAsia="Microsoft YaHei UI" w:hAnsi="Arial" w:cs="Arial"/>
              </w:rPr>
            </w:pPr>
            <w:r w:rsidRPr="00107481">
              <w:rPr>
                <w:rFonts w:ascii="Arial" w:eastAsia="Microsoft YaHei UI" w:hAnsi="Arial" w:cs="Arial"/>
                <w:b/>
              </w:rPr>
              <w:lastRenderedPageBreak/>
              <w:t>ARTÍCULO 344.-</w:t>
            </w:r>
            <w:r w:rsidRPr="00107481">
              <w:rPr>
                <w:rFonts w:ascii="Arial" w:eastAsia="Microsoft YaHei UI" w:hAnsi="Arial" w:cs="Arial"/>
              </w:rPr>
              <w:t xml:space="preserve"> Los escritos de respaldo ciudadano serán nulos en los siguientes casos:</w:t>
            </w:r>
          </w:p>
          <w:p w14:paraId="30DAE6FD" w14:textId="77777777" w:rsidR="00195CC3" w:rsidRPr="00107481" w:rsidRDefault="00195CC3">
            <w:pPr>
              <w:ind w:right="49"/>
              <w:jc w:val="both"/>
              <w:rPr>
                <w:rFonts w:ascii="Arial" w:eastAsia="Microsoft YaHei UI" w:hAnsi="Arial" w:cs="Arial"/>
              </w:rPr>
            </w:pPr>
          </w:p>
          <w:p w14:paraId="58DC4D67" w14:textId="77777777" w:rsidR="00195CC3" w:rsidRPr="00107481" w:rsidRDefault="00195CC3" w:rsidP="00C60527">
            <w:pPr>
              <w:numPr>
                <w:ilvl w:val="1"/>
                <w:numId w:val="7"/>
              </w:numPr>
              <w:tabs>
                <w:tab w:val="left" w:pos="1701"/>
              </w:tabs>
              <w:autoSpaceDN w:val="0"/>
              <w:ind w:left="742" w:right="49" w:hanging="621"/>
              <w:jc w:val="both"/>
              <w:rPr>
                <w:rFonts w:ascii="Arial" w:eastAsia="Microsoft YaHei UI" w:hAnsi="Arial" w:cs="Arial"/>
              </w:rPr>
            </w:pPr>
            <w:r w:rsidRPr="00107481">
              <w:rPr>
                <w:rFonts w:ascii="Arial" w:eastAsia="Microsoft YaHei UI" w:hAnsi="Arial" w:cs="Arial"/>
              </w:rPr>
              <w:t>Cuando se haya presentado, por la misma persona, más de un formato de respaldo en favor del mismo aspirante, debiendo prevalecer únicamente el primero que haya sido registrado;</w:t>
            </w:r>
          </w:p>
          <w:p w14:paraId="16924BED" w14:textId="77777777" w:rsidR="00195CC3" w:rsidRPr="00107481" w:rsidRDefault="00195CC3">
            <w:pPr>
              <w:tabs>
                <w:tab w:val="left" w:pos="1701"/>
              </w:tabs>
              <w:ind w:left="742" w:right="49" w:hanging="621"/>
              <w:jc w:val="both"/>
              <w:rPr>
                <w:rFonts w:ascii="Arial" w:eastAsia="Microsoft YaHei UI" w:hAnsi="Arial" w:cs="Arial"/>
              </w:rPr>
            </w:pPr>
          </w:p>
          <w:p w14:paraId="05777EF8" w14:textId="77777777" w:rsidR="00195CC3" w:rsidRPr="00107481" w:rsidRDefault="00195CC3" w:rsidP="00C60527">
            <w:pPr>
              <w:numPr>
                <w:ilvl w:val="1"/>
                <w:numId w:val="7"/>
              </w:numPr>
              <w:tabs>
                <w:tab w:val="left" w:pos="1701"/>
              </w:tabs>
              <w:autoSpaceDN w:val="0"/>
              <w:ind w:left="742" w:right="49" w:hanging="621"/>
              <w:jc w:val="both"/>
              <w:rPr>
                <w:rFonts w:ascii="Arial" w:hAnsi="Arial" w:cs="Arial"/>
              </w:rPr>
            </w:pPr>
            <w:r w:rsidRPr="00107481">
              <w:rPr>
                <w:rFonts w:ascii="Arial" w:hAnsi="Arial" w:cs="Arial"/>
              </w:rPr>
              <w:t xml:space="preserve">Cuando se hayan expedido por la misma persona a dos </w:t>
            </w:r>
            <w:proofErr w:type="spellStart"/>
            <w:r w:rsidRPr="00107481">
              <w:rPr>
                <w:rFonts w:ascii="Arial" w:hAnsi="Arial" w:cs="Arial"/>
              </w:rPr>
              <w:t>ó</w:t>
            </w:r>
            <w:proofErr w:type="spellEnd"/>
            <w:r w:rsidRPr="00107481">
              <w:rPr>
                <w:rFonts w:ascii="Arial" w:hAnsi="Arial" w:cs="Arial"/>
              </w:rPr>
              <w:t xml:space="preserve"> más aspirantes al mismo cargo de elección popular;</w:t>
            </w:r>
          </w:p>
          <w:p w14:paraId="544EA897" w14:textId="77777777" w:rsidR="00195CC3" w:rsidRPr="00107481" w:rsidRDefault="00195CC3">
            <w:pPr>
              <w:tabs>
                <w:tab w:val="left" w:pos="1701"/>
              </w:tabs>
              <w:ind w:left="742" w:hanging="621"/>
              <w:jc w:val="both"/>
              <w:rPr>
                <w:rFonts w:ascii="Arial" w:hAnsi="Arial" w:cs="Arial"/>
              </w:rPr>
            </w:pPr>
          </w:p>
          <w:p w14:paraId="68A6810B" w14:textId="77777777" w:rsidR="00195CC3" w:rsidRPr="00107481" w:rsidRDefault="00195CC3" w:rsidP="00C60527">
            <w:pPr>
              <w:numPr>
                <w:ilvl w:val="1"/>
                <w:numId w:val="7"/>
              </w:numPr>
              <w:tabs>
                <w:tab w:val="left" w:pos="1701"/>
              </w:tabs>
              <w:autoSpaceDN w:val="0"/>
              <w:ind w:left="742" w:right="49" w:hanging="621"/>
              <w:jc w:val="both"/>
              <w:rPr>
                <w:rFonts w:ascii="Arial" w:hAnsi="Arial" w:cs="Arial"/>
              </w:rPr>
            </w:pPr>
            <w:r w:rsidRPr="00107481">
              <w:rPr>
                <w:rFonts w:ascii="Arial" w:hAnsi="Arial" w:cs="Arial"/>
              </w:rPr>
              <w:t xml:space="preserve">Cuando carezcan de la firma o, en su caso, huella o datos de identificación en el formato previsto para tal efecto; o bien, cuando tales datos no sean localizados en el padrón </w:t>
            </w:r>
            <w:r w:rsidRPr="00107481">
              <w:rPr>
                <w:rFonts w:ascii="Arial" w:hAnsi="Arial" w:cs="Arial"/>
              </w:rPr>
              <w:lastRenderedPageBreak/>
              <w:t>electoral;</w:t>
            </w:r>
          </w:p>
          <w:p w14:paraId="56B17B2E" w14:textId="77777777" w:rsidR="00195CC3" w:rsidRPr="00107481" w:rsidRDefault="00195CC3">
            <w:pPr>
              <w:ind w:left="742"/>
              <w:rPr>
                <w:rFonts w:ascii="Arial" w:hAnsi="Arial" w:cs="Arial"/>
              </w:rPr>
            </w:pPr>
          </w:p>
          <w:p w14:paraId="71CF7B09" w14:textId="77777777" w:rsidR="00195CC3" w:rsidRPr="00107481" w:rsidRDefault="00195CC3" w:rsidP="00C60527">
            <w:pPr>
              <w:numPr>
                <w:ilvl w:val="1"/>
                <w:numId w:val="7"/>
              </w:numPr>
              <w:tabs>
                <w:tab w:val="left" w:pos="1701"/>
              </w:tabs>
              <w:autoSpaceDN w:val="0"/>
              <w:ind w:left="742" w:right="49" w:hanging="621"/>
              <w:jc w:val="both"/>
              <w:rPr>
                <w:rFonts w:ascii="Arial" w:hAnsi="Arial" w:cs="Arial"/>
              </w:rPr>
            </w:pPr>
            <w:r w:rsidRPr="00107481">
              <w:rPr>
                <w:rFonts w:ascii="Arial" w:hAnsi="Arial" w:cs="Arial"/>
              </w:rPr>
              <w:t>Cuando los ciudadanos que las expidan hayan sido dados de baja de la LISTA, por encontrarse en alguno de los supuestos señalados en la legislación aplicable; y</w:t>
            </w:r>
          </w:p>
          <w:p w14:paraId="3FAFF49E" w14:textId="77777777" w:rsidR="00195CC3" w:rsidRPr="00107481" w:rsidRDefault="00195CC3">
            <w:pPr>
              <w:tabs>
                <w:tab w:val="left" w:pos="1701"/>
              </w:tabs>
              <w:ind w:left="742" w:right="49" w:hanging="621"/>
              <w:jc w:val="both"/>
              <w:rPr>
                <w:rFonts w:ascii="Arial" w:hAnsi="Arial" w:cs="Arial"/>
              </w:rPr>
            </w:pPr>
          </w:p>
          <w:p w14:paraId="5C481E0C" w14:textId="77777777" w:rsidR="00195CC3" w:rsidRPr="00107481" w:rsidRDefault="00195CC3" w:rsidP="00C60527">
            <w:pPr>
              <w:numPr>
                <w:ilvl w:val="1"/>
                <w:numId w:val="7"/>
              </w:numPr>
              <w:tabs>
                <w:tab w:val="left" w:pos="1701"/>
              </w:tabs>
              <w:autoSpaceDN w:val="0"/>
              <w:ind w:left="742" w:right="49" w:hanging="621"/>
              <w:jc w:val="both"/>
              <w:rPr>
                <w:rFonts w:ascii="Arial Narrow" w:hAnsi="Arial Narrow"/>
                <w:szCs w:val="16"/>
              </w:rPr>
            </w:pPr>
            <w:r w:rsidRPr="00107481">
              <w:rPr>
                <w:rFonts w:ascii="Arial" w:hAnsi="Arial" w:cs="Arial"/>
              </w:rPr>
              <w:t>Cuando los ciudadanos que las expidan no correspondan al ámbito estatal, distrital o municipal según sea el caso por el que el aspirante pretenda competir.</w:t>
            </w:r>
          </w:p>
        </w:tc>
        <w:tc>
          <w:tcPr>
            <w:tcW w:w="4112" w:type="dxa"/>
            <w:tcBorders>
              <w:top w:val="single" w:sz="4" w:space="0" w:color="auto"/>
              <w:left w:val="single" w:sz="4" w:space="0" w:color="auto"/>
              <w:bottom w:val="single" w:sz="4" w:space="0" w:color="auto"/>
              <w:right w:val="single" w:sz="4" w:space="0" w:color="auto"/>
            </w:tcBorders>
          </w:tcPr>
          <w:p w14:paraId="55B5AB98" w14:textId="77777777" w:rsidR="00195CC3" w:rsidRPr="00107481" w:rsidRDefault="00195CC3">
            <w:pPr>
              <w:ind w:right="49"/>
              <w:jc w:val="both"/>
              <w:rPr>
                <w:rFonts w:ascii="Arial" w:eastAsia="Microsoft YaHei UI" w:hAnsi="Arial" w:cs="Arial"/>
              </w:rPr>
            </w:pPr>
            <w:r w:rsidRPr="00107481">
              <w:rPr>
                <w:rFonts w:ascii="Arial" w:eastAsia="Microsoft YaHei UI" w:hAnsi="Arial" w:cs="Arial"/>
                <w:b/>
              </w:rPr>
              <w:lastRenderedPageBreak/>
              <w:t>ARTÍCULO 344.-</w:t>
            </w:r>
            <w:r w:rsidRPr="00107481">
              <w:rPr>
                <w:rFonts w:ascii="Arial" w:eastAsia="Microsoft YaHei UI" w:hAnsi="Arial" w:cs="Arial"/>
              </w:rPr>
              <w:t xml:space="preserve"> En caso de que los respaldos se presenten por escrito, serán nulos en los siguientes casos:</w:t>
            </w:r>
          </w:p>
          <w:p w14:paraId="3584BC03" w14:textId="77777777" w:rsidR="00195CC3" w:rsidRPr="00107481" w:rsidRDefault="00195CC3">
            <w:pPr>
              <w:ind w:left="180" w:right="49"/>
              <w:jc w:val="both"/>
              <w:rPr>
                <w:rFonts w:ascii="Arial" w:eastAsia="Microsoft YaHei UI" w:hAnsi="Arial" w:cs="Arial"/>
              </w:rPr>
            </w:pPr>
          </w:p>
          <w:p w14:paraId="402D981B" w14:textId="77777777" w:rsidR="00195CC3" w:rsidRPr="00107481" w:rsidRDefault="00195CC3" w:rsidP="00C60527">
            <w:pPr>
              <w:pStyle w:val="Prrafodelista"/>
              <w:numPr>
                <w:ilvl w:val="0"/>
                <w:numId w:val="20"/>
              </w:numPr>
              <w:autoSpaceDN w:val="0"/>
              <w:ind w:left="463" w:right="49" w:hanging="283"/>
              <w:contextualSpacing/>
              <w:jc w:val="both"/>
              <w:rPr>
                <w:rFonts w:ascii="Arial" w:eastAsia="Microsoft YaHei UI" w:hAnsi="Arial" w:cs="Arial"/>
              </w:rPr>
            </w:pPr>
            <w:r w:rsidRPr="00107481">
              <w:rPr>
                <w:rFonts w:ascii="Arial" w:eastAsia="Microsoft YaHei UI" w:hAnsi="Arial" w:cs="Arial"/>
              </w:rPr>
              <w:t>Cuando se haya presentado, por la misma persona, más de un formato de respaldo en favor del mismo aspirante, debiendo prevalecer únicamente el primero que haya sido registrado;</w:t>
            </w:r>
          </w:p>
          <w:p w14:paraId="3031158F" w14:textId="77777777" w:rsidR="00195CC3" w:rsidRPr="00107481" w:rsidRDefault="00195CC3" w:rsidP="00C60527">
            <w:pPr>
              <w:pStyle w:val="Prrafodelista"/>
              <w:numPr>
                <w:ilvl w:val="0"/>
                <w:numId w:val="20"/>
              </w:numPr>
              <w:autoSpaceDN w:val="0"/>
              <w:ind w:left="463" w:right="49" w:hanging="283"/>
              <w:contextualSpacing/>
              <w:jc w:val="both"/>
              <w:rPr>
                <w:rFonts w:ascii="Arial" w:eastAsia="Microsoft YaHei UI" w:hAnsi="Arial" w:cs="Arial"/>
              </w:rPr>
            </w:pPr>
            <w:r w:rsidRPr="00107481">
              <w:rPr>
                <w:rFonts w:ascii="Arial" w:hAnsi="Arial" w:cs="Arial"/>
              </w:rPr>
              <w:t xml:space="preserve">Cuando se hayan expedido por la misma persona a dos </w:t>
            </w:r>
            <w:proofErr w:type="spellStart"/>
            <w:r w:rsidRPr="00107481">
              <w:rPr>
                <w:rFonts w:ascii="Arial" w:hAnsi="Arial" w:cs="Arial"/>
              </w:rPr>
              <w:t>ó</w:t>
            </w:r>
            <w:proofErr w:type="spellEnd"/>
            <w:r w:rsidRPr="00107481">
              <w:rPr>
                <w:rFonts w:ascii="Arial" w:hAnsi="Arial" w:cs="Arial"/>
              </w:rPr>
              <w:t xml:space="preserve"> más aspirantes al mismo cargo de elección popular;</w:t>
            </w:r>
          </w:p>
          <w:p w14:paraId="6614C8F1" w14:textId="77777777" w:rsidR="00195CC3" w:rsidRPr="00107481" w:rsidRDefault="00195CC3" w:rsidP="00C60527">
            <w:pPr>
              <w:pStyle w:val="Prrafodelista"/>
              <w:numPr>
                <w:ilvl w:val="0"/>
                <w:numId w:val="20"/>
              </w:numPr>
              <w:autoSpaceDN w:val="0"/>
              <w:ind w:left="463" w:right="49" w:hanging="283"/>
              <w:contextualSpacing/>
              <w:jc w:val="both"/>
              <w:rPr>
                <w:rFonts w:ascii="Arial" w:eastAsia="Microsoft YaHei UI" w:hAnsi="Arial" w:cs="Arial"/>
              </w:rPr>
            </w:pPr>
            <w:r w:rsidRPr="00107481">
              <w:rPr>
                <w:rFonts w:ascii="Arial" w:hAnsi="Arial" w:cs="Arial"/>
              </w:rPr>
              <w:t>Cuando carezcan de la firma o, en su caso, huella o datos de identificación en el formato previsto para tal efecto; o bien, cuando tales datos no sean localizados en el padrón electoral;</w:t>
            </w:r>
          </w:p>
          <w:p w14:paraId="466DB605" w14:textId="77777777" w:rsidR="00195CC3" w:rsidRPr="00107481" w:rsidRDefault="00195CC3" w:rsidP="00C60527">
            <w:pPr>
              <w:pStyle w:val="Prrafodelista"/>
              <w:numPr>
                <w:ilvl w:val="0"/>
                <w:numId w:val="20"/>
              </w:numPr>
              <w:autoSpaceDN w:val="0"/>
              <w:ind w:left="463" w:right="49" w:hanging="283"/>
              <w:contextualSpacing/>
              <w:jc w:val="both"/>
              <w:rPr>
                <w:rFonts w:ascii="Arial" w:eastAsia="Microsoft YaHei UI" w:hAnsi="Arial" w:cs="Arial"/>
              </w:rPr>
            </w:pPr>
            <w:r w:rsidRPr="00107481">
              <w:rPr>
                <w:rFonts w:ascii="Arial" w:hAnsi="Arial" w:cs="Arial"/>
              </w:rPr>
              <w:t xml:space="preserve">Cuando los ciudadanos que las expidan hayan sido dados de baja de la LISTA, por encontrarse en </w:t>
            </w:r>
            <w:r w:rsidRPr="00107481">
              <w:rPr>
                <w:rFonts w:ascii="Arial" w:hAnsi="Arial" w:cs="Arial"/>
              </w:rPr>
              <w:lastRenderedPageBreak/>
              <w:t>alguno de los supuestos señalados en la legislación aplicable; y</w:t>
            </w:r>
          </w:p>
          <w:p w14:paraId="79ECA9F1" w14:textId="77777777" w:rsidR="00195CC3" w:rsidRPr="00107481" w:rsidRDefault="00195CC3" w:rsidP="00C60527">
            <w:pPr>
              <w:pStyle w:val="Prrafodelista"/>
              <w:numPr>
                <w:ilvl w:val="0"/>
                <w:numId w:val="20"/>
              </w:numPr>
              <w:autoSpaceDN w:val="0"/>
              <w:ind w:left="463" w:right="49" w:hanging="283"/>
              <w:contextualSpacing/>
              <w:jc w:val="both"/>
              <w:rPr>
                <w:rFonts w:ascii="Arial" w:eastAsia="Microsoft YaHei UI" w:hAnsi="Arial" w:cs="Arial"/>
              </w:rPr>
            </w:pPr>
            <w:r w:rsidRPr="00107481">
              <w:rPr>
                <w:rFonts w:ascii="Arial" w:hAnsi="Arial" w:cs="Arial"/>
              </w:rPr>
              <w:t>Cuando los ciudadanos que las expidan no correspondan al ámbito estatal, distrital o municipal según sea el caso por el que el aspirante pretenda competir.</w:t>
            </w:r>
          </w:p>
        </w:tc>
        <w:tc>
          <w:tcPr>
            <w:tcW w:w="4395" w:type="dxa"/>
            <w:tcBorders>
              <w:top w:val="single" w:sz="4" w:space="0" w:color="auto"/>
              <w:left w:val="single" w:sz="4" w:space="0" w:color="auto"/>
              <w:bottom w:val="single" w:sz="4" w:space="0" w:color="auto"/>
              <w:right w:val="single" w:sz="4" w:space="0" w:color="auto"/>
            </w:tcBorders>
          </w:tcPr>
          <w:p w14:paraId="07407160" w14:textId="77777777" w:rsidR="00195CC3" w:rsidRPr="00107481" w:rsidRDefault="00195CC3">
            <w:pPr>
              <w:jc w:val="both"/>
              <w:rPr>
                <w:rFonts w:ascii="Arial" w:hAnsi="Arial" w:cs="Arial"/>
              </w:rPr>
            </w:pPr>
            <w:r w:rsidRPr="00107481">
              <w:rPr>
                <w:rFonts w:ascii="Arial" w:hAnsi="Arial" w:cs="Arial"/>
              </w:rPr>
              <w:lastRenderedPageBreak/>
              <w:t xml:space="preserve"> </w:t>
            </w:r>
            <w:r w:rsidRPr="00107481">
              <w:rPr>
                <w:rFonts w:ascii="Arial" w:hAnsi="Arial" w:cs="Arial"/>
                <w:b/>
                <w:bCs/>
              </w:rPr>
              <w:t>Naturaleza de propuesta:</w:t>
            </w:r>
            <w:r w:rsidRPr="00107481">
              <w:rPr>
                <w:rFonts w:ascii="Arial" w:hAnsi="Arial" w:cs="Arial"/>
              </w:rPr>
              <w:t xml:space="preserve"> De forma.</w:t>
            </w:r>
          </w:p>
          <w:p w14:paraId="4E4A15DD" w14:textId="77777777" w:rsidR="00195CC3" w:rsidRPr="00107481" w:rsidRDefault="00195CC3">
            <w:pPr>
              <w:jc w:val="both"/>
              <w:rPr>
                <w:rFonts w:ascii="Arial" w:hAnsi="Arial" w:cs="Arial"/>
              </w:rPr>
            </w:pPr>
          </w:p>
          <w:p w14:paraId="0B359CA6" w14:textId="77777777" w:rsidR="00195CC3" w:rsidRPr="00107481" w:rsidRDefault="00195CC3">
            <w:pPr>
              <w:jc w:val="both"/>
              <w:rPr>
                <w:rFonts w:ascii="Arial" w:hAnsi="Arial" w:cs="Arial"/>
              </w:rPr>
            </w:pPr>
            <w:r w:rsidRPr="00107481">
              <w:rPr>
                <w:rFonts w:ascii="Arial" w:hAnsi="Arial" w:cs="Arial"/>
              </w:rPr>
              <w:t>Se modifica la redacción solo para aclarar que solo aplica para respaldos presentados por escrito y no por cualquier otro medio.</w:t>
            </w:r>
          </w:p>
        </w:tc>
      </w:tr>
      <w:tr w:rsidR="004D20DD" w:rsidRPr="00107481" w14:paraId="7B320F0C" w14:textId="77777777" w:rsidTr="002547EE">
        <w:tc>
          <w:tcPr>
            <w:tcW w:w="4108" w:type="dxa"/>
            <w:tcBorders>
              <w:top w:val="single" w:sz="4" w:space="0" w:color="auto"/>
              <w:left w:val="single" w:sz="4" w:space="0" w:color="auto"/>
              <w:bottom w:val="single" w:sz="4" w:space="0" w:color="auto"/>
              <w:right w:val="single" w:sz="4" w:space="0" w:color="auto"/>
            </w:tcBorders>
          </w:tcPr>
          <w:p w14:paraId="338A7B99" w14:textId="77777777" w:rsidR="00195CC3" w:rsidRPr="00107481" w:rsidRDefault="00195CC3" w:rsidP="000F57DA">
            <w:pPr>
              <w:jc w:val="both"/>
              <w:rPr>
                <w:rFonts w:ascii="Arial" w:hAnsi="Arial" w:cs="Arial"/>
              </w:rPr>
            </w:pPr>
            <w:r w:rsidRPr="00107481">
              <w:rPr>
                <w:rFonts w:ascii="Arial" w:hAnsi="Arial" w:cs="Arial"/>
                <w:b/>
              </w:rPr>
              <w:t>ARTÍCULO 354</w:t>
            </w:r>
            <w:r w:rsidRPr="00107481">
              <w:rPr>
                <w:rFonts w:ascii="Arial" w:hAnsi="Arial" w:cs="Arial"/>
              </w:rPr>
              <w:t>.- Son obligaciones de los candidatos independientes registrados:</w:t>
            </w:r>
          </w:p>
          <w:p w14:paraId="62B461BD" w14:textId="77777777" w:rsidR="00195CC3" w:rsidRPr="00107481" w:rsidRDefault="00195CC3" w:rsidP="000F57DA">
            <w:pPr>
              <w:jc w:val="both"/>
              <w:rPr>
                <w:rFonts w:ascii="Arial" w:hAnsi="Arial" w:cs="Arial"/>
              </w:rPr>
            </w:pPr>
          </w:p>
          <w:p w14:paraId="3D16829A" w14:textId="77777777" w:rsidR="00195CC3" w:rsidRPr="00107481" w:rsidRDefault="00195CC3" w:rsidP="000F57DA">
            <w:pPr>
              <w:numPr>
                <w:ilvl w:val="0"/>
                <w:numId w:val="76"/>
              </w:numPr>
              <w:ind w:hanging="501"/>
              <w:jc w:val="both"/>
              <w:rPr>
                <w:rFonts w:ascii="Arial" w:hAnsi="Arial" w:cs="Arial"/>
              </w:rPr>
            </w:pPr>
            <w:r w:rsidRPr="00107481">
              <w:rPr>
                <w:rFonts w:ascii="Arial" w:hAnsi="Arial" w:cs="Arial"/>
              </w:rPr>
              <w:t xml:space="preserve">     Conducirse con respeto a lo dispuesto en la CONSTITUCIÓN y el presente CÓDIGO;</w:t>
            </w:r>
          </w:p>
          <w:p w14:paraId="239D19DA" w14:textId="77777777" w:rsidR="00195CC3" w:rsidRPr="00107481" w:rsidRDefault="00195CC3" w:rsidP="000F57DA">
            <w:pPr>
              <w:ind w:left="993" w:hanging="501"/>
              <w:jc w:val="both"/>
              <w:rPr>
                <w:rFonts w:ascii="Arial" w:hAnsi="Arial" w:cs="Arial"/>
                <w:b/>
              </w:rPr>
            </w:pPr>
          </w:p>
          <w:p w14:paraId="5CF573BF" w14:textId="77777777" w:rsidR="00195CC3" w:rsidRPr="00107481" w:rsidRDefault="00195CC3" w:rsidP="000F57DA">
            <w:pPr>
              <w:numPr>
                <w:ilvl w:val="0"/>
                <w:numId w:val="76"/>
              </w:numPr>
              <w:ind w:hanging="501"/>
              <w:jc w:val="both"/>
              <w:rPr>
                <w:rFonts w:ascii="Arial" w:hAnsi="Arial" w:cs="Arial"/>
              </w:rPr>
            </w:pPr>
            <w:r w:rsidRPr="00107481">
              <w:rPr>
                <w:rFonts w:ascii="Arial" w:hAnsi="Arial" w:cs="Arial"/>
              </w:rPr>
              <w:t xml:space="preserve">Utilizar propaganda impresa reciclable, elaborada con materiales reciclados o biodegradables que no contengan sustancias tóxicas ni materiales que produzcan riesgos a la salud de las personas, así como retirar dicha propaganda en los términos de este </w:t>
            </w:r>
            <w:r w:rsidRPr="00107481">
              <w:rPr>
                <w:rFonts w:ascii="Arial" w:hAnsi="Arial" w:cs="Arial"/>
              </w:rPr>
              <w:lastRenderedPageBreak/>
              <w:t>CÓDIGO;</w:t>
            </w:r>
          </w:p>
          <w:p w14:paraId="4F663F07" w14:textId="77777777" w:rsidR="00195CC3" w:rsidRPr="00107481" w:rsidRDefault="00195CC3" w:rsidP="000F57DA">
            <w:pPr>
              <w:ind w:left="993" w:hanging="501"/>
              <w:jc w:val="both"/>
              <w:rPr>
                <w:rFonts w:ascii="Arial" w:hAnsi="Arial" w:cs="Arial"/>
                <w:b/>
              </w:rPr>
            </w:pPr>
          </w:p>
          <w:p w14:paraId="208CC4D0" w14:textId="77777777" w:rsidR="00195CC3" w:rsidRPr="00107481" w:rsidRDefault="00195CC3" w:rsidP="000F57DA">
            <w:pPr>
              <w:numPr>
                <w:ilvl w:val="0"/>
                <w:numId w:val="76"/>
              </w:numPr>
              <w:ind w:hanging="501"/>
              <w:jc w:val="both"/>
              <w:rPr>
                <w:rFonts w:ascii="Arial" w:hAnsi="Arial" w:cs="Arial"/>
              </w:rPr>
            </w:pPr>
            <w:r w:rsidRPr="00107481">
              <w:rPr>
                <w:rFonts w:ascii="Arial" w:hAnsi="Arial" w:cs="Arial"/>
              </w:rPr>
              <w:t>Abstenerse de recurrir a la violencia y a cualquier acto que tenga por objeto o resultado alterar el orden público, perturbar el goce de las garantías o impedir el funcionamiento regular de los Órganos de Gobierno, o de los órganos electorales de la entidad;</w:t>
            </w:r>
          </w:p>
          <w:p w14:paraId="53672E29" w14:textId="77777777" w:rsidR="00195CC3" w:rsidRPr="00107481" w:rsidRDefault="00195CC3" w:rsidP="000F57DA">
            <w:pPr>
              <w:ind w:left="993" w:hanging="501"/>
              <w:jc w:val="both"/>
              <w:rPr>
                <w:rFonts w:ascii="Arial" w:hAnsi="Arial" w:cs="Arial"/>
                <w:b/>
              </w:rPr>
            </w:pPr>
          </w:p>
          <w:p w14:paraId="3862C97D" w14:textId="77777777" w:rsidR="00195CC3" w:rsidRPr="00107481" w:rsidRDefault="00195CC3" w:rsidP="000F57DA">
            <w:pPr>
              <w:numPr>
                <w:ilvl w:val="0"/>
                <w:numId w:val="76"/>
              </w:numPr>
              <w:ind w:hanging="501"/>
              <w:jc w:val="both"/>
              <w:rPr>
                <w:rFonts w:ascii="Arial" w:hAnsi="Arial" w:cs="Arial"/>
              </w:rPr>
            </w:pPr>
            <w:r w:rsidRPr="00107481">
              <w:rPr>
                <w:rFonts w:ascii="Arial" w:hAnsi="Arial" w:cs="Arial"/>
              </w:rPr>
              <w:t>Respetar los acuerdos que emita el CONSEJO GENERAL y los CONSEJOS MUNICIPALES;</w:t>
            </w:r>
          </w:p>
          <w:p w14:paraId="40D89E25" w14:textId="77777777" w:rsidR="00195CC3" w:rsidRPr="00107481" w:rsidRDefault="00195CC3" w:rsidP="000F57DA">
            <w:pPr>
              <w:ind w:left="993" w:hanging="501"/>
              <w:jc w:val="both"/>
              <w:rPr>
                <w:rFonts w:ascii="Arial" w:hAnsi="Arial" w:cs="Arial"/>
                <w:b/>
              </w:rPr>
            </w:pPr>
          </w:p>
          <w:p w14:paraId="5137D432" w14:textId="77777777" w:rsidR="00195CC3" w:rsidRPr="00107481" w:rsidRDefault="00195CC3" w:rsidP="000F57DA">
            <w:pPr>
              <w:numPr>
                <w:ilvl w:val="0"/>
                <w:numId w:val="76"/>
              </w:numPr>
              <w:ind w:hanging="501"/>
              <w:jc w:val="both"/>
              <w:rPr>
                <w:rFonts w:ascii="Arial" w:hAnsi="Arial" w:cs="Arial"/>
              </w:rPr>
            </w:pPr>
            <w:r w:rsidRPr="00107481">
              <w:rPr>
                <w:rFonts w:ascii="Arial" w:hAnsi="Arial" w:cs="Arial"/>
              </w:rPr>
              <w:t>Respetar los topes de gastos de campaña fijados en los términos que establece este CÓDIGO;</w:t>
            </w:r>
          </w:p>
          <w:p w14:paraId="65D46B70" w14:textId="77777777" w:rsidR="00195CC3" w:rsidRPr="00107481" w:rsidRDefault="00195CC3" w:rsidP="000F57DA">
            <w:pPr>
              <w:ind w:left="993" w:hanging="501"/>
              <w:jc w:val="both"/>
              <w:rPr>
                <w:rFonts w:ascii="Arial" w:hAnsi="Arial" w:cs="Arial"/>
                <w:b/>
              </w:rPr>
            </w:pPr>
          </w:p>
          <w:p w14:paraId="212A8965" w14:textId="77777777" w:rsidR="00195CC3" w:rsidRPr="00107481" w:rsidRDefault="00195CC3" w:rsidP="000F57DA">
            <w:pPr>
              <w:numPr>
                <w:ilvl w:val="0"/>
                <w:numId w:val="76"/>
              </w:numPr>
              <w:ind w:hanging="501"/>
              <w:jc w:val="both"/>
              <w:rPr>
                <w:rFonts w:ascii="Arial" w:hAnsi="Arial" w:cs="Arial"/>
              </w:rPr>
            </w:pPr>
            <w:r w:rsidRPr="00107481">
              <w:rPr>
                <w:rFonts w:ascii="Arial" w:hAnsi="Arial" w:cs="Arial"/>
              </w:rPr>
              <w:t>Proporcionar al INSTITUTO, la información y documentación que éste solicite, en los términos del presente CÓDIGO;</w:t>
            </w:r>
          </w:p>
          <w:p w14:paraId="77E5BC22" w14:textId="77777777" w:rsidR="00195CC3" w:rsidRPr="00107481" w:rsidRDefault="00195CC3" w:rsidP="000F57DA">
            <w:pPr>
              <w:ind w:left="993" w:hanging="501"/>
              <w:jc w:val="both"/>
              <w:rPr>
                <w:rFonts w:ascii="Arial" w:hAnsi="Arial" w:cs="Arial"/>
                <w:b/>
              </w:rPr>
            </w:pPr>
          </w:p>
          <w:p w14:paraId="0017070B" w14:textId="77777777" w:rsidR="00195CC3" w:rsidRPr="00107481" w:rsidRDefault="00195CC3" w:rsidP="000F57DA">
            <w:pPr>
              <w:numPr>
                <w:ilvl w:val="0"/>
                <w:numId w:val="76"/>
              </w:numPr>
              <w:ind w:hanging="501"/>
              <w:jc w:val="both"/>
              <w:rPr>
                <w:rFonts w:ascii="Arial" w:hAnsi="Arial" w:cs="Arial"/>
              </w:rPr>
            </w:pPr>
            <w:r w:rsidRPr="00107481">
              <w:rPr>
                <w:rFonts w:ascii="Arial" w:hAnsi="Arial" w:cs="Arial"/>
              </w:rPr>
              <w:t>Utilizar las prerrogativas y aplicar el financiamiento exclusivamente para los gastos de campaña;</w:t>
            </w:r>
          </w:p>
          <w:p w14:paraId="5BA28971" w14:textId="77777777" w:rsidR="00195CC3" w:rsidRPr="00107481" w:rsidRDefault="00195CC3" w:rsidP="000F57DA">
            <w:pPr>
              <w:pStyle w:val="Prrafodelista"/>
              <w:rPr>
                <w:rFonts w:ascii="Arial" w:eastAsia="Microsoft YaHei UI" w:hAnsi="Arial" w:cs="Arial"/>
              </w:rPr>
            </w:pPr>
          </w:p>
          <w:p w14:paraId="7945F75F" w14:textId="77777777" w:rsidR="00195CC3" w:rsidRPr="00107481" w:rsidRDefault="00195CC3" w:rsidP="000F57DA">
            <w:pPr>
              <w:numPr>
                <w:ilvl w:val="0"/>
                <w:numId w:val="76"/>
              </w:numPr>
              <w:ind w:hanging="501"/>
              <w:jc w:val="both"/>
              <w:rPr>
                <w:rFonts w:ascii="Arial" w:hAnsi="Arial" w:cs="Arial"/>
              </w:rPr>
            </w:pPr>
            <w:r w:rsidRPr="00107481">
              <w:rPr>
                <w:rFonts w:ascii="Arial" w:eastAsia="Microsoft YaHei UI" w:hAnsi="Arial" w:cs="Arial"/>
              </w:rPr>
              <w:lastRenderedPageBreak/>
              <w:t>Presentar, en los mismos términos en que lo hagan los PARTIDOS POLÍTICOS, los informes de campaña sobre el origen y monto de todos sus ingresos, así como su aplicación y empleo, conforme a los lineamientos que para tal efecto emita el INE;</w:t>
            </w:r>
          </w:p>
          <w:p w14:paraId="23C6C144" w14:textId="77777777" w:rsidR="00195CC3" w:rsidRPr="00107481" w:rsidRDefault="00195CC3" w:rsidP="000F57DA">
            <w:pPr>
              <w:pStyle w:val="Prrafodelista"/>
              <w:rPr>
                <w:rFonts w:ascii="Arial" w:eastAsia="Microsoft YaHei UI" w:hAnsi="Arial" w:cs="Arial"/>
              </w:rPr>
            </w:pPr>
          </w:p>
          <w:p w14:paraId="12C8E885" w14:textId="77777777" w:rsidR="00195CC3" w:rsidRPr="00107481" w:rsidRDefault="00195CC3" w:rsidP="000F57DA">
            <w:pPr>
              <w:numPr>
                <w:ilvl w:val="0"/>
                <w:numId w:val="76"/>
              </w:numPr>
              <w:ind w:hanging="501"/>
              <w:jc w:val="both"/>
              <w:rPr>
                <w:rFonts w:ascii="Arial" w:hAnsi="Arial" w:cs="Arial"/>
              </w:rPr>
            </w:pPr>
            <w:r w:rsidRPr="00107481">
              <w:rPr>
                <w:rFonts w:ascii="Arial" w:eastAsia="Microsoft YaHei UI" w:hAnsi="Arial" w:cs="Arial"/>
              </w:rPr>
              <w:t>Exhibir su declaración de situación patrimonial y de no conflicto de intereses bajo el formato que apruebe el INSTITUTO, así como copia de su declaración fiscal, tanto de propietarios como de suplentes, en su caso;</w:t>
            </w:r>
          </w:p>
          <w:p w14:paraId="7AF74B23" w14:textId="77777777" w:rsidR="00195CC3" w:rsidRPr="00107481" w:rsidRDefault="00195CC3" w:rsidP="000F57DA">
            <w:pPr>
              <w:pStyle w:val="Prrafodelista"/>
              <w:rPr>
                <w:rFonts w:ascii="Arial" w:eastAsia="Microsoft YaHei UI" w:hAnsi="Arial" w:cs="Arial"/>
              </w:rPr>
            </w:pPr>
          </w:p>
          <w:p w14:paraId="38D8C2FA" w14:textId="77777777" w:rsidR="00195CC3" w:rsidRPr="00107481" w:rsidRDefault="00195CC3" w:rsidP="000F57DA">
            <w:pPr>
              <w:numPr>
                <w:ilvl w:val="0"/>
                <w:numId w:val="76"/>
              </w:numPr>
              <w:ind w:hanging="501"/>
              <w:jc w:val="both"/>
              <w:rPr>
                <w:rFonts w:ascii="Arial" w:hAnsi="Arial" w:cs="Arial"/>
              </w:rPr>
            </w:pPr>
            <w:r w:rsidRPr="00107481">
              <w:rPr>
                <w:rFonts w:ascii="Arial" w:eastAsia="Microsoft YaHei UI" w:hAnsi="Arial" w:cs="Arial"/>
              </w:rPr>
              <w:t>Proporcionar la dirección de su página de Internet en la que difundirán sus actos de campaña y de proselitismo político; y</w:t>
            </w:r>
          </w:p>
          <w:p w14:paraId="5C21E248" w14:textId="77777777" w:rsidR="00195CC3" w:rsidRPr="00107481" w:rsidRDefault="00195CC3" w:rsidP="000F57DA">
            <w:pPr>
              <w:pStyle w:val="Prrafodelista"/>
              <w:rPr>
                <w:rFonts w:ascii="Arial" w:eastAsia="Microsoft YaHei UI" w:hAnsi="Arial" w:cs="Arial"/>
              </w:rPr>
            </w:pPr>
          </w:p>
          <w:p w14:paraId="46E9BA45" w14:textId="6EBCCD6E" w:rsidR="00195CC3" w:rsidRPr="00107481" w:rsidRDefault="00195CC3" w:rsidP="000F57DA">
            <w:pPr>
              <w:numPr>
                <w:ilvl w:val="0"/>
                <w:numId w:val="76"/>
              </w:numPr>
              <w:ind w:hanging="501"/>
              <w:jc w:val="both"/>
              <w:rPr>
                <w:rFonts w:ascii="Arial" w:hAnsi="Arial" w:cs="Arial"/>
              </w:rPr>
            </w:pPr>
            <w:r w:rsidRPr="00107481">
              <w:rPr>
                <w:rFonts w:ascii="Arial" w:eastAsia="Microsoft YaHei UI" w:hAnsi="Arial" w:cs="Arial"/>
              </w:rPr>
              <w:t>Las demás que establezcan este CÓDIGO y los ordenamientos electorales, en lo conducente, a los candidatos de los partidos políticos, coaliciones y candidaturas comunes.</w:t>
            </w:r>
          </w:p>
        </w:tc>
        <w:tc>
          <w:tcPr>
            <w:tcW w:w="4112" w:type="dxa"/>
            <w:tcBorders>
              <w:top w:val="single" w:sz="4" w:space="0" w:color="auto"/>
              <w:left w:val="single" w:sz="4" w:space="0" w:color="auto"/>
              <w:bottom w:val="single" w:sz="4" w:space="0" w:color="auto"/>
              <w:right w:val="single" w:sz="4" w:space="0" w:color="auto"/>
            </w:tcBorders>
          </w:tcPr>
          <w:p w14:paraId="5CD8C32E" w14:textId="77777777" w:rsidR="00195CC3" w:rsidRPr="00107481" w:rsidRDefault="00195CC3" w:rsidP="000F57DA">
            <w:pPr>
              <w:jc w:val="both"/>
              <w:rPr>
                <w:rFonts w:ascii="Arial" w:hAnsi="Arial" w:cs="Arial"/>
              </w:rPr>
            </w:pPr>
            <w:r w:rsidRPr="00107481">
              <w:rPr>
                <w:rFonts w:ascii="Arial" w:hAnsi="Arial" w:cs="Arial"/>
                <w:b/>
              </w:rPr>
              <w:lastRenderedPageBreak/>
              <w:t>ARTÍCULO 354</w:t>
            </w:r>
            <w:r w:rsidRPr="00107481">
              <w:rPr>
                <w:rFonts w:ascii="Arial" w:hAnsi="Arial" w:cs="Arial"/>
              </w:rPr>
              <w:t>.- Son obligaciones de los candidatos independientes registrados:</w:t>
            </w:r>
          </w:p>
          <w:p w14:paraId="02C4B373" w14:textId="77777777" w:rsidR="00195CC3" w:rsidRPr="00107481" w:rsidRDefault="00195CC3" w:rsidP="000F57DA">
            <w:pPr>
              <w:jc w:val="both"/>
              <w:rPr>
                <w:rFonts w:ascii="Arial" w:hAnsi="Arial" w:cs="Arial"/>
              </w:rPr>
            </w:pPr>
          </w:p>
          <w:p w14:paraId="55260E5D" w14:textId="77777777" w:rsidR="00195CC3" w:rsidRPr="00107481" w:rsidRDefault="00195CC3" w:rsidP="003C3273">
            <w:pPr>
              <w:pStyle w:val="Prrafodelista"/>
              <w:numPr>
                <w:ilvl w:val="0"/>
                <w:numId w:val="77"/>
              </w:numPr>
              <w:jc w:val="both"/>
              <w:rPr>
                <w:rFonts w:ascii="Arial" w:hAnsi="Arial" w:cs="Arial"/>
              </w:rPr>
            </w:pPr>
            <w:r w:rsidRPr="00107481">
              <w:rPr>
                <w:rFonts w:ascii="Arial" w:hAnsi="Arial" w:cs="Arial"/>
              </w:rPr>
              <w:t>Conducirse con respeto a lo dispuesto en la CONSTITUCIÓN y el presente CÓDIGO;</w:t>
            </w:r>
          </w:p>
          <w:p w14:paraId="0970E3E5" w14:textId="77777777" w:rsidR="00195CC3" w:rsidRPr="00107481" w:rsidRDefault="00195CC3" w:rsidP="003C3273">
            <w:pPr>
              <w:pStyle w:val="Prrafodelista"/>
              <w:numPr>
                <w:ilvl w:val="0"/>
                <w:numId w:val="77"/>
              </w:numPr>
              <w:jc w:val="both"/>
              <w:rPr>
                <w:rFonts w:ascii="Arial" w:hAnsi="Arial" w:cs="Arial"/>
              </w:rPr>
            </w:pPr>
            <w:r w:rsidRPr="00107481">
              <w:rPr>
                <w:rFonts w:ascii="Arial" w:hAnsi="Arial" w:cs="Arial"/>
              </w:rPr>
              <w:t>Utilizar propaganda impresa reciclable, elaborada con materiales reciclados o biodegradables que no contengan sustancias tóxicas ni materiales que produzcan riesgos a la salud de las personas, así como retirar dicha propaganda en los términos de este CÓDIGO;</w:t>
            </w:r>
          </w:p>
          <w:p w14:paraId="0D0994F9" w14:textId="77777777" w:rsidR="00195CC3" w:rsidRPr="00107481" w:rsidRDefault="00195CC3" w:rsidP="003C3273">
            <w:pPr>
              <w:pStyle w:val="Prrafodelista"/>
              <w:numPr>
                <w:ilvl w:val="0"/>
                <w:numId w:val="77"/>
              </w:numPr>
              <w:jc w:val="both"/>
              <w:rPr>
                <w:rFonts w:ascii="Arial" w:hAnsi="Arial" w:cs="Arial"/>
              </w:rPr>
            </w:pPr>
            <w:r w:rsidRPr="00107481">
              <w:rPr>
                <w:rFonts w:ascii="Arial" w:hAnsi="Arial" w:cs="Arial"/>
              </w:rPr>
              <w:t xml:space="preserve">Abstenerse de recurrir a la </w:t>
            </w:r>
            <w:r w:rsidRPr="00107481">
              <w:rPr>
                <w:rFonts w:ascii="Arial" w:hAnsi="Arial" w:cs="Arial"/>
              </w:rPr>
              <w:lastRenderedPageBreak/>
              <w:t>violencia y a cualquier acto que tenga por objeto o resultado alterar el orden público, perturbar el goce de las garantías o impedir el funcionamiento regular de los Órganos de Gobierno, o de los órganos electorales de la entidad;</w:t>
            </w:r>
          </w:p>
          <w:p w14:paraId="20C6773F" w14:textId="77777777" w:rsidR="00195CC3" w:rsidRPr="00107481" w:rsidRDefault="00195CC3" w:rsidP="003C3273">
            <w:pPr>
              <w:pStyle w:val="Prrafodelista"/>
              <w:numPr>
                <w:ilvl w:val="0"/>
                <w:numId w:val="77"/>
              </w:numPr>
              <w:jc w:val="both"/>
              <w:rPr>
                <w:rFonts w:ascii="Arial" w:hAnsi="Arial" w:cs="Arial"/>
              </w:rPr>
            </w:pPr>
            <w:r w:rsidRPr="00107481">
              <w:rPr>
                <w:rFonts w:ascii="Arial" w:hAnsi="Arial" w:cs="Arial"/>
              </w:rPr>
              <w:t>Respetar los acuerdos que emita el CONSEJO GENERAL y los CONSEJOS MUNICIPALES;</w:t>
            </w:r>
          </w:p>
          <w:p w14:paraId="3F657FA6" w14:textId="77777777" w:rsidR="00195CC3" w:rsidRPr="00107481" w:rsidRDefault="00195CC3" w:rsidP="003C3273">
            <w:pPr>
              <w:pStyle w:val="Prrafodelista"/>
              <w:numPr>
                <w:ilvl w:val="0"/>
                <w:numId w:val="77"/>
              </w:numPr>
              <w:jc w:val="both"/>
              <w:rPr>
                <w:rFonts w:ascii="Arial" w:hAnsi="Arial" w:cs="Arial"/>
              </w:rPr>
            </w:pPr>
            <w:r w:rsidRPr="00107481">
              <w:rPr>
                <w:rFonts w:ascii="Arial" w:hAnsi="Arial" w:cs="Arial"/>
              </w:rPr>
              <w:t>Respetar los topes de gastos de campaña fijados en los términos que establece este CÓDIGO;</w:t>
            </w:r>
          </w:p>
          <w:p w14:paraId="4333BCFC" w14:textId="77777777" w:rsidR="00195CC3" w:rsidRPr="00107481" w:rsidRDefault="00195CC3" w:rsidP="003C3273">
            <w:pPr>
              <w:pStyle w:val="Prrafodelista"/>
              <w:numPr>
                <w:ilvl w:val="0"/>
                <w:numId w:val="77"/>
              </w:numPr>
              <w:jc w:val="both"/>
              <w:rPr>
                <w:rFonts w:ascii="Arial" w:hAnsi="Arial" w:cs="Arial"/>
              </w:rPr>
            </w:pPr>
            <w:r w:rsidRPr="00107481">
              <w:rPr>
                <w:rFonts w:ascii="Arial" w:hAnsi="Arial" w:cs="Arial"/>
              </w:rPr>
              <w:t>Proporcionar al INSTITUTO, la información y documentación que éste solicite, en los términos del presente CÓDIGO;</w:t>
            </w:r>
          </w:p>
          <w:p w14:paraId="53109165" w14:textId="77777777" w:rsidR="00195CC3" w:rsidRPr="00107481" w:rsidRDefault="00195CC3" w:rsidP="003C3273">
            <w:pPr>
              <w:pStyle w:val="Prrafodelista"/>
              <w:numPr>
                <w:ilvl w:val="0"/>
                <w:numId w:val="77"/>
              </w:numPr>
              <w:jc w:val="both"/>
              <w:rPr>
                <w:rFonts w:ascii="Arial" w:hAnsi="Arial" w:cs="Arial"/>
              </w:rPr>
            </w:pPr>
            <w:r w:rsidRPr="00107481">
              <w:rPr>
                <w:rFonts w:ascii="Arial" w:hAnsi="Arial" w:cs="Arial"/>
              </w:rPr>
              <w:t>Utilizar las prerrogativas y aplicar el financiamiento exclusivamente para los gastos de campaña;</w:t>
            </w:r>
          </w:p>
          <w:p w14:paraId="2DB959BD" w14:textId="77777777" w:rsidR="00195CC3" w:rsidRPr="00107481" w:rsidRDefault="00195CC3" w:rsidP="003C3273">
            <w:pPr>
              <w:pStyle w:val="Prrafodelista"/>
              <w:numPr>
                <w:ilvl w:val="0"/>
                <w:numId w:val="77"/>
              </w:numPr>
              <w:jc w:val="both"/>
              <w:rPr>
                <w:rFonts w:ascii="Arial" w:hAnsi="Arial" w:cs="Arial"/>
              </w:rPr>
            </w:pPr>
            <w:r w:rsidRPr="00107481">
              <w:rPr>
                <w:rFonts w:ascii="Arial" w:eastAsia="Microsoft YaHei UI" w:hAnsi="Arial" w:cs="Arial"/>
              </w:rPr>
              <w:t>Presentar, en los mismos términos en que lo hagan los PARTIDOS POLÍTICOS, los informes de campaña sobre el origen y monto de todos sus ingresos, así como su aplicación y empleo, conforme a los lineamientos que para tal efecto emita el INE;</w:t>
            </w:r>
          </w:p>
          <w:p w14:paraId="393C1411" w14:textId="77777777" w:rsidR="00195CC3" w:rsidRPr="00107481" w:rsidRDefault="00195CC3" w:rsidP="003C3273">
            <w:pPr>
              <w:pStyle w:val="Prrafodelista"/>
              <w:numPr>
                <w:ilvl w:val="0"/>
                <w:numId w:val="77"/>
              </w:numPr>
              <w:jc w:val="both"/>
              <w:rPr>
                <w:rFonts w:ascii="Arial" w:hAnsi="Arial" w:cs="Arial"/>
              </w:rPr>
            </w:pPr>
            <w:r w:rsidRPr="00107481">
              <w:rPr>
                <w:rFonts w:ascii="Arial" w:eastAsia="Microsoft YaHei UI" w:hAnsi="Arial" w:cs="Arial"/>
              </w:rPr>
              <w:t xml:space="preserve">Exhibir su declaración de </w:t>
            </w:r>
            <w:r w:rsidRPr="00107481">
              <w:rPr>
                <w:rFonts w:ascii="Arial" w:eastAsia="Microsoft YaHei UI" w:hAnsi="Arial" w:cs="Arial"/>
              </w:rPr>
              <w:lastRenderedPageBreak/>
              <w:t>situación patrimonial y de no conflicto de intereses bajo el formato que apruebe el INSTITUTO, así como copia de su declaración fiscal, tanto de propietarios como de suplentes, en su caso;</w:t>
            </w:r>
          </w:p>
          <w:p w14:paraId="4FA537F9" w14:textId="77777777" w:rsidR="00195CC3" w:rsidRPr="00107481" w:rsidRDefault="00195CC3" w:rsidP="003C3273">
            <w:pPr>
              <w:pStyle w:val="Prrafodelista"/>
              <w:numPr>
                <w:ilvl w:val="0"/>
                <w:numId w:val="77"/>
              </w:numPr>
              <w:jc w:val="both"/>
              <w:rPr>
                <w:rFonts w:ascii="Arial" w:hAnsi="Arial" w:cs="Arial"/>
              </w:rPr>
            </w:pPr>
            <w:r w:rsidRPr="00107481">
              <w:rPr>
                <w:rFonts w:ascii="Arial" w:eastAsia="Microsoft YaHei UI" w:hAnsi="Arial" w:cs="Arial"/>
              </w:rPr>
              <w:t>Proporcionar la dirección de su página de Internet en la que difundirán sus actos de campaña y de proselitismo político;</w:t>
            </w:r>
          </w:p>
          <w:p w14:paraId="391BF1AB" w14:textId="0012EE50" w:rsidR="008010D7" w:rsidRPr="00107481" w:rsidRDefault="008010D7" w:rsidP="008010D7">
            <w:pPr>
              <w:pStyle w:val="Prrafodelista"/>
              <w:numPr>
                <w:ilvl w:val="0"/>
                <w:numId w:val="77"/>
              </w:numPr>
              <w:jc w:val="both"/>
              <w:rPr>
                <w:rFonts w:ascii="Arial" w:hAnsi="Arial" w:cs="Arial"/>
              </w:rPr>
            </w:pPr>
            <w:r w:rsidRPr="00107481">
              <w:rPr>
                <w:rFonts w:ascii="Arial" w:hAnsi="Arial" w:cs="Arial"/>
              </w:rPr>
              <w:t>Abstenerse de ejercer violencia política contra las mujeres en razón de género o de recurrir a expresiones que degraden, denigren o discriminen a otras personas aspirantes, precandidatas, candidatas, partidos políticos, personas, instituciones públicas o privadas y,</w:t>
            </w:r>
          </w:p>
          <w:p w14:paraId="0F9BC861" w14:textId="2B0A677B" w:rsidR="00195CC3" w:rsidRPr="00107481" w:rsidRDefault="00195CC3" w:rsidP="003C3273">
            <w:pPr>
              <w:pStyle w:val="Prrafodelista"/>
              <w:numPr>
                <w:ilvl w:val="0"/>
                <w:numId w:val="77"/>
              </w:numPr>
              <w:jc w:val="both"/>
              <w:rPr>
                <w:rFonts w:ascii="Arial" w:hAnsi="Arial" w:cs="Arial"/>
              </w:rPr>
            </w:pPr>
            <w:r w:rsidRPr="00107481">
              <w:rPr>
                <w:rFonts w:ascii="Arial" w:eastAsia="Microsoft YaHei UI" w:hAnsi="Arial" w:cs="Arial"/>
              </w:rPr>
              <w:t>Las demás que establezcan este CÓDIGO y los ordenamientos electorales, en lo conducente, a los candidatos de los partidos políticos, coaliciones y candidaturas comunes.</w:t>
            </w:r>
          </w:p>
        </w:tc>
        <w:tc>
          <w:tcPr>
            <w:tcW w:w="4395" w:type="dxa"/>
            <w:tcBorders>
              <w:top w:val="single" w:sz="4" w:space="0" w:color="auto"/>
              <w:left w:val="single" w:sz="4" w:space="0" w:color="auto"/>
              <w:bottom w:val="single" w:sz="4" w:space="0" w:color="auto"/>
              <w:right w:val="single" w:sz="4" w:space="0" w:color="auto"/>
            </w:tcBorders>
          </w:tcPr>
          <w:p w14:paraId="49309B65" w14:textId="77777777" w:rsidR="00195CC3" w:rsidRPr="00107481" w:rsidRDefault="00195CC3" w:rsidP="000F57DA">
            <w:pPr>
              <w:jc w:val="both"/>
              <w:rPr>
                <w:rFonts w:ascii="Arial" w:hAnsi="Arial" w:cs="Arial"/>
              </w:rPr>
            </w:pPr>
            <w:r w:rsidRPr="00107481">
              <w:rPr>
                <w:rFonts w:ascii="Arial" w:hAnsi="Arial" w:cs="Arial"/>
                <w:b/>
                <w:bCs/>
              </w:rPr>
              <w:lastRenderedPageBreak/>
              <w:t>Naturaleza de propuesta:</w:t>
            </w:r>
            <w:r w:rsidRPr="00107481">
              <w:rPr>
                <w:rFonts w:ascii="Arial" w:hAnsi="Arial" w:cs="Arial"/>
              </w:rPr>
              <w:t xml:space="preserve"> De fondo.</w:t>
            </w:r>
          </w:p>
          <w:p w14:paraId="68C656FE" w14:textId="77777777" w:rsidR="00195CC3" w:rsidRPr="00107481" w:rsidRDefault="00195CC3" w:rsidP="000F57DA">
            <w:pPr>
              <w:jc w:val="both"/>
              <w:rPr>
                <w:rFonts w:ascii="Arial" w:hAnsi="Arial" w:cs="Arial"/>
              </w:rPr>
            </w:pPr>
          </w:p>
          <w:p w14:paraId="6662E683" w14:textId="1C043E4B" w:rsidR="00195CC3" w:rsidRPr="00107481" w:rsidRDefault="00195CC3" w:rsidP="000F57DA">
            <w:pPr>
              <w:jc w:val="both"/>
              <w:rPr>
                <w:rFonts w:ascii="Arial" w:hAnsi="Arial" w:cs="Arial"/>
              </w:rPr>
            </w:pPr>
            <w:r w:rsidRPr="00107481">
              <w:rPr>
                <w:rFonts w:ascii="Arial" w:hAnsi="Arial" w:cs="Arial"/>
              </w:rPr>
              <w:t>Se adiciona la fracción XI y se hace el corrimiento respectivo, la cual deriva del DECRETO FEDERAL publicado en el Diario Oficial de la Federación, de fecha 13 de abril de 2020, en razón de reformas a distintas leyes electorales y demás leyes generales que ahí se mencionan.</w:t>
            </w:r>
          </w:p>
        </w:tc>
      </w:tr>
    </w:tbl>
    <w:p w14:paraId="52C3D7DC" w14:textId="245E0A1A" w:rsidR="0003558E" w:rsidRPr="00107481" w:rsidRDefault="0003558E" w:rsidP="0003558E">
      <w:pPr>
        <w:jc w:val="both"/>
        <w:rPr>
          <w:rFonts w:ascii="Arial" w:hAnsi="Arial" w:cs="Arial"/>
        </w:rPr>
      </w:pPr>
    </w:p>
    <w:p w14:paraId="178E320E" w14:textId="77777777" w:rsidR="0003558E" w:rsidRPr="00107481" w:rsidRDefault="0003558E" w:rsidP="0003558E">
      <w:pPr>
        <w:jc w:val="both"/>
        <w:rPr>
          <w:rFonts w:ascii="Arial" w:hAnsi="Arial" w:cs="Arial"/>
        </w:rPr>
        <w:sectPr w:rsidR="0003558E" w:rsidRPr="00107481" w:rsidSect="0003558E">
          <w:pgSz w:w="15840" w:h="12240" w:orient="landscape"/>
          <w:pgMar w:top="1701" w:right="1418" w:bottom="1701" w:left="1418" w:header="709" w:footer="709" w:gutter="0"/>
          <w:cols w:space="708"/>
          <w:docGrid w:linePitch="360"/>
        </w:sectPr>
      </w:pPr>
    </w:p>
    <w:p w14:paraId="2238ACE2" w14:textId="77777777" w:rsidR="00107481" w:rsidRDefault="00107481" w:rsidP="0010748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right="45"/>
        <w:jc w:val="center"/>
        <w:outlineLvl w:val="3"/>
        <w:rPr>
          <w:rFonts w:ascii="Arial" w:hAnsi="Arial" w:cs="Arial"/>
          <w:b/>
          <w:sz w:val="24"/>
          <w:szCs w:val="24"/>
          <w:u w:val="single"/>
        </w:rPr>
      </w:pPr>
      <w:r w:rsidRPr="00107481">
        <w:rPr>
          <w:rFonts w:ascii="Arial" w:hAnsi="Arial" w:cs="Arial"/>
          <w:b/>
          <w:sz w:val="24"/>
          <w:szCs w:val="24"/>
          <w:u w:val="single"/>
        </w:rPr>
        <w:lastRenderedPageBreak/>
        <w:t xml:space="preserve">CUERPO JURÍDICO </w:t>
      </w:r>
    </w:p>
    <w:p w14:paraId="2C68603E" w14:textId="734D0F4C" w:rsidR="00EC174A" w:rsidRDefault="00107481" w:rsidP="0010748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right="45"/>
        <w:jc w:val="center"/>
        <w:outlineLvl w:val="3"/>
        <w:rPr>
          <w:rFonts w:ascii="Arial" w:hAnsi="Arial" w:cs="Arial"/>
          <w:b/>
          <w:sz w:val="24"/>
          <w:szCs w:val="24"/>
          <w:u w:val="single"/>
        </w:rPr>
      </w:pPr>
      <w:r w:rsidRPr="00107481">
        <w:rPr>
          <w:rFonts w:ascii="Arial" w:hAnsi="Arial" w:cs="Arial"/>
          <w:b/>
          <w:sz w:val="24"/>
          <w:szCs w:val="24"/>
          <w:u w:val="single"/>
        </w:rPr>
        <w:t>EN EL QUE SE ESPECIFI</w:t>
      </w:r>
      <w:r>
        <w:rPr>
          <w:rFonts w:ascii="Arial" w:hAnsi="Arial" w:cs="Arial"/>
          <w:b/>
          <w:sz w:val="24"/>
          <w:szCs w:val="24"/>
          <w:u w:val="single"/>
        </w:rPr>
        <w:t>CA</w:t>
      </w:r>
      <w:r w:rsidRPr="00107481">
        <w:rPr>
          <w:rFonts w:ascii="Arial" w:hAnsi="Arial" w:cs="Arial"/>
          <w:b/>
          <w:sz w:val="24"/>
          <w:szCs w:val="24"/>
          <w:u w:val="single"/>
        </w:rPr>
        <w:t xml:space="preserve"> CLARAMENTE EL TEXTO SUGERIDO</w:t>
      </w:r>
    </w:p>
    <w:p w14:paraId="6E50D576" w14:textId="77777777" w:rsidR="00107481" w:rsidRDefault="00107481" w:rsidP="0010748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right="45"/>
        <w:jc w:val="center"/>
        <w:outlineLvl w:val="3"/>
        <w:rPr>
          <w:rFonts w:ascii="Arial" w:hAnsi="Arial" w:cs="Arial"/>
          <w:b/>
          <w:sz w:val="24"/>
          <w:szCs w:val="24"/>
          <w:u w:val="single"/>
        </w:rPr>
      </w:pPr>
    </w:p>
    <w:p w14:paraId="2E19FDA3" w14:textId="77777777" w:rsidR="00107481" w:rsidRPr="00107481" w:rsidRDefault="00107481" w:rsidP="0010748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right="45"/>
        <w:jc w:val="center"/>
        <w:outlineLvl w:val="3"/>
        <w:rPr>
          <w:rFonts w:ascii="Arial" w:hAnsi="Arial" w:cs="Arial"/>
          <w:b/>
          <w:sz w:val="24"/>
          <w:szCs w:val="24"/>
          <w:u w:val="single"/>
        </w:rPr>
      </w:pPr>
    </w:p>
    <w:p w14:paraId="26EE0E44" w14:textId="77777777" w:rsidR="00EC174A" w:rsidRPr="00107481" w:rsidRDefault="00EC174A" w:rsidP="00EC174A">
      <w:pPr>
        <w:spacing w:after="0" w:line="240" w:lineRule="auto"/>
        <w:jc w:val="center"/>
        <w:rPr>
          <w:rFonts w:ascii="Arial" w:hAnsi="Arial" w:cs="Arial"/>
          <w:b/>
          <w:iCs/>
          <w:sz w:val="32"/>
          <w:lang w:val="es-MX"/>
        </w:rPr>
      </w:pPr>
      <w:r w:rsidRPr="00107481">
        <w:rPr>
          <w:rFonts w:ascii="Arial" w:hAnsi="Arial" w:cs="Arial"/>
          <w:b/>
          <w:iCs/>
          <w:sz w:val="32"/>
          <w:lang w:val="es-MX"/>
        </w:rPr>
        <w:t>CÓDIGO ELECTORAL DEL ESTADO DE COLIMA</w:t>
      </w:r>
    </w:p>
    <w:p w14:paraId="15A5FC94" w14:textId="77777777" w:rsidR="00EC174A" w:rsidRPr="00107481" w:rsidRDefault="00EC174A" w:rsidP="00EC174A">
      <w:pPr>
        <w:spacing w:after="0" w:line="240" w:lineRule="auto"/>
        <w:jc w:val="center"/>
        <w:rPr>
          <w:rFonts w:ascii="Arial" w:hAnsi="Arial" w:cs="Arial"/>
          <w:b/>
          <w:i/>
          <w:lang w:val="es-MX"/>
        </w:rPr>
      </w:pPr>
    </w:p>
    <w:p w14:paraId="1BD7843F" w14:textId="6333AA14" w:rsidR="00EC174A" w:rsidRPr="00107481" w:rsidRDefault="00EC174A" w:rsidP="00EC174A">
      <w:pPr>
        <w:spacing w:after="0" w:line="240" w:lineRule="auto"/>
        <w:jc w:val="both"/>
        <w:rPr>
          <w:rFonts w:ascii="Arial" w:hAnsi="Arial" w:cs="Arial"/>
          <w:i/>
          <w:lang w:val="es-MX"/>
        </w:rPr>
      </w:pPr>
      <w:r w:rsidRPr="00107481">
        <w:rPr>
          <w:rFonts w:ascii="Arial" w:hAnsi="Arial" w:cs="Arial"/>
          <w:b/>
          <w:i/>
          <w:lang w:val="es-MX"/>
        </w:rPr>
        <w:t>Se reforman</w:t>
      </w:r>
      <w:r w:rsidRPr="00107481">
        <w:rPr>
          <w:rFonts w:ascii="Arial" w:hAnsi="Arial" w:cs="Arial"/>
          <w:i/>
          <w:lang w:val="es-MX"/>
        </w:rPr>
        <w:t xml:space="preserve"> el párrafo primero del artículo 1º; las fracciones de la III a la XVIII del párrafo primero del a</w:t>
      </w:r>
      <w:r w:rsidR="005E4244" w:rsidRPr="00107481">
        <w:rPr>
          <w:rFonts w:ascii="Arial" w:hAnsi="Arial" w:cs="Arial"/>
          <w:i/>
          <w:lang w:val="es-MX"/>
        </w:rPr>
        <w:t xml:space="preserve">rtículo 2º; </w:t>
      </w:r>
      <w:r w:rsidRPr="00107481">
        <w:rPr>
          <w:rFonts w:ascii="Arial" w:hAnsi="Arial" w:cs="Arial"/>
          <w:i/>
          <w:lang w:val="es-MX"/>
        </w:rPr>
        <w:t>el artículo 4º; el párrafo primero del artículo 7º; el párrafo quinto del artículo 8º; la fracción II del párrafo primero del artículo 9º; el artículo 18; el párrafo primero</w:t>
      </w:r>
      <w:r w:rsidR="005E4244" w:rsidRPr="00107481">
        <w:rPr>
          <w:rFonts w:ascii="Arial" w:hAnsi="Arial" w:cs="Arial"/>
          <w:i/>
          <w:lang w:val="es-MX"/>
        </w:rPr>
        <w:t xml:space="preserve"> y sus fracciones IV, IV y V</w:t>
      </w:r>
      <w:r w:rsidRPr="00107481">
        <w:rPr>
          <w:rFonts w:ascii="Arial" w:hAnsi="Arial" w:cs="Arial"/>
          <w:i/>
          <w:lang w:val="es-MX"/>
        </w:rPr>
        <w:t xml:space="preserve"> del </w:t>
      </w:r>
      <w:r w:rsidR="00A45AA7" w:rsidRPr="00107481">
        <w:rPr>
          <w:rFonts w:ascii="Arial" w:hAnsi="Arial" w:cs="Arial"/>
          <w:i/>
          <w:lang w:val="es-MX"/>
        </w:rPr>
        <w:t xml:space="preserve">párrafo primero del </w:t>
      </w:r>
      <w:r w:rsidRPr="00107481">
        <w:rPr>
          <w:rFonts w:ascii="Arial" w:hAnsi="Arial" w:cs="Arial"/>
          <w:i/>
          <w:lang w:val="es-MX"/>
        </w:rPr>
        <w:t xml:space="preserve">artículo 21; el párrafo primero del artículo 25; el párrafo segundo del artículo 27, el artículo 29; el artículo 35, la fracción XII del párrafo primero del artículo 49; los incisos a), c) d) y e) de la fracción XXI del párrafo primero del artículo 51; el artículo 54; el párrafo primero del artículo 55; las fracciones II y X del párrafo primero del artículo 64; el artículo 73, la fracción V del párrafo primero del artículo 88; el párrafo segundo del artículo 89, la fracción I del párrafo primero del artículo 91; el párrafo primero y su fracción II del artículo 95; el artículo 98; </w:t>
      </w:r>
      <w:r w:rsidR="003A402D" w:rsidRPr="00107481">
        <w:rPr>
          <w:rFonts w:ascii="Arial" w:hAnsi="Arial" w:cs="Arial"/>
          <w:i/>
          <w:lang w:val="es-MX"/>
        </w:rPr>
        <w:t xml:space="preserve">el artículo 100; </w:t>
      </w:r>
      <w:r w:rsidRPr="00107481">
        <w:rPr>
          <w:rFonts w:ascii="Arial" w:hAnsi="Arial" w:cs="Arial"/>
          <w:i/>
          <w:lang w:val="es-MX"/>
        </w:rPr>
        <w:t>el párrafo primero y sus fracciones II, VIII a la XIII, XVI a la XXV, XXVII, XXIX, XXX, XXXV y XXXVI del artículo 114; las fracciones I y II del párrafo primero del artículo 120; el artículo 121; el artículo 122; el párrafo primero del artículo 123; el párrafo segundo del artículo 125; el artículo129; las fracciones  I a la IV del párrafo primero del artículo 160; los incisos b), c) y e) del párrafo segundo del artículo 164; los párrafos segundo, quinto al noveno del artículo 166; el párrafo segundo del artículo 167; el párrafo primero del artículo 190; las fracciones II y III del párrafo primero del artículo 240, la fracción I del párrafo primero del artículo 265; el párrafo primero y sus fraccio</w:t>
      </w:r>
      <w:r w:rsidR="009C3EF9" w:rsidRPr="00107481">
        <w:rPr>
          <w:rFonts w:ascii="Arial" w:hAnsi="Arial" w:cs="Arial"/>
          <w:i/>
          <w:lang w:val="es-MX"/>
        </w:rPr>
        <w:t>nes I a la IV del artículo 266;</w:t>
      </w:r>
      <w:r w:rsidR="008D65C0" w:rsidRPr="008D65C0">
        <w:rPr>
          <w:rFonts w:ascii="Arial" w:hAnsi="Arial" w:cs="Arial"/>
          <w:color w:val="222222"/>
          <w:shd w:val="clear" w:color="auto" w:fill="FFFFFF"/>
        </w:rPr>
        <w:t xml:space="preserve"> </w:t>
      </w:r>
      <w:r w:rsidR="008D65C0">
        <w:rPr>
          <w:rFonts w:ascii="Arial" w:hAnsi="Arial" w:cs="Arial"/>
          <w:i/>
        </w:rPr>
        <w:t>l</w:t>
      </w:r>
      <w:r w:rsidR="008D65C0" w:rsidRPr="008D65C0">
        <w:rPr>
          <w:rFonts w:ascii="Arial" w:hAnsi="Arial" w:cs="Arial"/>
          <w:i/>
        </w:rPr>
        <w:t>as fracciones X y XI del párrafo primero del artículo 286; las fracciones de la II a la VI del párrafo primero del artículo 291; la segunda “fracción II”, la III y IV del apartado A del párrafo primero del artículo 296</w:t>
      </w:r>
      <w:r w:rsidR="009C3EF9" w:rsidRPr="00107481">
        <w:rPr>
          <w:rFonts w:ascii="Arial" w:hAnsi="Arial" w:cs="Arial"/>
          <w:i/>
          <w:lang w:val="es-MX"/>
        </w:rPr>
        <w:t xml:space="preserve"> el artículo 330; el párrafo segundo del artículo 333; </w:t>
      </w:r>
      <w:r w:rsidRPr="00107481">
        <w:rPr>
          <w:rFonts w:ascii="Arial" w:hAnsi="Arial" w:cs="Arial"/>
          <w:i/>
          <w:lang w:val="es-MX"/>
        </w:rPr>
        <w:t xml:space="preserve">la fracción V del párrafo primero del artículo 334; la fracción I, del párrafo primero del artículo 335; </w:t>
      </w:r>
      <w:r w:rsidR="009C3EF9" w:rsidRPr="00107481">
        <w:rPr>
          <w:rFonts w:ascii="Arial" w:hAnsi="Arial" w:cs="Arial"/>
          <w:i/>
          <w:lang w:val="es-MX"/>
        </w:rPr>
        <w:t xml:space="preserve">el párrafo segundo del artículo 336; el párrafo primero del artículo 337; </w:t>
      </w:r>
      <w:r w:rsidRPr="00107481">
        <w:rPr>
          <w:rFonts w:ascii="Arial" w:hAnsi="Arial" w:cs="Arial"/>
          <w:i/>
          <w:lang w:val="es-MX"/>
        </w:rPr>
        <w:t>el artículo 338;</w:t>
      </w:r>
      <w:r w:rsidR="003A402D" w:rsidRPr="00107481">
        <w:rPr>
          <w:rFonts w:ascii="Arial" w:hAnsi="Arial" w:cs="Arial"/>
          <w:i/>
          <w:lang w:val="es-MX"/>
        </w:rPr>
        <w:t xml:space="preserve"> las fracciones X y XI del párrafo primero del artículo 342; </w:t>
      </w:r>
      <w:r w:rsidRPr="00107481">
        <w:rPr>
          <w:rFonts w:ascii="Arial" w:hAnsi="Arial" w:cs="Arial"/>
          <w:i/>
          <w:lang w:val="es-MX"/>
        </w:rPr>
        <w:t>el artículo 343</w:t>
      </w:r>
      <w:r w:rsidR="003A402D" w:rsidRPr="00107481">
        <w:rPr>
          <w:rFonts w:ascii="Arial" w:hAnsi="Arial" w:cs="Arial"/>
          <w:i/>
          <w:lang w:val="es-MX"/>
        </w:rPr>
        <w:t xml:space="preserve">; </w:t>
      </w:r>
      <w:r w:rsidRPr="00107481">
        <w:rPr>
          <w:rFonts w:ascii="Arial" w:hAnsi="Arial" w:cs="Arial"/>
          <w:i/>
          <w:lang w:val="es-MX"/>
        </w:rPr>
        <w:t>el párrafo primero del artículo 344</w:t>
      </w:r>
      <w:r w:rsidR="003A402D" w:rsidRPr="00107481">
        <w:rPr>
          <w:rFonts w:ascii="Arial" w:hAnsi="Arial" w:cs="Arial"/>
          <w:i/>
          <w:lang w:val="es-MX"/>
        </w:rPr>
        <w:t>, las fracciones X y XI del párrafo primero del artículo 354</w:t>
      </w:r>
      <w:r w:rsidRPr="00107481">
        <w:rPr>
          <w:rFonts w:ascii="Arial" w:hAnsi="Arial" w:cs="Arial"/>
          <w:i/>
          <w:lang w:val="es-MX"/>
        </w:rPr>
        <w:t xml:space="preserve">.  </w:t>
      </w:r>
      <w:r w:rsidRPr="00107481">
        <w:rPr>
          <w:rFonts w:ascii="Arial" w:hAnsi="Arial" w:cs="Arial"/>
          <w:b/>
          <w:i/>
          <w:lang w:val="es-MX"/>
        </w:rPr>
        <w:t xml:space="preserve">Se adicionan </w:t>
      </w:r>
      <w:r w:rsidRPr="00107481">
        <w:rPr>
          <w:rFonts w:ascii="Arial" w:hAnsi="Arial" w:cs="Arial"/>
          <w:i/>
          <w:lang w:val="es-MX"/>
        </w:rPr>
        <w:t>el párrafo segundo y párrafo tercero del artículo 1º; las fraccione</w:t>
      </w:r>
      <w:r w:rsidR="003D7DD3" w:rsidRPr="00107481">
        <w:rPr>
          <w:rFonts w:ascii="Arial" w:hAnsi="Arial" w:cs="Arial"/>
          <w:i/>
          <w:lang w:val="es-MX"/>
        </w:rPr>
        <w:t xml:space="preserve">s XIX, </w:t>
      </w:r>
      <w:r w:rsidRPr="00107481">
        <w:rPr>
          <w:rFonts w:ascii="Arial" w:hAnsi="Arial" w:cs="Arial"/>
          <w:i/>
          <w:lang w:val="es-MX"/>
        </w:rPr>
        <w:t>XX</w:t>
      </w:r>
      <w:r w:rsidR="00425B26" w:rsidRPr="00107481">
        <w:rPr>
          <w:rFonts w:ascii="Arial" w:hAnsi="Arial" w:cs="Arial"/>
          <w:i/>
          <w:lang w:val="es-MX"/>
        </w:rPr>
        <w:t>,</w:t>
      </w:r>
      <w:r w:rsidR="008A13DA">
        <w:rPr>
          <w:rFonts w:ascii="Arial" w:hAnsi="Arial" w:cs="Arial"/>
          <w:i/>
          <w:lang w:val="es-MX"/>
        </w:rPr>
        <w:t xml:space="preserve"> </w:t>
      </w:r>
      <w:r w:rsidR="003D7DD3" w:rsidRPr="00107481">
        <w:rPr>
          <w:rFonts w:ascii="Arial" w:hAnsi="Arial" w:cs="Arial"/>
          <w:i/>
          <w:lang w:val="es-MX"/>
        </w:rPr>
        <w:t>XXI</w:t>
      </w:r>
      <w:r w:rsidR="00425B26" w:rsidRPr="00107481">
        <w:rPr>
          <w:rFonts w:ascii="Arial" w:hAnsi="Arial" w:cs="Arial"/>
          <w:i/>
          <w:lang w:val="es-MX"/>
        </w:rPr>
        <w:t xml:space="preserve"> y XXII</w:t>
      </w:r>
      <w:r w:rsidR="003D7DD3" w:rsidRPr="00107481">
        <w:rPr>
          <w:rFonts w:ascii="Arial" w:hAnsi="Arial" w:cs="Arial"/>
          <w:i/>
          <w:lang w:val="es-MX"/>
        </w:rPr>
        <w:t xml:space="preserve"> </w:t>
      </w:r>
      <w:r w:rsidRPr="00107481">
        <w:rPr>
          <w:rFonts w:ascii="Arial" w:hAnsi="Arial" w:cs="Arial"/>
          <w:i/>
          <w:lang w:val="es-MX"/>
        </w:rPr>
        <w:t>del párrafo primero del artículo 2º;</w:t>
      </w:r>
      <w:r w:rsidR="003D7DD3" w:rsidRPr="00107481">
        <w:rPr>
          <w:rFonts w:ascii="Arial" w:hAnsi="Arial" w:cs="Arial"/>
          <w:i/>
          <w:lang w:val="es-MX"/>
        </w:rPr>
        <w:t xml:space="preserve"> la fracción VII del párrafo primero del artículo 21;</w:t>
      </w:r>
      <w:r w:rsidRPr="00107481">
        <w:rPr>
          <w:rFonts w:ascii="Arial" w:hAnsi="Arial" w:cs="Arial"/>
          <w:i/>
          <w:lang w:val="es-MX"/>
        </w:rPr>
        <w:t xml:space="preserve"> </w:t>
      </w:r>
      <w:r w:rsidR="00ED475A" w:rsidRPr="00107481">
        <w:rPr>
          <w:rFonts w:ascii="Arial" w:hAnsi="Arial" w:cs="Arial"/>
          <w:i/>
          <w:lang w:val="es-MX"/>
        </w:rPr>
        <w:t xml:space="preserve">la fracción X del párrafo primero del artículo 25; </w:t>
      </w:r>
      <w:r w:rsidRPr="00107481">
        <w:rPr>
          <w:rFonts w:ascii="Arial" w:hAnsi="Arial" w:cs="Arial"/>
          <w:i/>
          <w:lang w:val="es-MX"/>
        </w:rPr>
        <w:t>el párrafo segundo del artículo 98;</w:t>
      </w:r>
      <w:r w:rsidR="003D7DD3" w:rsidRPr="00107481">
        <w:rPr>
          <w:rFonts w:ascii="Arial" w:hAnsi="Arial" w:cs="Arial"/>
          <w:i/>
          <w:lang w:val="es-MX"/>
        </w:rPr>
        <w:t xml:space="preserve"> la fracción VII del párrafo primero del artículo 99;</w:t>
      </w:r>
      <w:r w:rsidRPr="00107481">
        <w:rPr>
          <w:rFonts w:ascii="Arial" w:hAnsi="Arial" w:cs="Arial"/>
          <w:i/>
          <w:lang w:val="es-MX"/>
        </w:rPr>
        <w:t xml:space="preserve"> la fracción III del párrafo primero del artículo 120; el párrafo segundo del artículo 122; el párrafo segundo del artículo 123; el párrafo tercero del artículo 125; el párrafo segundo del artículo137; el párrafo décimo del artículo 166; el párrafo segundo del artículo 260; el párrafo segundo de la fracción I del párrafo primero del artículo 266</w:t>
      </w:r>
      <w:r w:rsidR="00ED475A" w:rsidRPr="00107481">
        <w:rPr>
          <w:rFonts w:ascii="Arial" w:hAnsi="Arial" w:cs="Arial"/>
          <w:i/>
          <w:lang w:val="es-MX"/>
        </w:rPr>
        <w:t xml:space="preserve">; </w:t>
      </w:r>
      <w:r w:rsidR="008A13DA">
        <w:rPr>
          <w:rFonts w:ascii="Arial" w:hAnsi="Arial" w:cs="Arial"/>
          <w:i/>
        </w:rPr>
        <w:t>l</w:t>
      </w:r>
      <w:r w:rsidR="008A13DA" w:rsidRPr="008A13DA">
        <w:rPr>
          <w:rFonts w:ascii="Arial" w:hAnsi="Arial" w:cs="Arial"/>
          <w:i/>
        </w:rPr>
        <w:t>a fracción VII del párrafo primero del artículo 284 BIS 4; los párrafos segundo y tercero del artículo 285; la fracción XII del párrafo primero del artículo 286; la fracción VII del párrafo primero del artículo 291; el párrafo segundo de la fracción III del Apartado A y el párrafo segundo de la fracción III del Apartado B, del párrafo primero del artículo 296; el Capítulo II Bis denominado De las Medidas Cautelares y de reparación; los artículos 303 BIS y 303 TER del Capítulo II Bis denominado De las Medidas Cautelares y de reparación; el párrafo segundo del artículo 317 y el artículo 322 BIS</w:t>
      </w:r>
      <w:r w:rsidR="008A13DA">
        <w:rPr>
          <w:rFonts w:ascii="Arial" w:hAnsi="Arial" w:cs="Arial"/>
          <w:i/>
        </w:rPr>
        <w:t xml:space="preserve">; </w:t>
      </w:r>
      <w:r w:rsidR="00ED475A" w:rsidRPr="00107481">
        <w:rPr>
          <w:rFonts w:ascii="Arial" w:hAnsi="Arial" w:cs="Arial"/>
          <w:i/>
          <w:lang w:val="es-MX"/>
        </w:rPr>
        <w:t>el párrafo segundo del artículo 330;</w:t>
      </w:r>
      <w:r w:rsidRPr="00107481">
        <w:rPr>
          <w:rFonts w:ascii="Arial" w:hAnsi="Arial" w:cs="Arial"/>
          <w:i/>
          <w:lang w:val="es-MX"/>
        </w:rPr>
        <w:t xml:space="preserve"> las fracciones IX, X y XI del párrafo primero del artículo 335</w:t>
      </w:r>
      <w:r w:rsidR="00ED475A" w:rsidRPr="00107481">
        <w:rPr>
          <w:rFonts w:ascii="Arial" w:hAnsi="Arial" w:cs="Arial"/>
          <w:i/>
          <w:lang w:val="es-MX"/>
        </w:rPr>
        <w:t>; la fracción XII del artículo 342 y la fracción XII del artículo 354</w:t>
      </w:r>
      <w:r w:rsidRPr="00107481">
        <w:rPr>
          <w:rFonts w:ascii="Arial" w:hAnsi="Arial" w:cs="Arial"/>
          <w:i/>
          <w:lang w:val="es-MX"/>
        </w:rPr>
        <w:t xml:space="preserve">. </w:t>
      </w:r>
      <w:r w:rsidRPr="00107481">
        <w:rPr>
          <w:rFonts w:ascii="Arial" w:hAnsi="Arial" w:cs="Arial"/>
          <w:b/>
          <w:i/>
          <w:lang w:val="es-MX"/>
        </w:rPr>
        <w:t>Se derogan</w:t>
      </w:r>
      <w:r w:rsidRPr="00107481">
        <w:rPr>
          <w:rFonts w:ascii="Arial" w:hAnsi="Arial" w:cs="Arial"/>
          <w:i/>
          <w:lang w:val="es-MX"/>
        </w:rPr>
        <w:t xml:space="preserve"> </w:t>
      </w:r>
      <w:r w:rsidR="008D65C0">
        <w:rPr>
          <w:rFonts w:ascii="Arial" w:hAnsi="Arial" w:cs="Arial"/>
          <w:i/>
          <w:lang w:val="es-MX"/>
        </w:rPr>
        <w:t>l</w:t>
      </w:r>
      <w:r w:rsidR="008D65C0" w:rsidRPr="008D65C0">
        <w:rPr>
          <w:rFonts w:ascii="Arial" w:hAnsi="Arial" w:cs="Arial"/>
          <w:i/>
          <w:lang w:val="es-MX"/>
        </w:rPr>
        <w:t>a fracción VI del artículo 88</w:t>
      </w:r>
      <w:r w:rsidR="008D65C0">
        <w:rPr>
          <w:rFonts w:ascii="Arial" w:hAnsi="Arial" w:cs="Arial"/>
          <w:i/>
          <w:lang w:val="es-MX"/>
        </w:rPr>
        <w:t xml:space="preserve">; </w:t>
      </w:r>
      <w:r w:rsidRPr="00107481">
        <w:rPr>
          <w:rFonts w:ascii="Arial" w:hAnsi="Arial" w:cs="Arial"/>
          <w:i/>
          <w:lang w:val="es-MX"/>
        </w:rPr>
        <w:t xml:space="preserve">el párrafo segundo del artículo 110; los artículos 130, 132 y 133; la fracción II del párrafo primero del artículo 136; los incisos f) y g) del párrafo segundo del artículo 164; el párrafo primero del artículo 167; los párrafos segundo y </w:t>
      </w:r>
      <w:r w:rsidRPr="00107481">
        <w:rPr>
          <w:rFonts w:ascii="Arial" w:hAnsi="Arial" w:cs="Arial"/>
          <w:i/>
          <w:lang w:val="es-MX"/>
        </w:rPr>
        <w:lastRenderedPageBreak/>
        <w:t>tercero del artículo 190; lo</w:t>
      </w:r>
      <w:r w:rsidR="003316C9" w:rsidRPr="00107481">
        <w:rPr>
          <w:rFonts w:ascii="Arial" w:hAnsi="Arial" w:cs="Arial"/>
          <w:i/>
          <w:lang w:val="es-MX"/>
        </w:rPr>
        <w:t xml:space="preserve">s artículos 191, 192, 193 y 194, el artículo 332 </w:t>
      </w:r>
      <w:r w:rsidRPr="00107481">
        <w:rPr>
          <w:rFonts w:ascii="Arial" w:hAnsi="Arial" w:cs="Arial"/>
          <w:i/>
          <w:lang w:val="es-MX"/>
        </w:rPr>
        <w:t>y la fracción VII del párrafo primero del artículo 335.</w:t>
      </w:r>
    </w:p>
    <w:p w14:paraId="35F92D7E" w14:textId="77777777" w:rsidR="00EC174A" w:rsidRPr="00107481" w:rsidRDefault="00EC174A" w:rsidP="00EC174A">
      <w:pPr>
        <w:spacing w:after="0" w:line="240" w:lineRule="auto"/>
        <w:jc w:val="both"/>
        <w:rPr>
          <w:rFonts w:ascii="Arial" w:hAnsi="Arial" w:cs="Arial"/>
          <w:i/>
          <w:lang w:val="es-MX"/>
        </w:rPr>
      </w:pPr>
    </w:p>
    <w:p w14:paraId="1558FC10" w14:textId="77777777" w:rsidR="00EC174A" w:rsidRPr="00107481" w:rsidRDefault="00EC174A" w:rsidP="00EC174A">
      <w:pPr>
        <w:spacing w:after="0" w:line="240" w:lineRule="auto"/>
        <w:jc w:val="center"/>
        <w:rPr>
          <w:rFonts w:ascii="Arial" w:eastAsia="Times New Roman" w:hAnsi="Arial" w:cs="Arial"/>
          <w:b/>
          <w:snapToGrid w:val="0"/>
          <w:lang w:val="es-MX"/>
        </w:rPr>
      </w:pPr>
      <w:r w:rsidRPr="00107481">
        <w:rPr>
          <w:rFonts w:ascii="Arial" w:eastAsia="Times New Roman" w:hAnsi="Arial" w:cs="Arial"/>
          <w:b/>
          <w:snapToGrid w:val="0"/>
          <w:lang w:val="es-MX"/>
        </w:rPr>
        <w:t>LIBRO PRIMERO</w:t>
      </w:r>
    </w:p>
    <w:p w14:paraId="11CAB69A" w14:textId="77777777" w:rsidR="00EC174A" w:rsidRPr="00107481" w:rsidRDefault="00EC174A" w:rsidP="00EC174A">
      <w:pPr>
        <w:spacing w:after="0" w:line="240" w:lineRule="auto"/>
        <w:jc w:val="center"/>
        <w:rPr>
          <w:rFonts w:ascii="Arial" w:eastAsia="Times New Roman" w:hAnsi="Arial" w:cs="Arial"/>
          <w:b/>
          <w:snapToGrid w:val="0"/>
          <w:lang w:val="es-MX"/>
        </w:rPr>
      </w:pPr>
      <w:r w:rsidRPr="00107481">
        <w:rPr>
          <w:rFonts w:ascii="Arial" w:eastAsia="Times New Roman" w:hAnsi="Arial" w:cs="Arial"/>
          <w:b/>
          <w:snapToGrid w:val="0"/>
          <w:lang w:val="es-MX"/>
        </w:rPr>
        <w:t xml:space="preserve">DE LOS DERECHOS CIUDADANOS </w:t>
      </w:r>
    </w:p>
    <w:p w14:paraId="28CBDBAF" w14:textId="77777777" w:rsidR="00EC174A" w:rsidRPr="00107481" w:rsidRDefault="00EC174A" w:rsidP="00EC174A">
      <w:pPr>
        <w:spacing w:after="0" w:line="240" w:lineRule="auto"/>
        <w:jc w:val="center"/>
        <w:rPr>
          <w:rFonts w:ascii="Arial" w:eastAsia="Times New Roman" w:hAnsi="Arial" w:cs="Arial"/>
          <w:b/>
          <w:snapToGrid w:val="0"/>
          <w:lang w:val="es-MX"/>
        </w:rPr>
      </w:pPr>
      <w:r w:rsidRPr="00107481">
        <w:rPr>
          <w:rFonts w:ascii="Arial" w:eastAsia="Times New Roman" w:hAnsi="Arial" w:cs="Arial"/>
          <w:b/>
          <w:snapToGrid w:val="0"/>
          <w:lang w:val="es-MX"/>
        </w:rPr>
        <w:t>Y LAS ELECCIONES EN EL ESTADO</w:t>
      </w:r>
    </w:p>
    <w:p w14:paraId="2FB782B8" w14:textId="77777777" w:rsidR="00EC174A" w:rsidRPr="00107481" w:rsidRDefault="00EC174A" w:rsidP="00EC174A">
      <w:pPr>
        <w:spacing w:after="0" w:line="240" w:lineRule="auto"/>
        <w:jc w:val="center"/>
        <w:rPr>
          <w:rFonts w:ascii="Arial" w:eastAsia="Times New Roman" w:hAnsi="Arial" w:cs="Arial"/>
          <w:b/>
          <w:snapToGrid w:val="0"/>
          <w:lang w:val="es-MX"/>
        </w:rPr>
      </w:pPr>
    </w:p>
    <w:p w14:paraId="2E1EA4E3" w14:textId="77777777" w:rsidR="00EC174A" w:rsidRPr="00107481" w:rsidRDefault="00EC174A" w:rsidP="00EC174A">
      <w:pPr>
        <w:spacing w:after="0" w:line="240" w:lineRule="auto"/>
        <w:jc w:val="center"/>
        <w:rPr>
          <w:rFonts w:ascii="Arial" w:eastAsia="Times New Roman" w:hAnsi="Arial" w:cs="Arial"/>
          <w:b/>
          <w:snapToGrid w:val="0"/>
          <w:lang w:val="es-MX"/>
        </w:rPr>
      </w:pPr>
      <w:r w:rsidRPr="00107481">
        <w:rPr>
          <w:rFonts w:ascii="Arial" w:eastAsia="Times New Roman" w:hAnsi="Arial" w:cs="Arial"/>
          <w:b/>
          <w:snapToGrid w:val="0"/>
          <w:lang w:val="es-MX"/>
        </w:rPr>
        <w:t>TÍTULO PRIMERO</w:t>
      </w:r>
    </w:p>
    <w:p w14:paraId="68A85C59" w14:textId="77777777" w:rsidR="00EC174A" w:rsidRPr="00107481" w:rsidRDefault="00EC174A" w:rsidP="00EC174A">
      <w:pPr>
        <w:spacing w:after="0" w:line="240" w:lineRule="auto"/>
        <w:jc w:val="center"/>
        <w:rPr>
          <w:rFonts w:ascii="Arial" w:eastAsia="Times New Roman" w:hAnsi="Arial" w:cs="Arial"/>
          <w:b/>
          <w:snapToGrid w:val="0"/>
          <w:lang w:val="es-MX"/>
        </w:rPr>
      </w:pPr>
      <w:r w:rsidRPr="00107481">
        <w:rPr>
          <w:rFonts w:ascii="Arial" w:eastAsia="Times New Roman" w:hAnsi="Arial" w:cs="Arial"/>
          <w:b/>
          <w:snapToGrid w:val="0"/>
          <w:lang w:val="es-MX"/>
        </w:rPr>
        <w:t>DISPOSICIONES GENERALES</w:t>
      </w:r>
    </w:p>
    <w:p w14:paraId="1DEBB1E7" w14:textId="77777777" w:rsidR="00EC174A" w:rsidRPr="00107481" w:rsidRDefault="00EC174A" w:rsidP="00EC174A">
      <w:pPr>
        <w:spacing w:after="0" w:line="240" w:lineRule="auto"/>
        <w:rPr>
          <w:rFonts w:ascii="Arial" w:eastAsia="Times New Roman" w:hAnsi="Arial" w:cs="Arial"/>
          <w:b/>
          <w:snapToGrid w:val="0"/>
          <w:lang w:val="es-MX"/>
        </w:rPr>
      </w:pPr>
    </w:p>
    <w:p w14:paraId="7614B026" w14:textId="77777777" w:rsidR="00EC174A" w:rsidRPr="00107481" w:rsidRDefault="00EC174A" w:rsidP="00EC174A">
      <w:pPr>
        <w:spacing w:after="0" w:line="240" w:lineRule="auto"/>
        <w:jc w:val="both"/>
        <w:rPr>
          <w:rFonts w:ascii="Arial" w:eastAsia="Times New Roman" w:hAnsi="Arial" w:cs="Arial"/>
          <w:lang w:val="es-MX"/>
        </w:rPr>
      </w:pPr>
      <w:r w:rsidRPr="00107481">
        <w:rPr>
          <w:rFonts w:ascii="Arial" w:eastAsia="Times New Roman" w:hAnsi="Arial" w:cs="Arial"/>
          <w:b/>
          <w:snapToGrid w:val="0"/>
          <w:lang w:val="es-MX"/>
        </w:rPr>
        <w:t>ARTÍCULO 1o</w:t>
      </w:r>
      <w:r w:rsidRPr="00107481">
        <w:rPr>
          <w:rFonts w:ascii="Arial" w:eastAsia="Times New Roman" w:hAnsi="Arial" w:cs="Arial"/>
          <w:snapToGrid w:val="0"/>
          <w:lang w:val="es-MX"/>
        </w:rPr>
        <w:t xml:space="preserve">.- </w:t>
      </w:r>
      <w:r w:rsidRPr="00107481">
        <w:rPr>
          <w:rFonts w:ascii="Arial" w:eastAsia="Times New Roman" w:hAnsi="Arial" w:cs="Arial"/>
          <w:lang w:val="es-MX"/>
        </w:rPr>
        <w:t>Las disposiciones de este Código son de orden público y de observancia general en el Estado.</w:t>
      </w:r>
    </w:p>
    <w:p w14:paraId="12B69BB7" w14:textId="77777777" w:rsidR="00EC174A" w:rsidRPr="00107481" w:rsidRDefault="00EC174A" w:rsidP="00EC174A">
      <w:pPr>
        <w:spacing w:after="0" w:line="240" w:lineRule="auto"/>
        <w:jc w:val="both"/>
        <w:rPr>
          <w:rFonts w:ascii="Arial" w:eastAsia="Times New Roman" w:hAnsi="Arial" w:cs="Arial"/>
          <w:lang w:val="es-MX"/>
        </w:rPr>
      </w:pPr>
    </w:p>
    <w:p w14:paraId="02808357" w14:textId="77777777" w:rsidR="00EC174A" w:rsidRPr="00107481" w:rsidRDefault="00EC174A" w:rsidP="00EC174A">
      <w:pPr>
        <w:spacing w:after="0" w:line="240" w:lineRule="auto"/>
        <w:jc w:val="both"/>
        <w:rPr>
          <w:rFonts w:ascii="Arial" w:eastAsia="Arial" w:hAnsi="Arial" w:cs="Arial"/>
          <w:lang w:val="es-MX"/>
        </w:rPr>
      </w:pPr>
      <w:r w:rsidRPr="00107481">
        <w:rPr>
          <w:rFonts w:ascii="Arial" w:eastAsia="Arial" w:hAnsi="Arial" w:cs="Arial"/>
          <w:spacing w:val="1"/>
          <w:lang w:val="es-MX"/>
        </w:rPr>
        <w:t>L</w:t>
      </w:r>
      <w:r w:rsidRPr="00107481">
        <w:rPr>
          <w:rFonts w:ascii="Arial" w:eastAsia="Arial" w:hAnsi="Arial" w:cs="Arial"/>
          <w:spacing w:val="-2"/>
          <w:lang w:val="es-MX"/>
        </w:rPr>
        <w:t>a</w:t>
      </w:r>
      <w:r w:rsidRPr="00107481">
        <w:rPr>
          <w:rFonts w:ascii="Arial" w:eastAsia="Arial" w:hAnsi="Arial" w:cs="Arial"/>
          <w:spacing w:val="1"/>
          <w:lang w:val="es-MX"/>
        </w:rPr>
        <w:t xml:space="preserve"> </w:t>
      </w:r>
      <w:r w:rsidRPr="00107481">
        <w:rPr>
          <w:rFonts w:ascii="Arial" w:eastAsia="Arial" w:hAnsi="Arial" w:cs="Arial"/>
          <w:lang w:val="es-MX"/>
        </w:rPr>
        <w:t>C</w:t>
      </w:r>
      <w:r w:rsidRPr="00107481">
        <w:rPr>
          <w:rFonts w:ascii="Arial" w:eastAsia="Arial" w:hAnsi="Arial" w:cs="Arial"/>
          <w:spacing w:val="1"/>
          <w:lang w:val="es-MX"/>
        </w:rPr>
        <w:t>o</w:t>
      </w:r>
      <w:r w:rsidRPr="00107481">
        <w:rPr>
          <w:rFonts w:ascii="Arial" w:eastAsia="Arial" w:hAnsi="Arial" w:cs="Arial"/>
          <w:spacing w:val="-2"/>
          <w:lang w:val="es-MX"/>
        </w:rPr>
        <w:t>n</w:t>
      </w:r>
      <w:r w:rsidRPr="00107481">
        <w:rPr>
          <w:rFonts w:ascii="Arial" w:eastAsia="Arial" w:hAnsi="Arial" w:cs="Arial"/>
          <w:spacing w:val="1"/>
          <w:lang w:val="es-MX"/>
        </w:rPr>
        <w:t>s</w:t>
      </w:r>
      <w:r w:rsidRPr="00107481">
        <w:rPr>
          <w:rFonts w:ascii="Arial" w:eastAsia="Arial" w:hAnsi="Arial" w:cs="Arial"/>
          <w:lang w:val="es-MX"/>
        </w:rPr>
        <w:t>t</w:t>
      </w:r>
      <w:r w:rsidRPr="00107481">
        <w:rPr>
          <w:rFonts w:ascii="Arial" w:eastAsia="Arial" w:hAnsi="Arial" w:cs="Arial"/>
          <w:spacing w:val="1"/>
          <w:lang w:val="es-MX"/>
        </w:rPr>
        <w:t>i</w:t>
      </w:r>
      <w:r w:rsidRPr="00107481">
        <w:rPr>
          <w:rFonts w:ascii="Arial" w:eastAsia="Arial" w:hAnsi="Arial" w:cs="Arial"/>
          <w:spacing w:val="-2"/>
          <w:lang w:val="es-MX"/>
        </w:rPr>
        <w:t>t</w:t>
      </w:r>
      <w:r w:rsidRPr="00107481">
        <w:rPr>
          <w:rFonts w:ascii="Arial" w:eastAsia="Arial" w:hAnsi="Arial" w:cs="Arial"/>
          <w:spacing w:val="1"/>
          <w:lang w:val="es-MX"/>
        </w:rPr>
        <w:t>u</w:t>
      </w:r>
      <w:r w:rsidRPr="00107481">
        <w:rPr>
          <w:rFonts w:ascii="Arial" w:eastAsia="Arial" w:hAnsi="Arial" w:cs="Arial"/>
          <w:spacing w:val="-1"/>
          <w:lang w:val="es-MX"/>
        </w:rPr>
        <w:t>c</w:t>
      </w:r>
      <w:r w:rsidRPr="00107481">
        <w:rPr>
          <w:rFonts w:ascii="Arial" w:eastAsia="Arial" w:hAnsi="Arial" w:cs="Arial"/>
          <w:spacing w:val="1"/>
          <w:lang w:val="es-MX"/>
        </w:rPr>
        <w:t>ión local, éste Código y demás leyes locales</w:t>
      </w:r>
      <w:r w:rsidRPr="00107481">
        <w:rPr>
          <w:rFonts w:ascii="Arial" w:eastAsia="Arial" w:hAnsi="Arial" w:cs="Arial"/>
          <w:spacing w:val="-1"/>
          <w:lang w:val="es-MX"/>
        </w:rPr>
        <w:t xml:space="preserve"> </w:t>
      </w:r>
      <w:r w:rsidRPr="00107481">
        <w:rPr>
          <w:rFonts w:ascii="Arial" w:eastAsia="Arial" w:hAnsi="Arial" w:cs="Arial"/>
          <w:spacing w:val="1"/>
          <w:lang w:val="es-MX"/>
        </w:rPr>
        <w:t>s</w:t>
      </w:r>
      <w:r w:rsidRPr="00107481">
        <w:rPr>
          <w:rFonts w:ascii="Arial" w:eastAsia="Arial" w:hAnsi="Arial" w:cs="Arial"/>
          <w:lang w:val="es-MX"/>
        </w:rPr>
        <w:t>e</w:t>
      </w:r>
      <w:r w:rsidRPr="00107481">
        <w:rPr>
          <w:rFonts w:ascii="Arial" w:eastAsia="Arial" w:hAnsi="Arial" w:cs="Arial"/>
          <w:spacing w:val="-1"/>
          <w:lang w:val="es-MX"/>
        </w:rPr>
        <w:t xml:space="preserve"> </w:t>
      </w:r>
      <w:r w:rsidRPr="00107481">
        <w:rPr>
          <w:rFonts w:ascii="Arial" w:eastAsia="Arial" w:hAnsi="Arial" w:cs="Arial"/>
          <w:spacing w:val="1"/>
          <w:lang w:val="es-MX"/>
        </w:rPr>
        <w:t>aj</w:t>
      </w:r>
      <w:r w:rsidRPr="00107481">
        <w:rPr>
          <w:rFonts w:ascii="Arial" w:eastAsia="Arial" w:hAnsi="Arial" w:cs="Arial"/>
          <w:spacing w:val="-2"/>
          <w:lang w:val="es-MX"/>
        </w:rPr>
        <w:t>u</w:t>
      </w:r>
      <w:r w:rsidRPr="00107481">
        <w:rPr>
          <w:rFonts w:ascii="Arial" w:eastAsia="Arial" w:hAnsi="Arial" w:cs="Arial"/>
          <w:spacing w:val="1"/>
          <w:lang w:val="es-MX"/>
        </w:rPr>
        <w:t>s</w:t>
      </w:r>
      <w:r w:rsidRPr="00107481">
        <w:rPr>
          <w:rFonts w:ascii="Arial" w:eastAsia="Arial" w:hAnsi="Arial" w:cs="Arial"/>
          <w:lang w:val="es-MX"/>
        </w:rPr>
        <w:t>t</w:t>
      </w:r>
      <w:r w:rsidRPr="00107481">
        <w:rPr>
          <w:rFonts w:ascii="Arial" w:eastAsia="Arial" w:hAnsi="Arial" w:cs="Arial"/>
          <w:spacing w:val="1"/>
          <w:lang w:val="es-MX"/>
        </w:rPr>
        <w:t>a</w:t>
      </w:r>
      <w:r w:rsidRPr="00107481">
        <w:rPr>
          <w:rFonts w:ascii="Arial" w:eastAsia="Arial" w:hAnsi="Arial" w:cs="Arial"/>
          <w:lang w:val="es-MX"/>
        </w:rPr>
        <w:t>r</w:t>
      </w:r>
      <w:r w:rsidRPr="00107481">
        <w:rPr>
          <w:rFonts w:ascii="Arial" w:eastAsia="Arial" w:hAnsi="Arial" w:cs="Arial"/>
          <w:spacing w:val="-2"/>
          <w:lang w:val="es-MX"/>
        </w:rPr>
        <w:t>á</w:t>
      </w:r>
      <w:r w:rsidRPr="00107481">
        <w:rPr>
          <w:rFonts w:ascii="Arial" w:eastAsia="Arial" w:hAnsi="Arial" w:cs="Arial"/>
          <w:lang w:val="es-MX"/>
        </w:rPr>
        <w:t>n</w:t>
      </w:r>
      <w:r w:rsidRPr="00107481">
        <w:rPr>
          <w:rFonts w:ascii="Arial" w:eastAsia="Arial" w:hAnsi="Arial" w:cs="Arial"/>
          <w:spacing w:val="1"/>
          <w:lang w:val="es-MX"/>
        </w:rPr>
        <w:t xml:space="preserve"> </w:t>
      </w:r>
      <w:r w:rsidRPr="00107481">
        <w:rPr>
          <w:rFonts w:ascii="Arial" w:eastAsia="Arial" w:hAnsi="Arial" w:cs="Arial"/>
          <w:lang w:val="es-MX"/>
        </w:rPr>
        <w:t>a</w:t>
      </w:r>
      <w:r w:rsidRPr="00107481">
        <w:rPr>
          <w:rFonts w:ascii="Arial" w:eastAsia="Arial" w:hAnsi="Arial" w:cs="Arial"/>
          <w:spacing w:val="-1"/>
          <w:lang w:val="es-MX"/>
        </w:rPr>
        <w:t xml:space="preserve"> </w:t>
      </w:r>
      <w:r w:rsidRPr="00107481">
        <w:rPr>
          <w:rFonts w:ascii="Arial" w:eastAsia="Arial" w:hAnsi="Arial" w:cs="Arial"/>
          <w:spacing w:val="1"/>
          <w:lang w:val="es-MX"/>
        </w:rPr>
        <w:t>l</w:t>
      </w:r>
      <w:r w:rsidRPr="00107481">
        <w:rPr>
          <w:rFonts w:ascii="Arial" w:eastAsia="Arial" w:hAnsi="Arial" w:cs="Arial"/>
          <w:lang w:val="es-MX"/>
        </w:rPr>
        <w:t>o</w:t>
      </w:r>
      <w:r w:rsidRPr="00107481">
        <w:rPr>
          <w:rFonts w:ascii="Arial" w:eastAsia="Arial" w:hAnsi="Arial" w:cs="Arial"/>
          <w:spacing w:val="1"/>
          <w:lang w:val="es-MX"/>
        </w:rPr>
        <w:t xml:space="preserve"> p</w:t>
      </w:r>
      <w:r w:rsidRPr="00107481">
        <w:rPr>
          <w:rFonts w:ascii="Arial" w:eastAsia="Arial" w:hAnsi="Arial" w:cs="Arial"/>
          <w:spacing w:val="-2"/>
          <w:lang w:val="es-MX"/>
        </w:rPr>
        <w:t>r</w:t>
      </w:r>
      <w:r w:rsidRPr="00107481">
        <w:rPr>
          <w:rFonts w:ascii="Arial" w:eastAsia="Arial" w:hAnsi="Arial" w:cs="Arial"/>
          <w:spacing w:val="1"/>
          <w:lang w:val="es-MX"/>
        </w:rPr>
        <w:t>e</w:t>
      </w:r>
      <w:r w:rsidRPr="00107481">
        <w:rPr>
          <w:rFonts w:ascii="Arial" w:eastAsia="Arial" w:hAnsi="Arial" w:cs="Arial"/>
          <w:spacing w:val="-1"/>
          <w:lang w:val="es-MX"/>
        </w:rPr>
        <w:t>v</w:t>
      </w:r>
      <w:r w:rsidRPr="00107481">
        <w:rPr>
          <w:rFonts w:ascii="Arial" w:eastAsia="Arial" w:hAnsi="Arial" w:cs="Arial"/>
          <w:spacing w:val="1"/>
          <w:lang w:val="es-MX"/>
        </w:rPr>
        <w:t>i</w:t>
      </w:r>
      <w:r w:rsidRPr="00107481">
        <w:rPr>
          <w:rFonts w:ascii="Arial" w:eastAsia="Arial" w:hAnsi="Arial" w:cs="Arial"/>
          <w:spacing w:val="-1"/>
          <w:lang w:val="es-MX"/>
        </w:rPr>
        <w:t>s</w:t>
      </w:r>
      <w:r w:rsidRPr="00107481">
        <w:rPr>
          <w:rFonts w:ascii="Arial" w:eastAsia="Arial" w:hAnsi="Arial" w:cs="Arial"/>
          <w:lang w:val="es-MX"/>
        </w:rPr>
        <w:t>to</w:t>
      </w:r>
      <w:r w:rsidRPr="00107481">
        <w:rPr>
          <w:rFonts w:ascii="Arial" w:eastAsia="Arial" w:hAnsi="Arial" w:cs="Arial"/>
          <w:spacing w:val="1"/>
          <w:lang w:val="es-MX"/>
        </w:rPr>
        <w:t xml:space="preserve"> e</w:t>
      </w:r>
      <w:r w:rsidRPr="00107481">
        <w:rPr>
          <w:rFonts w:ascii="Arial" w:eastAsia="Arial" w:hAnsi="Arial" w:cs="Arial"/>
          <w:lang w:val="es-MX"/>
        </w:rPr>
        <w:t>n</w:t>
      </w:r>
      <w:r w:rsidRPr="00107481">
        <w:rPr>
          <w:rFonts w:ascii="Arial" w:eastAsia="Arial" w:hAnsi="Arial" w:cs="Arial"/>
          <w:spacing w:val="-1"/>
          <w:lang w:val="es-MX"/>
        </w:rPr>
        <w:t xml:space="preserve"> </w:t>
      </w:r>
      <w:r w:rsidRPr="00107481">
        <w:rPr>
          <w:rFonts w:ascii="Arial" w:eastAsia="Arial" w:hAnsi="Arial" w:cs="Arial"/>
          <w:spacing w:val="1"/>
          <w:lang w:val="es-MX"/>
        </w:rPr>
        <w:t>l</w:t>
      </w:r>
      <w:r w:rsidRPr="00107481">
        <w:rPr>
          <w:rFonts w:ascii="Arial" w:eastAsia="Arial" w:hAnsi="Arial" w:cs="Arial"/>
          <w:lang w:val="es-MX"/>
        </w:rPr>
        <w:t>a</w:t>
      </w:r>
      <w:r w:rsidRPr="00107481">
        <w:rPr>
          <w:rFonts w:ascii="Arial" w:eastAsia="Arial" w:hAnsi="Arial" w:cs="Arial"/>
          <w:spacing w:val="1"/>
          <w:lang w:val="es-MX"/>
        </w:rPr>
        <w:t xml:space="preserve"> </w:t>
      </w:r>
      <w:r w:rsidRPr="00107481">
        <w:rPr>
          <w:rFonts w:ascii="Arial" w:eastAsia="Arial" w:hAnsi="Arial" w:cs="Arial"/>
          <w:lang w:val="es-MX"/>
        </w:rPr>
        <w:t>C</w:t>
      </w:r>
      <w:r w:rsidRPr="00107481">
        <w:rPr>
          <w:rFonts w:ascii="Arial" w:eastAsia="Arial" w:hAnsi="Arial" w:cs="Arial"/>
          <w:spacing w:val="-2"/>
          <w:lang w:val="es-MX"/>
        </w:rPr>
        <w:t>o</w:t>
      </w:r>
      <w:r w:rsidRPr="00107481">
        <w:rPr>
          <w:rFonts w:ascii="Arial" w:eastAsia="Arial" w:hAnsi="Arial" w:cs="Arial"/>
          <w:spacing w:val="1"/>
          <w:lang w:val="es-MX"/>
        </w:rPr>
        <w:t>ns</w:t>
      </w:r>
      <w:r w:rsidRPr="00107481">
        <w:rPr>
          <w:rFonts w:ascii="Arial" w:eastAsia="Arial" w:hAnsi="Arial" w:cs="Arial"/>
          <w:spacing w:val="-2"/>
          <w:lang w:val="es-MX"/>
        </w:rPr>
        <w:t>t</w:t>
      </w:r>
      <w:r w:rsidRPr="00107481">
        <w:rPr>
          <w:rFonts w:ascii="Arial" w:eastAsia="Arial" w:hAnsi="Arial" w:cs="Arial"/>
          <w:spacing w:val="1"/>
          <w:lang w:val="es-MX"/>
        </w:rPr>
        <w:t>i</w:t>
      </w:r>
      <w:r w:rsidRPr="00107481">
        <w:rPr>
          <w:rFonts w:ascii="Arial" w:eastAsia="Arial" w:hAnsi="Arial" w:cs="Arial"/>
          <w:lang w:val="es-MX"/>
        </w:rPr>
        <w:t>t</w:t>
      </w:r>
      <w:r w:rsidRPr="00107481">
        <w:rPr>
          <w:rFonts w:ascii="Arial" w:eastAsia="Arial" w:hAnsi="Arial" w:cs="Arial"/>
          <w:spacing w:val="1"/>
          <w:lang w:val="es-MX"/>
        </w:rPr>
        <w:t>u</w:t>
      </w:r>
      <w:r w:rsidRPr="00107481">
        <w:rPr>
          <w:rFonts w:ascii="Arial" w:eastAsia="Arial" w:hAnsi="Arial" w:cs="Arial"/>
          <w:spacing w:val="-1"/>
          <w:lang w:val="es-MX"/>
        </w:rPr>
        <w:t>c</w:t>
      </w:r>
      <w:r w:rsidRPr="00107481">
        <w:rPr>
          <w:rFonts w:ascii="Arial" w:eastAsia="Arial" w:hAnsi="Arial" w:cs="Arial"/>
          <w:spacing w:val="1"/>
          <w:lang w:val="es-MX"/>
        </w:rPr>
        <w:t>ió</w:t>
      </w:r>
      <w:r w:rsidRPr="00107481">
        <w:rPr>
          <w:rFonts w:ascii="Arial" w:eastAsia="Arial" w:hAnsi="Arial" w:cs="Arial"/>
          <w:lang w:val="es-MX"/>
        </w:rPr>
        <w:t>n</w:t>
      </w:r>
      <w:r w:rsidRPr="00107481">
        <w:rPr>
          <w:rFonts w:ascii="Arial" w:eastAsia="Arial" w:hAnsi="Arial" w:cs="Arial"/>
          <w:spacing w:val="-1"/>
          <w:lang w:val="es-MX"/>
        </w:rPr>
        <w:t xml:space="preserve"> Política de los Estados Unidos Mexicanos y en la Ley General de Instituciones y Procedimientos Electorales</w:t>
      </w:r>
      <w:r w:rsidRPr="00107481">
        <w:rPr>
          <w:rFonts w:ascii="Arial" w:eastAsia="Arial" w:hAnsi="Arial" w:cs="Arial"/>
          <w:lang w:val="es-MX"/>
        </w:rPr>
        <w:t>.</w:t>
      </w:r>
    </w:p>
    <w:p w14:paraId="173B5B80" w14:textId="77777777" w:rsidR="00EC174A" w:rsidRPr="00107481" w:rsidRDefault="00EC174A" w:rsidP="00EC174A">
      <w:pPr>
        <w:spacing w:after="0" w:line="240" w:lineRule="auto"/>
        <w:jc w:val="both"/>
        <w:rPr>
          <w:rFonts w:ascii="Arial" w:eastAsia="Arial" w:hAnsi="Arial" w:cs="Arial"/>
          <w:lang w:val="es-MX"/>
        </w:rPr>
      </w:pPr>
    </w:p>
    <w:p w14:paraId="5B320E80" w14:textId="77777777" w:rsidR="00EC174A" w:rsidRPr="00107481" w:rsidRDefault="00EC174A" w:rsidP="00EC174A">
      <w:pPr>
        <w:spacing w:after="0" w:line="240" w:lineRule="auto"/>
        <w:jc w:val="both"/>
        <w:rPr>
          <w:rFonts w:ascii="Arial" w:hAnsi="Arial" w:cs="Arial"/>
          <w:lang w:val="es-MX"/>
        </w:rPr>
      </w:pPr>
      <w:r w:rsidRPr="00107481">
        <w:rPr>
          <w:rFonts w:ascii="Arial" w:hAnsi="Arial" w:cs="Arial"/>
          <w:lang w:val="es-MX"/>
        </w:rPr>
        <w:t>Éste Código reglamenta las normas constitucionales relativas a:</w:t>
      </w:r>
    </w:p>
    <w:p w14:paraId="2A631C8B" w14:textId="77777777" w:rsidR="00EC174A" w:rsidRPr="00107481" w:rsidRDefault="00EC174A" w:rsidP="00EC174A">
      <w:pPr>
        <w:spacing w:after="0" w:line="240" w:lineRule="auto"/>
        <w:jc w:val="both"/>
        <w:rPr>
          <w:rFonts w:ascii="Arial" w:hAnsi="Arial" w:cs="Arial"/>
          <w:lang w:val="es-MX"/>
        </w:rPr>
      </w:pPr>
    </w:p>
    <w:p w14:paraId="374AC462" w14:textId="77777777" w:rsidR="00EC174A" w:rsidRPr="00107481" w:rsidRDefault="00EC174A" w:rsidP="00C60527">
      <w:pPr>
        <w:numPr>
          <w:ilvl w:val="0"/>
          <w:numId w:val="1"/>
        </w:numPr>
        <w:spacing w:after="0" w:line="240" w:lineRule="auto"/>
        <w:jc w:val="both"/>
        <w:rPr>
          <w:rFonts w:ascii="Arial" w:eastAsia="Times New Roman" w:hAnsi="Arial" w:cs="Arial"/>
          <w:b/>
          <w:snapToGrid w:val="0"/>
          <w:lang w:val="es-MX"/>
        </w:rPr>
      </w:pPr>
      <w:r w:rsidRPr="00107481">
        <w:rPr>
          <w:rFonts w:ascii="Arial" w:eastAsia="Times New Roman" w:hAnsi="Arial" w:cs="Arial"/>
          <w:lang w:val="es-MX"/>
        </w:rPr>
        <w:t xml:space="preserve">Los derechos políticos-electorales de las y los ciudadanos del Estado; </w:t>
      </w:r>
    </w:p>
    <w:p w14:paraId="4A5CACCE" w14:textId="77777777" w:rsidR="00EC174A" w:rsidRPr="00107481" w:rsidRDefault="00EC174A" w:rsidP="00C60527">
      <w:pPr>
        <w:numPr>
          <w:ilvl w:val="0"/>
          <w:numId w:val="1"/>
        </w:numPr>
        <w:spacing w:after="0" w:line="240" w:lineRule="auto"/>
        <w:jc w:val="both"/>
        <w:rPr>
          <w:rFonts w:ascii="Arial" w:eastAsia="Times New Roman" w:hAnsi="Arial" w:cs="Arial"/>
          <w:b/>
          <w:snapToGrid w:val="0"/>
          <w:lang w:val="es-MX"/>
        </w:rPr>
      </w:pPr>
      <w:r w:rsidRPr="00107481">
        <w:rPr>
          <w:rFonts w:ascii="Arial" w:eastAsia="Times New Roman" w:hAnsi="Arial" w:cs="Arial"/>
          <w:lang w:val="es-MX"/>
        </w:rPr>
        <w:t>La constitución, registro, función, liquidación, prerrogativas, derechos y obligaciones de los partidos políticos, agrupaciones políticas y candidaturas independientes;</w:t>
      </w:r>
    </w:p>
    <w:p w14:paraId="605E466E" w14:textId="77777777" w:rsidR="00EC174A" w:rsidRPr="00107481" w:rsidRDefault="00EC174A" w:rsidP="00C60527">
      <w:pPr>
        <w:numPr>
          <w:ilvl w:val="0"/>
          <w:numId w:val="1"/>
        </w:numPr>
        <w:spacing w:after="0" w:line="240" w:lineRule="auto"/>
        <w:jc w:val="both"/>
        <w:rPr>
          <w:rFonts w:ascii="Arial" w:eastAsia="Times New Roman" w:hAnsi="Arial" w:cs="Arial"/>
          <w:b/>
          <w:snapToGrid w:val="0"/>
          <w:lang w:val="es-MX"/>
        </w:rPr>
      </w:pPr>
      <w:r w:rsidRPr="00107481">
        <w:rPr>
          <w:rFonts w:ascii="Arial" w:eastAsia="Times New Roman" w:hAnsi="Arial" w:cs="Arial"/>
          <w:lang w:val="es-MX"/>
        </w:rPr>
        <w:t xml:space="preserve">La estructura, atribuciones y funcionamiento del Instituto Electoral del Estado; </w:t>
      </w:r>
    </w:p>
    <w:p w14:paraId="1BC0E3DF" w14:textId="31DE98FF" w:rsidR="00EC174A" w:rsidRPr="00107481" w:rsidRDefault="00EC174A" w:rsidP="00C60527">
      <w:pPr>
        <w:numPr>
          <w:ilvl w:val="0"/>
          <w:numId w:val="1"/>
        </w:numPr>
        <w:spacing w:after="0" w:line="240" w:lineRule="auto"/>
        <w:jc w:val="both"/>
        <w:rPr>
          <w:rFonts w:ascii="Arial" w:eastAsia="Times New Roman" w:hAnsi="Arial" w:cs="Arial"/>
          <w:b/>
          <w:snapToGrid w:val="0"/>
          <w:lang w:val="es-MX"/>
        </w:rPr>
      </w:pPr>
      <w:r w:rsidRPr="00107481">
        <w:rPr>
          <w:rFonts w:ascii="Arial" w:eastAsia="Times New Roman" w:hAnsi="Arial" w:cs="Arial"/>
          <w:lang w:val="es-MX"/>
        </w:rPr>
        <w:t xml:space="preserve">La función estatal de organizar, vigilar </w:t>
      </w:r>
      <w:r w:rsidR="003804FD" w:rsidRPr="00107481">
        <w:rPr>
          <w:rFonts w:ascii="Arial" w:eastAsia="Times New Roman" w:hAnsi="Arial" w:cs="Arial"/>
          <w:lang w:val="es-MX"/>
        </w:rPr>
        <w:t>y calificar las elecciones de Gu</w:t>
      </w:r>
      <w:r w:rsidRPr="00107481">
        <w:rPr>
          <w:rFonts w:ascii="Arial" w:eastAsia="Times New Roman" w:hAnsi="Arial" w:cs="Arial"/>
          <w:lang w:val="es-MX"/>
        </w:rPr>
        <w:t xml:space="preserve">bernatura del Estado, de las y los integrantes del Poder Legislativo y de los Ayuntamientos; </w:t>
      </w:r>
    </w:p>
    <w:p w14:paraId="51F2A9CB" w14:textId="77777777" w:rsidR="00EC174A" w:rsidRPr="00107481" w:rsidRDefault="00EC174A" w:rsidP="00C60527">
      <w:pPr>
        <w:numPr>
          <w:ilvl w:val="0"/>
          <w:numId w:val="1"/>
        </w:numPr>
        <w:spacing w:after="0" w:line="240" w:lineRule="auto"/>
        <w:jc w:val="both"/>
        <w:rPr>
          <w:rFonts w:ascii="Arial" w:eastAsia="Times New Roman" w:hAnsi="Arial" w:cs="Arial"/>
          <w:b/>
          <w:snapToGrid w:val="0"/>
          <w:lang w:val="es-MX"/>
        </w:rPr>
      </w:pPr>
      <w:r w:rsidRPr="00107481">
        <w:rPr>
          <w:rFonts w:ascii="Arial" w:eastAsia="Times New Roman" w:hAnsi="Arial" w:cs="Arial"/>
          <w:lang w:val="es-MX"/>
        </w:rPr>
        <w:t xml:space="preserve">La organización, funcionamiento y atribuciones  del Tribunal Electoral del Estado; y </w:t>
      </w:r>
    </w:p>
    <w:p w14:paraId="6568AB08" w14:textId="77777777" w:rsidR="00EC174A" w:rsidRPr="00107481" w:rsidRDefault="00EC174A" w:rsidP="00C60527">
      <w:pPr>
        <w:numPr>
          <w:ilvl w:val="0"/>
          <w:numId w:val="1"/>
        </w:numPr>
        <w:spacing w:after="0" w:line="240" w:lineRule="auto"/>
        <w:jc w:val="both"/>
        <w:rPr>
          <w:rFonts w:ascii="Arial" w:eastAsia="Times New Roman" w:hAnsi="Arial" w:cs="Arial"/>
          <w:b/>
          <w:snapToGrid w:val="0"/>
          <w:lang w:val="es-MX"/>
        </w:rPr>
      </w:pPr>
      <w:r w:rsidRPr="00107481">
        <w:rPr>
          <w:rFonts w:ascii="Arial" w:eastAsia="Times New Roman" w:hAnsi="Arial" w:cs="Arial"/>
          <w:lang w:val="es-MX"/>
        </w:rPr>
        <w:t>Las sanciones administrativas.</w:t>
      </w:r>
    </w:p>
    <w:p w14:paraId="7B764D63" w14:textId="77777777" w:rsidR="00EC174A" w:rsidRPr="00107481" w:rsidRDefault="00EC174A" w:rsidP="00EC174A">
      <w:pPr>
        <w:spacing w:after="0" w:line="240" w:lineRule="auto"/>
        <w:jc w:val="both"/>
        <w:rPr>
          <w:rFonts w:ascii="Arial" w:eastAsia="Times New Roman" w:hAnsi="Arial" w:cs="Arial"/>
          <w:b/>
          <w:snapToGrid w:val="0"/>
          <w:lang w:val="es-MX"/>
        </w:rPr>
      </w:pPr>
    </w:p>
    <w:p w14:paraId="0483B5FF" w14:textId="77777777" w:rsidR="00EC174A" w:rsidRPr="00107481" w:rsidRDefault="00EC174A" w:rsidP="00EC174A">
      <w:pPr>
        <w:spacing w:after="0" w:line="240" w:lineRule="auto"/>
        <w:jc w:val="both"/>
        <w:rPr>
          <w:rFonts w:ascii="Arial" w:hAnsi="Arial" w:cs="Arial"/>
          <w:snapToGrid w:val="0"/>
          <w:lang w:val="es-MX"/>
        </w:rPr>
      </w:pPr>
      <w:r w:rsidRPr="00107481">
        <w:rPr>
          <w:rFonts w:ascii="Arial" w:hAnsi="Arial" w:cs="Arial"/>
          <w:b/>
          <w:snapToGrid w:val="0"/>
          <w:lang w:val="es-MX"/>
        </w:rPr>
        <w:t>ARTÍCULO 2o</w:t>
      </w:r>
      <w:r w:rsidRPr="00107481">
        <w:rPr>
          <w:rFonts w:ascii="Arial" w:hAnsi="Arial" w:cs="Arial"/>
          <w:snapToGrid w:val="0"/>
          <w:lang w:val="es-MX"/>
        </w:rPr>
        <w:t xml:space="preserve">.- Para los efectos del presente Código se entenderá por: </w:t>
      </w:r>
    </w:p>
    <w:p w14:paraId="4BE9A1D2" w14:textId="77777777" w:rsidR="00EC174A" w:rsidRPr="00107481" w:rsidRDefault="00EC174A" w:rsidP="00EC174A">
      <w:pPr>
        <w:spacing w:after="0" w:line="240" w:lineRule="auto"/>
        <w:jc w:val="both"/>
        <w:rPr>
          <w:rFonts w:ascii="Arial" w:hAnsi="Arial" w:cs="Arial"/>
          <w:snapToGrid w:val="0"/>
          <w:lang w:val="es-MX"/>
        </w:rPr>
      </w:pPr>
    </w:p>
    <w:p w14:paraId="2C431134" w14:textId="77777777" w:rsidR="003200BD" w:rsidRDefault="003200BD" w:rsidP="00C60527">
      <w:pPr>
        <w:numPr>
          <w:ilvl w:val="0"/>
          <w:numId w:val="2"/>
        </w:numPr>
        <w:spacing w:after="0" w:line="240" w:lineRule="auto"/>
        <w:contextualSpacing/>
        <w:jc w:val="both"/>
        <w:rPr>
          <w:rFonts w:ascii="Arial" w:hAnsi="Arial" w:cs="Arial"/>
          <w:snapToGrid w:val="0"/>
          <w:lang w:val="es-MX"/>
        </w:rPr>
      </w:pPr>
      <w:r w:rsidRPr="00107481">
        <w:rPr>
          <w:rFonts w:ascii="Arial" w:hAnsi="Arial" w:cs="Arial"/>
          <w:snapToGrid w:val="0"/>
          <w:lang w:val="es-MX"/>
        </w:rPr>
        <w:t xml:space="preserve">CÓDIGO: el Código Electoral del Estado de Colima; </w:t>
      </w:r>
    </w:p>
    <w:p w14:paraId="30205EBF" w14:textId="77777777" w:rsidR="003200BD" w:rsidRDefault="003200BD" w:rsidP="00C60527">
      <w:pPr>
        <w:numPr>
          <w:ilvl w:val="0"/>
          <w:numId w:val="2"/>
        </w:numPr>
        <w:spacing w:after="0" w:line="240" w:lineRule="auto"/>
        <w:contextualSpacing/>
        <w:jc w:val="both"/>
        <w:rPr>
          <w:rFonts w:ascii="Arial" w:hAnsi="Arial" w:cs="Arial"/>
          <w:snapToGrid w:val="0"/>
          <w:lang w:val="es-MX"/>
        </w:rPr>
      </w:pPr>
      <w:r w:rsidRPr="00107481">
        <w:rPr>
          <w:rFonts w:ascii="Arial" w:hAnsi="Arial" w:cs="Arial"/>
          <w:snapToGrid w:val="0"/>
          <w:lang w:val="es-MX"/>
        </w:rPr>
        <w:t>CONGRESO: el Congreso del Estado de Colima;</w:t>
      </w:r>
    </w:p>
    <w:p w14:paraId="2516F64B" w14:textId="77777777" w:rsidR="003200BD" w:rsidRPr="00107481" w:rsidRDefault="003200BD" w:rsidP="003200BD">
      <w:pPr>
        <w:numPr>
          <w:ilvl w:val="0"/>
          <w:numId w:val="2"/>
        </w:numPr>
        <w:spacing w:after="0" w:line="240" w:lineRule="auto"/>
        <w:contextualSpacing/>
        <w:jc w:val="both"/>
        <w:rPr>
          <w:rFonts w:ascii="Arial" w:hAnsi="Arial" w:cs="Arial"/>
          <w:snapToGrid w:val="0"/>
          <w:lang w:val="es-MX"/>
        </w:rPr>
      </w:pPr>
      <w:r w:rsidRPr="00107481">
        <w:rPr>
          <w:rFonts w:ascii="Arial" w:hAnsi="Arial" w:cs="Arial"/>
          <w:snapToGrid w:val="0"/>
          <w:lang w:val="es-MX"/>
        </w:rPr>
        <w:t xml:space="preserve">CONSEJO GENERAL: el Consejo General del Instituto Electoral del Estado; </w:t>
      </w:r>
    </w:p>
    <w:p w14:paraId="2055FBE5" w14:textId="77777777" w:rsidR="003200BD" w:rsidRDefault="003200BD" w:rsidP="003200BD">
      <w:pPr>
        <w:numPr>
          <w:ilvl w:val="0"/>
          <w:numId w:val="2"/>
        </w:numPr>
        <w:spacing w:after="0" w:line="240" w:lineRule="auto"/>
        <w:contextualSpacing/>
        <w:jc w:val="both"/>
        <w:rPr>
          <w:rFonts w:ascii="Arial" w:hAnsi="Arial" w:cs="Arial"/>
          <w:snapToGrid w:val="0"/>
          <w:lang w:val="es-MX"/>
        </w:rPr>
      </w:pPr>
      <w:r w:rsidRPr="00107481">
        <w:rPr>
          <w:rFonts w:ascii="Arial" w:hAnsi="Arial" w:cs="Arial"/>
          <w:snapToGrid w:val="0"/>
          <w:lang w:val="es-MX"/>
        </w:rPr>
        <w:t>CONSEJOS MUNICIPALES: los Consejo</w:t>
      </w:r>
      <w:r>
        <w:rPr>
          <w:rFonts w:ascii="Arial" w:hAnsi="Arial" w:cs="Arial"/>
          <w:snapToGrid w:val="0"/>
          <w:lang w:val="es-MX"/>
        </w:rPr>
        <w:t>s Municipales Electorales;</w:t>
      </w:r>
    </w:p>
    <w:p w14:paraId="2DBA71A9" w14:textId="1DAD3DDC" w:rsidR="003200BD" w:rsidRDefault="003200BD" w:rsidP="003200BD">
      <w:pPr>
        <w:numPr>
          <w:ilvl w:val="0"/>
          <w:numId w:val="2"/>
        </w:numPr>
        <w:spacing w:after="0" w:line="240" w:lineRule="auto"/>
        <w:contextualSpacing/>
        <w:jc w:val="both"/>
        <w:rPr>
          <w:rFonts w:ascii="Arial" w:hAnsi="Arial" w:cs="Arial"/>
          <w:snapToGrid w:val="0"/>
          <w:lang w:val="es-MX"/>
        </w:rPr>
      </w:pPr>
      <w:r w:rsidRPr="00107481">
        <w:rPr>
          <w:rFonts w:ascii="Arial" w:hAnsi="Arial" w:cs="Arial"/>
          <w:snapToGrid w:val="0"/>
          <w:lang w:val="es-MX"/>
        </w:rPr>
        <w:t>CONSTITUCIÓN: la Constitución Política del Estado Libre y Soberano de Colima;</w:t>
      </w:r>
    </w:p>
    <w:p w14:paraId="5CF1D93E" w14:textId="64A7228E" w:rsidR="00EC174A" w:rsidRPr="00107481" w:rsidRDefault="00EC174A" w:rsidP="00C60527">
      <w:pPr>
        <w:numPr>
          <w:ilvl w:val="0"/>
          <w:numId w:val="2"/>
        </w:numPr>
        <w:spacing w:after="0" w:line="240" w:lineRule="auto"/>
        <w:contextualSpacing/>
        <w:jc w:val="both"/>
        <w:rPr>
          <w:rFonts w:ascii="Arial" w:hAnsi="Arial" w:cs="Arial"/>
          <w:snapToGrid w:val="0"/>
          <w:lang w:val="es-MX"/>
        </w:rPr>
      </w:pPr>
      <w:r w:rsidRPr="00107481">
        <w:rPr>
          <w:rFonts w:ascii="Arial" w:hAnsi="Arial" w:cs="Arial"/>
          <w:snapToGrid w:val="0"/>
          <w:lang w:val="es-MX"/>
        </w:rPr>
        <w:t xml:space="preserve">CONSTITUCIÓN FEDERAL: la Constitución Política de los Estados Unidos Mexicanos; </w:t>
      </w:r>
    </w:p>
    <w:p w14:paraId="36C9F965" w14:textId="77777777" w:rsidR="003200BD" w:rsidRPr="003200BD" w:rsidRDefault="003200BD" w:rsidP="003200BD">
      <w:pPr>
        <w:numPr>
          <w:ilvl w:val="0"/>
          <w:numId w:val="2"/>
        </w:numPr>
        <w:spacing w:after="0" w:line="240" w:lineRule="auto"/>
        <w:contextualSpacing/>
        <w:jc w:val="both"/>
        <w:rPr>
          <w:rFonts w:ascii="Arial" w:hAnsi="Arial" w:cs="Arial"/>
          <w:snapToGrid w:val="0"/>
          <w:lang w:val="es-MX"/>
        </w:rPr>
      </w:pPr>
      <w:r w:rsidRPr="00107481">
        <w:rPr>
          <w:rFonts w:ascii="Arial" w:hAnsi="Arial" w:cs="Arial"/>
          <w:snapToGrid w:val="0"/>
          <w:lang w:val="es-MX"/>
        </w:rPr>
        <w:t xml:space="preserve">CREDENCIAL: la credencial para votar con fotografía vigente </w:t>
      </w:r>
      <w:r w:rsidRPr="00107481">
        <w:rPr>
          <w:rFonts w:ascii="Arial" w:hAnsi="Arial" w:cs="Arial"/>
          <w:lang w:val="es-MX"/>
        </w:rPr>
        <w:t>expedida por la autoridad electoral competente;</w:t>
      </w:r>
    </w:p>
    <w:p w14:paraId="1771022C" w14:textId="77777777" w:rsidR="003200BD" w:rsidRDefault="003200BD" w:rsidP="003200BD">
      <w:pPr>
        <w:numPr>
          <w:ilvl w:val="0"/>
          <w:numId w:val="2"/>
        </w:numPr>
        <w:spacing w:after="0" w:line="240" w:lineRule="auto"/>
        <w:contextualSpacing/>
        <w:jc w:val="both"/>
        <w:rPr>
          <w:rFonts w:ascii="Arial" w:hAnsi="Arial" w:cs="Arial"/>
          <w:snapToGrid w:val="0"/>
          <w:lang w:val="es-MX"/>
        </w:rPr>
      </w:pPr>
      <w:r w:rsidRPr="003200BD">
        <w:rPr>
          <w:rFonts w:ascii="Arial" w:hAnsi="Arial" w:cs="Arial"/>
          <w:snapToGrid w:val="0"/>
          <w:lang w:val="es-MX"/>
        </w:rPr>
        <w:t>ESTADO: el Estado Libre</w:t>
      </w:r>
      <w:r>
        <w:rPr>
          <w:rFonts w:ascii="Arial" w:hAnsi="Arial" w:cs="Arial"/>
          <w:snapToGrid w:val="0"/>
          <w:lang w:val="es-MX"/>
        </w:rPr>
        <w:t xml:space="preserve"> y Soberano de Colima;</w:t>
      </w:r>
    </w:p>
    <w:p w14:paraId="5FDAB9E1" w14:textId="656D1CB0" w:rsidR="003200BD" w:rsidRPr="00107481" w:rsidRDefault="003200BD" w:rsidP="003200BD">
      <w:pPr>
        <w:numPr>
          <w:ilvl w:val="0"/>
          <w:numId w:val="2"/>
        </w:numPr>
        <w:spacing w:after="0" w:line="240" w:lineRule="auto"/>
        <w:contextualSpacing/>
        <w:jc w:val="both"/>
        <w:rPr>
          <w:rFonts w:ascii="Arial" w:hAnsi="Arial" w:cs="Arial"/>
          <w:snapToGrid w:val="0"/>
          <w:lang w:val="es-MX"/>
        </w:rPr>
      </w:pPr>
      <w:r w:rsidRPr="00107481">
        <w:rPr>
          <w:rFonts w:ascii="Arial" w:hAnsi="Arial" w:cs="Arial"/>
          <w:snapToGrid w:val="0"/>
          <w:lang w:val="es-MX"/>
        </w:rPr>
        <w:t xml:space="preserve">GOBERNADOR: el Gobernador del Estado de Colima; </w:t>
      </w:r>
    </w:p>
    <w:p w14:paraId="6519E5E5" w14:textId="50D4686F" w:rsidR="003200BD" w:rsidRPr="00107481" w:rsidRDefault="003200BD" w:rsidP="003200BD">
      <w:pPr>
        <w:numPr>
          <w:ilvl w:val="0"/>
          <w:numId w:val="2"/>
        </w:numPr>
        <w:spacing w:after="0" w:line="240" w:lineRule="auto"/>
        <w:contextualSpacing/>
        <w:jc w:val="both"/>
        <w:rPr>
          <w:rFonts w:ascii="Arial" w:hAnsi="Arial" w:cs="Arial"/>
          <w:snapToGrid w:val="0"/>
          <w:lang w:val="es-MX"/>
        </w:rPr>
      </w:pPr>
      <w:r w:rsidRPr="00107481">
        <w:rPr>
          <w:rFonts w:ascii="Arial" w:hAnsi="Arial" w:cs="Arial"/>
          <w:snapToGrid w:val="0"/>
          <w:lang w:val="es-MX"/>
        </w:rPr>
        <w:t xml:space="preserve">INE: el Instituto Nacional Electoral;), </w:t>
      </w:r>
    </w:p>
    <w:p w14:paraId="5A11A15F" w14:textId="77777777" w:rsidR="003200BD" w:rsidRDefault="003200BD" w:rsidP="003200BD">
      <w:pPr>
        <w:numPr>
          <w:ilvl w:val="0"/>
          <w:numId w:val="2"/>
        </w:numPr>
        <w:spacing w:after="0" w:line="240" w:lineRule="auto"/>
        <w:contextualSpacing/>
        <w:jc w:val="both"/>
        <w:rPr>
          <w:rFonts w:ascii="Arial" w:hAnsi="Arial" w:cs="Arial"/>
          <w:snapToGrid w:val="0"/>
          <w:lang w:val="es-MX"/>
        </w:rPr>
      </w:pPr>
      <w:r w:rsidRPr="00107481">
        <w:rPr>
          <w:rFonts w:ascii="Arial" w:hAnsi="Arial" w:cs="Arial"/>
          <w:snapToGrid w:val="0"/>
          <w:lang w:val="es-MX"/>
        </w:rPr>
        <w:t>INSTITUTO: el Instituto Electoral del Estado;</w:t>
      </w:r>
    </w:p>
    <w:p w14:paraId="35E92B5F" w14:textId="77777777" w:rsidR="003200BD" w:rsidRPr="00107481" w:rsidRDefault="003200BD" w:rsidP="003200BD">
      <w:pPr>
        <w:numPr>
          <w:ilvl w:val="0"/>
          <w:numId w:val="2"/>
        </w:numPr>
        <w:spacing w:after="0" w:line="240" w:lineRule="auto"/>
        <w:contextualSpacing/>
        <w:jc w:val="both"/>
        <w:rPr>
          <w:rFonts w:ascii="Arial" w:hAnsi="Arial" w:cs="Arial"/>
          <w:snapToGrid w:val="0"/>
          <w:lang w:val="es-MX"/>
        </w:rPr>
      </w:pPr>
      <w:r w:rsidRPr="00107481">
        <w:rPr>
          <w:rFonts w:ascii="Arial" w:hAnsi="Arial" w:cs="Arial"/>
          <w:snapToGrid w:val="0"/>
        </w:rPr>
        <w:t>LEY DE LAS MUJERES: la Ley de Acceso de las Mujeres a una Vida Libre de Violencia en el Estado de Colima;</w:t>
      </w:r>
    </w:p>
    <w:p w14:paraId="0477ACDB" w14:textId="77777777" w:rsidR="003200BD" w:rsidRDefault="003200BD" w:rsidP="003200BD">
      <w:pPr>
        <w:numPr>
          <w:ilvl w:val="0"/>
          <w:numId w:val="2"/>
        </w:numPr>
        <w:spacing w:after="0" w:line="240" w:lineRule="auto"/>
        <w:contextualSpacing/>
        <w:jc w:val="both"/>
        <w:rPr>
          <w:rFonts w:ascii="Arial" w:hAnsi="Arial" w:cs="Arial"/>
          <w:snapToGrid w:val="0"/>
          <w:lang w:val="es-MX"/>
        </w:rPr>
      </w:pPr>
      <w:r w:rsidRPr="00107481">
        <w:rPr>
          <w:rFonts w:ascii="Arial" w:hAnsi="Arial" w:cs="Arial"/>
          <w:snapToGrid w:val="0"/>
          <w:lang w:val="es-MX"/>
        </w:rPr>
        <w:t>LEY DEL SISTEMA: la Ley Estatal del Sistema de Medios de Impugnación en Materia Electoral;</w:t>
      </w:r>
    </w:p>
    <w:p w14:paraId="62E597AF" w14:textId="77777777" w:rsidR="003200BD" w:rsidRDefault="003200BD" w:rsidP="003200BD">
      <w:pPr>
        <w:numPr>
          <w:ilvl w:val="0"/>
          <w:numId w:val="2"/>
        </w:numPr>
        <w:spacing w:after="0" w:line="240" w:lineRule="auto"/>
        <w:contextualSpacing/>
        <w:jc w:val="both"/>
        <w:rPr>
          <w:rFonts w:ascii="Arial" w:hAnsi="Arial" w:cs="Arial"/>
          <w:snapToGrid w:val="0"/>
          <w:lang w:val="es-MX"/>
        </w:rPr>
      </w:pPr>
      <w:r w:rsidRPr="003200BD">
        <w:rPr>
          <w:rFonts w:ascii="Arial" w:hAnsi="Arial" w:cs="Arial"/>
          <w:snapToGrid w:val="0"/>
          <w:lang w:val="es-MX"/>
        </w:rPr>
        <w:lastRenderedPageBreak/>
        <w:t xml:space="preserve">LISTA: la lista nominal de electores con fotografía </w:t>
      </w:r>
      <w:r w:rsidRPr="003200BD">
        <w:rPr>
          <w:rFonts w:ascii="Arial" w:hAnsi="Arial" w:cs="Arial"/>
          <w:lang w:val="es-MX"/>
        </w:rPr>
        <w:t>que expida la autoridad electoral competente</w:t>
      </w:r>
      <w:r w:rsidRPr="003200BD">
        <w:rPr>
          <w:rFonts w:ascii="Arial" w:hAnsi="Arial" w:cs="Arial"/>
          <w:snapToGrid w:val="0"/>
          <w:lang w:val="es-MX"/>
        </w:rPr>
        <w:t>;</w:t>
      </w:r>
    </w:p>
    <w:p w14:paraId="45280533" w14:textId="1CF90AD0" w:rsidR="00EC174A" w:rsidRPr="00107481" w:rsidRDefault="0048650E" w:rsidP="003200BD">
      <w:pPr>
        <w:numPr>
          <w:ilvl w:val="0"/>
          <w:numId w:val="2"/>
        </w:numPr>
        <w:spacing w:after="0" w:line="240" w:lineRule="auto"/>
        <w:contextualSpacing/>
        <w:jc w:val="both"/>
        <w:rPr>
          <w:rFonts w:ascii="Arial" w:hAnsi="Arial" w:cs="Arial"/>
          <w:snapToGrid w:val="0"/>
          <w:lang w:val="es-MX"/>
        </w:rPr>
      </w:pPr>
      <w:r w:rsidRPr="00107481">
        <w:rPr>
          <w:rFonts w:ascii="Arial" w:hAnsi="Arial" w:cs="Arial"/>
          <w:snapToGrid w:val="0"/>
          <w:lang w:val="es-MX"/>
        </w:rPr>
        <w:t>L</w:t>
      </w:r>
      <w:r w:rsidR="00EC174A" w:rsidRPr="00107481">
        <w:rPr>
          <w:rFonts w:ascii="Arial" w:hAnsi="Arial" w:cs="Arial"/>
          <w:snapToGrid w:val="0"/>
          <w:lang w:val="es-MX"/>
        </w:rPr>
        <w:t xml:space="preserve">GIPE: La Ley General de Instituciones y Procedimientos Electorales; </w:t>
      </w:r>
    </w:p>
    <w:p w14:paraId="7F800986" w14:textId="77777777" w:rsidR="003200BD" w:rsidRDefault="003200BD" w:rsidP="00C60527">
      <w:pPr>
        <w:numPr>
          <w:ilvl w:val="0"/>
          <w:numId w:val="2"/>
        </w:numPr>
        <w:spacing w:after="0" w:line="240" w:lineRule="auto"/>
        <w:contextualSpacing/>
        <w:jc w:val="both"/>
        <w:rPr>
          <w:rFonts w:ascii="Arial" w:hAnsi="Arial" w:cs="Arial"/>
          <w:snapToGrid w:val="0"/>
          <w:lang w:val="es-MX"/>
        </w:rPr>
      </w:pPr>
      <w:r w:rsidRPr="00107481">
        <w:rPr>
          <w:rFonts w:ascii="Arial" w:hAnsi="Arial" w:cs="Arial"/>
          <w:snapToGrid w:val="0"/>
          <w:lang w:val="es-MX"/>
        </w:rPr>
        <w:t>LGPP: La Ley General de Partidos Políticos;</w:t>
      </w:r>
    </w:p>
    <w:p w14:paraId="2B5C6206" w14:textId="6DFA5FE0" w:rsidR="00EC174A" w:rsidRPr="00107481" w:rsidRDefault="00EC174A" w:rsidP="00C60527">
      <w:pPr>
        <w:numPr>
          <w:ilvl w:val="0"/>
          <w:numId w:val="2"/>
        </w:numPr>
        <w:spacing w:after="0" w:line="240" w:lineRule="auto"/>
        <w:contextualSpacing/>
        <w:jc w:val="both"/>
        <w:rPr>
          <w:rFonts w:ascii="Arial" w:hAnsi="Arial" w:cs="Arial"/>
          <w:snapToGrid w:val="0"/>
          <w:lang w:val="es-MX"/>
        </w:rPr>
      </w:pPr>
      <w:r w:rsidRPr="00107481">
        <w:rPr>
          <w:rFonts w:ascii="Arial" w:hAnsi="Arial" w:cs="Arial"/>
          <w:snapToGrid w:val="0"/>
          <w:lang w:val="es-MX"/>
        </w:rPr>
        <w:t xml:space="preserve">LGSMIME: La Ley General del Sistema de Medios de Impugnación en Material Electoral; </w:t>
      </w:r>
    </w:p>
    <w:p w14:paraId="3D2ED451" w14:textId="77777777" w:rsidR="003200BD" w:rsidRDefault="003200BD" w:rsidP="00C60527">
      <w:pPr>
        <w:numPr>
          <w:ilvl w:val="0"/>
          <w:numId w:val="2"/>
        </w:numPr>
        <w:spacing w:after="0" w:line="240" w:lineRule="auto"/>
        <w:contextualSpacing/>
        <w:jc w:val="both"/>
        <w:rPr>
          <w:rFonts w:ascii="Arial" w:hAnsi="Arial" w:cs="Arial"/>
          <w:snapToGrid w:val="0"/>
          <w:lang w:val="es-MX"/>
        </w:rPr>
      </w:pPr>
      <w:r w:rsidRPr="00107481">
        <w:rPr>
          <w:rFonts w:ascii="Arial" w:hAnsi="Arial" w:cs="Arial"/>
          <w:snapToGrid w:val="0"/>
          <w:lang w:val="es-MX"/>
        </w:rPr>
        <w:t>MUNICIPIO: cualquiera de los diez municipios del ESTADO.</w:t>
      </w:r>
    </w:p>
    <w:p w14:paraId="2BA913E2" w14:textId="77777777" w:rsidR="00723FB5" w:rsidRPr="00723FB5" w:rsidRDefault="003200BD" w:rsidP="00C60527">
      <w:pPr>
        <w:numPr>
          <w:ilvl w:val="0"/>
          <w:numId w:val="2"/>
        </w:numPr>
        <w:spacing w:after="0" w:line="240" w:lineRule="auto"/>
        <w:contextualSpacing/>
        <w:jc w:val="both"/>
        <w:rPr>
          <w:rFonts w:ascii="Arial" w:hAnsi="Arial" w:cs="Arial"/>
          <w:snapToGrid w:val="0"/>
          <w:lang w:val="es-MX"/>
        </w:rPr>
      </w:pPr>
      <w:r w:rsidRPr="00107481">
        <w:rPr>
          <w:rFonts w:ascii="Arial" w:hAnsi="Arial" w:cs="Arial"/>
          <w:snapToGrid w:val="0"/>
        </w:rPr>
        <w:t>PARIDAD DE GÉNERO: Igualdad política entre mujeres y hombres, se garantiza con la asignación del 50% mujeres y 50% hombres en candidaturas a cargos de elección popular y en nombramientos de cargos por designación.</w:t>
      </w:r>
    </w:p>
    <w:p w14:paraId="3C8D63AB" w14:textId="106C8372" w:rsidR="003200BD" w:rsidRDefault="003200BD" w:rsidP="00C60527">
      <w:pPr>
        <w:numPr>
          <w:ilvl w:val="0"/>
          <w:numId w:val="2"/>
        </w:numPr>
        <w:spacing w:after="0" w:line="240" w:lineRule="auto"/>
        <w:contextualSpacing/>
        <w:jc w:val="both"/>
        <w:rPr>
          <w:rFonts w:ascii="Arial" w:hAnsi="Arial" w:cs="Arial"/>
          <w:snapToGrid w:val="0"/>
          <w:lang w:val="es-MX"/>
        </w:rPr>
      </w:pPr>
      <w:r w:rsidRPr="00107481">
        <w:rPr>
          <w:rFonts w:ascii="Arial" w:hAnsi="Arial" w:cs="Arial"/>
          <w:lang w:val="es-MX"/>
        </w:rPr>
        <w:t>PARTIDOS POLÍTICOS: los nacionales y estatales, constituidos, inscritos y registrados conforme a las disposiciones legales aplicables</w:t>
      </w:r>
      <w:r w:rsidRPr="00107481">
        <w:rPr>
          <w:rFonts w:ascii="Arial" w:hAnsi="Arial" w:cs="Arial"/>
          <w:snapToGrid w:val="0"/>
          <w:lang w:val="es-MX"/>
        </w:rPr>
        <w:t>;</w:t>
      </w:r>
    </w:p>
    <w:p w14:paraId="2BDE0143" w14:textId="2F5764F7" w:rsidR="003200BD" w:rsidRPr="003200BD" w:rsidRDefault="003200BD" w:rsidP="00C60527">
      <w:pPr>
        <w:numPr>
          <w:ilvl w:val="0"/>
          <w:numId w:val="2"/>
        </w:numPr>
        <w:spacing w:after="0" w:line="240" w:lineRule="auto"/>
        <w:contextualSpacing/>
        <w:jc w:val="both"/>
        <w:rPr>
          <w:rFonts w:ascii="Arial" w:hAnsi="Arial" w:cs="Arial"/>
          <w:snapToGrid w:val="0"/>
          <w:lang w:val="es-MX"/>
        </w:rPr>
      </w:pPr>
      <w:r w:rsidRPr="003200BD">
        <w:rPr>
          <w:rFonts w:ascii="Arial" w:hAnsi="Arial" w:cs="Arial"/>
          <w:snapToGrid w:val="0"/>
          <w:lang w:val="es-MX"/>
        </w:rPr>
        <w:t xml:space="preserve">REGISTRO: </w:t>
      </w:r>
      <w:r w:rsidRPr="003200BD">
        <w:rPr>
          <w:rFonts w:ascii="Arial" w:hAnsi="Arial" w:cs="Arial"/>
          <w:lang w:val="es-MX"/>
        </w:rPr>
        <w:t>el servicio de carácter público y permanente que presten las autoridades electorales conforme a la ley;</w:t>
      </w:r>
      <w:r>
        <w:rPr>
          <w:rFonts w:ascii="Arial" w:hAnsi="Arial" w:cs="Arial"/>
          <w:lang w:val="es-MX"/>
        </w:rPr>
        <w:t xml:space="preserve"> y</w:t>
      </w:r>
    </w:p>
    <w:p w14:paraId="42198233" w14:textId="7EE34299" w:rsidR="00EC174A" w:rsidRPr="00107481" w:rsidRDefault="00EC174A" w:rsidP="00C60527">
      <w:pPr>
        <w:numPr>
          <w:ilvl w:val="0"/>
          <w:numId w:val="2"/>
        </w:numPr>
        <w:spacing w:after="0" w:line="240" w:lineRule="auto"/>
        <w:contextualSpacing/>
        <w:jc w:val="both"/>
        <w:rPr>
          <w:rFonts w:ascii="Arial" w:hAnsi="Arial" w:cs="Arial"/>
          <w:snapToGrid w:val="0"/>
          <w:lang w:val="es-MX"/>
        </w:rPr>
      </w:pPr>
      <w:r w:rsidRPr="00107481">
        <w:rPr>
          <w:rFonts w:ascii="Arial" w:hAnsi="Arial" w:cs="Arial"/>
          <w:snapToGrid w:val="0"/>
          <w:lang w:val="es-MX"/>
        </w:rPr>
        <w:t xml:space="preserve">TRIBUNAL: el Tribunal Electoral del Estado; </w:t>
      </w:r>
    </w:p>
    <w:p w14:paraId="60BCEDDD" w14:textId="77777777" w:rsidR="00EC174A" w:rsidRPr="00107481" w:rsidRDefault="00EC174A" w:rsidP="00EC174A">
      <w:pPr>
        <w:spacing w:after="0" w:line="240" w:lineRule="auto"/>
        <w:ind w:left="1080"/>
        <w:contextualSpacing/>
        <w:jc w:val="both"/>
        <w:rPr>
          <w:rFonts w:ascii="Arial" w:hAnsi="Arial" w:cs="Arial"/>
          <w:snapToGrid w:val="0"/>
          <w:lang w:val="es-MX"/>
        </w:rPr>
      </w:pPr>
    </w:p>
    <w:p w14:paraId="4BF18C52" w14:textId="77777777" w:rsidR="00EC174A" w:rsidRPr="00107481" w:rsidRDefault="00EC174A" w:rsidP="003316C9">
      <w:pPr>
        <w:spacing w:after="0" w:line="240" w:lineRule="auto"/>
        <w:jc w:val="both"/>
        <w:rPr>
          <w:rFonts w:ascii="Arial" w:hAnsi="Arial" w:cs="Arial"/>
          <w:lang w:val="es-MX"/>
        </w:rPr>
      </w:pPr>
      <w:r w:rsidRPr="00107481">
        <w:rPr>
          <w:rFonts w:ascii="Arial" w:hAnsi="Arial" w:cs="Arial"/>
          <w:b/>
          <w:snapToGrid w:val="0"/>
          <w:lang w:val="es-MX"/>
        </w:rPr>
        <w:t>ARTÍCULO 4o.</w:t>
      </w:r>
      <w:r w:rsidRPr="00107481">
        <w:rPr>
          <w:rFonts w:ascii="Arial" w:hAnsi="Arial" w:cs="Arial"/>
          <w:snapToGrid w:val="0"/>
          <w:lang w:val="es-MX"/>
        </w:rPr>
        <w:t xml:space="preserve">- </w:t>
      </w:r>
      <w:r w:rsidRPr="00107481">
        <w:rPr>
          <w:rFonts w:ascii="Arial" w:hAnsi="Arial" w:cs="Arial"/>
          <w:lang w:val="es-MX"/>
        </w:rPr>
        <w:t>La organización, desarrollo y vigilancia de los procesos electorales es una función estatal que se ejerce a través del INSTITUTO, con la participación de las y los ciudadanos y PARTIDOS POLITICOS, conforme a las normas y procedimientos que señale la LGIPE y éste CÓDIGO.</w:t>
      </w:r>
    </w:p>
    <w:p w14:paraId="0CA102B4" w14:textId="77777777" w:rsidR="00EC174A" w:rsidRPr="00107481" w:rsidRDefault="00EC174A" w:rsidP="003316C9">
      <w:pPr>
        <w:spacing w:after="0" w:line="240" w:lineRule="auto"/>
        <w:jc w:val="both"/>
        <w:rPr>
          <w:rFonts w:ascii="Arial" w:hAnsi="Arial" w:cs="Arial"/>
          <w:lang w:val="es-MX"/>
        </w:rPr>
      </w:pPr>
    </w:p>
    <w:p w14:paraId="245D14CE" w14:textId="28E320BC" w:rsidR="00EC174A" w:rsidRPr="00107481" w:rsidRDefault="003316C9" w:rsidP="003316C9">
      <w:pPr>
        <w:spacing w:after="0" w:line="240" w:lineRule="auto"/>
        <w:jc w:val="both"/>
        <w:rPr>
          <w:rFonts w:ascii="Arial" w:hAnsi="Arial" w:cs="Arial"/>
        </w:rPr>
      </w:pPr>
      <w:r w:rsidRPr="00107481">
        <w:rPr>
          <w:rFonts w:ascii="Arial" w:hAnsi="Arial" w:cs="Arial"/>
        </w:rPr>
        <w:t xml:space="preserve">La certeza, imparcialidad, independencia, legalidad, objetividad,  máxima publicidad y </w:t>
      </w:r>
      <w:r w:rsidRPr="00107481">
        <w:rPr>
          <w:rFonts w:ascii="Arial" w:eastAsia="Times New Roman" w:hAnsi="Arial" w:cs="Arial"/>
          <w:lang w:eastAsia="es-MX"/>
        </w:rPr>
        <w:t>paridad,</w:t>
      </w:r>
      <w:r w:rsidRPr="00107481">
        <w:rPr>
          <w:rFonts w:ascii="Arial" w:eastAsia="Times New Roman" w:hAnsi="Arial" w:cs="Arial"/>
          <w:sz w:val="18"/>
          <w:szCs w:val="18"/>
          <w:lang w:eastAsia="es-MX"/>
        </w:rPr>
        <w:t xml:space="preserve"> </w:t>
      </w:r>
      <w:r w:rsidRPr="00107481">
        <w:rPr>
          <w:rFonts w:ascii="Arial" w:hAnsi="Arial" w:cs="Arial"/>
        </w:rPr>
        <w:t>serán principios rectores en el ejercicio de dicha función.</w:t>
      </w:r>
    </w:p>
    <w:p w14:paraId="2C6B9414" w14:textId="77777777" w:rsidR="003316C9" w:rsidRPr="00107481" w:rsidRDefault="003316C9" w:rsidP="003316C9">
      <w:pPr>
        <w:spacing w:after="0" w:line="240" w:lineRule="auto"/>
        <w:jc w:val="both"/>
        <w:rPr>
          <w:rFonts w:ascii="Arial" w:eastAsia="Times New Roman" w:hAnsi="Arial" w:cs="Arial"/>
          <w:snapToGrid w:val="0"/>
          <w:lang w:val="es-MX"/>
        </w:rPr>
      </w:pPr>
    </w:p>
    <w:p w14:paraId="0836954E" w14:textId="77777777" w:rsidR="00EC174A" w:rsidRPr="00107481" w:rsidRDefault="00EC174A" w:rsidP="00EC174A">
      <w:pPr>
        <w:spacing w:after="0" w:line="240" w:lineRule="auto"/>
        <w:jc w:val="both"/>
        <w:rPr>
          <w:rFonts w:ascii="Arial" w:eastAsia="Times New Roman" w:hAnsi="Arial" w:cs="Arial"/>
          <w:snapToGrid w:val="0"/>
          <w:lang w:val="es-MX"/>
        </w:rPr>
      </w:pPr>
    </w:p>
    <w:p w14:paraId="310A8677" w14:textId="77777777" w:rsidR="00EC174A" w:rsidRPr="00107481" w:rsidRDefault="00EC174A" w:rsidP="00EC174A">
      <w:pPr>
        <w:spacing w:after="0" w:line="240" w:lineRule="auto"/>
        <w:jc w:val="center"/>
        <w:rPr>
          <w:rFonts w:ascii="Arial" w:eastAsia="Times New Roman" w:hAnsi="Arial" w:cs="Arial"/>
          <w:b/>
          <w:snapToGrid w:val="0"/>
          <w:lang w:val="es-MX"/>
        </w:rPr>
      </w:pPr>
      <w:r w:rsidRPr="00107481">
        <w:rPr>
          <w:rFonts w:ascii="Arial" w:eastAsia="Times New Roman" w:hAnsi="Arial" w:cs="Arial"/>
          <w:b/>
          <w:snapToGrid w:val="0"/>
          <w:lang w:val="es-MX"/>
        </w:rPr>
        <w:t>TÍTULO SEGUNDO</w:t>
      </w:r>
    </w:p>
    <w:p w14:paraId="7BD54561" w14:textId="77777777" w:rsidR="00EC174A" w:rsidRPr="00107481" w:rsidRDefault="00EC174A" w:rsidP="00EC174A">
      <w:pPr>
        <w:spacing w:after="0" w:line="240" w:lineRule="auto"/>
        <w:jc w:val="center"/>
        <w:rPr>
          <w:rFonts w:ascii="Arial" w:eastAsia="Times New Roman" w:hAnsi="Arial" w:cs="Arial"/>
          <w:b/>
          <w:bCs/>
          <w:lang w:val="es-MX"/>
        </w:rPr>
      </w:pPr>
      <w:r w:rsidRPr="00107481">
        <w:rPr>
          <w:rFonts w:ascii="Arial" w:eastAsia="Times New Roman" w:hAnsi="Arial" w:cs="Arial"/>
          <w:b/>
          <w:bCs/>
          <w:lang w:val="es-MX"/>
        </w:rPr>
        <w:t xml:space="preserve">DE LOS DERECHOS Y OBLIGACIONES </w:t>
      </w:r>
    </w:p>
    <w:p w14:paraId="3FD39A1B" w14:textId="77777777" w:rsidR="00EC174A" w:rsidRPr="00107481" w:rsidRDefault="00EC174A" w:rsidP="00EC174A">
      <w:pPr>
        <w:spacing w:after="0" w:line="240" w:lineRule="auto"/>
        <w:jc w:val="center"/>
        <w:rPr>
          <w:rFonts w:ascii="Arial" w:eastAsia="Times New Roman" w:hAnsi="Arial" w:cs="Arial"/>
          <w:b/>
          <w:bCs/>
          <w:lang w:val="es-MX"/>
        </w:rPr>
      </w:pPr>
      <w:r w:rsidRPr="00107481">
        <w:rPr>
          <w:rFonts w:ascii="Arial" w:eastAsia="Times New Roman" w:hAnsi="Arial" w:cs="Arial"/>
          <w:b/>
          <w:bCs/>
          <w:lang w:val="es-MX"/>
        </w:rPr>
        <w:t>POLITICO ELECTORALES DE LOS CIUDADANOS</w:t>
      </w:r>
    </w:p>
    <w:p w14:paraId="33CBC36B" w14:textId="77777777" w:rsidR="00EC174A" w:rsidRPr="00107481" w:rsidRDefault="00EC174A" w:rsidP="00EC174A">
      <w:pPr>
        <w:spacing w:after="0" w:line="240" w:lineRule="auto"/>
        <w:jc w:val="center"/>
        <w:rPr>
          <w:rFonts w:ascii="Arial" w:eastAsia="Times New Roman" w:hAnsi="Arial" w:cs="Arial"/>
          <w:b/>
          <w:snapToGrid w:val="0"/>
          <w:lang w:val="es-MX"/>
        </w:rPr>
      </w:pPr>
    </w:p>
    <w:p w14:paraId="2B14AFE5" w14:textId="77777777" w:rsidR="00EC174A" w:rsidRPr="00107481" w:rsidRDefault="00EC174A" w:rsidP="00EC174A">
      <w:pPr>
        <w:spacing w:after="0" w:line="240" w:lineRule="auto"/>
        <w:jc w:val="center"/>
        <w:rPr>
          <w:rFonts w:ascii="Arial" w:eastAsia="Times New Roman" w:hAnsi="Arial" w:cs="Arial"/>
          <w:b/>
          <w:snapToGrid w:val="0"/>
          <w:lang w:val="es-MX"/>
        </w:rPr>
      </w:pPr>
      <w:r w:rsidRPr="00107481">
        <w:rPr>
          <w:rFonts w:ascii="Arial" w:eastAsia="Times New Roman" w:hAnsi="Arial" w:cs="Arial"/>
          <w:b/>
          <w:snapToGrid w:val="0"/>
          <w:lang w:val="es-MX"/>
        </w:rPr>
        <w:t>CAPÍTULO I</w:t>
      </w:r>
    </w:p>
    <w:p w14:paraId="53ACBDBB" w14:textId="77777777" w:rsidR="00EC174A" w:rsidRPr="00107481" w:rsidRDefault="00EC174A" w:rsidP="00EC174A">
      <w:pPr>
        <w:spacing w:after="0" w:line="240" w:lineRule="auto"/>
        <w:jc w:val="center"/>
        <w:rPr>
          <w:rFonts w:ascii="Arial" w:eastAsia="Times New Roman" w:hAnsi="Arial" w:cs="Arial"/>
          <w:b/>
          <w:snapToGrid w:val="0"/>
          <w:lang w:val="es-MX"/>
        </w:rPr>
      </w:pPr>
      <w:r w:rsidRPr="00107481">
        <w:rPr>
          <w:rFonts w:ascii="Arial" w:eastAsia="Times New Roman" w:hAnsi="Arial" w:cs="Arial"/>
          <w:b/>
          <w:snapToGrid w:val="0"/>
          <w:lang w:val="es-MX"/>
        </w:rPr>
        <w:t>DE LOS DERECHOS</w:t>
      </w:r>
    </w:p>
    <w:p w14:paraId="24F78B19" w14:textId="77777777" w:rsidR="00EC174A" w:rsidRPr="00107481" w:rsidRDefault="00EC174A" w:rsidP="00EC174A">
      <w:pPr>
        <w:spacing w:after="0" w:line="240" w:lineRule="auto"/>
        <w:jc w:val="center"/>
        <w:rPr>
          <w:rFonts w:ascii="Arial" w:eastAsia="Times New Roman" w:hAnsi="Arial" w:cs="Arial"/>
          <w:b/>
          <w:snapToGrid w:val="0"/>
          <w:lang w:val="es-MX"/>
        </w:rPr>
      </w:pPr>
    </w:p>
    <w:p w14:paraId="47A00198" w14:textId="77777777" w:rsidR="00EC174A" w:rsidRPr="00107481" w:rsidRDefault="00EC174A" w:rsidP="00EC174A">
      <w:pPr>
        <w:spacing w:after="0" w:line="240" w:lineRule="auto"/>
        <w:jc w:val="both"/>
        <w:rPr>
          <w:rFonts w:ascii="Arial" w:eastAsia="Times New Roman" w:hAnsi="Arial" w:cs="Arial"/>
          <w:lang w:val="es-MX"/>
        </w:rPr>
      </w:pPr>
      <w:r w:rsidRPr="00107481">
        <w:rPr>
          <w:rFonts w:ascii="Arial" w:eastAsia="Times New Roman" w:hAnsi="Arial" w:cs="Arial"/>
          <w:b/>
          <w:lang w:val="es-MX"/>
        </w:rPr>
        <w:t>ARTÍCULO 7º.-</w:t>
      </w:r>
      <w:r w:rsidRPr="00107481">
        <w:rPr>
          <w:rFonts w:ascii="Arial" w:eastAsia="Times New Roman" w:hAnsi="Arial" w:cs="Arial"/>
          <w:lang w:val="es-MX"/>
        </w:rPr>
        <w:t xml:space="preserve"> Son derechos de las y los ciudadanos, además de los señalados en la CONSTITUCION FEDERAL, la LGIPE, y demás ordenamientos aplicables, los siguientes: </w:t>
      </w:r>
    </w:p>
    <w:p w14:paraId="6069F0F2" w14:textId="77777777" w:rsidR="00EC174A" w:rsidRPr="00107481" w:rsidRDefault="00EC174A" w:rsidP="00EC174A">
      <w:pPr>
        <w:spacing w:after="0" w:line="240" w:lineRule="auto"/>
        <w:jc w:val="both"/>
        <w:rPr>
          <w:rFonts w:ascii="Arial" w:eastAsia="Times New Roman" w:hAnsi="Arial" w:cs="Arial"/>
          <w:lang w:val="es-MX"/>
        </w:rPr>
      </w:pPr>
    </w:p>
    <w:p w14:paraId="5B4D4DC0" w14:textId="77777777" w:rsidR="00EC174A" w:rsidRPr="00107481" w:rsidRDefault="00EC174A" w:rsidP="00EC174A">
      <w:pPr>
        <w:spacing w:after="0" w:line="240" w:lineRule="auto"/>
        <w:ind w:left="360"/>
        <w:jc w:val="both"/>
        <w:rPr>
          <w:rFonts w:ascii="Arial" w:eastAsia="Times New Roman" w:hAnsi="Arial" w:cs="Arial"/>
          <w:b/>
          <w:snapToGrid w:val="0"/>
          <w:lang w:val="es-MX"/>
        </w:rPr>
      </w:pPr>
      <w:r w:rsidRPr="00107481">
        <w:rPr>
          <w:rFonts w:ascii="Arial" w:eastAsia="Times New Roman" w:hAnsi="Arial" w:cs="Arial"/>
          <w:lang w:val="es-MX"/>
        </w:rPr>
        <w:t>I a la X. (….)</w:t>
      </w:r>
    </w:p>
    <w:p w14:paraId="3FACB6C9" w14:textId="77777777" w:rsidR="00EC174A" w:rsidRPr="00107481" w:rsidRDefault="00EC174A" w:rsidP="00EC174A">
      <w:pPr>
        <w:spacing w:after="0" w:line="240" w:lineRule="auto"/>
        <w:ind w:left="1080"/>
        <w:jc w:val="both"/>
        <w:rPr>
          <w:rFonts w:ascii="Arial" w:eastAsia="Times New Roman" w:hAnsi="Arial" w:cs="Arial"/>
          <w:b/>
          <w:snapToGrid w:val="0"/>
          <w:lang w:val="es-MX"/>
        </w:rPr>
      </w:pPr>
    </w:p>
    <w:p w14:paraId="5FED1668" w14:textId="77777777" w:rsidR="00EC174A" w:rsidRPr="00107481" w:rsidRDefault="00EC174A" w:rsidP="00EC174A">
      <w:pPr>
        <w:spacing w:after="0" w:line="240" w:lineRule="auto"/>
        <w:jc w:val="both"/>
        <w:rPr>
          <w:rFonts w:ascii="Arial" w:hAnsi="Arial" w:cs="Arial"/>
          <w:snapToGrid w:val="0"/>
          <w:lang w:val="es-MX"/>
        </w:rPr>
      </w:pPr>
      <w:r w:rsidRPr="00107481">
        <w:rPr>
          <w:rFonts w:ascii="Arial" w:hAnsi="Arial" w:cs="Arial"/>
          <w:b/>
          <w:snapToGrid w:val="0"/>
          <w:lang w:val="es-MX"/>
        </w:rPr>
        <w:t>ARTÍCULO 8o</w:t>
      </w:r>
      <w:r w:rsidRPr="00107481">
        <w:rPr>
          <w:rFonts w:ascii="Arial" w:hAnsi="Arial" w:cs="Arial"/>
          <w:snapToGrid w:val="0"/>
          <w:lang w:val="es-MX"/>
        </w:rPr>
        <w:t>.- (….)</w:t>
      </w:r>
    </w:p>
    <w:p w14:paraId="2581885F" w14:textId="77777777" w:rsidR="00EC174A" w:rsidRPr="00107481" w:rsidRDefault="00EC174A" w:rsidP="00EC174A">
      <w:pPr>
        <w:spacing w:after="0" w:line="240" w:lineRule="auto"/>
        <w:jc w:val="both"/>
        <w:rPr>
          <w:rFonts w:ascii="Arial" w:hAnsi="Arial" w:cs="Arial"/>
          <w:snapToGrid w:val="0"/>
          <w:lang w:val="es-MX"/>
        </w:rPr>
      </w:pPr>
    </w:p>
    <w:p w14:paraId="75597043" w14:textId="77777777" w:rsidR="00EC174A" w:rsidRPr="00107481" w:rsidRDefault="00EC174A" w:rsidP="00EC174A">
      <w:pPr>
        <w:spacing w:after="0" w:line="240" w:lineRule="auto"/>
        <w:jc w:val="both"/>
        <w:rPr>
          <w:rFonts w:ascii="Arial" w:hAnsi="Arial" w:cs="Arial"/>
          <w:b/>
          <w:snapToGrid w:val="0"/>
          <w:lang w:val="es-MX"/>
        </w:rPr>
      </w:pPr>
      <w:r w:rsidRPr="00107481">
        <w:rPr>
          <w:rFonts w:ascii="Arial" w:hAnsi="Arial" w:cs="Arial"/>
          <w:snapToGrid w:val="0"/>
          <w:lang w:val="es-MX"/>
        </w:rPr>
        <w:t>(….)</w:t>
      </w:r>
    </w:p>
    <w:p w14:paraId="0334ACAF" w14:textId="77777777" w:rsidR="00EC174A" w:rsidRPr="00107481" w:rsidRDefault="00EC174A" w:rsidP="00EC174A">
      <w:pPr>
        <w:spacing w:after="0" w:line="240" w:lineRule="auto"/>
        <w:jc w:val="both"/>
        <w:rPr>
          <w:rFonts w:ascii="Arial" w:hAnsi="Arial" w:cs="Arial"/>
          <w:b/>
          <w:snapToGrid w:val="0"/>
          <w:lang w:val="es-MX"/>
        </w:rPr>
      </w:pPr>
    </w:p>
    <w:p w14:paraId="16D1703F" w14:textId="77777777" w:rsidR="00EC174A" w:rsidRPr="00107481" w:rsidRDefault="00EC174A" w:rsidP="00EC174A">
      <w:pPr>
        <w:spacing w:after="0" w:line="240" w:lineRule="auto"/>
        <w:jc w:val="both"/>
        <w:rPr>
          <w:rFonts w:ascii="Arial" w:hAnsi="Arial" w:cs="Arial"/>
          <w:snapToGrid w:val="0"/>
          <w:lang w:val="es-MX"/>
        </w:rPr>
      </w:pPr>
      <w:r w:rsidRPr="00107481">
        <w:rPr>
          <w:rFonts w:ascii="Arial" w:hAnsi="Arial" w:cs="Arial"/>
          <w:snapToGrid w:val="0"/>
          <w:lang w:val="es-MX"/>
        </w:rPr>
        <w:t>(….)</w:t>
      </w:r>
    </w:p>
    <w:p w14:paraId="7BCBDCFA" w14:textId="77777777" w:rsidR="00EC174A" w:rsidRPr="00107481" w:rsidRDefault="00EC174A" w:rsidP="00EC174A">
      <w:pPr>
        <w:spacing w:after="0" w:line="240" w:lineRule="auto"/>
        <w:jc w:val="both"/>
        <w:rPr>
          <w:rFonts w:ascii="Arial" w:hAnsi="Arial" w:cs="Arial"/>
          <w:snapToGrid w:val="0"/>
          <w:lang w:val="es-MX"/>
        </w:rPr>
      </w:pPr>
    </w:p>
    <w:p w14:paraId="56E96D96" w14:textId="77777777" w:rsidR="00EC174A" w:rsidRPr="00107481" w:rsidRDefault="00EC174A" w:rsidP="00EC174A">
      <w:pPr>
        <w:spacing w:after="0" w:line="240" w:lineRule="auto"/>
        <w:jc w:val="both"/>
        <w:rPr>
          <w:rFonts w:ascii="Arial" w:hAnsi="Arial" w:cs="Arial"/>
          <w:snapToGrid w:val="0"/>
          <w:lang w:val="es-MX"/>
        </w:rPr>
      </w:pPr>
      <w:r w:rsidRPr="00107481">
        <w:rPr>
          <w:rFonts w:ascii="Arial" w:hAnsi="Arial" w:cs="Arial"/>
          <w:snapToGrid w:val="0"/>
          <w:lang w:val="es-MX"/>
        </w:rPr>
        <w:t>(….)</w:t>
      </w:r>
    </w:p>
    <w:p w14:paraId="541DFC9E" w14:textId="77777777" w:rsidR="00EC174A" w:rsidRPr="00107481" w:rsidRDefault="00EC174A" w:rsidP="00EC174A">
      <w:pPr>
        <w:spacing w:after="0" w:line="240" w:lineRule="auto"/>
        <w:jc w:val="both"/>
        <w:rPr>
          <w:rFonts w:ascii="Arial" w:hAnsi="Arial" w:cs="Arial"/>
          <w:snapToGrid w:val="0"/>
          <w:lang w:val="es-MX"/>
        </w:rPr>
      </w:pPr>
    </w:p>
    <w:p w14:paraId="1D710D2C" w14:textId="77777777" w:rsidR="00EC174A" w:rsidRPr="00107481" w:rsidRDefault="00EC174A" w:rsidP="00EC174A">
      <w:pPr>
        <w:spacing w:after="0" w:line="240" w:lineRule="auto"/>
        <w:jc w:val="both"/>
        <w:rPr>
          <w:rFonts w:ascii="Arial" w:hAnsi="Arial" w:cs="Arial"/>
          <w:b/>
          <w:snapToGrid w:val="0"/>
          <w:lang w:val="es-MX"/>
        </w:rPr>
      </w:pPr>
      <w:r w:rsidRPr="00107481">
        <w:rPr>
          <w:rFonts w:ascii="Arial" w:hAnsi="Arial" w:cs="Arial"/>
          <w:b/>
          <w:snapToGrid w:val="0"/>
          <w:lang w:val="es-MX"/>
        </w:rPr>
        <w:t>El voto de los ciudadanos colimenses que residan en el extranjero, se determina con base en lo estipulado por la LGIPE, y los reglamentos y acuerdos que para este caso determine el INE.</w:t>
      </w:r>
    </w:p>
    <w:p w14:paraId="1513074F" w14:textId="77777777" w:rsidR="00EC174A" w:rsidRPr="00107481" w:rsidRDefault="00EC174A" w:rsidP="00EC174A">
      <w:pPr>
        <w:spacing w:after="0" w:line="240" w:lineRule="auto"/>
        <w:jc w:val="both"/>
        <w:rPr>
          <w:rFonts w:ascii="Arial" w:hAnsi="Arial" w:cs="Arial"/>
          <w:b/>
          <w:snapToGrid w:val="0"/>
          <w:lang w:val="es-MX"/>
        </w:rPr>
      </w:pPr>
    </w:p>
    <w:p w14:paraId="160C2FA1" w14:textId="77777777" w:rsidR="00EC174A" w:rsidRPr="00107481" w:rsidRDefault="00EC174A" w:rsidP="00EC174A">
      <w:pPr>
        <w:spacing w:after="0" w:line="240" w:lineRule="auto"/>
        <w:jc w:val="both"/>
        <w:rPr>
          <w:rFonts w:ascii="Arial" w:hAnsi="Arial" w:cs="Arial"/>
          <w:snapToGrid w:val="0"/>
          <w:lang w:val="es-MX"/>
        </w:rPr>
      </w:pPr>
      <w:r w:rsidRPr="00107481">
        <w:rPr>
          <w:rFonts w:ascii="Arial" w:hAnsi="Arial" w:cs="Arial"/>
          <w:b/>
          <w:snapToGrid w:val="0"/>
          <w:lang w:val="es-MX"/>
        </w:rPr>
        <w:t>ARTÍCULO 9o.</w:t>
      </w:r>
      <w:r w:rsidRPr="00107481">
        <w:rPr>
          <w:rFonts w:ascii="Arial" w:hAnsi="Arial" w:cs="Arial"/>
          <w:snapToGrid w:val="0"/>
          <w:lang w:val="es-MX"/>
        </w:rPr>
        <w:t>- (….)</w:t>
      </w:r>
    </w:p>
    <w:p w14:paraId="6C8BE35D" w14:textId="77777777" w:rsidR="00EC174A" w:rsidRPr="00107481" w:rsidRDefault="00EC174A" w:rsidP="00EC174A">
      <w:pPr>
        <w:spacing w:after="0" w:line="240" w:lineRule="auto"/>
        <w:jc w:val="both"/>
        <w:rPr>
          <w:rFonts w:ascii="Arial" w:hAnsi="Arial" w:cs="Arial"/>
          <w:snapToGrid w:val="0"/>
          <w:lang w:val="es-MX"/>
        </w:rPr>
      </w:pPr>
    </w:p>
    <w:p w14:paraId="4D9E699C" w14:textId="77777777" w:rsidR="00EC174A" w:rsidRPr="00107481" w:rsidRDefault="00EC174A" w:rsidP="00C60527">
      <w:pPr>
        <w:numPr>
          <w:ilvl w:val="0"/>
          <w:numId w:val="3"/>
        </w:numPr>
        <w:spacing w:after="0" w:line="240" w:lineRule="auto"/>
        <w:contextualSpacing/>
        <w:jc w:val="both"/>
        <w:rPr>
          <w:rFonts w:ascii="Arial" w:hAnsi="Arial" w:cs="Arial"/>
          <w:snapToGrid w:val="0"/>
          <w:lang w:val="es-MX"/>
        </w:rPr>
      </w:pPr>
      <w:r w:rsidRPr="00107481">
        <w:rPr>
          <w:rFonts w:ascii="Arial" w:hAnsi="Arial" w:cs="Arial"/>
          <w:snapToGrid w:val="0"/>
          <w:lang w:val="es-MX"/>
        </w:rPr>
        <w:lastRenderedPageBreak/>
        <w:t xml:space="preserve">(….) </w:t>
      </w:r>
    </w:p>
    <w:p w14:paraId="51466534" w14:textId="77777777" w:rsidR="00EC174A" w:rsidRPr="00107481" w:rsidRDefault="00EC174A" w:rsidP="00C60527">
      <w:pPr>
        <w:numPr>
          <w:ilvl w:val="0"/>
          <w:numId w:val="3"/>
        </w:numPr>
        <w:spacing w:after="0" w:line="240" w:lineRule="auto"/>
        <w:contextualSpacing/>
        <w:jc w:val="both"/>
        <w:rPr>
          <w:rFonts w:ascii="Arial" w:hAnsi="Arial" w:cs="Arial"/>
          <w:b/>
          <w:snapToGrid w:val="0"/>
          <w:lang w:val="es-MX"/>
        </w:rPr>
      </w:pPr>
      <w:r w:rsidRPr="00107481">
        <w:rPr>
          <w:rFonts w:ascii="Arial" w:hAnsi="Arial" w:cs="Arial"/>
          <w:snapToGrid w:val="0"/>
          <w:lang w:val="es-MX"/>
        </w:rPr>
        <w:t>Estén inscritos en el padrón electoral, aparezcan en la LISTA y cuenten con su CREDENCIAL</w:t>
      </w:r>
      <w:r w:rsidRPr="00107481">
        <w:rPr>
          <w:rFonts w:ascii="Arial" w:eastAsia="Arial" w:hAnsi="Arial" w:cs="Arial"/>
          <w:lang w:val="es-MX"/>
        </w:rPr>
        <w:t xml:space="preserve"> o</w:t>
      </w:r>
      <w:r w:rsidRPr="00107481">
        <w:rPr>
          <w:rFonts w:ascii="Arial" w:eastAsia="Arial" w:hAnsi="Arial" w:cs="Arial"/>
          <w:spacing w:val="37"/>
          <w:lang w:val="es-MX"/>
        </w:rPr>
        <w:t xml:space="preserve"> </w:t>
      </w:r>
      <w:r w:rsidRPr="00107481">
        <w:rPr>
          <w:rFonts w:ascii="Arial" w:eastAsia="Arial" w:hAnsi="Arial" w:cs="Arial"/>
          <w:spacing w:val="1"/>
          <w:lang w:val="es-MX"/>
        </w:rPr>
        <w:t>e</w:t>
      </w:r>
      <w:r w:rsidRPr="00107481">
        <w:rPr>
          <w:rFonts w:ascii="Arial" w:eastAsia="Arial" w:hAnsi="Arial" w:cs="Arial"/>
          <w:lang w:val="es-MX"/>
        </w:rPr>
        <w:t>n</w:t>
      </w:r>
      <w:r w:rsidRPr="00107481">
        <w:rPr>
          <w:rFonts w:ascii="Arial" w:eastAsia="Arial" w:hAnsi="Arial" w:cs="Arial"/>
          <w:spacing w:val="39"/>
          <w:lang w:val="es-MX"/>
        </w:rPr>
        <w:t xml:space="preserve"> </w:t>
      </w:r>
      <w:r w:rsidRPr="00107481">
        <w:rPr>
          <w:rFonts w:ascii="Arial" w:eastAsia="Arial" w:hAnsi="Arial" w:cs="Arial"/>
          <w:spacing w:val="-1"/>
          <w:lang w:val="es-MX"/>
        </w:rPr>
        <w:t>s</w:t>
      </w:r>
      <w:r w:rsidRPr="00107481">
        <w:rPr>
          <w:rFonts w:ascii="Arial" w:eastAsia="Arial" w:hAnsi="Arial" w:cs="Arial"/>
          <w:lang w:val="es-MX"/>
        </w:rPr>
        <w:t>u</w:t>
      </w:r>
      <w:r w:rsidRPr="00107481">
        <w:rPr>
          <w:rFonts w:ascii="Arial" w:eastAsia="Arial" w:hAnsi="Arial" w:cs="Arial"/>
          <w:spacing w:val="39"/>
          <w:lang w:val="es-MX"/>
        </w:rPr>
        <w:t xml:space="preserve"> </w:t>
      </w:r>
      <w:r w:rsidRPr="00107481">
        <w:rPr>
          <w:rFonts w:ascii="Arial" w:eastAsia="Arial" w:hAnsi="Arial" w:cs="Arial"/>
          <w:spacing w:val="1"/>
          <w:lang w:val="es-MX"/>
        </w:rPr>
        <w:t>c</w:t>
      </w:r>
      <w:r w:rsidRPr="00107481">
        <w:rPr>
          <w:rFonts w:ascii="Arial" w:eastAsia="Arial" w:hAnsi="Arial" w:cs="Arial"/>
          <w:spacing w:val="-2"/>
          <w:lang w:val="es-MX"/>
        </w:rPr>
        <w:t>a</w:t>
      </w:r>
      <w:r w:rsidRPr="00107481">
        <w:rPr>
          <w:rFonts w:ascii="Arial" w:eastAsia="Arial" w:hAnsi="Arial" w:cs="Arial"/>
          <w:spacing w:val="1"/>
          <w:lang w:val="es-MX"/>
        </w:rPr>
        <w:t>so</w:t>
      </w:r>
      <w:r w:rsidRPr="00107481">
        <w:rPr>
          <w:rFonts w:ascii="Arial" w:eastAsia="Arial" w:hAnsi="Arial" w:cs="Arial"/>
          <w:lang w:val="es-MX"/>
        </w:rPr>
        <w:t>, presenten</w:t>
      </w:r>
      <w:r w:rsidRPr="00107481">
        <w:rPr>
          <w:rFonts w:ascii="Arial" w:eastAsia="Arial" w:hAnsi="Arial" w:cs="Arial"/>
          <w:spacing w:val="39"/>
          <w:lang w:val="es-MX"/>
        </w:rPr>
        <w:t xml:space="preserve"> </w:t>
      </w:r>
      <w:r w:rsidRPr="00107481">
        <w:rPr>
          <w:rFonts w:ascii="Arial" w:eastAsia="Arial" w:hAnsi="Arial" w:cs="Arial"/>
          <w:spacing w:val="-2"/>
          <w:lang w:val="es-MX"/>
        </w:rPr>
        <w:t>l</w:t>
      </w:r>
      <w:r w:rsidRPr="00107481">
        <w:rPr>
          <w:rFonts w:ascii="Arial" w:eastAsia="Arial" w:hAnsi="Arial" w:cs="Arial"/>
          <w:lang w:val="es-MX"/>
        </w:rPr>
        <w:t>a</w:t>
      </w:r>
      <w:r w:rsidRPr="00107481">
        <w:rPr>
          <w:rFonts w:ascii="Arial" w:eastAsia="Arial" w:hAnsi="Arial" w:cs="Arial"/>
          <w:spacing w:val="39"/>
          <w:lang w:val="es-MX"/>
        </w:rPr>
        <w:t xml:space="preserve"> </w:t>
      </w:r>
      <w:r w:rsidRPr="00107481">
        <w:rPr>
          <w:rFonts w:ascii="Arial" w:eastAsia="Arial" w:hAnsi="Arial" w:cs="Arial"/>
          <w:lang w:val="es-MX"/>
        </w:rPr>
        <w:t>r</w:t>
      </w:r>
      <w:r w:rsidRPr="00107481">
        <w:rPr>
          <w:rFonts w:ascii="Arial" w:eastAsia="Arial" w:hAnsi="Arial" w:cs="Arial"/>
          <w:spacing w:val="1"/>
          <w:lang w:val="es-MX"/>
        </w:rPr>
        <w:t>e</w:t>
      </w:r>
      <w:r w:rsidRPr="00107481">
        <w:rPr>
          <w:rFonts w:ascii="Arial" w:eastAsia="Arial" w:hAnsi="Arial" w:cs="Arial"/>
          <w:spacing w:val="-1"/>
          <w:lang w:val="es-MX"/>
        </w:rPr>
        <w:t>s</w:t>
      </w:r>
      <w:r w:rsidRPr="00107481">
        <w:rPr>
          <w:rFonts w:ascii="Arial" w:eastAsia="Arial" w:hAnsi="Arial" w:cs="Arial"/>
          <w:spacing w:val="1"/>
          <w:lang w:val="es-MX"/>
        </w:rPr>
        <w:t>ol</w:t>
      </w:r>
      <w:r w:rsidRPr="00107481">
        <w:rPr>
          <w:rFonts w:ascii="Arial" w:eastAsia="Arial" w:hAnsi="Arial" w:cs="Arial"/>
          <w:spacing w:val="-2"/>
          <w:lang w:val="es-MX"/>
        </w:rPr>
        <w:t>u</w:t>
      </w:r>
      <w:r w:rsidRPr="00107481">
        <w:rPr>
          <w:rFonts w:ascii="Arial" w:eastAsia="Arial" w:hAnsi="Arial" w:cs="Arial"/>
          <w:spacing w:val="1"/>
          <w:lang w:val="es-MX"/>
        </w:rPr>
        <w:t>ci</w:t>
      </w:r>
      <w:r w:rsidRPr="00107481">
        <w:rPr>
          <w:rFonts w:ascii="Arial" w:eastAsia="Arial" w:hAnsi="Arial" w:cs="Arial"/>
          <w:spacing w:val="-2"/>
          <w:lang w:val="es-MX"/>
        </w:rPr>
        <w:t>ó</w:t>
      </w:r>
      <w:r w:rsidRPr="00107481">
        <w:rPr>
          <w:rFonts w:ascii="Arial" w:eastAsia="Arial" w:hAnsi="Arial" w:cs="Arial"/>
          <w:lang w:val="es-MX"/>
        </w:rPr>
        <w:t>n</w:t>
      </w:r>
      <w:r w:rsidRPr="00107481">
        <w:rPr>
          <w:rFonts w:ascii="Arial" w:eastAsia="Arial" w:hAnsi="Arial" w:cs="Arial"/>
          <w:spacing w:val="39"/>
          <w:lang w:val="es-MX"/>
        </w:rPr>
        <w:t xml:space="preserve"> </w:t>
      </w:r>
      <w:r w:rsidRPr="00107481">
        <w:rPr>
          <w:rFonts w:ascii="Arial" w:eastAsia="Arial" w:hAnsi="Arial" w:cs="Arial"/>
          <w:spacing w:val="1"/>
          <w:lang w:val="es-MX"/>
        </w:rPr>
        <w:t>de  la autoridad jurisdiccional</w:t>
      </w:r>
      <w:r w:rsidRPr="00107481">
        <w:rPr>
          <w:rFonts w:ascii="Arial" w:eastAsia="Arial" w:hAnsi="Arial" w:cs="Arial"/>
          <w:lang w:val="es-MX"/>
        </w:rPr>
        <w:t xml:space="preserve"> electoral</w:t>
      </w:r>
      <w:r w:rsidRPr="00107481">
        <w:rPr>
          <w:rFonts w:ascii="Arial" w:eastAsia="Arial" w:hAnsi="Arial" w:cs="Arial"/>
          <w:spacing w:val="40"/>
          <w:lang w:val="es-MX"/>
        </w:rPr>
        <w:t xml:space="preserve"> </w:t>
      </w:r>
      <w:r w:rsidRPr="00107481">
        <w:rPr>
          <w:rFonts w:ascii="Arial" w:eastAsia="Arial" w:hAnsi="Arial" w:cs="Arial"/>
          <w:spacing w:val="1"/>
          <w:lang w:val="es-MX"/>
        </w:rPr>
        <w:t>qu</w:t>
      </w:r>
      <w:r w:rsidRPr="00107481">
        <w:rPr>
          <w:rFonts w:ascii="Arial" w:eastAsia="Arial" w:hAnsi="Arial" w:cs="Arial"/>
          <w:lang w:val="es-MX"/>
        </w:rPr>
        <w:t>e</w:t>
      </w:r>
      <w:r w:rsidRPr="00107481">
        <w:rPr>
          <w:rFonts w:ascii="Arial" w:eastAsia="Arial" w:hAnsi="Arial" w:cs="Arial"/>
          <w:spacing w:val="37"/>
          <w:lang w:val="es-MX"/>
        </w:rPr>
        <w:t xml:space="preserve"> </w:t>
      </w:r>
      <w:r w:rsidRPr="00107481">
        <w:rPr>
          <w:rFonts w:ascii="Arial" w:eastAsia="Arial" w:hAnsi="Arial" w:cs="Arial"/>
          <w:spacing w:val="1"/>
          <w:lang w:val="es-MX"/>
        </w:rPr>
        <w:t>le</w:t>
      </w:r>
      <w:r w:rsidRPr="00107481">
        <w:rPr>
          <w:rFonts w:ascii="Arial" w:eastAsia="Arial" w:hAnsi="Arial" w:cs="Arial"/>
          <w:lang w:val="es-MX"/>
        </w:rPr>
        <w:t>s</w:t>
      </w:r>
      <w:r w:rsidRPr="00107481">
        <w:rPr>
          <w:rFonts w:ascii="Arial" w:eastAsia="Arial" w:hAnsi="Arial" w:cs="Arial"/>
          <w:spacing w:val="38"/>
          <w:lang w:val="es-MX"/>
        </w:rPr>
        <w:t xml:space="preserve"> </w:t>
      </w:r>
      <w:r w:rsidRPr="00107481">
        <w:rPr>
          <w:rFonts w:ascii="Arial" w:eastAsia="Arial" w:hAnsi="Arial" w:cs="Arial"/>
          <w:spacing w:val="1"/>
          <w:lang w:val="es-MX"/>
        </w:rPr>
        <w:t>o</w:t>
      </w:r>
      <w:r w:rsidRPr="00107481">
        <w:rPr>
          <w:rFonts w:ascii="Arial" w:eastAsia="Arial" w:hAnsi="Arial" w:cs="Arial"/>
          <w:lang w:val="es-MX"/>
        </w:rPr>
        <w:t>t</w:t>
      </w:r>
      <w:r w:rsidRPr="00107481">
        <w:rPr>
          <w:rFonts w:ascii="Arial" w:eastAsia="Arial" w:hAnsi="Arial" w:cs="Arial"/>
          <w:spacing w:val="1"/>
          <w:lang w:val="es-MX"/>
        </w:rPr>
        <w:t>o</w:t>
      </w:r>
      <w:r w:rsidRPr="00107481">
        <w:rPr>
          <w:rFonts w:ascii="Arial" w:eastAsia="Arial" w:hAnsi="Arial" w:cs="Arial"/>
          <w:lang w:val="es-MX"/>
        </w:rPr>
        <w:t>r</w:t>
      </w:r>
      <w:r w:rsidRPr="00107481">
        <w:rPr>
          <w:rFonts w:ascii="Arial" w:eastAsia="Arial" w:hAnsi="Arial" w:cs="Arial"/>
          <w:spacing w:val="-2"/>
          <w:lang w:val="es-MX"/>
        </w:rPr>
        <w:t>g</w:t>
      </w:r>
      <w:r w:rsidRPr="00107481">
        <w:rPr>
          <w:rFonts w:ascii="Arial" w:eastAsia="Arial" w:hAnsi="Arial" w:cs="Arial"/>
          <w:lang w:val="es-MX"/>
        </w:rPr>
        <w:t>a</w:t>
      </w:r>
      <w:r w:rsidRPr="00107481">
        <w:rPr>
          <w:rFonts w:ascii="Arial" w:eastAsia="Arial" w:hAnsi="Arial" w:cs="Arial"/>
          <w:spacing w:val="39"/>
          <w:lang w:val="es-MX"/>
        </w:rPr>
        <w:t xml:space="preserve"> </w:t>
      </w:r>
      <w:r w:rsidRPr="00107481">
        <w:rPr>
          <w:rFonts w:ascii="Arial" w:eastAsia="Arial" w:hAnsi="Arial" w:cs="Arial"/>
          <w:spacing w:val="1"/>
          <w:lang w:val="es-MX"/>
        </w:rPr>
        <w:t>e</w:t>
      </w:r>
      <w:r w:rsidRPr="00107481">
        <w:rPr>
          <w:rFonts w:ascii="Arial" w:eastAsia="Arial" w:hAnsi="Arial" w:cs="Arial"/>
          <w:lang w:val="es-MX"/>
        </w:rPr>
        <w:t>l</w:t>
      </w:r>
      <w:r w:rsidRPr="00107481">
        <w:rPr>
          <w:rFonts w:ascii="Arial" w:eastAsia="Arial" w:hAnsi="Arial" w:cs="Arial"/>
          <w:spacing w:val="40"/>
          <w:lang w:val="es-MX"/>
        </w:rPr>
        <w:t xml:space="preserve"> </w:t>
      </w:r>
      <w:r w:rsidRPr="00107481">
        <w:rPr>
          <w:rFonts w:ascii="Arial" w:eastAsia="Arial" w:hAnsi="Arial" w:cs="Arial"/>
          <w:spacing w:val="1"/>
          <w:lang w:val="es-MX"/>
        </w:rPr>
        <w:t>de</w:t>
      </w:r>
      <w:r w:rsidRPr="00107481">
        <w:rPr>
          <w:rFonts w:ascii="Arial" w:eastAsia="Arial" w:hAnsi="Arial" w:cs="Arial"/>
          <w:spacing w:val="-2"/>
          <w:lang w:val="es-MX"/>
        </w:rPr>
        <w:t>r</w:t>
      </w:r>
      <w:r w:rsidRPr="00107481">
        <w:rPr>
          <w:rFonts w:ascii="Arial" w:eastAsia="Arial" w:hAnsi="Arial" w:cs="Arial"/>
          <w:spacing w:val="1"/>
          <w:lang w:val="es-MX"/>
        </w:rPr>
        <w:t>ec</w:t>
      </w:r>
      <w:r w:rsidRPr="00107481">
        <w:rPr>
          <w:rFonts w:ascii="Arial" w:eastAsia="Arial" w:hAnsi="Arial" w:cs="Arial"/>
          <w:spacing w:val="-2"/>
          <w:lang w:val="es-MX"/>
        </w:rPr>
        <w:t>h</w:t>
      </w:r>
      <w:r w:rsidRPr="00107481">
        <w:rPr>
          <w:rFonts w:ascii="Arial" w:eastAsia="Arial" w:hAnsi="Arial" w:cs="Arial"/>
          <w:lang w:val="es-MX"/>
        </w:rPr>
        <w:t>o</w:t>
      </w:r>
      <w:r w:rsidRPr="00107481">
        <w:rPr>
          <w:rFonts w:ascii="Arial" w:eastAsia="Arial" w:hAnsi="Arial" w:cs="Arial"/>
          <w:spacing w:val="39"/>
          <w:lang w:val="es-MX"/>
        </w:rPr>
        <w:t xml:space="preserve"> </w:t>
      </w:r>
      <w:r w:rsidRPr="00107481">
        <w:rPr>
          <w:rFonts w:ascii="Arial" w:eastAsia="Arial" w:hAnsi="Arial" w:cs="Arial"/>
          <w:spacing w:val="1"/>
          <w:lang w:val="es-MX"/>
        </w:rPr>
        <w:t>d</w:t>
      </w:r>
      <w:r w:rsidRPr="00107481">
        <w:rPr>
          <w:rFonts w:ascii="Arial" w:eastAsia="Arial" w:hAnsi="Arial" w:cs="Arial"/>
          <w:lang w:val="es-MX"/>
        </w:rPr>
        <w:t>e</w:t>
      </w:r>
      <w:r w:rsidRPr="00107481">
        <w:rPr>
          <w:rFonts w:ascii="Arial" w:eastAsia="Arial" w:hAnsi="Arial" w:cs="Arial"/>
          <w:spacing w:val="39"/>
          <w:lang w:val="es-MX"/>
        </w:rPr>
        <w:t xml:space="preserve"> </w:t>
      </w:r>
      <w:r w:rsidRPr="00107481">
        <w:rPr>
          <w:rFonts w:ascii="Arial" w:eastAsia="Arial" w:hAnsi="Arial" w:cs="Arial"/>
          <w:spacing w:val="-1"/>
          <w:lang w:val="es-MX"/>
        </w:rPr>
        <w:t>v</w:t>
      </w:r>
      <w:r w:rsidRPr="00107481">
        <w:rPr>
          <w:rFonts w:ascii="Arial" w:eastAsia="Arial" w:hAnsi="Arial" w:cs="Arial"/>
          <w:spacing w:val="1"/>
          <w:lang w:val="es-MX"/>
        </w:rPr>
        <w:t>o</w:t>
      </w:r>
      <w:r w:rsidRPr="00107481">
        <w:rPr>
          <w:rFonts w:ascii="Arial" w:eastAsia="Arial" w:hAnsi="Arial" w:cs="Arial"/>
          <w:lang w:val="es-MX"/>
        </w:rPr>
        <w:t>t</w:t>
      </w:r>
      <w:r w:rsidRPr="00107481">
        <w:rPr>
          <w:rFonts w:ascii="Arial" w:eastAsia="Arial" w:hAnsi="Arial" w:cs="Arial"/>
          <w:spacing w:val="1"/>
          <w:lang w:val="es-MX"/>
        </w:rPr>
        <w:t>a</w:t>
      </w:r>
      <w:r w:rsidRPr="00107481">
        <w:rPr>
          <w:rFonts w:ascii="Arial" w:eastAsia="Arial" w:hAnsi="Arial" w:cs="Arial"/>
          <w:lang w:val="es-MX"/>
        </w:rPr>
        <w:t>r</w:t>
      </w:r>
      <w:r w:rsidRPr="00107481">
        <w:rPr>
          <w:rFonts w:ascii="Arial" w:eastAsia="Arial" w:hAnsi="Arial" w:cs="Arial"/>
          <w:spacing w:val="36"/>
          <w:lang w:val="es-MX"/>
        </w:rPr>
        <w:t xml:space="preserve"> </w:t>
      </w:r>
      <w:r w:rsidRPr="00107481">
        <w:rPr>
          <w:rFonts w:ascii="Arial" w:eastAsia="Arial" w:hAnsi="Arial" w:cs="Arial"/>
          <w:spacing w:val="-1"/>
          <w:lang w:val="es-MX"/>
        </w:rPr>
        <w:t>s</w:t>
      </w:r>
      <w:r w:rsidRPr="00107481">
        <w:rPr>
          <w:rFonts w:ascii="Arial" w:eastAsia="Arial" w:hAnsi="Arial" w:cs="Arial"/>
          <w:spacing w:val="-2"/>
          <w:lang w:val="es-MX"/>
        </w:rPr>
        <w:t>i</w:t>
      </w:r>
      <w:r w:rsidRPr="00107481">
        <w:rPr>
          <w:rFonts w:ascii="Arial" w:eastAsia="Arial" w:hAnsi="Arial" w:cs="Arial"/>
          <w:lang w:val="es-MX"/>
        </w:rPr>
        <w:t xml:space="preserve">n </w:t>
      </w:r>
      <w:r w:rsidRPr="00107481">
        <w:rPr>
          <w:rFonts w:ascii="Arial" w:eastAsia="Arial" w:hAnsi="Arial" w:cs="Arial"/>
          <w:spacing w:val="1"/>
          <w:lang w:val="es-MX"/>
        </w:rPr>
        <w:t>apa</w:t>
      </w:r>
      <w:r w:rsidRPr="00107481">
        <w:rPr>
          <w:rFonts w:ascii="Arial" w:eastAsia="Arial" w:hAnsi="Arial" w:cs="Arial"/>
          <w:lang w:val="es-MX"/>
        </w:rPr>
        <w:t>r</w:t>
      </w:r>
      <w:r w:rsidRPr="00107481">
        <w:rPr>
          <w:rFonts w:ascii="Arial" w:eastAsia="Arial" w:hAnsi="Arial" w:cs="Arial"/>
          <w:spacing w:val="-2"/>
          <w:lang w:val="es-MX"/>
        </w:rPr>
        <w:t>e</w:t>
      </w:r>
      <w:r w:rsidRPr="00107481">
        <w:rPr>
          <w:rFonts w:ascii="Arial" w:eastAsia="Arial" w:hAnsi="Arial" w:cs="Arial"/>
          <w:spacing w:val="1"/>
          <w:lang w:val="es-MX"/>
        </w:rPr>
        <w:t>ce</w:t>
      </w:r>
      <w:r w:rsidRPr="00107481">
        <w:rPr>
          <w:rFonts w:ascii="Arial" w:eastAsia="Arial" w:hAnsi="Arial" w:cs="Arial"/>
          <w:lang w:val="es-MX"/>
        </w:rPr>
        <w:t xml:space="preserve">r </w:t>
      </w:r>
      <w:r w:rsidRPr="00107481">
        <w:rPr>
          <w:rFonts w:ascii="Arial" w:eastAsia="Arial" w:hAnsi="Arial" w:cs="Arial"/>
          <w:spacing w:val="-1"/>
          <w:lang w:val="es-MX"/>
        </w:rPr>
        <w:t>e</w:t>
      </w:r>
      <w:r w:rsidRPr="00107481">
        <w:rPr>
          <w:rFonts w:ascii="Arial" w:eastAsia="Arial" w:hAnsi="Arial" w:cs="Arial"/>
          <w:lang w:val="es-MX"/>
        </w:rPr>
        <w:t>n</w:t>
      </w:r>
      <w:r w:rsidRPr="00107481">
        <w:rPr>
          <w:rFonts w:ascii="Arial" w:eastAsia="Arial" w:hAnsi="Arial" w:cs="Arial"/>
          <w:spacing w:val="1"/>
          <w:lang w:val="es-MX"/>
        </w:rPr>
        <w:t xml:space="preserve"> l</w:t>
      </w:r>
      <w:r w:rsidRPr="00107481">
        <w:rPr>
          <w:rFonts w:ascii="Arial" w:eastAsia="Arial" w:hAnsi="Arial" w:cs="Arial"/>
          <w:lang w:val="es-MX"/>
        </w:rPr>
        <w:t>a</w:t>
      </w:r>
      <w:r w:rsidRPr="00107481">
        <w:rPr>
          <w:rFonts w:ascii="Arial" w:eastAsia="Arial" w:hAnsi="Arial" w:cs="Arial"/>
          <w:spacing w:val="-1"/>
          <w:lang w:val="es-MX"/>
        </w:rPr>
        <w:t xml:space="preserve"> </w:t>
      </w:r>
      <w:r w:rsidRPr="00107481">
        <w:rPr>
          <w:rFonts w:ascii="Arial" w:eastAsia="Arial" w:hAnsi="Arial" w:cs="Arial"/>
          <w:spacing w:val="1"/>
          <w:lang w:val="es-MX"/>
        </w:rPr>
        <w:t>l</w:t>
      </w:r>
      <w:r w:rsidRPr="00107481">
        <w:rPr>
          <w:rFonts w:ascii="Arial" w:eastAsia="Arial" w:hAnsi="Arial" w:cs="Arial"/>
          <w:spacing w:val="-2"/>
          <w:lang w:val="es-MX"/>
        </w:rPr>
        <w:t>i</w:t>
      </w:r>
      <w:r w:rsidRPr="00107481">
        <w:rPr>
          <w:rFonts w:ascii="Arial" w:eastAsia="Arial" w:hAnsi="Arial" w:cs="Arial"/>
          <w:spacing w:val="1"/>
          <w:lang w:val="es-MX"/>
        </w:rPr>
        <w:t>s</w:t>
      </w:r>
      <w:r w:rsidRPr="00107481">
        <w:rPr>
          <w:rFonts w:ascii="Arial" w:eastAsia="Arial" w:hAnsi="Arial" w:cs="Arial"/>
          <w:lang w:val="es-MX"/>
        </w:rPr>
        <w:t>ta</w:t>
      </w:r>
      <w:r w:rsidRPr="00107481">
        <w:rPr>
          <w:rFonts w:ascii="Arial" w:eastAsia="Arial" w:hAnsi="Arial" w:cs="Arial"/>
          <w:spacing w:val="-1"/>
          <w:lang w:val="es-MX"/>
        </w:rPr>
        <w:t xml:space="preserve"> </w:t>
      </w:r>
      <w:r w:rsidRPr="00107481">
        <w:rPr>
          <w:rFonts w:ascii="Arial" w:eastAsia="Arial" w:hAnsi="Arial" w:cs="Arial"/>
          <w:spacing w:val="1"/>
          <w:lang w:val="es-MX"/>
        </w:rPr>
        <w:t>n</w:t>
      </w:r>
      <w:r w:rsidRPr="00107481">
        <w:rPr>
          <w:rFonts w:ascii="Arial" w:eastAsia="Arial" w:hAnsi="Arial" w:cs="Arial"/>
          <w:spacing w:val="-2"/>
          <w:lang w:val="es-MX"/>
        </w:rPr>
        <w:t>o</w:t>
      </w:r>
      <w:r w:rsidRPr="00107481">
        <w:rPr>
          <w:rFonts w:ascii="Arial" w:eastAsia="Arial" w:hAnsi="Arial" w:cs="Arial"/>
          <w:spacing w:val="1"/>
          <w:lang w:val="es-MX"/>
        </w:rPr>
        <w:t>min</w:t>
      </w:r>
      <w:r w:rsidRPr="00107481">
        <w:rPr>
          <w:rFonts w:ascii="Arial" w:eastAsia="Arial" w:hAnsi="Arial" w:cs="Arial"/>
          <w:spacing w:val="-2"/>
          <w:lang w:val="es-MX"/>
        </w:rPr>
        <w:t>a</w:t>
      </w:r>
      <w:r w:rsidRPr="00107481">
        <w:rPr>
          <w:rFonts w:ascii="Arial" w:eastAsia="Arial" w:hAnsi="Arial" w:cs="Arial"/>
          <w:lang w:val="es-MX"/>
        </w:rPr>
        <w:t>l</w:t>
      </w:r>
      <w:r w:rsidRPr="00107481">
        <w:rPr>
          <w:rFonts w:ascii="Arial" w:eastAsia="Arial" w:hAnsi="Arial" w:cs="Arial"/>
          <w:spacing w:val="1"/>
          <w:lang w:val="es-MX"/>
        </w:rPr>
        <w:t xml:space="preserve"> </w:t>
      </w:r>
      <w:r w:rsidRPr="00107481">
        <w:rPr>
          <w:rFonts w:ascii="Arial" w:eastAsia="Arial" w:hAnsi="Arial" w:cs="Arial"/>
          <w:lang w:val="es-MX"/>
        </w:rPr>
        <w:t>o</w:t>
      </w:r>
      <w:r w:rsidRPr="00107481">
        <w:rPr>
          <w:rFonts w:ascii="Arial" w:eastAsia="Arial" w:hAnsi="Arial" w:cs="Arial"/>
          <w:spacing w:val="-1"/>
          <w:lang w:val="es-MX"/>
        </w:rPr>
        <w:t xml:space="preserve"> </w:t>
      </w:r>
      <w:r w:rsidRPr="00107481">
        <w:rPr>
          <w:rFonts w:ascii="Arial" w:eastAsia="Arial" w:hAnsi="Arial" w:cs="Arial"/>
          <w:spacing w:val="1"/>
          <w:lang w:val="es-MX"/>
        </w:rPr>
        <w:t>si</w:t>
      </w:r>
      <w:r w:rsidRPr="00107481">
        <w:rPr>
          <w:rFonts w:ascii="Arial" w:eastAsia="Arial" w:hAnsi="Arial" w:cs="Arial"/>
          <w:lang w:val="es-MX"/>
        </w:rPr>
        <w:t>n</w:t>
      </w:r>
      <w:r w:rsidRPr="00107481">
        <w:rPr>
          <w:rFonts w:ascii="Arial" w:eastAsia="Arial" w:hAnsi="Arial" w:cs="Arial"/>
          <w:spacing w:val="-1"/>
          <w:lang w:val="es-MX"/>
        </w:rPr>
        <w:t xml:space="preserve"> </w:t>
      </w:r>
      <w:r w:rsidRPr="00107481">
        <w:rPr>
          <w:rFonts w:ascii="Arial" w:eastAsia="Arial" w:hAnsi="Arial" w:cs="Arial"/>
          <w:spacing w:val="1"/>
          <w:lang w:val="es-MX"/>
        </w:rPr>
        <w:t>co</w:t>
      </w:r>
      <w:r w:rsidRPr="00107481">
        <w:rPr>
          <w:rFonts w:ascii="Arial" w:eastAsia="Arial" w:hAnsi="Arial" w:cs="Arial"/>
          <w:spacing w:val="-2"/>
          <w:lang w:val="es-MX"/>
        </w:rPr>
        <w:t>n</w:t>
      </w:r>
      <w:r w:rsidRPr="00107481">
        <w:rPr>
          <w:rFonts w:ascii="Arial" w:eastAsia="Arial" w:hAnsi="Arial" w:cs="Arial"/>
          <w:lang w:val="es-MX"/>
        </w:rPr>
        <w:t>t</w:t>
      </w:r>
      <w:r w:rsidRPr="00107481">
        <w:rPr>
          <w:rFonts w:ascii="Arial" w:eastAsia="Arial" w:hAnsi="Arial" w:cs="Arial"/>
          <w:spacing w:val="1"/>
          <w:lang w:val="es-MX"/>
        </w:rPr>
        <w:t>a</w:t>
      </w:r>
      <w:r w:rsidRPr="00107481">
        <w:rPr>
          <w:rFonts w:ascii="Arial" w:eastAsia="Arial" w:hAnsi="Arial" w:cs="Arial"/>
          <w:lang w:val="es-MX"/>
        </w:rPr>
        <w:t xml:space="preserve">r </w:t>
      </w:r>
      <w:r w:rsidRPr="00107481">
        <w:rPr>
          <w:rFonts w:ascii="Arial" w:eastAsia="Arial" w:hAnsi="Arial" w:cs="Arial"/>
          <w:spacing w:val="-1"/>
          <w:lang w:val="es-MX"/>
        </w:rPr>
        <w:t>c</w:t>
      </w:r>
      <w:r w:rsidRPr="00107481">
        <w:rPr>
          <w:rFonts w:ascii="Arial" w:eastAsia="Arial" w:hAnsi="Arial" w:cs="Arial"/>
          <w:spacing w:val="1"/>
          <w:lang w:val="es-MX"/>
        </w:rPr>
        <w:t>o</w:t>
      </w:r>
      <w:r w:rsidRPr="00107481">
        <w:rPr>
          <w:rFonts w:ascii="Arial" w:eastAsia="Arial" w:hAnsi="Arial" w:cs="Arial"/>
          <w:lang w:val="es-MX"/>
        </w:rPr>
        <w:t>n</w:t>
      </w:r>
      <w:r w:rsidRPr="00107481">
        <w:rPr>
          <w:rFonts w:ascii="Arial" w:eastAsia="Arial" w:hAnsi="Arial" w:cs="Arial"/>
          <w:spacing w:val="-1"/>
          <w:lang w:val="es-MX"/>
        </w:rPr>
        <w:t xml:space="preserve"> </w:t>
      </w:r>
      <w:r w:rsidRPr="00107481">
        <w:rPr>
          <w:rFonts w:ascii="Arial" w:eastAsia="Arial" w:hAnsi="Arial" w:cs="Arial"/>
          <w:spacing w:val="1"/>
          <w:lang w:val="es-MX"/>
        </w:rPr>
        <w:t>c</w:t>
      </w:r>
      <w:r w:rsidRPr="00107481">
        <w:rPr>
          <w:rFonts w:ascii="Arial" w:eastAsia="Arial" w:hAnsi="Arial" w:cs="Arial"/>
          <w:lang w:val="es-MX"/>
        </w:rPr>
        <w:t>r</w:t>
      </w:r>
      <w:r w:rsidRPr="00107481">
        <w:rPr>
          <w:rFonts w:ascii="Arial" w:eastAsia="Arial" w:hAnsi="Arial" w:cs="Arial"/>
          <w:spacing w:val="1"/>
          <w:lang w:val="es-MX"/>
        </w:rPr>
        <w:t>e</w:t>
      </w:r>
      <w:r w:rsidRPr="00107481">
        <w:rPr>
          <w:rFonts w:ascii="Arial" w:eastAsia="Arial" w:hAnsi="Arial" w:cs="Arial"/>
          <w:spacing w:val="-2"/>
          <w:lang w:val="es-MX"/>
        </w:rPr>
        <w:t>d</w:t>
      </w:r>
      <w:r w:rsidRPr="00107481">
        <w:rPr>
          <w:rFonts w:ascii="Arial" w:eastAsia="Arial" w:hAnsi="Arial" w:cs="Arial"/>
          <w:spacing w:val="1"/>
          <w:lang w:val="es-MX"/>
        </w:rPr>
        <w:t>en</w:t>
      </w:r>
      <w:r w:rsidRPr="00107481">
        <w:rPr>
          <w:rFonts w:ascii="Arial" w:eastAsia="Arial" w:hAnsi="Arial" w:cs="Arial"/>
          <w:spacing w:val="-1"/>
          <w:lang w:val="es-MX"/>
        </w:rPr>
        <w:t>c</w:t>
      </w:r>
      <w:r w:rsidRPr="00107481">
        <w:rPr>
          <w:rFonts w:ascii="Arial" w:eastAsia="Arial" w:hAnsi="Arial" w:cs="Arial"/>
          <w:spacing w:val="1"/>
          <w:lang w:val="es-MX"/>
        </w:rPr>
        <w:t>ia</w:t>
      </w:r>
      <w:r w:rsidRPr="00107481">
        <w:rPr>
          <w:rFonts w:ascii="Arial" w:eastAsia="Arial" w:hAnsi="Arial" w:cs="Arial"/>
          <w:lang w:val="es-MX"/>
        </w:rPr>
        <w:t>l</w:t>
      </w:r>
      <w:r w:rsidRPr="00107481">
        <w:rPr>
          <w:rFonts w:ascii="Arial" w:eastAsia="Arial" w:hAnsi="Arial" w:cs="Arial"/>
          <w:spacing w:val="-1"/>
          <w:lang w:val="es-MX"/>
        </w:rPr>
        <w:t xml:space="preserve"> </w:t>
      </w:r>
      <w:r w:rsidRPr="00107481">
        <w:rPr>
          <w:rFonts w:ascii="Arial" w:eastAsia="Arial" w:hAnsi="Arial" w:cs="Arial"/>
          <w:spacing w:val="1"/>
          <w:lang w:val="es-MX"/>
        </w:rPr>
        <w:t>pa</w:t>
      </w:r>
      <w:r w:rsidRPr="00107481">
        <w:rPr>
          <w:rFonts w:ascii="Arial" w:eastAsia="Arial" w:hAnsi="Arial" w:cs="Arial"/>
          <w:lang w:val="es-MX"/>
        </w:rPr>
        <w:t>ra</w:t>
      </w:r>
      <w:r w:rsidRPr="00107481">
        <w:rPr>
          <w:rFonts w:ascii="Arial" w:eastAsia="Arial" w:hAnsi="Arial" w:cs="Arial"/>
          <w:spacing w:val="-3"/>
          <w:lang w:val="es-MX"/>
        </w:rPr>
        <w:t xml:space="preserve"> </w:t>
      </w:r>
      <w:r w:rsidRPr="00107481">
        <w:rPr>
          <w:rFonts w:ascii="Arial" w:eastAsia="Arial" w:hAnsi="Arial" w:cs="Arial"/>
          <w:spacing w:val="-1"/>
          <w:lang w:val="es-MX"/>
        </w:rPr>
        <w:t>v</w:t>
      </w:r>
      <w:r w:rsidRPr="00107481">
        <w:rPr>
          <w:rFonts w:ascii="Arial" w:eastAsia="Arial" w:hAnsi="Arial" w:cs="Arial"/>
          <w:spacing w:val="1"/>
          <w:lang w:val="es-MX"/>
        </w:rPr>
        <w:t>o</w:t>
      </w:r>
      <w:r w:rsidRPr="00107481">
        <w:rPr>
          <w:rFonts w:ascii="Arial" w:eastAsia="Arial" w:hAnsi="Arial" w:cs="Arial"/>
          <w:lang w:val="es-MX"/>
        </w:rPr>
        <w:t>t</w:t>
      </w:r>
      <w:r w:rsidRPr="00107481">
        <w:rPr>
          <w:rFonts w:ascii="Arial" w:eastAsia="Arial" w:hAnsi="Arial" w:cs="Arial"/>
          <w:spacing w:val="1"/>
          <w:lang w:val="es-MX"/>
        </w:rPr>
        <w:t>a</w:t>
      </w:r>
      <w:r w:rsidRPr="00107481">
        <w:rPr>
          <w:rFonts w:ascii="Arial" w:eastAsia="Arial" w:hAnsi="Arial" w:cs="Arial"/>
          <w:lang w:val="es-MX"/>
        </w:rPr>
        <w:t>r o</w:t>
      </w:r>
      <w:r w:rsidRPr="00107481">
        <w:rPr>
          <w:rFonts w:ascii="Arial" w:eastAsia="Arial" w:hAnsi="Arial" w:cs="Arial"/>
          <w:spacing w:val="1"/>
          <w:lang w:val="es-MX"/>
        </w:rPr>
        <w:t xml:space="preserve"> e</w:t>
      </w:r>
      <w:r w:rsidRPr="00107481">
        <w:rPr>
          <w:rFonts w:ascii="Arial" w:eastAsia="Arial" w:hAnsi="Arial" w:cs="Arial"/>
          <w:lang w:val="es-MX"/>
        </w:rPr>
        <w:t>n</w:t>
      </w:r>
      <w:r w:rsidRPr="00107481">
        <w:rPr>
          <w:rFonts w:ascii="Arial" w:eastAsia="Arial" w:hAnsi="Arial" w:cs="Arial"/>
          <w:spacing w:val="-1"/>
          <w:lang w:val="es-MX"/>
        </w:rPr>
        <w:t xml:space="preserve"> </w:t>
      </w:r>
      <w:r w:rsidRPr="00107481">
        <w:rPr>
          <w:rFonts w:ascii="Arial" w:eastAsia="Arial" w:hAnsi="Arial" w:cs="Arial"/>
          <w:spacing w:val="1"/>
          <w:lang w:val="es-MX"/>
        </w:rPr>
        <w:t>a</w:t>
      </w:r>
      <w:r w:rsidRPr="00107481">
        <w:rPr>
          <w:rFonts w:ascii="Arial" w:eastAsia="Arial" w:hAnsi="Arial" w:cs="Arial"/>
          <w:spacing w:val="-1"/>
          <w:lang w:val="es-MX"/>
        </w:rPr>
        <w:t>m</w:t>
      </w:r>
      <w:r w:rsidRPr="00107481">
        <w:rPr>
          <w:rFonts w:ascii="Arial" w:eastAsia="Arial" w:hAnsi="Arial" w:cs="Arial"/>
          <w:spacing w:val="1"/>
          <w:lang w:val="es-MX"/>
        </w:rPr>
        <w:t>bo</w:t>
      </w:r>
      <w:r w:rsidRPr="00107481">
        <w:rPr>
          <w:rFonts w:ascii="Arial" w:eastAsia="Arial" w:hAnsi="Arial" w:cs="Arial"/>
          <w:lang w:val="es-MX"/>
        </w:rPr>
        <w:t>s</w:t>
      </w:r>
      <w:r w:rsidRPr="00107481">
        <w:rPr>
          <w:rFonts w:ascii="Arial" w:eastAsia="Arial" w:hAnsi="Arial" w:cs="Arial"/>
          <w:spacing w:val="-1"/>
          <w:lang w:val="es-MX"/>
        </w:rPr>
        <w:t xml:space="preserve"> </w:t>
      </w:r>
      <w:r w:rsidRPr="00107481">
        <w:rPr>
          <w:rFonts w:ascii="Arial" w:eastAsia="Arial" w:hAnsi="Arial" w:cs="Arial"/>
          <w:spacing w:val="1"/>
          <w:lang w:val="es-MX"/>
        </w:rPr>
        <w:t>c</w:t>
      </w:r>
      <w:r w:rsidRPr="00107481">
        <w:rPr>
          <w:rFonts w:ascii="Arial" w:eastAsia="Arial" w:hAnsi="Arial" w:cs="Arial"/>
          <w:spacing w:val="-2"/>
          <w:lang w:val="es-MX"/>
        </w:rPr>
        <w:t>a</w:t>
      </w:r>
      <w:r w:rsidRPr="00107481">
        <w:rPr>
          <w:rFonts w:ascii="Arial" w:eastAsia="Arial" w:hAnsi="Arial" w:cs="Arial"/>
          <w:spacing w:val="1"/>
          <w:lang w:val="es-MX"/>
        </w:rPr>
        <w:t>s</w:t>
      </w:r>
      <w:r w:rsidRPr="00107481">
        <w:rPr>
          <w:rFonts w:ascii="Arial" w:eastAsia="Arial" w:hAnsi="Arial" w:cs="Arial"/>
          <w:spacing w:val="5"/>
          <w:lang w:val="es-MX"/>
        </w:rPr>
        <w:t>o</w:t>
      </w:r>
      <w:r w:rsidRPr="00107481">
        <w:rPr>
          <w:rFonts w:ascii="Arial" w:eastAsia="Arial" w:hAnsi="Arial" w:cs="Arial"/>
          <w:spacing w:val="1"/>
          <w:lang w:val="es-MX"/>
        </w:rPr>
        <w:t>s</w:t>
      </w:r>
      <w:r w:rsidRPr="00107481">
        <w:rPr>
          <w:rFonts w:ascii="Arial" w:eastAsia="Arial" w:hAnsi="Arial" w:cs="Arial"/>
          <w:lang w:val="es-MX"/>
        </w:rPr>
        <w:t xml:space="preserve"> </w:t>
      </w:r>
      <w:r w:rsidRPr="00107481">
        <w:rPr>
          <w:rFonts w:ascii="Arial" w:hAnsi="Arial" w:cs="Arial"/>
          <w:snapToGrid w:val="0"/>
          <w:lang w:val="es-MX"/>
        </w:rPr>
        <w:t xml:space="preserve">y </w:t>
      </w:r>
    </w:p>
    <w:p w14:paraId="14A56C70" w14:textId="77777777" w:rsidR="00EC174A" w:rsidRPr="00107481" w:rsidRDefault="00EC174A" w:rsidP="00C60527">
      <w:pPr>
        <w:numPr>
          <w:ilvl w:val="0"/>
          <w:numId w:val="3"/>
        </w:numPr>
        <w:spacing w:after="0" w:line="240" w:lineRule="auto"/>
        <w:contextualSpacing/>
        <w:jc w:val="both"/>
        <w:rPr>
          <w:rFonts w:ascii="Arial" w:hAnsi="Arial" w:cs="Arial"/>
          <w:b/>
          <w:snapToGrid w:val="0"/>
          <w:lang w:val="es-MX"/>
        </w:rPr>
      </w:pPr>
      <w:r w:rsidRPr="00107481">
        <w:rPr>
          <w:rFonts w:ascii="Arial" w:hAnsi="Arial" w:cs="Arial"/>
          <w:snapToGrid w:val="0"/>
          <w:lang w:val="es-MX"/>
        </w:rPr>
        <w:t>(…)</w:t>
      </w:r>
    </w:p>
    <w:p w14:paraId="293DB16C" w14:textId="77777777" w:rsidR="00EC174A" w:rsidRPr="00107481" w:rsidRDefault="00EC174A" w:rsidP="00EC174A">
      <w:pPr>
        <w:spacing w:after="0" w:line="240" w:lineRule="auto"/>
        <w:ind w:left="1080"/>
        <w:contextualSpacing/>
        <w:jc w:val="both"/>
        <w:rPr>
          <w:rFonts w:ascii="Arial" w:hAnsi="Arial" w:cs="Arial"/>
          <w:b/>
          <w:snapToGrid w:val="0"/>
          <w:lang w:val="es-MX"/>
        </w:rPr>
      </w:pPr>
    </w:p>
    <w:p w14:paraId="0AE9001B" w14:textId="77777777" w:rsidR="00EC174A" w:rsidRPr="00107481" w:rsidRDefault="00EC174A" w:rsidP="00EC174A">
      <w:pPr>
        <w:spacing w:after="0" w:line="240" w:lineRule="auto"/>
        <w:jc w:val="both"/>
        <w:rPr>
          <w:rFonts w:ascii="Arial" w:hAnsi="Arial" w:cs="Arial"/>
          <w:snapToGrid w:val="0"/>
          <w:lang w:val="es-MX"/>
        </w:rPr>
      </w:pPr>
    </w:p>
    <w:p w14:paraId="27B5B28C" w14:textId="77777777" w:rsidR="00EC174A" w:rsidRPr="00107481" w:rsidRDefault="00EC174A" w:rsidP="00EC174A">
      <w:pPr>
        <w:spacing w:after="0" w:line="240" w:lineRule="auto"/>
        <w:jc w:val="center"/>
        <w:rPr>
          <w:rFonts w:ascii="Arial" w:hAnsi="Arial" w:cs="Arial"/>
          <w:b/>
          <w:snapToGrid w:val="0"/>
          <w:lang w:val="es-MX"/>
        </w:rPr>
      </w:pPr>
      <w:r w:rsidRPr="00107481">
        <w:rPr>
          <w:rFonts w:ascii="Arial" w:hAnsi="Arial" w:cs="Arial"/>
          <w:b/>
          <w:snapToGrid w:val="0"/>
          <w:lang w:val="es-MX"/>
        </w:rPr>
        <w:t>TÍTULO TERCERO</w:t>
      </w:r>
    </w:p>
    <w:p w14:paraId="008F7B2E" w14:textId="77777777" w:rsidR="00EC174A" w:rsidRPr="00107481" w:rsidRDefault="00EC174A" w:rsidP="00EC174A">
      <w:pPr>
        <w:spacing w:after="0" w:line="240" w:lineRule="auto"/>
        <w:jc w:val="center"/>
        <w:rPr>
          <w:rFonts w:ascii="Arial" w:hAnsi="Arial" w:cs="Arial"/>
          <w:b/>
          <w:snapToGrid w:val="0"/>
          <w:lang w:val="es-MX"/>
        </w:rPr>
      </w:pPr>
      <w:r w:rsidRPr="00107481">
        <w:rPr>
          <w:rFonts w:ascii="Arial" w:hAnsi="Arial" w:cs="Arial"/>
          <w:b/>
          <w:snapToGrid w:val="0"/>
          <w:lang w:val="es-MX"/>
        </w:rPr>
        <w:t>DE LAS ELECCIONES DE GOBERNADOR,</w:t>
      </w:r>
    </w:p>
    <w:p w14:paraId="1B7550C8" w14:textId="77777777" w:rsidR="00EC174A" w:rsidRPr="00107481" w:rsidRDefault="00EC174A" w:rsidP="00EC174A">
      <w:pPr>
        <w:spacing w:after="0" w:line="240" w:lineRule="auto"/>
        <w:jc w:val="center"/>
        <w:rPr>
          <w:rFonts w:ascii="Arial" w:hAnsi="Arial" w:cs="Arial"/>
          <w:b/>
          <w:snapToGrid w:val="0"/>
          <w:lang w:val="es-MX"/>
        </w:rPr>
      </w:pPr>
      <w:r w:rsidRPr="00107481">
        <w:rPr>
          <w:rFonts w:ascii="Arial" w:hAnsi="Arial" w:cs="Arial"/>
          <w:b/>
          <w:snapToGrid w:val="0"/>
          <w:lang w:val="es-MX"/>
        </w:rPr>
        <w:t>INTEGRANTES DEL PODER LEGISLATIVO</w:t>
      </w:r>
    </w:p>
    <w:p w14:paraId="7EA8BD8E" w14:textId="77777777" w:rsidR="00EC174A" w:rsidRPr="00107481" w:rsidRDefault="00EC174A" w:rsidP="00EC174A">
      <w:pPr>
        <w:spacing w:after="0" w:line="240" w:lineRule="auto"/>
        <w:jc w:val="center"/>
        <w:rPr>
          <w:rFonts w:ascii="Arial" w:hAnsi="Arial" w:cs="Arial"/>
          <w:b/>
          <w:snapToGrid w:val="0"/>
          <w:lang w:val="es-MX"/>
        </w:rPr>
      </w:pPr>
      <w:r w:rsidRPr="00107481">
        <w:rPr>
          <w:rFonts w:ascii="Arial" w:hAnsi="Arial" w:cs="Arial"/>
          <w:b/>
          <w:snapToGrid w:val="0"/>
          <w:lang w:val="es-MX"/>
        </w:rPr>
        <w:t>Y AYUNTAMIENTOS</w:t>
      </w:r>
    </w:p>
    <w:p w14:paraId="2A7CDF12" w14:textId="77777777" w:rsidR="00EC174A" w:rsidRPr="00107481" w:rsidRDefault="00EC174A" w:rsidP="00EC174A">
      <w:pPr>
        <w:spacing w:after="0" w:line="240" w:lineRule="auto"/>
        <w:jc w:val="center"/>
        <w:rPr>
          <w:rFonts w:ascii="Arial" w:hAnsi="Arial" w:cs="Arial"/>
          <w:b/>
          <w:snapToGrid w:val="0"/>
          <w:lang w:val="es-MX"/>
        </w:rPr>
      </w:pPr>
    </w:p>
    <w:p w14:paraId="1E8A8BCE" w14:textId="77777777" w:rsidR="00EC174A" w:rsidRPr="00107481" w:rsidRDefault="00EC174A" w:rsidP="00EC174A">
      <w:pPr>
        <w:spacing w:after="0" w:line="240" w:lineRule="auto"/>
        <w:jc w:val="center"/>
        <w:rPr>
          <w:rFonts w:ascii="Arial" w:hAnsi="Arial" w:cs="Arial"/>
          <w:b/>
          <w:snapToGrid w:val="0"/>
          <w:lang w:val="es-MX"/>
        </w:rPr>
      </w:pPr>
      <w:r w:rsidRPr="00107481">
        <w:rPr>
          <w:rFonts w:ascii="Arial" w:hAnsi="Arial" w:cs="Arial"/>
          <w:b/>
          <w:lang w:val="es-MX"/>
        </w:rPr>
        <w:t>CAPÍTULO II</w:t>
      </w:r>
    </w:p>
    <w:p w14:paraId="442223E5" w14:textId="77777777" w:rsidR="00EC174A" w:rsidRPr="00107481" w:rsidRDefault="00EC174A" w:rsidP="00EC174A">
      <w:pPr>
        <w:spacing w:after="0" w:line="240" w:lineRule="auto"/>
        <w:jc w:val="center"/>
        <w:rPr>
          <w:rFonts w:ascii="Arial" w:hAnsi="Arial" w:cs="Arial"/>
          <w:b/>
          <w:snapToGrid w:val="0"/>
          <w:lang w:val="es-MX"/>
        </w:rPr>
      </w:pPr>
      <w:r w:rsidRPr="00107481">
        <w:rPr>
          <w:rFonts w:ascii="Arial" w:hAnsi="Arial" w:cs="Arial"/>
          <w:b/>
          <w:snapToGrid w:val="0"/>
          <w:lang w:val="es-MX"/>
        </w:rPr>
        <w:t>DE LA ELECCIÓN DE GOBERNADOR</w:t>
      </w:r>
    </w:p>
    <w:p w14:paraId="6CC7DBA9" w14:textId="77777777" w:rsidR="00EC174A" w:rsidRPr="00107481" w:rsidRDefault="00EC174A" w:rsidP="00EC174A">
      <w:pPr>
        <w:snapToGrid w:val="0"/>
        <w:spacing w:after="0" w:line="240" w:lineRule="auto"/>
        <w:jc w:val="both"/>
        <w:rPr>
          <w:rFonts w:ascii="Arial" w:eastAsia="Times New Roman" w:hAnsi="Arial" w:cs="Arial"/>
          <w:b/>
          <w:lang w:val="es-MX" w:eastAsia="es-ES"/>
        </w:rPr>
      </w:pPr>
    </w:p>
    <w:p w14:paraId="32EF2465" w14:textId="77777777" w:rsidR="00EC174A" w:rsidRPr="00107481" w:rsidRDefault="00EC174A" w:rsidP="00EC174A">
      <w:pPr>
        <w:spacing w:after="0" w:line="240" w:lineRule="auto"/>
        <w:jc w:val="both"/>
        <w:rPr>
          <w:rFonts w:ascii="Arial" w:hAnsi="Arial" w:cs="Arial"/>
          <w:snapToGrid w:val="0"/>
          <w:lang w:val="es-MX"/>
        </w:rPr>
      </w:pPr>
      <w:r w:rsidRPr="00107481">
        <w:rPr>
          <w:rFonts w:ascii="Arial" w:hAnsi="Arial" w:cs="Arial"/>
          <w:b/>
          <w:snapToGrid w:val="0"/>
          <w:lang w:val="es-MX"/>
        </w:rPr>
        <w:t>ARTÍCULO 18.-</w:t>
      </w:r>
      <w:r w:rsidRPr="00107481">
        <w:rPr>
          <w:rFonts w:ascii="Arial" w:hAnsi="Arial" w:cs="Arial"/>
          <w:snapToGrid w:val="0"/>
          <w:lang w:val="es-MX"/>
        </w:rPr>
        <w:t xml:space="preserve"> En los términos del artículo 51 de la CONSTITUCIÓN, para ser GOBERNADORA O GOBERNADOR se requiere:</w:t>
      </w:r>
    </w:p>
    <w:p w14:paraId="1B53F6C2" w14:textId="77777777" w:rsidR="00EC174A" w:rsidRPr="00107481" w:rsidRDefault="00EC174A" w:rsidP="00EC174A">
      <w:pPr>
        <w:spacing w:after="0" w:line="240" w:lineRule="auto"/>
        <w:jc w:val="both"/>
        <w:rPr>
          <w:rFonts w:ascii="Arial" w:hAnsi="Arial" w:cs="Arial"/>
          <w:snapToGrid w:val="0"/>
          <w:lang w:val="es-MX"/>
        </w:rPr>
      </w:pPr>
    </w:p>
    <w:p w14:paraId="7F2E2F90" w14:textId="5FB9067D" w:rsidR="00EC174A" w:rsidRPr="00107481" w:rsidRDefault="00EC174A" w:rsidP="003C3273">
      <w:pPr>
        <w:numPr>
          <w:ilvl w:val="0"/>
          <w:numId w:val="78"/>
        </w:numPr>
        <w:spacing w:after="0" w:line="240" w:lineRule="auto"/>
        <w:contextualSpacing/>
        <w:jc w:val="both"/>
        <w:rPr>
          <w:rFonts w:ascii="Arial" w:hAnsi="Arial" w:cs="Arial"/>
          <w:bCs/>
          <w:lang w:val="es-MX"/>
        </w:rPr>
      </w:pPr>
      <w:r w:rsidRPr="00107481">
        <w:rPr>
          <w:rFonts w:ascii="Arial" w:hAnsi="Arial" w:cs="Arial"/>
          <w:bCs/>
          <w:lang w:val="es-MX"/>
        </w:rPr>
        <w:t xml:space="preserve">Ser colimense por nacimiento con residencia inmediata anterior al día de la elección de cinco años ininterrumpidos en el Estado; </w:t>
      </w:r>
      <w:r w:rsidR="008E3390" w:rsidRPr="008E3390">
        <w:rPr>
          <w:rFonts w:ascii="Arial" w:hAnsi="Arial" w:cs="Arial"/>
          <w:bCs/>
        </w:rPr>
        <w:t>o ser mexicano por nacimiento</w:t>
      </w:r>
      <w:r w:rsidRPr="00107481">
        <w:rPr>
          <w:rFonts w:ascii="Arial" w:hAnsi="Arial" w:cs="Arial"/>
          <w:bCs/>
          <w:lang w:val="es-MX"/>
        </w:rPr>
        <w:t xml:space="preserve"> y haber residido en el Estado al menos durante doce años anteriores al día de la elección;</w:t>
      </w:r>
    </w:p>
    <w:p w14:paraId="29E3A545" w14:textId="77777777" w:rsidR="00EC174A" w:rsidRPr="00107481" w:rsidRDefault="00EC174A" w:rsidP="003C3273">
      <w:pPr>
        <w:numPr>
          <w:ilvl w:val="0"/>
          <w:numId w:val="78"/>
        </w:numPr>
        <w:spacing w:after="0" w:line="240" w:lineRule="auto"/>
        <w:contextualSpacing/>
        <w:jc w:val="both"/>
        <w:rPr>
          <w:rFonts w:ascii="Arial" w:hAnsi="Arial" w:cs="Arial"/>
          <w:bCs/>
          <w:lang w:val="es-MX"/>
        </w:rPr>
      </w:pPr>
      <w:r w:rsidRPr="00107481">
        <w:rPr>
          <w:rFonts w:ascii="Arial" w:hAnsi="Arial" w:cs="Arial"/>
          <w:bCs/>
          <w:lang w:val="es-MX"/>
        </w:rPr>
        <w:t>Tener por lo menos treinta años cumplidos al día de la elección;</w:t>
      </w:r>
    </w:p>
    <w:p w14:paraId="1D480895" w14:textId="77777777" w:rsidR="00EC174A" w:rsidRPr="00107481" w:rsidRDefault="00EC174A" w:rsidP="003C3273">
      <w:pPr>
        <w:numPr>
          <w:ilvl w:val="0"/>
          <w:numId w:val="78"/>
        </w:numPr>
        <w:spacing w:after="0" w:line="240" w:lineRule="auto"/>
        <w:contextualSpacing/>
        <w:jc w:val="both"/>
        <w:rPr>
          <w:rFonts w:ascii="Arial" w:hAnsi="Arial" w:cs="Arial"/>
          <w:bCs/>
          <w:lang w:val="es-MX"/>
        </w:rPr>
      </w:pPr>
      <w:r w:rsidRPr="00107481">
        <w:rPr>
          <w:rFonts w:ascii="Arial" w:hAnsi="Arial" w:cs="Arial"/>
          <w:bCs/>
          <w:lang w:val="es-MX"/>
        </w:rPr>
        <w:t>Estar en pleno goce de sus derechos e inscrito en la lista nominal de electores, y no poseer otra nacionalidad;</w:t>
      </w:r>
    </w:p>
    <w:p w14:paraId="6F7DFEAA" w14:textId="77777777" w:rsidR="00EC174A" w:rsidRPr="00107481" w:rsidRDefault="00EC174A" w:rsidP="003C3273">
      <w:pPr>
        <w:numPr>
          <w:ilvl w:val="0"/>
          <w:numId w:val="78"/>
        </w:numPr>
        <w:spacing w:after="0" w:line="240" w:lineRule="auto"/>
        <w:contextualSpacing/>
        <w:jc w:val="both"/>
        <w:rPr>
          <w:rFonts w:ascii="Arial" w:hAnsi="Arial" w:cs="Arial"/>
          <w:bCs/>
          <w:lang w:val="es-MX"/>
        </w:rPr>
      </w:pPr>
      <w:r w:rsidRPr="00107481">
        <w:rPr>
          <w:rFonts w:ascii="Arial" w:hAnsi="Arial" w:cs="Arial"/>
          <w:bCs/>
          <w:lang w:val="es-MX"/>
        </w:rPr>
        <w:t>Tener un modo honesto de vivir;</w:t>
      </w:r>
    </w:p>
    <w:p w14:paraId="4F9FA4FC" w14:textId="77777777" w:rsidR="00EC174A" w:rsidRPr="00107481" w:rsidRDefault="00EC174A" w:rsidP="003C3273">
      <w:pPr>
        <w:numPr>
          <w:ilvl w:val="0"/>
          <w:numId w:val="78"/>
        </w:numPr>
        <w:spacing w:after="0" w:line="240" w:lineRule="auto"/>
        <w:contextualSpacing/>
        <w:jc w:val="both"/>
        <w:rPr>
          <w:rFonts w:ascii="Arial" w:hAnsi="Arial" w:cs="Arial"/>
          <w:bCs/>
          <w:lang w:val="es-MX"/>
        </w:rPr>
      </w:pPr>
      <w:r w:rsidRPr="00107481">
        <w:rPr>
          <w:rFonts w:ascii="Arial" w:hAnsi="Arial" w:cs="Arial"/>
          <w:lang w:val="es-MX"/>
        </w:rPr>
        <w:t xml:space="preserve">No ser </w:t>
      </w:r>
      <w:r w:rsidRPr="00107481">
        <w:rPr>
          <w:rFonts w:ascii="Arial" w:hAnsi="Arial" w:cs="Arial"/>
          <w:bCs/>
          <w:lang w:val="es-MX"/>
        </w:rPr>
        <w:t>Ministra o Ministro</w:t>
      </w:r>
      <w:r w:rsidRPr="00107481">
        <w:rPr>
          <w:rFonts w:ascii="Arial" w:hAnsi="Arial" w:cs="Arial"/>
          <w:lang w:val="es-MX"/>
        </w:rPr>
        <w:t xml:space="preserve"> de algún culto religioso;</w:t>
      </w:r>
    </w:p>
    <w:p w14:paraId="3A8940AC" w14:textId="77777777" w:rsidR="00EC174A" w:rsidRPr="00107481" w:rsidRDefault="00EC174A" w:rsidP="003C3273">
      <w:pPr>
        <w:numPr>
          <w:ilvl w:val="0"/>
          <w:numId w:val="78"/>
        </w:numPr>
        <w:spacing w:after="0" w:line="240" w:lineRule="auto"/>
        <w:contextualSpacing/>
        <w:jc w:val="both"/>
        <w:rPr>
          <w:rFonts w:ascii="Arial" w:hAnsi="Arial" w:cs="Arial"/>
          <w:bCs/>
          <w:lang w:val="es-MX"/>
        </w:rPr>
      </w:pPr>
      <w:r w:rsidRPr="00107481">
        <w:rPr>
          <w:rFonts w:ascii="Arial" w:hAnsi="Arial" w:cs="Arial"/>
          <w:bCs/>
          <w:lang w:val="es-MX"/>
        </w:rPr>
        <w:t>No estar en servicio activo de las Fuerzas Armadas y de los cuerpos de seguridad pública, a menos que se separe de la función por lo menos un día antes del inicio del registro de candidatos;</w:t>
      </w:r>
    </w:p>
    <w:p w14:paraId="3E82DA41" w14:textId="77777777" w:rsidR="00EC174A" w:rsidRPr="00107481" w:rsidRDefault="00EC174A" w:rsidP="003C3273">
      <w:pPr>
        <w:numPr>
          <w:ilvl w:val="0"/>
          <w:numId w:val="78"/>
        </w:numPr>
        <w:spacing w:after="0" w:line="240" w:lineRule="auto"/>
        <w:contextualSpacing/>
        <w:jc w:val="both"/>
        <w:rPr>
          <w:rFonts w:ascii="Arial" w:hAnsi="Arial" w:cs="Arial"/>
          <w:bCs/>
          <w:lang w:val="es-MX"/>
        </w:rPr>
      </w:pPr>
      <w:r w:rsidRPr="00107481">
        <w:rPr>
          <w:rFonts w:ascii="Arial" w:hAnsi="Arial" w:cs="Arial"/>
          <w:lang w:val="es-MX"/>
        </w:rPr>
        <w:t xml:space="preserve">No ocupar la titularidad de una secretaría de la Administración Pública, </w:t>
      </w:r>
      <w:r w:rsidRPr="00107481">
        <w:rPr>
          <w:rFonts w:ascii="Arial" w:hAnsi="Arial" w:cs="Arial"/>
          <w:bCs/>
          <w:lang w:val="es-MX"/>
        </w:rPr>
        <w:t>de la Consejería Jurídica, de la Fiscalía General, Magistratura</w:t>
      </w:r>
      <w:r w:rsidRPr="00107481">
        <w:rPr>
          <w:rFonts w:ascii="Arial" w:hAnsi="Arial" w:cs="Arial"/>
          <w:lang w:val="es-MX"/>
        </w:rPr>
        <w:t xml:space="preserve"> del Supremo Tribunal de Justicia o </w:t>
      </w:r>
      <w:r w:rsidRPr="00107481">
        <w:rPr>
          <w:rFonts w:ascii="Arial" w:hAnsi="Arial" w:cs="Arial"/>
          <w:bCs/>
          <w:lang w:val="es-MX"/>
        </w:rPr>
        <w:t>Presidencia</w:t>
      </w:r>
      <w:r w:rsidRPr="00107481">
        <w:rPr>
          <w:rFonts w:ascii="Arial" w:hAnsi="Arial" w:cs="Arial"/>
          <w:lang w:val="es-MX"/>
        </w:rPr>
        <w:t xml:space="preserve"> Municipal, a menos que se separe del cargo por lo menos un día antes del inicio del registro de </w:t>
      </w:r>
      <w:r w:rsidRPr="00107481">
        <w:rPr>
          <w:rFonts w:ascii="Arial" w:hAnsi="Arial" w:cs="Arial"/>
          <w:bCs/>
          <w:lang w:val="es-MX"/>
        </w:rPr>
        <w:t>candidaturas</w:t>
      </w:r>
      <w:r w:rsidRPr="00107481">
        <w:rPr>
          <w:rFonts w:ascii="Arial" w:hAnsi="Arial" w:cs="Arial"/>
          <w:lang w:val="es-MX"/>
        </w:rPr>
        <w:t xml:space="preserve">; y </w:t>
      </w:r>
    </w:p>
    <w:p w14:paraId="3CFBCC4D" w14:textId="77777777" w:rsidR="00EC174A" w:rsidRPr="00107481" w:rsidRDefault="00EC174A" w:rsidP="003C3273">
      <w:pPr>
        <w:numPr>
          <w:ilvl w:val="0"/>
          <w:numId w:val="78"/>
        </w:numPr>
        <w:spacing w:after="0" w:line="240" w:lineRule="auto"/>
        <w:contextualSpacing/>
        <w:jc w:val="both"/>
        <w:rPr>
          <w:rFonts w:ascii="Arial" w:hAnsi="Arial" w:cs="Arial"/>
          <w:bCs/>
          <w:lang w:val="es-MX"/>
        </w:rPr>
      </w:pPr>
      <w:r w:rsidRPr="00107481">
        <w:rPr>
          <w:rFonts w:ascii="Arial" w:hAnsi="Arial" w:cs="Arial"/>
          <w:lang w:val="es-MX"/>
        </w:rPr>
        <w:t>No haberse desempeñado como</w:t>
      </w:r>
      <w:r w:rsidRPr="00107481">
        <w:rPr>
          <w:rFonts w:ascii="Arial" w:hAnsi="Arial" w:cs="Arial"/>
          <w:bCs/>
          <w:lang w:val="es-MX"/>
        </w:rPr>
        <w:t xml:space="preserve"> Gobernadora o</w:t>
      </w:r>
      <w:r w:rsidRPr="00107481">
        <w:rPr>
          <w:rFonts w:ascii="Arial" w:hAnsi="Arial" w:cs="Arial"/>
          <w:lang w:val="es-MX"/>
        </w:rPr>
        <w:t xml:space="preserve"> Gobernador del Estado de Colima electo popularmente, o de otra entidad federativa, ni como </w:t>
      </w:r>
      <w:r w:rsidRPr="00107481">
        <w:rPr>
          <w:rFonts w:ascii="Arial" w:hAnsi="Arial" w:cs="Arial"/>
          <w:bCs/>
          <w:lang w:val="es-MX"/>
        </w:rPr>
        <w:t>Jefa o</w:t>
      </w:r>
      <w:r w:rsidRPr="00107481">
        <w:rPr>
          <w:rFonts w:ascii="Arial" w:hAnsi="Arial" w:cs="Arial"/>
          <w:lang w:val="es-MX"/>
        </w:rPr>
        <w:t xml:space="preserve"> </w:t>
      </w:r>
      <w:r w:rsidRPr="00107481">
        <w:rPr>
          <w:rFonts w:ascii="Arial" w:hAnsi="Arial" w:cs="Arial"/>
          <w:bCs/>
          <w:lang w:val="es-MX"/>
        </w:rPr>
        <w:t>Jefe</w:t>
      </w:r>
      <w:r w:rsidRPr="00107481">
        <w:rPr>
          <w:rFonts w:ascii="Arial" w:hAnsi="Arial" w:cs="Arial"/>
          <w:lang w:val="es-MX"/>
        </w:rPr>
        <w:t xml:space="preserve"> de Gobierno de la Ciudad de México, o haber ejercido cualquier otra atribución relacionada con las mismas funciones.</w:t>
      </w:r>
    </w:p>
    <w:p w14:paraId="2EBFFEB7" w14:textId="77777777" w:rsidR="00527EC8" w:rsidRPr="00107481" w:rsidRDefault="00527EC8" w:rsidP="003C3273">
      <w:pPr>
        <w:pStyle w:val="Prrafodelista"/>
        <w:numPr>
          <w:ilvl w:val="0"/>
          <w:numId w:val="78"/>
        </w:numPr>
        <w:autoSpaceDN w:val="0"/>
        <w:contextualSpacing/>
        <w:jc w:val="both"/>
        <w:rPr>
          <w:rFonts w:ascii="Arial" w:hAnsi="Arial" w:cs="Arial"/>
          <w:bCs/>
        </w:rPr>
      </w:pPr>
      <w:r w:rsidRPr="00107481">
        <w:rPr>
          <w:rFonts w:ascii="Arial" w:hAnsi="Arial" w:cs="Arial"/>
        </w:rPr>
        <w:t>No estar condenada o condenado por el delito de violencia política contra las mujeres en razón de género.</w:t>
      </w:r>
    </w:p>
    <w:p w14:paraId="1E125038" w14:textId="77777777" w:rsidR="00342FAE" w:rsidRDefault="00342FAE" w:rsidP="00EC174A">
      <w:pPr>
        <w:spacing w:after="0" w:line="240" w:lineRule="auto"/>
        <w:jc w:val="center"/>
        <w:rPr>
          <w:rFonts w:ascii="Arial" w:hAnsi="Arial" w:cs="Arial"/>
          <w:b/>
          <w:snapToGrid w:val="0"/>
          <w:lang w:val="es-MX"/>
        </w:rPr>
      </w:pPr>
    </w:p>
    <w:p w14:paraId="346AB292" w14:textId="77777777" w:rsidR="00EC174A" w:rsidRPr="00107481" w:rsidRDefault="00EC174A" w:rsidP="00EC174A">
      <w:pPr>
        <w:spacing w:after="0" w:line="240" w:lineRule="auto"/>
        <w:jc w:val="center"/>
        <w:rPr>
          <w:rFonts w:ascii="Arial" w:hAnsi="Arial" w:cs="Arial"/>
          <w:snapToGrid w:val="0"/>
          <w:lang w:val="es-MX"/>
        </w:rPr>
      </w:pPr>
      <w:r w:rsidRPr="00107481">
        <w:rPr>
          <w:rFonts w:ascii="Arial" w:hAnsi="Arial" w:cs="Arial"/>
          <w:b/>
          <w:snapToGrid w:val="0"/>
          <w:lang w:val="es-MX"/>
        </w:rPr>
        <w:t>CAPÍTULO III</w:t>
      </w:r>
    </w:p>
    <w:p w14:paraId="7C516A6B" w14:textId="77777777" w:rsidR="00EC174A" w:rsidRPr="00107481" w:rsidRDefault="00EC174A" w:rsidP="00EC174A">
      <w:pPr>
        <w:spacing w:after="0" w:line="240" w:lineRule="auto"/>
        <w:jc w:val="center"/>
        <w:rPr>
          <w:rFonts w:ascii="Arial" w:hAnsi="Arial" w:cs="Arial"/>
          <w:snapToGrid w:val="0"/>
          <w:lang w:val="es-MX"/>
        </w:rPr>
      </w:pPr>
      <w:r w:rsidRPr="00107481">
        <w:rPr>
          <w:rFonts w:ascii="Arial" w:hAnsi="Arial" w:cs="Arial"/>
          <w:b/>
          <w:snapToGrid w:val="0"/>
          <w:lang w:val="es-MX"/>
        </w:rPr>
        <w:t>DE LA ELECCIÓN DE DIPUTADOS</w:t>
      </w:r>
    </w:p>
    <w:p w14:paraId="5A6C93D7" w14:textId="77777777" w:rsidR="00EC174A" w:rsidRPr="00107481" w:rsidRDefault="00EC174A" w:rsidP="00EC174A">
      <w:pPr>
        <w:spacing w:after="0" w:line="240" w:lineRule="auto"/>
        <w:jc w:val="both"/>
        <w:rPr>
          <w:rFonts w:ascii="Arial" w:hAnsi="Arial" w:cs="Arial"/>
          <w:snapToGrid w:val="0"/>
          <w:lang w:val="es-MX"/>
        </w:rPr>
      </w:pPr>
    </w:p>
    <w:p w14:paraId="6D7C72B1" w14:textId="5286083A" w:rsidR="00EC174A" w:rsidRPr="00107481" w:rsidRDefault="00EC174A" w:rsidP="00EC174A">
      <w:pPr>
        <w:spacing w:after="0" w:line="240" w:lineRule="auto"/>
        <w:jc w:val="both"/>
        <w:rPr>
          <w:rFonts w:ascii="Arial" w:hAnsi="Arial" w:cs="Arial"/>
          <w:snapToGrid w:val="0"/>
          <w:lang w:val="es-MX"/>
        </w:rPr>
      </w:pPr>
      <w:r w:rsidRPr="00107481">
        <w:rPr>
          <w:rFonts w:ascii="Arial" w:hAnsi="Arial" w:cs="Arial"/>
          <w:b/>
          <w:snapToGrid w:val="0"/>
          <w:lang w:val="es-MX"/>
        </w:rPr>
        <w:t>ARTÍCULO 21.</w:t>
      </w:r>
      <w:r w:rsidRPr="00107481">
        <w:rPr>
          <w:rFonts w:ascii="Arial" w:hAnsi="Arial" w:cs="Arial"/>
          <w:snapToGrid w:val="0"/>
          <w:lang w:val="es-MX"/>
        </w:rPr>
        <w:t xml:space="preserve">- </w:t>
      </w:r>
      <w:r w:rsidR="000F08FB" w:rsidRPr="00107481">
        <w:rPr>
          <w:rFonts w:ascii="Arial" w:hAnsi="Arial" w:cs="Arial"/>
          <w:snapToGrid w:val="0"/>
          <w:lang w:val="es-MX"/>
        </w:rPr>
        <w:t>(….)</w:t>
      </w:r>
    </w:p>
    <w:p w14:paraId="5A48EC62" w14:textId="77777777" w:rsidR="00EC174A" w:rsidRPr="00107481" w:rsidRDefault="00EC174A" w:rsidP="00EC174A">
      <w:pPr>
        <w:spacing w:after="0" w:line="240" w:lineRule="auto"/>
        <w:jc w:val="both"/>
        <w:rPr>
          <w:rFonts w:ascii="Arial" w:hAnsi="Arial" w:cs="Arial"/>
          <w:snapToGrid w:val="0"/>
          <w:lang w:val="es-MX"/>
        </w:rPr>
      </w:pPr>
    </w:p>
    <w:p w14:paraId="3AA14B6F" w14:textId="725AB51A" w:rsidR="00EC174A" w:rsidRPr="00107481" w:rsidRDefault="000F08FB" w:rsidP="00EC174A">
      <w:pPr>
        <w:spacing w:after="0" w:line="240" w:lineRule="auto"/>
        <w:jc w:val="both"/>
        <w:rPr>
          <w:rFonts w:ascii="Arial" w:hAnsi="Arial" w:cs="Arial"/>
          <w:snapToGrid w:val="0"/>
          <w:lang w:val="es-MX"/>
        </w:rPr>
      </w:pPr>
      <w:r w:rsidRPr="00107481">
        <w:rPr>
          <w:rFonts w:ascii="Arial" w:hAnsi="Arial" w:cs="Arial"/>
          <w:snapToGrid w:val="0"/>
          <w:lang w:val="es-MX"/>
        </w:rPr>
        <w:t>I a la VI</w:t>
      </w:r>
      <w:r w:rsidR="00EC174A" w:rsidRPr="00107481">
        <w:rPr>
          <w:rFonts w:ascii="Arial" w:hAnsi="Arial" w:cs="Arial"/>
          <w:snapToGrid w:val="0"/>
          <w:lang w:val="es-MX"/>
        </w:rPr>
        <w:t xml:space="preserve"> (….)</w:t>
      </w:r>
    </w:p>
    <w:p w14:paraId="58D7C760" w14:textId="77777777" w:rsidR="00EC174A" w:rsidRPr="00107481" w:rsidRDefault="00EC174A" w:rsidP="00EC174A">
      <w:pPr>
        <w:spacing w:after="0" w:line="240" w:lineRule="auto"/>
        <w:jc w:val="both"/>
        <w:rPr>
          <w:rFonts w:ascii="Arial" w:hAnsi="Arial" w:cs="Arial"/>
          <w:lang w:val="es-MX"/>
        </w:rPr>
      </w:pPr>
    </w:p>
    <w:p w14:paraId="6ACBE62A" w14:textId="74D01E40" w:rsidR="000F08FB" w:rsidRPr="00107481" w:rsidRDefault="000F08FB" w:rsidP="000F08FB">
      <w:pPr>
        <w:autoSpaceDN w:val="0"/>
        <w:spacing w:after="0" w:line="240" w:lineRule="auto"/>
        <w:contextualSpacing/>
        <w:jc w:val="both"/>
        <w:rPr>
          <w:rFonts w:ascii="Arial" w:hAnsi="Arial" w:cs="Arial"/>
          <w:bCs/>
        </w:rPr>
      </w:pPr>
      <w:r w:rsidRPr="00107481">
        <w:rPr>
          <w:rFonts w:ascii="Arial" w:hAnsi="Arial" w:cs="Arial"/>
        </w:rPr>
        <w:lastRenderedPageBreak/>
        <w:t>VII. No estar condenada o condenado por el delito de violencia política contra las mujeres en razón de género.</w:t>
      </w:r>
    </w:p>
    <w:p w14:paraId="2B49D591" w14:textId="77777777" w:rsidR="000F08FB" w:rsidRPr="00107481" w:rsidRDefault="000F08FB" w:rsidP="000F08FB">
      <w:pPr>
        <w:pStyle w:val="Textoindependiente3"/>
        <w:snapToGrid/>
        <w:rPr>
          <w:rFonts w:cs="Arial"/>
          <w:b/>
          <w:sz w:val="22"/>
          <w:szCs w:val="22"/>
          <w:lang w:val="es-ES_tradnl" w:eastAsia="es-MX"/>
        </w:rPr>
      </w:pPr>
    </w:p>
    <w:p w14:paraId="5689E2B9" w14:textId="0BED41C5" w:rsidR="000F08FB" w:rsidRPr="00107481" w:rsidRDefault="000F08FB" w:rsidP="000F08FB">
      <w:pPr>
        <w:spacing w:after="0" w:line="240" w:lineRule="auto"/>
        <w:jc w:val="both"/>
        <w:rPr>
          <w:rFonts w:ascii="Arial" w:eastAsia="Microsoft YaHei UI" w:hAnsi="Arial" w:cs="Arial"/>
          <w:lang w:val="es-ES" w:eastAsia="es-ES"/>
        </w:rPr>
      </w:pPr>
      <w:r w:rsidRPr="00107481">
        <w:rPr>
          <w:rFonts w:ascii="Arial" w:eastAsia="Microsoft YaHei UI" w:hAnsi="Arial" w:cs="Arial"/>
        </w:rPr>
        <w:t>(….)</w:t>
      </w:r>
    </w:p>
    <w:p w14:paraId="098FEF08" w14:textId="77777777" w:rsidR="00EC174A" w:rsidRPr="00107481" w:rsidRDefault="00EC174A" w:rsidP="000F08FB">
      <w:pPr>
        <w:spacing w:after="0" w:line="240" w:lineRule="auto"/>
        <w:jc w:val="both"/>
        <w:rPr>
          <w:rFonts w:ascii="Arial" w:eastAsia="Times New Roman" w:hAnsi="Arial" w:cs="Arial"/>
          <w:b/>
          <w:lang w:val="es-ES_tradnl" w:eastAsia="es-MX"/>
        </w:rPr>
      </w:pPr>
    </w:p>
    <w:p w14:paraId="2CEC6C1A" w14:textId="77777777" w:rsidR="00EC174A" w:rsidRPr="00107481" w:rsidRDefault="00EC174A" w:rsidP="00EC174A">
      <w:pPr>
        <w:spacing w:after="0" w:line="240" w:lineRule="auto"/>
        <w:jc w:val="center"/>
        <w:rPr>
          <w:rFonts w:ascii="Arial" w:eastAsia="Times New Roman" w:hAnsi="Arial" w:cs="Arial"/>
          <w:b/>
          <w:snapToGrid w:val="0"/>
          <w:lang w:val="es-ES" w:eastAsia="es-ES"/>
        </w:rPr>
      </w:pPr>
      <w:r w:rsidRPr="00107481">
        <w:rPr>
          <w:rFonts w:ascii="Arial" w:eastAsia="Times New Roman" w:hAnsi="Arial" w:cs="Arial"/>
          <w:b/>
          <w:snapToGrid w:val="0"/>
          <w:lang w:val="es-ES" w:eastAsia="es-ES"/>
        </w:rPr>
        <w:t>CAPÍTULO IV</w:t>
      </w:r>
    </w:p>
    <w:p w14:paraId="04FBDB4B" w14:textId="655A0D54" w:rsidR="00EC174A" w:rsidRPr="00107481" w:rsidRDefault="00EC174A" w:rsidP="00EC174A">
      <w:pPr>
        <w:spacing w:after="0" w:line="240" w:lineRule="auto"/>
        <w:jc w:val="center"/>
        <w:rPr>
          <w:rFonts w:ascii="Arial" w:eastAsia="Times New Roman" w:hAnsi="Arial" w:cs="Arial"/>
          <w:b/>
          <w:snapToGrid w:val="0"/>
          <w:lang w:val="es-ES" w:eastAsia="es-ES"/>
        </w:rPr>
      </w:pPr>
      <w:r w:rsidRPr="00107481">
        <w:rPr>
          <w:rFonts w:ascii="Arial" w:eastAsia="Times New Roman" w:hAnsi="Arial" w:cs="Arial"/>
          <w:b/>
          <w:snapToGrid w:val="0"/>
          <w:lang w:val="es-ES" w:eastAsia="es-ES"/>
        </w:rPr>
        <w:t xml:space="preserve">DE LA ELECCIÓN DE </w:t>
      </w:r>
      <w:r w:rsidR="00342FAE" w:rsidRPr="00107481">
        <w:rPr>
          <w:rFonts w:ascii="Arial" w:eastAsia="Times New Roman" w:hAnsi="Arial" w:cs="Arial"/>
          <w:b/>
          <w:snapToGrid w:val="0"/>
          <w:lang w:val="es-ES" w:eastAsia="es-ES"/>
        </w:rPr>
        <w:t>MUNÍCIPES</w:t>
      </w:r>
    </w:p>
    <w:p w14:paraId="4D18886A" w14:textId="77777777" w:rsidR="00EC174A" w:rsidRPr="00107481" w:rsidRDefault="00EC174A" w:rsidP="00EC174A">
      <w:pPr>
        <w:spacing w:after="0" w:line="240" w:lineRule="auto"/>
        <w:jc w:val="both"/>
        <w:rPr>
          <w:rFonts w:ascii="Arial" w:eastAsia="Times New Roman" w:hAnsi="Arial" w:cs="Arial"/>
          <w:b/>
          <w:snapToGrid w:val="0"/>
          <w:lang w:val="es-ES" w:eastAsia="es-ES"/>
        </w:rPr>
      </w:pPr>
    </w:p>
    <w:p w14:paraId="6B7F99BB" w14:textId="77777777" w:rsidR="00EC174A" w:rsidRPr="00107481" w:rsidRDefault="00EC174A" w:rsidP="00EC174A">
      <w:pPr>
        <w:spacing w:after="0" w:line="240" w:lineRule="auto"/>
        <w:ind w:right="49"/>
        <w:jc w:val="both"/>
        <w:rPr>
          <w:rFonts w:ascii="Arial" w:eastAsia="Microsoft YaHei UI" w:hAnsi="Arial" w:cs="Arial"/>
          <w:lang w:val="es-MX"/>
        </w:rPr>
      </w:pPr>
      <w:r w:rsidRPr="00107481">
        <w:rPr>
          <w:rFonts w:ascii="Arial" w:eastAsia="Microsoft YaHei UI" w:hAnsi="Arial" w:cs="Arial"/>
          <w:b/>
          <w:lang w:val="es-MX"/>
        </w:rPr>
        <w:t>ARTÍCULO 25.-</w:t>
      </w:r>
      <w:r w:rsidRPr="00107481">
        <w:rPr>
          <w:rFonts w:ascii="Arial" w:eastAsia="Microsoft YaHei UI" w:hAnsi="Arial" w:cs="Arial"/>
          <w:lang w:val="es-MX"/>
        </w:rPr>
        <w:t xml:space="preserve"> En los términos de los artículos 93 de la CONSTITUCIÓN y 27 de la Ley del Municipio Libre del Estado de Colima, para ocupar el cargo de munícipe se requiere:</w:t>
      </w:r>
    </w:p>
    <w:p w14:paraId="19399A8A" w14:textId="77777777" w:rsidR="00EC174A" w:rsidRPr="00107481" w:rsidRDefault="00EC174A" w:rsidP="00EC174A">
      <w:pPr>
        <w:spacing w:after="0" w:line="240" w:lineRule="auto"/>
        <w:rPr>
          <w:rFonts w:ascii="Arial" w:eastAsia="Times New Roman" w:hAnsi="Arial" w:cs="Arial"/>
          <w:snapToGrid w:val="0"/>
          <w:lang w:val="es-ES" w:eastAsia="es-ES"/>
        </w:rPr>
      </w:pPr>
    </w:p>
    <w:p w14:paraId="51EA607F" w14:textId="2C7A8230" w:rsidR="00EC174A" w:rsidRPr="00107481" w:rsidRDefault="0052363D" w:rsidP="00EC174A">
      <w:pPr>
        <w:spacing w:after="0" w:line="240" w:lineRule="auto"/>
        <w:rPr>
          <w:rFonts w:ascii="Arial" w:eastAsia="Times New Roman" w:hAnsi="Arial" w:cs="Arial"/>
          <w:snapToGrid w:val="0"/>
          <w:lang w:val="es-ES" w:eastAsia="es-ES"/>
        </w:rPr>
      </w:pPr>
      <w:r w:rsidRPr="00107481">
        <w:rPr>
          <w:rFonts w:ascii="Arial" w:eastAsia="Times New Roman" w:hAnsi="Arial" w:cs="Arial"/>
          <w:snapToGrid w:val="0"/>
          <w:lang w:val="es-ES" w:eastAsia="es-ES"/>
        </w:rPr>
        <w:t>I a la IX</w:t>
      </w:r>
      <w:r w:rsidR="00EC174A" w:rsidRPr="00107481">
        <w:rPr>
          <w:rFonts w:ascii="Arial" w:eastAsia="Times New Roman" w:hAnsi="Arial" w:cs="Arial"/>
          <w:snapToGrid w:val="0"/>
          <w:lang w:val="es-ES" w:eastAsia="es-ES"/>
        </w:rPr>
        <w:t>. (….)</w:t>
      </w:r>
    </w:p>
    <w:p w14:paraId="4DFF10E8" w14:textId="77777777" w:rsidR="0052363D" w:rsidRPr="00107481" w:rsidRDefault="0052363D" w:rsidP="0052363D">
      <w:pPr>
        <w:spacing w:after="0" w:line="240" w:lineRule="auto"/>
        <w:rPr>
          <w:rFonts w:ascii="Arial" w:eastAsia="Times New Roman" w:hAnsi="Arial" w:cs="Arial"/>
          <w:snapToGrid w:val="0"/>
          <w:lang w:val="es-ES" w:eastAsia="es-ES"/>
        </w:rPr>
      </w:pPr>
    </w:p>
    <w:p w14:paraId="2B3D838E" w14:textId="21A7ED8B" w:rsidR="00EC174A" w:rsidRPr="00107481" w:rsidRDefault="0052363D" w:rsidP="0052363D">
      <w:pPr>
        <w:spacing w:after="0" w:line="240" w:lineRule="auto"/>
        <w:rPr>
          <w:rFonts w:ascii="Arial" w:hAnsi="Arial" w:cs="Arial"/>
          <w:snapToGrid w:val="0"/>
          <w:lang w:val="es-ES" w:eastAsia="es-ES"/>
        </w:rPr>
      </w:pPr>
      <w:r w:rsidRPr="00107481">
        <w:rPr>
          <w:rFonts w:ascii="Arial" w:hAnsi="Arial" w:cs="Arial"/>
          <w:snapToGrid w:val="0"/>
          <w:lang w:val="es-ES" w:eastAsia="es-ES"/>
        </w:rPr>
        <w:t xml:space="preserve">X. </w:t>
      </w:r>
      <w:r w:rsidRPr="00107481">
        <w:rPr>
          <w:rFonts w:ascii="Arial" w:hAnsi="Arial" w:cs="Arial"/>
        </w:rPr>
        <w:t>No estar condenada o condenado por el delito de violencia política contra las mujeres en razón de género</w:t>
      </w:r>
      <w:r w:rsidRPr="00107481">
        <w:rPr>
          <w:rFonts w:ascii="Arial" w:hAnsi="Arial" w:cs="Arial"/>
          <w:snapToGrid w:val="0"/>
          <w:lang w:val="es-ES" w:eastAsia="es-ES"/>
        </w:rPr>
        <w:t>.</w:t>
      </w:r>
    </w:p>
    <w:p w14:paraId="2F1BCA01" w14:textId="77777777" w:rsidR="0052363D" w:rsidRPr="00107481" w:rsidRDefault="0052363D" w:rsidP="0052363D">
      <w:pPr>
        <w:spacing w:after="0" w:line="240" w:lineRule="auto"/>
        <w:rPr>
          <w:rFonts w:ascii="Arial" w:hAnsi="Arial" w:cs="Arial"/>
          <w:snapToGrid w:val="0"/>
          <w:lang w:val="es-ES" w:eastAsia="es-ES"/>
        </w:rPr>
      </w:pPr>
    </w:p>
    <w:p w14:paraId="78F66FDE" w14:textId="77777777" w:rsidR="0052363D" w:rsidRPr="00107481" w:rsidRDefault="0052363D" w:rsidP="0052363D">
      <w:pPr>
        <w:spacing w:after="0" w:line="240" w:lineRule="auto"/>
        <w:rPr>
          <w:rFonts w:ascii="Arial" w:eastAsia="Microsoft YaHei UI" w:hAnsi="Arial" w:cs="Arial"/>
        </w:rPr>
      </w:pPr>
    </w:p>
    <w:p w14:paraId="01A3ECEC" w14:textId="77777777" w:rsidR="00EC174A" w:rsidRPr="00107481" w:rsidRDefault="00EC174A" w:rsidP="00EC174A">
      <w:pPr>
        <w:tabs>
          <w:tab w:val="left" w:pos="709"/>
        </w:tabs>
        <w:spacing w:after="0" w:line="240" w:lineRule="auto"/>
        <w:jc w:val="center"/>
        <w:rPr>
          <w:rFonts w:ascii="Arial" w:eastAsia="Times New Roman" w:hAnsi="Arial" w:cs="Arial"/>
          <w:snapToGrid w:val="0"/>
          <w:lang w:val="es-ES" w:eastAsia="es-ES"/>
        </w:rPr>
      </w:pPr>
      <w:r w:rsidRPr="00107481">
        <w:rPr>
          <w:rFonts w:ascii="Arial" w:eastAsia="Times New Roman" w:hAnsi="Arial" w:cs="Arial"/>
          <w:b/>
          <w:snapToGrid w:val="0"/>
          <w:lang w:val="es-ES" w:eastAsia="es-ES"/>
        </w:rPr>
        <w:t>CAPÍTULO V</w:t>
      </w:r>
    </w:p>
    <w:p w14:paraId="08C4C5DF" w14:textId="77777777" w:rsidR="00EC174A" w:rsidRPr="00107481" w:rsidRDefault="00EC174A" w:rsidP="00EC174A">
      <w:pPr>
        <w:tabs>
          <w:tab w:val="left" w:pos="709"/>
        </w:tabs>
        <w:spacing w:after="0" w:line="240" w:lineRule="auto"/>
        <w:jc w:val="center"/>
        <w:rPr>
          <w:rFonts w:ascii="Arial" w:eastAsia="Times New Roman" w:hAnsi="Arial" w:cs="Arial"/>
          <w:b/>
          <w:snapToGrid w:val="0"/>
          <w:lang w:val="es-ES" w:eastAsia="es-ES"/>
        </w:rPr>
      </w:pPr>
      <w:r w:rsidRPr="00107481">
        <w:rPr>
          <w:rFonts w:ascii="Arial" w:eastAsia="Times New Roman" w:hAnsi="Arial" w:cs="Arial"/>
          <w:b/>
          <w:snapToGrid w:val="0"/>
          <w:lang w:val="es-ES" w:eastAsia="es-ES"/>
        </w:rPr>
        <w:t>DE LAS ELECCIONES ORDINARIAS Y EXTRAORDINARIAS</w:t>
      </w:r>
    </w:p>
    <w:p w14:paraId="7FE7AEF6" w14:textId="77777777" w:rsidR="00EC174A" w:rsidRPr="00107481" w:rsidRDefault="00EC174A" w:rsidP="00EC174A">
      <w:pPr>
        <w:tabs>
          <w:tab w:val="left" w:pos="709"/>
        </w:tabs>
        <w:spacing w:after="0" w:line="240" w:lineRule="auto"/>
        <w:jc w:val="both"/>
        <w:rPr>
          <w:rFonts w:ascii="Arial" w:eastAsia="Times New Roman" w:hAnsi="Arial" w:cs="Arial"/>
          <w:b/>
          <w:snapToGrid w:val="0"/>
          <w:lang w:val="es-ES" w:eastAsia="es-ES"/>
        </w:rPr>
      </w:pPr>
    </w:p>
    <w:p w14:paraId="5EFAEDB8" w14:textId="77777777" w:rsidR="00EC174A" w:rsidRPr="00107481" w:rsidRDefault="00EC174A" w:rsidP="00EC174A">
      <w:pPr>
        <w:tabs>
          <w:tab w:val="left" w:pos="709"/>
        </w:tabs>
        <w:spacing w:after="0" w:line="240" w:lineRule="auto"/>
        <w:jc w:val="both"/>
        <w:rPr>
          <w:rFonts w:ascii="Arial" w:eastAsia="Times New Roman" w:hAnsi="Arial" w:cs="Arial"/>
          <w:snapToGrid w:val="0"/>
          <w:lang w:val="es-ES" w:eastAsia="es-ES"/>
        </w:rPr>
      </w:pPr>
      <w:r w:rsidRPr="00107481">
        <w:rPr>
          <w:rFonts w:ascii="Arial" w:eastAsia="Times New Roman" w:hAnsi="Arial" w:cs="Arial"/>
          <w:b/>
          <w:snapToGrid w:val="0"/>
          <w:lang w:val="es-ES" w:eastAsia="es-ES"/>
        </w:rPr>
        <w:t xml:space="preserve">ARTÍCULO 27.- </w:t>
      </w:r>
      <w:r w:rsidRPr="00107481">
        <w:rPr>
          <w:rFonts w:ascii="Arial" w:eastAsia="Times New Roman" w:hAnsi="Arial" w:cs="Arial"/>
          <w:snapToGrid w:val="0"/>
          <w:lang w:val="es-ES" w:eastAsia="es-ES"/>
        </w:rPr>
        <w:t>(….)</w:t>
      </w:r>
    </w:p>
    <w:p w14:paraId="5B7E90FF" w14:textId="77777777" w:rsidR="00EC174A" w:rsidRPr="00107481" w:rsidRDefault="00EC174A" w:rsidP="00EC174A">
      <w:pPr>
        <w:tabs>
          <w:tab w:val="left" w:pos="709"/>
        </w:tabs>
        <w:spacing w:after="0" w:line="240" w:lineRule="auto"/>
        <w:jc w:val="both"/>
        <w:rPr>
          <w:rFonts w:ascii="Arial" w:eastAsia="Times New Roman" w:hAnsi="Arial" w:cs="Arial"/>
          <w:snapToGrid w:val="0"/>
          <w:lang w:val="es-ES" w:eastAsia="es-ES"/>
        </w:rPr>
      </w:pPr>
    </w:p>
    <w:p w14:paraId="218D68B8" w14:textId="77777777" w:rsidR="00EC174A" w:rsidRPr="00107481" w:rsidRDefault="00EC174A" w:rsidP="00EC174A">
      <w:pPr>
        <w:tabs>
          <w:tab w:val="left" w:pos="709"/>
        </w:tabs>
        <w:spacing w:after="0" w:line="240" w:lineRule="auto"/>
        <w:jc w:val="both"/>
        <w:rPr>
          <w:rFonts w:ascii="Arial" w:eastAsia="Times New Roman" w:hAnsi="Arial" w:cs="Arial"/>
          <w:lang w:val="es-ES" w:eastAsia="es-ES"/>
        </w:rPr>
      </w:pPr>
      <w:r w:rsidRPr="00107481">
        <w:rPr>
          <w:rFonts w:ascii="Arial" w:eastAsia="Times New Roman" w:hAnsi="Arial" w:cs="Arial"/>
          <w:lang w:val="es-ES" w:eastAsia="es-ES"/>
        </w:rPr>
        <w:t>En el caso del artículo 54, párrafo cuarto, de la CONSTITUCIÓN, el CONGRESO, a más tardar al décimo día de que tome posesión el Gobernador Interino que haya nombrado, deberá expedir la convocatoria a elección extraordinaria. En este caso, las autoridades electorales deberán ajustar los tiempos de las etapas del proceso electoral ordinario y publicar tales ajustes en el Periódico Oficial del Estado.</w:t>
      </w:r>
    </w:p>
    <w:p w14:paraId="48F72BC4" w14:textId="77777777" w:rsidR="00EC174A" w:rsidRPr="00107481" w:rsidRDefault="00EC174A" w:rsidP="00EC174A">
      <w:pPr>
        <w:tabs>
          <w:tab w:val="left" w:pos="709"/>
        </w:tabs>
        <w:spacing w:after="0" w:line="240" w:lineRule="auto"/>
        <w:jc w:val="both"/>
        <w:rPr>
          <w:rFonts w:ascii="Arial" w:eastAsia="Times New Roman" w:hAnsi="Arial" w:cs="Arial"/>
          <w:b/>
          <w:lang w:val="es-ES" w:eastAsia="es-ES"/>
        </w:rPr>
      </w:pPr>
    </w:p>
    <w:p w14:paraId="7BEDB2E3" w14:textId="77777777" w:rsidR="00EC174A" w:rsidRPr="00107481" w:rsidRDefault="00EC174A" w:rsidP="00EC174A">
      <w:pPr>
        <w:tabs>
          <w:tab w:val="left" w:pos="709"/>
        </w:tabs>
        <w:spacing w:after="0" w:line="240" w:lineRule="auto"/>
        <w:jc w:val="both"/>
        <w:rPr>
          <w:rFonts w:ascii="Arial" w:eastAsia="Times New Roman" w:hAnsi="Arial" w:cs="Arial"/>
          <w:lang w:val="es-ES" w:eastAsia="es-ES"/>
        </w:rPr>
      </w:pPr>
      <w:r w:rsidRPr="00107481">
        <w:rPr>
          <w:rFonts w:ascii="Arial" w:eastAsia="Times New Roman" w:hAnsi="Arial" w:cs="Arial"/>
          <w:b/>
          <w:snapToGrid w:val="0"/>
          <w:lang w:val="es-ES" w:eastAsia="es-ES"/>
        </w:rPr>
        <w:t>ARTÍCULO 29.-</w:t>
      </w:r>
      <w:r w:rsidRPr="00107481">
        <w:rPr>
          <w:rFonts w:ascii="Arial" w:eastAsia="Times New Roman" w:hAnsi="Arial" w:cs="Arial"/>
          <w:lang w:val="es-ES" w:eastAsia="es-ES"/>
        </w:rPr>
        <w:t xml:space="preserve"> La vacante de una diputación de representación proporcional deberá ser cubierta por </w:t>
      </w:r>
      <w:r w:rsidRPr="00107481">
        <w:rPr>
          <w:rFonts w:ascii="Arial" w:eastAsia="Times New Roman" w:hAnsi="Arial" w:cs="Arial"/>
          <w:bCs/>
          <w:lang w:val="es-ES" w:eastAsia="es-ES"/>
        </w:rPr>
        <w:t>la candidata o</w:t>
      </w:r>
      <w:r w:rsidRPr="00107481">
        <w:rPr>
          <w:rFonts w:ascii="Arial" w:eastAsia="Times New Roman" w:hAnsi="Arial" w:cs="Arial"/>
          <w:lang w:val="es-ES" w:eastAsia="es-ES"/>
        </w:rPr>
        <w:t xml:space="preserve"> candidato del mismo partido y género vacante que siga en el orden de la lista plurinominal respectiva.</w:t>
      </w:r>
    </w:p>
    <w:p w14:paraId="68F49DA8" w14:textId="77777777" w:rsidR="00EC174A" w:rsidRPr="00107481" w:rsidRDefault="00EC174A" w:rsidP="00EC174A">
      <w:pPr>
        <w:tabs>
          <w:tab w:val="left" w:pos="709"/>
        </w:tabs>
        <w:snapToGrid w:val="0"/>
        <w:spacing w:after="0" w:line="240" w:lineRule="auto"/>
        <w:jc w:val="both"/>
        <w:rPr>
          <w:rFonts w:ascii="Arial" w:eastAsia="Times New Roman" w:hAnsi="Arial" w:cs="Arial"/>
          <w:lang w:val="es-ES" w:eastAsia="es-ES"/>
        </w:rPr>
      </w:pPr>
    </w:p>
    <w:p w14:paraId="0B512527" w14:textId="77777777" w:rsidR="00EC174A" w:rsidRPr="00107481" w:rsidRDefault="00EC174A" w:rsidP="00EC174A">
      <w:pPr>
        <w:tabs>
          <w:tab w:val="left" w:pos="709"/>
        </w:tabs>
        <w:spacing w:after="0" w:line="240" w:lineRule="auto"/>
        <w:jc w:val="both"/>
        <w:rPr>
          <w:rFonts w:ascii="Arial" w:eastAsia="Times New Roman" w:hAnsi="Arial" w:cs="Arial"/>
          <w:lang w:val="es-ES" w:eastAsia="es-ES"/>
        </w:rPr>
      </w:pPr>
      <w:r w:rsidRPr="00107481">
        <w:rPr>
          <w:rFonts w:ascii="Arial" w:eastAsia="Times New Roman" w:hAnsi="Arial" w:cs="Arial"/>
          <w:lang w:val="es-ES" w:eastAsia="es-ES"/>
        </w:rPr>
        <w:t>La vacante de una regiduría de representación proporcional deberá ser cubierta, en primera instancia por aquel candidato suplente.</w:t>
      </w:r>
    </w:p>
    <w:p w14:paraId="430B0AF5" w14:textId="77777777" w:rsidR="00EC174A" w:rsidRPr="00107481" w:rsidRDefault="00EC174A" w:rsidP="00EC174A">
      <w:pPr>
        <w:tabs>
          <w:tab w:val="left" w:pos="709"/>
        </w:tabs>
        <w:spacing w:after="0" w:line="240" w:lineRule="auto"/>
        <w:jc w:val="both"/>
        <w:rPr>
          <w:rFonts w:ascii="Arial" w:eastAsia="Times New Roman" w:hAnsi="Arial" w:cs="Arial"/>
          <w:lang w:val="es-ES" w:eastAsia="es-ES"/>
        </w:rPr>
      </w:pPr>
    </w:p>
    <w:p w14:paraId="0E6CCC6B" w14:textId="77777777" w:rsidR="00EC174A" w:rsidRPr="00107481" w:rsidRDefault="00EC174A" w:rsidP="00EC174A">
      <w:pPr>
        <w:tabs>
          <w:tab w:val="left" w:pos="709"/>
        </w:tabs>
        <w:spacing w:after="0" w:line="240" w:lineRule="auto"/>
        <w:jc w:val="both"/>
        <w:rPr>
          <w:rFonts w:ascii="Arial" w:eastAsia="Times New Roman" w:hAnsi="Arial" w:cs="Arial"/>
          <w:snapToGrid w:val="0"/>
          <w:lang w:val="es-ES" w:eastAsia="es-ES"/>
        </w:rPr>
      </w:pPr>
    </w:p>
    <w:p w14:paraId="7EEAE95A" w14:textId="77777777" w:rsidR="00EC174A" w:rsidRPr="00107481" w:rsidRDefault="00EC174A" w:rsidP="00EC174A">
      <w:pPr>
        <w:tabs>
          <w:tab w:val="left" w:pos="709"/>
        </w:tabs>
        <w:spacing w:after="0" w:line="240" w:lineRule="auto"/>
        <w:jc w:val="center"/>
        <w:rPr>
          <w:rFonts w:ascii="Arial" w:eastAsia="Times New Roman" w:hAnsi="Arial" w:cs="Arial"/>
          <w:b/>
          <w:snapToGrid w:val="0"/>
          <w:lang w:val="es-ES" w:eastAsia="es-ES"/>
        </w:rPr>
      </w:pPr>
      <w:r w:rsidRPr="00107481">
        <w:rPr>
          <w:rFonts w:ascii="Arial" w:eastAsia="Times New Roman" w:hAnsi="Arial" w:cs="Arial"/>
          <w:b/>
          <w:snapToGrid w:val="0"/>
          <w:lang w:val="es-ES" w:eastAsia="es-ES"/>
        </w:rPr>
        <w:t>LIBRO SEGUNDO</w:t>
      </w:r>
    </w:p>
    <w:p w14:paraId="150722A6" w14:textId="77777777" w:rsidR="00EC174A" w:rsidRPr="00107481" w:rsidRDefault="00EC174A" w:rsidP="00EC174A">
      <w:pPr>
        <w:tabs>
          <w:tab w:val="left" w:pos="709"/>
        </w:tabs>
        <w:spacing w:after="0" w:line="240" w:lineRule="auto"/>
        <w:jc w:val="center"/>
        <w:rPr>
          <w:rFonts w:ascii="Arial" w:eastAsia="Times New Roman" w:hAnsi="Arial" w:cs="Arial"/>
          <w:b/>
          <w:lang w:val="es-ES" w:eastAsia="es-ES"/>
        </w:rPr>
      </w:pPr>
      <w:r w:rsidRPr="00107481">
        <w:rPr>
          <w:rFonts w:ascii="Arial" w:eastAsia="Times New Roman" w:hAnsi="Arial" w:cs="Arial"/>
          <w:b/>
          <w:lang w:val="es-ES" w:eastAsia="es-ES"/>
        </w:rPr>
        <w:t>DE LOS PARTIDOS POLÍTICOS</w:t>
      </w:r>
    </w:p>
    <w:p w14:paraId="4DC90502" w14:textId="77777777" w:rsidR="00EC174A" w:rsidRPr="00107481" w:rsidRDefault="00EC174A" w:rsidP="00EC174A">
      <w:pPr>
        <w:tabs>
          <w:tab w:val="left" w:pos="709"/>
        </w:tabs>
        <w:spacing w:after="0" w:line="240" w:lineRule="auto"/>
        <w:jc w:val="center"/>
        <w:rPr>
          <w:rFonts w:ascii="Arial" w:eastAsia="Times New Roman" w:hAnsi="Arial" w:cs="Arial"/>
          <w:b/>
          <w:lang w:val="es-ES" w:eastAsia="es-ES"/>
        </w:rPr>
      </w:pPr>
    </w:p>
    <w:p w14:paraId="33D1FB3D" w14:textId="77777777" w:rsidR="00EC174A" w:rsidRPr="00107481" w:rsidRDefault="00EC174A" w:rsidP="00EC174A">
      <w:pPr>
        <w:tabs>
          <w:tab w:val="left" w:pos="709"/>
        </w:tabs>
        <w:spacing w:after="0" w:line="240" w:lineRule="auto"/>
        <w:jc w:val="center"/>
        <w:rPr>
          <w:rFonts w:ascii="Arial" w:eastAsia="Times New Roman" w:hAnsi="Arial" w:cs="Arial"/>
          <w:b/>
          <w:snapToGrid w:val="0"/>
          <w:lang w:val="es-ES" w:eastAsia="es-ES"/>
        </w:rPr>
      </w:pPr>
      <w:r w:rsidRPr="00107481">
        <w:rPr>
          <w:rFonts w:ascii="Arial" w:eastAsia="Times New Roman" w:hAnsi="Arial" w:cs="Arial"/>
          <w:b/>
          <w:snapToGrid w:val="0"/>
          <w:lang w:val="es-ES" w:eastAsia="es-ES"/>
        </w:rPr>
        <w:t>TÍTULO PRIMERO</w:t>
      </w:r>
    </w:p>
    <w:p w14:paraId="19A02103" w14:textId="77777777" w:rsidR="00EC174A" w:rsidRPr="00107481" w:rsidRDefault="00EC174A" w:rsidP="00EC174A">
      <w:pPr>
        <w:tabs>
          <w:tab w:val="left" w:pos="709"/>
        </w:tabs>
        <w:spacing w:after="0" w:line="240" w:lineRule="auto"/>
        <w:jc w:val="center"/>
        <w:rPr>
          <w:rFonts w:ascii="Arial" w:eastAsia="Times New Roman" w:hAnsi="Arial" w:cs="Arial"/>
          <w:b/>
          <w:snapToGrid w:val="0"/>
          <w:lang w:val="es-ES" w:eastAsia="es-ES"/>
        </w:rPr>
      </w:pPr>
      <w:r w:rsidRPr="00107481">
        <w:rPr>
          <w:rFonts w:ascii="Arial" w:eastAsia="Times New Roman" w:hAnsi="Arial" w:cs="Arial"/>
          <w:b/>
          <w:snapToGrid w:val="0"/>
          <w:lang w:val="es-ES" w:eastAsia="es-ES"/>
        </w:rPr>
        <w:t>GENERALIDADES</w:t>
      </w:r>
    </w:p>
    <w:p w14:paraId="2F1F3F5E" w14:textId="77777777" w:rsidR="00EC174A" w:rsidRPr="00107481" w:rsidRDefault="00EC174A" w:rsidP="00EC174A">
      <w:pPr>
        <w:tabs>
          <w:tab w:val="left" w:pos="709"/>
        </w:tabs>
        <w:spacing w:after="0" w:line="240" w:lineRule="auto"/>
        <w:jc w:val="center"/>
        <w:rPr>
          <w:rFonts w:ascii="Arial" w:eastAsia="Times New Roman" w:hAnsi="Arial" w:cs="Arial"/>
          <w:b/>
          <w:snapToGrid w:val="0"/>
          <w:lang w:val="es-ES" w:eastAsia="es-ES"/>
        </w:rPr>
      </w:pPr>
    </w:p>
    <w:p w14:paraId="5CCEB35E" w14:textId="77777777" w:rsidR="00EC174A" w:rsidRPr="00107481" w:rsidRDefault="00EC174A" w:rsidP="00EC174A">
      <w:pPr>
        <w:tabs>
          <w:tab w:val="left" w:pos="709"/>
        </w:tabs>
        <w:spacing w:after="0" w:line="240" w:lineRule="auto"/>
        <w:jc w:val="both"/>
        <w:rPr>
          <w:rFonts w:ascii="Arial" w:eastAsia="Times New Roman" w:hAnsi="Arial" w:cs="Arial"/>
          <w:lang w:val="es-ES" w:eastAsia="es-ES"/>
        </w:rPr>
      </w:pPr>
      <w:r w:rsidRPr="00107481">
        <w:rPr>
          <w:rFonts w:ascii="Arial" w:eastAsia="Times New Roman" w:hAnsi="Arial" w:cs="Arial"/>
          <w:b/>
          <w:lang w:val="es-ES" w:eastAsia="es-ES"/>
        </w:rPr>
        <w:t>ARTÍCULO 35.-</w:t>
      </w:r>
      <w:r w:rsidRPr="00107481">
        <w:rPr>
          <w:rFonts w:ascii="Arial" w:eastAsia="Times New Roman" w:hAnsi="Arial" w:cs="Arial"/>
          <w:lang w:val="es-ES" w:eastAsia="es-ES"/>
        </w:rPr>
        <w:t xml:space="preserve"> El presente Libro regula los procedimientos para la constitución, registro, quehacer político, disolución y liquidación de los partidos, las formas específicas de su intervención y responsabilidad en el proceso electoral y la consecución de sus fines, el ejercicio de sus derechos y el disfrute de sus prerrogativas en los términos dispuestos por este CÓDIGO y la LGPP. Los PARTIDOS POLÍTICOS gozarán de personalidad jurídica para todos los efectos legales.</w:t>
      </w:r>
    </w:p>
    <w:p w14:paraId="00C3FC29" w14:textId="77777777" w:rsidR="00EC174A" w:rsidRPr="00107481" w:rsidRDefault="00EC174A" w:rsidP="00EC174A">
      <w:pPr>
        <w:tabs>
          <w:tab w:val="left" w:pos="709"/>
        </w:tabs>
        <w:snapToGrid w:val="0"/>
        <w:spacing w:after="0" w:line="240" w:lineRule="auto"/>
        <w:jc w:val="both"/>
        <w:rPr>
          <w:rFonts w:ascii="Arial" w:eastAsia="Times New Roman" w:hAnsi="Arial" w:cs="Arial"/>
          <w:snapToGrid w:val="0"/>
          <w:lang w:val="es-ES" w:eastAsia="es-ES"/>
        </w:rPr>
      </w:pPr>
    </w:p>
    <w:p w14:paraId="0D94C0EA" w14:textId="77777777" w:rsidR="00EC174A" w:rsidRDefault="00EC174A" w:rsidP="00EC174A">
      <w:pPr>
        <w:tabs>
          <w:tab w:val="left" w:pos="709"/>
        </w:tabs>
        <w:spacing w:after="0" w:line="240" w:lineRule="auto"/>
        <w:jc w:val="both"/>
        <w:rPr>
          <w:rFonts w:ascii="Arial" w:eastAsia="Times New Roman" w:hAnsi="Arial" w:cs="Arial"/>
          <w:lang w:val="es-ES" w:eastAsia="es-ES"/>
        </w:rPr>
      </w:pPr>
    </w:p>
    <w:p w14:paraId="4ABE424E" w14:textId="77777777" w:rsidR="00342FAE" w:rsidRPr="00107481" w:rsidRDefault="00342FAE" w:rsidP="00EC174A">
      <w:pPr>
        <w:tabs>
          <w:tab w:val="left" w:pos="709"/>
        </w:tabs>
        <w:spacing w:after="0" w:line="240" w:lineRule="auto"/>
        <w:jc w:val="both"/>
        <w:rPr>
          <w:rFonts w:ascii="Arial" w:eastAsia="Times New Roman" w:hAnsi="Arial" w:cs="Arial"/>
          <w:lang w:val="es-ES" w:eastAsia="es-ES"/>
        </w:rPr>
      </w:pPr>
    </w:p>
    <w:p w14:paraId="1EB98DA1" w14:textId="77777777" w:rsidR="00EC174A" w:rsidRPr="00107481" w:rsidRDefault="00EC174A" w:rsidP="00EC174A">
      <w:pPr>
        <w:tabs>
          <w:tab w:val="left" w:pos="709"/>
        </w:tabs>
        <w:spacing w:after="0" w:line="240" w:lineRule="auto"/>
        <w:jc w:val="center"/>
        <w:rPr>
          <w:rFonts w:ascii="Arial" w:eastAsia="Times New Roman" w:hAnsi="Arial" w:cs="Arial"/>
          <w:b/>
          <w:snapToGrid w:val="0"/>
          <w:lang w:val="es-ES" w:eastAsia="es-ES"/>
        </w:rPr>
      </w:pPr>
      <w:r w:rsidRPr="00107481">
        <w:rPr>
          <w:rFonts w:ascii="Arial" w:eastAsia="Times New Roman" w:hAnsi="Arial" w:cs="Arial"/>
          <w:b/>
          <w:snapToGrid w:val="0"/>
          <w:lang w:val="es-ES" w:eastAsia="es-ES"/>
        </w:rPr>
        <w:lastRenderedPageBreak/>
        <w:t>TÍTULO SEGUNDO</w:t>
      </w:r>
    </w:p>
    <w:p w14:paraId="4F7B0AF1" w14:textId="77777777" w:rsidR="00EC174A" w:rsidRPr="00107481" w:rsidRDefault="00EC174A" w:rsidP="00EC174A">
      <w:pPr>
        <w:tabs>
          <w:tab w:val="left" w:pos="709"/>
        </w:tabs>
        <w:spacing w:after="0" w:line="240" w:lineRule="auto"/>
        <w:jc w:val="center"/>
        <w:rPr>
          <w:rFonts w:ascii="Arial" w:eastAsia="Times New Roman" w:hAnsi="Arial" w:cs="Arial"/>
          <w:b/>
          <w:snapToGrid w:val="0"/>
          <w:lang w:val="es-ES" w:eastAsia="es-ES"/>
        </w:rPr>
      </w:pPr>
      <w:r w:rsidRPr="00107481">
        <w:rPr>
          <w:rFonts w:ascii="Arial" w:eastAsia="Times New Roman" w:hAnsi="Arial" w:cs="Arial"/>
          <w:b/>
          <w:snapToGrid w:val="0"/>
          <w:lang w:val="es-ES" w:eastAsia="es-ES"/>
        </w:rPr>
        <w:t>DE SU OBJETO, CONSTITUCIÓN, REGISTRO,</w:t>
      </w:r>
    </w:p>
    <w:p w14:paraId="3E5F94E5" w14:textId="77777777" w:rsidR="00EC174A" w:rsidRPr="00107481" w:rsidRDefault="00EC174A" w:rsidP="00EC174A">
      <w:pPr>
        <w:tabs>
          <w:tab w:val="left" w:pos="709"/>
        </w:tabs>
        <w:spacing w:after="0" w:line="240" w:lineRule="auto"/>
        <w:jc w:val="center"/>
        <w:rPr>
          <w:rFonts w:ascii="Arial" w:eastAsia="Times New Roman" w:hAnsi="Arial" w:cs="Arial"/>
          <w:b/>
          <w:snapToGrid w:val="0"/>
          <w:lang w:val="es-ES" w:eastAsia="es-ES"/>
        </w:rPr>
      </w:pPr>
      <w:r w:rsidRPr="00107481">
        <w:rPr>
          <w:rFonts w:ascii="Arial" w:eastAsia="Times New Roman" w:hAnsi="Arial" w:cs="Arial"/>
          <w:b/>
          <w:snapToGrid w:val="0"/>
          <w:lang w:val="es-ES" w:eastAsia="es-ES"/>
        </w:rPr>
        <w:t>DERECHOS Y OBLIGACIONES</w:t>
      </w:r>
    </w:p>
    <w:p w14:paraId="73DFEAC2" w14:textId="77777777" w:rsidR="00EC174A" w:rsidRPr="00107481" w:rsidRDefault="00EC174A" w:rsidP="00EC174A">
      <w:pPr>
        <w:tabs>
          <w:tab w:val="left" w:pos="709"/>
        </w:tabs>
        <w:spacing w:after="0" w:line="240" w:lineRule="auto"/>
        <w:jc w:val="center"/>
        <w:rPr>
          <w:rFonts w:ascii="Arial" w:eastAsia="Times New Roman" w:hAnsi="Arial" w:cs="Arial"/>
          <w:b/>
          <w:snapToGrid w:val="0"/>
          <w:lang w:val="es-ES" w:eastAsia="es-ES"/>
        </w:rPr>
      </w:pPr>
    </w:p>
    <w:p w14:paraId="248C0B1B" w14:textId="77777777" w:rsidR="00EC174A" w:rsidRPr="00107481" w:rsidRDefault="00EC174A" w:rsidP="00EC174A">
      <w:pPr>
        <w:spacing w:after="0" w:line="240" w:lineRule="auto"/>
        <w:jc w:val="center"/>
        <w:rPr>
          <w:rFonts w:ascii="Arial" w:hAnsi="Arial" w:cs="Arial"/>
          <w:snapToGrid w:val="0"/>
          <w:lang w:val="es-MX"/>
        </w:rPr>
      </w:pPr>
      <w:r w:rsidRPr="00107481">
        <w:rPr>
          <w:rFonts w:ascii="Arial" w:hAnsi="Arial" w:cs="Arial"/>
          <w:b/>
          <w:snapToGrid w:val="0"/>
          <w:lang w:val="es-MX"/>
        </w:rPr>
        <w:t>CAPÍTULO IV</w:t>
      </w:r>
    </w:p>
    <w:p w14:paraId="2B92BDFC" w14:textId="77777777" w:rsidR="00EC174A" w:rsidRPr="00107481" w:rsidRDefault="00EC174A" w:rsidP="00EC174A">
      <w:pPr>
        <w:spacing w:after="0" w:line="240" w:lineRule="auto"/>
        <w:jc w:val="center"/>
        <w:rPr>
          <w:rFonts w:ascii="Arial" w:hAnsi="Arial" w:cs="Arial"/>
          <w:b/>
          <w:snapToGrid w:val="0"/>
          <w:lang w:val="es-MX"/>
        </w:rPr>
      </w:pPr>
      <w:r w:rsidRPr="00107481">
        <w:rPr>
          <w:rFonts w:ascii="Arial" w:hAnsi="Arial" w:cs="Arial"/>
          <w:b/>
          <w:snapToGrid w:val="0"/>
          <w:lang w:val="es-MX"/>
        </w:rPr>
        <w:t>DE LOS DERECHOS Y OBLIGACIONES</w:t>
      </w:r>
    </w:p>
    <w:p w14:paraId="378F48B6" w14:textId="77777777" w:rsidR="00EC174A" w:rsidRPr="00107481" w:rsidRDefault="00EC174A" w:rsidP="00EC174A">
      <w:pPr>
        <w:spacing w:after="0" w:line="240" w:lineRule="auto"/>
        <w:jc w:val="center"/>
        <w:rPr>
          <w:rFonts w:ascii="Arial" w:hAnsi="Arial" w:cs="Arial"/>
          <w:b/>
          <w:snapToGrid w:val="0"/>
          <w:lang w:val="es-MX"/>
        </w:rPr>
      </w:pPr>
    </w:p>
    <w:p w14:paraId="0EE531A2" w14:textId="77777777" w:rsidR="00EC174A" w:rsidRPr="00107481" w:rsidRDefault="00EC174A" w:rsidP="00EC174A">
      <w:pPr>
        <w:spacing w:after="0" w:line="240" w:lineRule="auto"/>
        <w:jc w:val="both"/>
        <w:rPr>
          <w:rFonts w:ascii="Arial" w:eastAsia="Times New Roman" w:hAnsi="Arial" w:cs="Times New Roman"/>
          <w:lang w:eastAsia="es-ES"/>
        </w:rPr>
      </w:pPr>
      <w:r w:rsidRPr="00107481">
        <w:rPr>
          <w:rFonts w:ascii="Arial" w:eastAsia="Times New Roman" w:hAnsi="Arial" w:cs="Times New Roman"/>
          <w:b/>
          <w:lang w:val="x-none" w:eastAsia="es-ES"/>
        </w:rPr>
        <w:t>ARTÍCULO 49.-</w:t>
      </w:r>
      <w:r w:rsidRPr="00107481">
        <w:rPr>
          <w:rFonts w:ascii="Arial" w:eastAsia="Times New Roman" w:hAnsi="Arial" w:cs="Times New Roman"/>
          <w:lang w:val="es-ES_tradnl" w:eastAsia="es-ES"/>
        </w:rPr>
        <w:t xml:space="preserve"> </w:t>
      </w:r>
      <w:r w:rsidRPr="00107481">
        <w:rPr>
          <w:rFonts w:ascii="Arial" w:eastAsia="Times New Roman" w:hAnsi="Arial" w:cs="Times New Roman"/>
          <w:lang w:eastAsia="es-ES"/>
        </w:rPr>
        <w:t>(….)</w:t>
      </w:r>
    </w:p>
    <w:p w14:paraId="09ADBA38" w14:textId="77777777" w:rsidR="00EC174A" w:rsidRPr="00107481" w:rsidRDefault="00EC174A" w:rsidP="00EC174A">
      <w:pPr>
        <w:spacing w:after="0" w:line="240" w:lineRule="auto"/>
        <w:jc w:val="both"/>
        <w:rPr>
          <w:rFonts w:ascii="Arial" w:eastAsia="Times New Roman" w:hAnsi="Arial" w:cs="Times New Roman"/>
          <w:lang w:eastAsia="es-ES"/>
        </w:rPr>
      </w:pPr>
    </w:p>
    <w:p w14:paraId="68CDA9D1" w14:textId="77777777" w:rsidR="00EC174A" w:rsidRPr="00107481" w:rsidRDefault="00EC174A" w:rsidP="00EC174A">
      <w:pPr>
        <w:spacing w:after="0" w:line="240" w:lineRule="auto"/>
        <w:jc w:val="both"/>
        <w:rPr>
          <w:rFonts w:ascii="Arial" w:eastAsia="Times New Roman" w:hAnsi="Arial" w:cs="Times New Roman"/>
          <w:lang w:eastAsia="es-ES"/>
        </w:rPr>
      </w:pPr>
      <w:r w:rsidRPr="00107481">
        <w:rPr>
          <w:rFonts w:ascii="Arial" w:eastAsia="Times New Roman" w:hAnsi="Arial" w:cs="Times New Roman"/>
          <w:lang w:eastAsia="es-ES"/>
        </w:rPr>
        <w:t>I a la XI. (…)</w:t>
      </w:r>
    </w:p>
    <w:p w14:paraId="34F8AEF6" w14:textId="77777777" w:rsidR="00EC174A" w:rsidRPr="00107481" w:rsidRDefault="00EC174A" w:rsidP="00EC174A">
      <w:pPr>
        <w:spacing w:after="0" w:line="240" w:lineRule="auto"/>
        <w:jc w:val="both"/>
        <w:rPr>
          <w:rFonts w:ascii="Arial" w:eastAsia="Times New Roman" w:hAnsi="Arial" w:cs="Times New Roman"/>
          <w:lang w:eastAsia="es-ES"/>
        </w:rPr>
      </w:pPr>
    </w:p>
    <w:p w14:paraId="435CECC2" w14:textId="77777777" w:rsidR="00EC174A" w:rsidRPr="00107481" w:rsidRDefault="00EC174A" w:rsidP="00EC174A">
      <w:pPr>
        <w:spacing w:after="0" w:line="240" w:lineRule="auto"/>
        <w:jc w:val="both"/>
        <w:rPr>
          <w:rFonts w:ascii="Arial" w:eastAsia="Times New Roman" w:hAnsi="Arial" w:cs="Times New Roman"/>
          <w:lang w:val="es-ES_tradnl" w:eastAsia="es-ES"/>
        </w:rPr>
      </w:pPr>
      <w:r w:rsidRPr="00107481">
        <w:rPr>
          <w:rFonts w:ascii="Arial" w:hAnsi="Arial" w:cs="Arial"/>
        </w:rPr>
        <w:t>XII.</w:t>
      </w:r>
      <w:r w:rsidRPr="00107481">
        <w:t xml:space="preserve"> </w:t>
      </w:r>
      <w:r w:rsidRPr="00107481">
        <w:rPr>
          <w:rFonts w:ascii="Arial" w:eastAsia="Times New Roman" w:hAnsi="Arial" w:cs="Times New Roman"/>
          <w:lang w:val="es-ES_tradnl" w:eastAsia="es-ES"/>
        </w:rPr>
        <w:t>Los demás que les otorguen la CONSTITUCIÓN FEDERAL, la CONSTITUCIÓN, así como en la LGIPE, la LGPP, este CÓDIGO y demás disposiciones en la materia.</w:t>
      </w:r>
    </w:p>
    <w:p w14:paraId="5EF39CB3" w14:textId="77777777" w:rsidR="00EC174A" w:rsidRPr="00107481" w:rsidRDefault="00EC174A" w:rsidP="00EC174A">
      <w:pPr>
        <w:spacing w:after="0" w:line="240" w:lineRule="auto"/>
        <w:jc w:val="both"/>
        <w:rPr>
          <w:rFonts w:ascii="Arial" w:eastAsia="Times New Roman" w:hAnsi="Arial" w:cs="Arial"/>
          <w:snapToGrid w:val="0"/>
          <w:lang w:val="es-ES_tradnl" w:eastAsia="es-MX"/>
        </w:rPr>
      </w:pPr>
    </w:p>
    <w:p w14:paraId="13FD3DC2" w14:textId="77777777" w:rsidR="00EC174A" w:rsidRPr="00107481" w:rsidRDefault="00EC174A" w:rsidP="00EC174A">
      <w:pPr>
        <w:spacing w:after="0" w:line="240" w:lineRule="auto"/>
        <w:jc w:val="both"/>
        <w:rPr>
          <w:rFonts w:ascii="Arial" w:hAnsi="Arial" w:cs="Arial"/>
          <w:snapToGrid w:val="0"/>
          <w:lang w:val="es-MX"/>
        </w:rPr>
      </w:pPr>
      <w:r w:rsidRPr="00107481">
        <w:rPr>
          <w:rFonts w:ascii="Arial" w:hAnsi="Arial" w:cs="Arial"/>
          <w:b/>
          <w:snapToGrid w:val="0"/>
          <w:lang w:val="es-MX"/>
        </w:rPr>
        <w:t>ARTÍCULO 51.-</w:t>
      </w:r>
      <w:r w:rsidRPr="00107481">
        <w:rPr>
          <w:rFonts w:ascii="Arial" w:hAnsi="Arial" w:cs="Arial"/>
          <w:snapToGrid w:val="0"/>
          <w:lang w:val="es-MX"/>
        </w:rPr>
        <w:t xml:space="preserve"> (….)</w:t>
      </w:r>
    </w:p>
    <w:p w14:paraId="7536E9A1" w14:textId="77777777" w:rsidR="00EC174A" w:rsidRPr="00107481" w:rsidRDefault="00EC174A" w:rsidP="00EC174A">
      <w:pPr>
        <w:spacing w:after="0" w:line="240" w:lineRule="auto"/>
        <w:jc w:val="both"/>
        <w:rPr>
          <w:rFonts w:ascii="Arial" w:hAnsi="Arial" w:cs="Arial"/>
          <w:snapToGrid w:val="0"/>
          <w:lang w:val="es-MX"/>
        </w:rPr>
      </w:pPr>
    </w:p>
    <w:p w14:paraId="56ADC17E" w14:textId="77777777" w:rsidR="00EC174A" w:rsidRPr="00107481" w:rsidRDefault="00EC174A" w:rsidP="00EC174A">
      <w:pPr>
        <w:spacing w:after="0" w:line="240" w:lineRule="auto"/>
        <w:jc w:val="both"/>
        <w:rPr>
          <w:rFonts w:ascii="Arial" w:hAnsi="Arial" w:cs="Arial"/>
          <w:snapToGrid w:val="0"/>
          <w:lang w:val="es-MX"/>
        </w:rPr>
      </w:pPr>
      <w:r w:rsidRPr="00107481">
        <w:rPr>
          <w:rFonts w:ascii="Arial" w:hAnsi="Arial" w:cs="Arial"/>
          <w:snapToGrid w:val="0"/>
          <w:lang w:val="es-MX"/>
        </w:rPr>
        <w:t>I a la XX.</w:t>
      </w:r>
    </w:p>
    <w:p w14:paraId="62E4F04A" w14:textId="77777777" w:rsidR="00EC174A" w:rsidRPr="00107481" w:rsidRDefault="00EC174A" w:rsidP="00EC174A">
      <w:pPr>
        <w:spacing w:after="0" w:line="240" w:lineRule="auto"/>
        <w:jc w:val="both"/>
        <w:rPr>
          <w:rFonts w:ascii="Arial" w:hAnsi="Arial" w:cs="Arial"/>
          <w:snapToGrid w:val="0"/>
          <w:lang w:val="es-MX"/>
        </w:rPr>
      </w:pPr>
    </w:p>
    <w:p w14:paraId="03E327D8" w14:textId="77777777" w:rsidR="00EC174A" w:rsidRPr="00107481" w:rsidRDefault="00EC174A" w:rsidP="00EC174A">
      <w:pPr>
        <w:spacing w:after="0" w:line="240" w:lineRule="auto"/>
        <w:jc w:val="both"/>
        <w:rPr>
          <w:rFonts w:ascii="Arial" w:hAnsi="Arial" w:cs="Arial"/>
          <w:snapToGrid w:val="0"/>
          <w:lang w:val="es-MX"/>
        </w:rPr>
      </w:pPr>
      <w:r w:rsidRPr="00107481">
        <w:rPr>
          <w:rFonts w:ascii="Arial" w:hAnsi="Arial" w:cs="Arial"/>
          <w:snapToGrid w:val="0"/>
          <w:lang w:val="es-MX"/>
        </w:rPr>
        <w:t>XXI. (….)</w:t>
      </w:r>
    </w:p>
    <w:p w14:paraId="3C7C3E98" w14:textId="77777777" w:rsidR="00EC174A" w:rsidRPr="00107481" w:rsidRDefault="00EC174A" w:rsidP="00EC174A">
      <w:pPr>
        <w:spacing w:after="0" w:line="240" w:lineRule="auto"/>
        <w:jc w:val="both"/>
        <w:rPr>
          <w:rFonts w:ascii="Arial" w:hAnsi="Arial" w:cs="Arial"/>
          <w:snapToGrid w:val="0"/>
          <w:lang w:val="es-MX"/>
        </w:rPr>
      </w:pPr>
    </w:p>
    <w:p w14:paraId="057A1EBF" w14:textId="77777777" w:rsidR="00EC174A" w:rsidRPr="00107481" w:rsidRDefault="00EC174A" w:rsidP="00C60527">
      <w:pPr>
        <w:numPr>
          <w:ilvl w:val="0"/>
          <w:numId w:val="5"/>
        </w:numPr>
        <w:spacing w:after="0" w:line="240" w:lineRule="auto"/>
        <w:ind w:left="322" w:right="49" w:hanging="142"/>
        <w:contextualSpacing/>
        <w:jc w:val="both"/>
        <w:rPr>
          <w:rFonts w:ascii="Arial" w:eastAsia="Microsoft YaHei UI" w:hAnsi="Arial" w:cs="Arial"/>
          <w:lang w:val="es-MX"/>
        </w:rPr>
      </w:pPr>
      <w:r w:rsidRPr="00107481">
        <w:rPr>
          <w:rFonts w:ascii="Arial" w:eastAsia="Microsoft YaHei UI" w:hAnsi="Arial" w:cs="Arial"/>
          <w:lang w:val="es-MX"/>
        </w:rPr>
        <w:t>En las diputaciones por el principio de mayoría relativa, hasta el 50% de candidaturas de un mismo género cuando éstas correspondan a un número par, en caso de que se trate de número impar, el porcentaje de cada género será el más cercano al 50%, considerando en ambos casos, para el porcentaje, la suma total de las candidatas y candidatos propietarios que propongan respecto de los distritos de la entidad, quienes deberán tener suplentes de su mismo género o bien, del género femenino, en caso de que el propietario sea del género masculino;</w:t>
      </w:r>
    </w:p>
    <w:p w14:paraId="38FA2A7A" w14:textId="77777777" w:rsidR="00EC174A" w:rsidRPr="00107481" w:rsidRDefault="00EC174A" w:rsidP="00EC174A">
      <w:pPr>
        <w:spacing w:after="0" w:line="240" w:lineRule="auto"/>
        <w:ind w:left="322" w:right="49"/>
        <w:contextualSpacing/>
        <w:jc w:val="both"/>
        <w:rPr>
          <w:rFonts w:ascii="Arial" w:eastAsia="Microsoft YaHei UI" w:hAnsi="Arial" w:cs="Arial"/>
          <w:lang w:val="es-MX"/>
        </w:rPr>
      </w:pPr>
    </w:p>
    <w:p w14:paraId="703C60C9" w14:textId="77777777" w:rsidR="00EC174A" w:rsidRPr="00107481" w:rsidRDefault="00EC174A" w:rsidP="00C60527">
      <w:pPr>
        <w:numPr>
          <w:ilvl w:val="0"/>
          <w:numId w:val="5"/>
        </w:numPr>
        <w:spacing w:after="0" w:line="240" w:lineRule="auto"/>
        <w:ind w:left="322" w:right="49" w:hanging="142"/>
        <w:contextualSpacing/>
        <w:jc w:val="both"/>
        <w:rPr>
          <w:rFonts w:ascii="Arial" w:eastAsia="Microsoft YaHei UI" w:hAnsi="Arial" w:cs="Arial"/>
          <w:lang w:val="es-MX"/>
        </w:rPr>
      </w:pPr>
      <w:r w:rsidRPr="00107481">
        <w:rPr>
          <w:rFonts w:ascii="Arial" w:eastAsia="Microsoft YaHei UI" w:hAnsi="Arial" w:cs="Arial"/>
          <w:lang w:val="es-MX"/>
        </w:rPr>
        <w:t>(…)</w:t>
      </w:r>
    </w:p>
    <w:p w14:paraId="5759F063" w14:textId="77777777" w:rsidR="00EC174A" w:rsidRPr="00107481" w:rsidRDefault="00EC174A" w:rsidP="00EC174A">
      <w:pPr>
        <w:spacing w:after="0" w:line="240" w:lineRule="auto"/>
        <w:ind w:left="319" w:hanging="142"/>
        <w:jc w:val="both"/>
        <w:rPr>
          <w:rFonts w:ascii="Arial" w:hAnsi="Arial" w:cs="Arial"/>
          <w:snapToGrid w:val="0"/>
          <w:lang w:val="es-MX"/>
        </w:rPr>
      </w:pPr>
    </w:p>
    <w:p w14:paraId="3067D910" w14:textId="77777777" w:rsidR="00EC174A" w:rsidRPr="00107481" w:rsidRDefault="00EC174A" w:rsidP="00C60527">
      <w:pPr>
        <w:numPr>
          <w:ilvl w:val="0"/>
          <w:numId w:val="5"/>
        </w:numPr>
        <w:spacing w:after="0" w:line="240" w:lineRule="auto"/>
        <w:ind w:left="319" w:right="49" w:hanging="142"/>
        <w:contextualSpacing/>
        <w:jc w:val="both"/>
        <w:rPr>
          <w:rFonts w:ascii="Arial" w:eastAsia="Microsoft YaHei UI" w:hAnsi="Arial" w:cs="Arial"/>
          <w:lang w:val="es-MX"/>
        </w:rPr>
      </w:pPr>
      <w:r w:rsidRPr="00107481">
        <w:rPr>
          <w:rFonts w:ascii="Arial" w:eastAsia="Microsoft YaHei UI" w:hAnsi="Arial" w:cs="Arial"/>
          <w:lang w:val="es-MX"/>
        </w:rPr>
        <w:t>En el caso de los ayuntamientos, si se registra un número par de candidatos a presidentes municipales, el 50% de las candidaturas corresponderá a un mismo género; en caso de que se trate de número impar, el porcentaje de cada género será el más cercano a dicha cifra. En cada planilla deberán alternarse las propuestas de uno y otro género; las candidaturas deberán ser tanto propietarios y suplentes del mismo género o en su caso del género femenino;</w:t>
      </w:r>
    </w:p>
    <w:p w14:paraId="1AFEFF26" w14:textId="77777777" w:rsidR="00EC174A" w:rsidRPr="00107481" w:rsidRDefault="00EC174A" w:rsidP="00EC174A">
      <w:pPr>
        <w:spacing w:after="0" w:line="240" w:lineRule="auto"/>
        <w:ind w:left="319" w:hanging="142"/>
        <w:jc w:val="both"/>
        <w:rPr>
          <w:rFonts w:ascii="Arial" w:hAnsi="Arial" w:cs="Arial"/>
          <w:snapToGrid w:val="0"/>
          <w:lang w:val="es-MX"/>
        </w:rPr>
      </w:pPr>
    </w:p>
    <w:p w14:paraId="438F2175" w14:textId="77777777" w:rsidR="00EC174A" w:rsidRPr="00107481" w:rsidRDefault="00EC174A" w:rsidP="00C60527">
      <w:pPr>
        <w:numPr>
          <w:ilvl w:val="0"/>
          <w:numId w:val="5"/>
        </w:numPr>
        <w:spacing w:after="0" w:line="240" w:lineRule="auto"/>
        <w:ind w:left="319" w:right="49" w:hanging="142"/>
        <w:contextualSpacing/>
        <w:jc w:val="both"/>
        <w:rPr>
          <w:rFonts w:ascii="Arial" w:eastAsia="Microsoft YaHei UI" w:hAnsi="Arial" w:cs="Arial"/>
          <w:lang w:val="es-MX"/>
        </w:rPr>
      </w:pPr>
      <w:r w:rsidRPr="00107481">
        <w:rPr>
          <w:rFonts w:ascii="Arial" w:eastAsia="Microsoft YaHei UI" w:hAnsi="Arial" w:cs="Arial"/>
          <w:lang w:val="es-MX"/>
        </w:rPr>
        <w:t>En el caso de las diputaciones por ambos principios e integrantes de los ayuntamientos, deberán de garantizar la inclusión de jóvenes entre los 18 y 29 años de edad, en un porcentaje del 30%; procurarán la representación de la población indígena,  personas con discapacidad, personas de la diversidad sexual y otros grupos vulnerables en las candidaturas de diputaciones por ambos principios de representación y en las candidaturas para integrar los Ayuntamientos. Para el cumplimiento de lo dispuesto en esta fracción, los PARTIDOS POLÍTICOS, adaptarán, conforme a sus estatutos y reglamentos, los procesos internos de selección de sus candidatos.</w:t>
      </w:r>
    </w:p>
    <w:p w14:paraId="6503585F" w14:textId="77777777" w:rsidR="00EC174A" w:rsidRPr="00107481" w:rsidRDefault="00EC174A" w:rsidP="00EC174A">
      <w:pPr>
        <w:spacing w:after="0" w:line="240" w:lineRule="auto"/>
        <w:ind w:left="319" w:hanging="142"/>
        <w:jc w:val="both"/>
        <w:rPr>
          <w:rFonts w:ascii="Arial" w:hAnsi="Arial" w:cs="Arial"/>
          <w:snapToGrid w:val="0"/>
          <w:lang w:val="es-MX"/>
        </w:rPr>
      </w:pPr>
    </w:p>
    <w:p w14:paraId="4C6230AB" w14:textId="0431E85A" w:rsidR="00EC174A" w:rsidRPr="00107481" w:rsidRDefault="00EC174A" w:rsidP="00C60527">
      <w:pPr>
        <w:numPr>
          <w:ilvl w:val="0"/>
          <w:numId w:val="5"/>
        </w:numPr>
        <w:spacing w:after="0" w:line="240" w:lineRule="auto"/>
        <w:ind w:left="319" w:right="49" w:hanging="142"/>
        <w:contextualSpacing/>
        <w:jc w:val="both"/>
        <w:rPr>
          <w:rFonts w:ascii="Arial" w:eastAsia="Microsoft YaHei UI" w:hAnsi="Arial" w:cs="Arial"/>
          <w:lang w:val="es-MX"/>
        </w:rPr>
      </w:pPr>
      <w:r w:rsidRPr="00107481">
        <w:rPr>
          <w:rFonts w:ascii="Arial" w:eastAsia="Microsoft YaHei UI" w:hAnsi="Arial" w:cs="Arial"/>
          <w:lang w:val="es-MX"/>
        </w:rPr>
        <w:t xml:space="preserve">Determinar y hacer públicos criterios objetivos para garantizar la </w:t>
      </w:r>
      <w:r w:rsidR="006773AC" w:rsidRPr="00107481">
        <w:rPr>
          <w:rFonts w:ascii="Arial" w:eastAsia="Microsoft YaHei UI" w:hAnsi="Arial" w:cs="Arial"/>
          <w:lang w:val="es-MX"/>
        </w:rPr>
        <w:t xml:space="preserve">PARIDAD DE GÉNERO </w:t>
      </w:r>
      <w:r w:rsidRPr="00107481">
        <w:rPr>
          <w:rFonts w:ascii="Arial" w:eastAsia="Microsoft YaHei UI" w:hAnsi="Arial" w:cs="Arial"/>
          <w:lang w:val="es-MX"/>
        </w:rPr>
        <w:t xml:space="preserve">en las candidaturas a diputaciones y munícipes. En ningún caso se admitirán criterios que tengan como resultado que a alguno de los géneros le sean asignados exclusivamente aquellos distritos y presidencias municipales en las que el </w:t>
      </w:r>
      <w:r w:rsidRPr="00107481">
        <w:rPr>
          <w:rFonts w:ascii="Arial" w:eastAsia="Microsoft YaHei UI" w:hAnsi="Arial" w:cs="Arial"/>
          <w:lang w:val="es-MX"/>
        </w:rPr>
        <w:lastRenderedPageBreak/>
        <w:t>partido haya obtenido los porcentajes de votación más bajos en el proceso electoral anterior.</w:t>
      </w:r>
    </w:p>
    <w:p w14:paraId="6DF1E922" w14:textId="77777777" w:rsidR="00EC174A" w:rsidRPr="00107481" w:rsidRDefault="00EC174A" w:rsidP="00EC174A">
      <w:pPr>
        <w:spacing w:after="0" w:line="240" w:lineRule="auto"/>
        <w:ind w:right="49"/>
        <w:jc w:val="both"/>
        <w:rPr>
          <w:rFonts w:ascii="Arial" w:eastAsia="Microsoft YaHei UI" w:hAnsi="Arial" w:cs="Arial"/>
          <w:lang w:val="es-MX"/>
        </w:rPr>
      </w:pPr>
    </w:p>
    <w:p w14:paraId="7489B575" w14:textId="77777777" w:rsidR="00EC174A" w:rsidRPr="00107481" w:rsidRDefault="00EC174A" w:rsidP="00EC174A">
      <w:pPr>
        <w:spacing w:after="0" w:line="240" w:lineRule="auto"/>
        <w:ind w:right="49"/>
        <w:jc w:val="both"/>
        <w:rPr>
          <w:rFonts w:ascii="Arial" w:eastAsia="Microsoft YaHei UI" w:hAnsi="Arial" w:cs="Arial"/>
          <w:strike/>
          <w:lang w:val="es-MX"/>
        </w:rPr>
      </w:pPr>
      <w:r w:rsidRPr="00107481">
        <w:rPr>
          <w:rFonts w:ascii="Arial" w:eastAsia="Microsoft YaHei UI" w:hAnsi="Arial" w:cs="Arial"/>
          <w:lang w:val="es-MX"/>
        </w:rPr>
        <w:t xml:space="preserve">El incumplimiento de cualquiera de las obligaciones contenidas en los incisos a) al d) de esta fracción, dará lugar a la negativa del registro de las candidaturas a que la misma se refiere. </w:t>
      </w:r>
    </w:p>
    <w:p w14:paraId="6203504C" w14:textId="77777777" w:rsidR="00EC174A" w:rsidRPr="00107481" w:rsidRDefault="00EC174A" w:rsidP="00EC174A">
      <w:pPr>
        <w:spacing w:after="0" w:line="240" w:lineRule="auto"/>
        <w:ind w:right="49"/>
        <w:jc w:val="both"/>
        <w:rPr>
          <w:rFonts w:ascii="Arial" w:eastAsia="Microsoft YaHei UI" w:hAnsi="Arial" w:cs="Arial"/>
          <w:lang w:val="es-MX"/>
        </w:rPr>
      </w:pPr>
    </w:p>
    <w:p w14:paraId="342C6B1F" w14:textId="77777777" w:rsidR="00EC174A" w:rsidRPr="00107481" w:rsidRDefault="00EC174A" w:rsidP="00EC174A">
      <w:pPr>
        <w:rPr>
          <w:rFonts w:ascii="Arial" w:hAnsi="Arial" w:cs="Arial"/>
          <w:lang w:val="es-CO"/>
        </w:rPr>
      </w:pPr>
      <w:r w:rsidRPr="00107481">
        <w:rPr>
          <w:rFonts w:ascii="Arial" w:hAnsi="Arial" w:cs="Arial"/>
          <w:lang w:val="es-CO"/>
        </w:rPr>
        <w:t>XXII a la XXIX. (….)</w:t>
      </w:r>
    </w:p>
    <w:p w14:paraId="08999B6C" w14:textId="1815EFA2" w:rsidR="00EC174A" w:rsidRPr="00107481" w:rsidRDefault="00EC174A" w:rsidP="00EC174A">
      <w:pPr>
        <w:spacing w:after="0" w:line="240" w:lineRule="auto"/>
        <w:jc w:val="both"/>
        <w:rPr>
          <w:rFonts w:ascii="Arial" w:eastAsia="Times New Roman" w:hAnsi="Arial" w:cs="Arial"/>
          <w:snapToGrid w:val="0"/>
          <w:lang w:val="es-ES" w:eastAsia="es-ES"/>
        </w:rPr>
      </w:pPr>
      <w:r w:rsidRPr="00107481">
        <w:rPr>
          <w:rFonts w:ascii="Arial" w:eastAsia="Times New Roman" w:hAnsi="Arial" w:cs="Arial"/>
          <w:b/>
          <w:snapToGrid w:val="0"/>
          <w:lang w:val="es-ES" w:eastAsia="es-ES"/>
        </w:rPr>
        <w:t>ARTÍCULO 54.-</w:t>
      </w:r>
      <w:r w:rsidRPr="00107481">
        <w:rPr>
          <w:rFonts w:ascii="Arial" w:eastAsia="Times New Roman" w:hAnsi="Arial" w:cs="Arial"/>
          <w:snapToGrid w:val="0"/>
          <w:lang w:val="es-ES" w:eastAsia="es-ES"/>
        </w:rPr>
        <w:t xml:space="preserve"> Corresponde a los PARTIDOS POLÍTICOS</w:t>
      </w:r>
      <w:r w:rsidR="00883AAE" w:rsidRPr="00107481">
        <w:rPr>
          <w:rFonts w:ascii="Arial" w:eastAsia="Times New Roman" w:hAnsi="Arial" w:cs="Arial"/>
          <w:snapToGrid w:val="0"/>
          <w:lang w:val="es-ES" w:eastAsia="es-ES"/>
        </w:rPr>
        <w:t>,</w:t>
      </w:r>
      <w:r w:rsidR="00883AAE" w:rsidRPr="00107481">
        <w:rPr>
          <w:rFonts w:ascii="Arial" w:hAnsi="Arial" w:cs="Arial"/>
          <w:snapToGrid w:val="0"/>
        </w:rPr>
        <w:t xml:space="preserve"> candidaturas independientes</w:t>
      </w:r>
      <w:r w:rsidRPr="00107481">
        <w:rPr>
          <w:rFonts w:ascii="Arial" w:eastAsia="Times New Roman" w:hAnsi="Arial" w:cs="Arial"/>
          <w:snapToGrid w:val="0"/>
          <w:lang w:val="es-ES" w:eastAsia="es-ES"/>
        </w:rPr>
        <w:t xml:space="preserve"> o coaliciones presentar escrito de denuncia, aportando elementos de prueba ante el CONSEJO GENERAL, con el propósito que investigue las actividades de otros partidos o coaliciones, candidaturas independientes o cualquier ciudadana o ciudadano, cuando exista motivo fundado para considerar que incumplen alguna de sus obligaciones o que sus actividades no se apegan a los preceptos constitucionales, a los de este CÓDIGO y acuerdos  emitidos por los órganos electorales.</w:t>
      </w:r>
    </w:p>
    <w:p w14:paraId="07EC45CB" w14:textId="77777777" w:rsidR="00EC174A" w:rsidRPr="00107481" w:rsidRDefault="00EC174A" w:rsidP="00EC174A">
      <w:pPr>
        <w:rPr>
          <w:lang w:val="es-ES" w:eastAsia="es-ES"/>
        </w:rPr>
      </w:pPr>
    </w:p>
    <w:p w14:paraId="0E3E4222" w14:textId="77777777" w:rsidR="00EC174A" w:rsidRPr="00107481" w:rsidRDefault="00EC174A" w:rsidP="00EC174A">
      <w:pPr>
        <w:spacing w:after="0" w:line="240" w:lineRule="auto"/>
        <w:jc w:val="center"/>
        <w:rPr>
          <w:rFonts w:ascii="Arial" w:eastAsia="Times New Roman" w:hAnsi="Arial" w:cs="Arial"/>
          <w:b/>
          <w:snapToGrid w:val="0"/>
          <w:lang w:val="es-ES" w:eastAsia="es-ES"/>
        </w:rPr>
      </w:pPr>
      <w:r w:rsidRPr="00107481">
        <w:rPr>
          <w:rFonts w:ascii="Arial" w:eastAsia="Times New Roman" w:hAnsi="Arial" w:cs="Arial"/>
          <w:b/>
          <w:snapToGrid w:val="0"/>
          <w:lang w:val="es-ES" w:eastAsia="es-ES"/>
        </w:rPr>
        <w:t>CAPÍTULO V</w:t>
      </w:r>
    </w:p>
    <w:p w14:paraId="057BCD79" w14:textId="77777777" w:rsidR="00EC174A" w:rsidRPr="00107481" w:rsidRDefault="00EC174A" w:rsidP="00EC174A">
      <w:pPr>
        <w:spacing w:after="0" w:line="240" w:lineRule="auto"/>
        <w:jc w:val="center"/>
        <w:rPr>
          <w:rFonts w:ascii="Arial" w:eastAsia="Times New Roman" w:hAnsi="Arial" w:cs="Arial"/>
          <w:b/>
          <w:snapToGrid w:val="0"/>
          <w:lang w:val="es-ES" w:eastAsia="es-ES"/>
        </w:rPr>
      </w:pPr>
      <w:r w:rsidRPr="00107481">
        <w:rPr>
          <w:rFonts w:ascii="Arial" w:eastAsia="Times New Roman" w:hAnsi="Arial" w:cs="Arial"/>
          <w:b/>
          <w:snapToGrid w:val="0"/>
          <w:lang w:val="es-ES" w:eastAsia="es-ES"/>
        </w:rPr>
        <w:t>DE LAS OBLIGACIONES DE LOS PARTIDOS POLÍTICOS</w:t>
      </w:r>
    </w:p>
    <w:p w14:paraId="79865A7E" w14:textId="77777777" w:rsidR="00EC174A" w:rsidRPr="00107481" w:rsidRDefault="00EC174A" w:rsidP="00EC174A">
      <w:pPr>
        <w:spacing w:after="0" w:line="240" w:lineRule="auto"/>
        <w:jc w:val="center"/>
        <w:rPr>
          <w:rFonts w:ascii="Arial" w:eastAsia="Times New Roman" w:hAnsi="Arial" w:cs="Arial"/>
          <w:b/>
          <w:snapToGrid w:val="0"/>
          <w:lang w:val="es-ES" w:eastAsia="es-ES"/>
        </w:rPr>
      </w:pPr>
      <w:r w:rsidRPr="00107481">
        <w:rPr>
          <w:rFonts w:ascii="Arial" w:eastAsia="Times New Roman" w:hAnsi="Arial" w:cs="Arial"/>
          <w:b/>
          <w:snapToGrid w:val="0"/>
          <w:lang w:val="es-ES" w:eastAsia="es-ES"/>
        </w:rPr>
        <w:t>EN MATERIA DE TRANSPARENCIA</w:t>
      </w:r>
    </w:p>
    <w:p w14:paraId="324A952D" w14:textId="77777777" w:rsidR="00EC174A" w:rsidRPr="00107481" w:rsidRDefault="00EC174A" w:rsidP="00EC174A">
      <w:pPr>
        <w:spacing w:after="0" w:line="240" w:lineRule="auto"/>
        <w:jc w:val="both"/>
        <w:rPr>
          <w:rFonts w:ascii="Arial" w:eastAsia="Times New Roman" w:hAnsi="Arial" w:cs="Arial"/>
          <w:b/>
          <w:snapToGrid w:val="0"/>
          <w:lang w:val="es-ES" w:eastAsia="es-ES"/>
        </w:rPr>
      </w:pPr>
    </w:p>
    <w:p w14:paraId="7249AD7F" w14:textId="77777777" w:rsidR="00EC174A" w:rsidRPr="00107481" w:rsidRDefault="00EC174A" w:rsidP="00EC174A">
      <w:pPr>
        <w:autoSpaceDE w:val="0"/>
        <w:autoSpaceDN w:val="0"/>
        <w:adjustRightInd w:val="0"/>
        <w:spacing w:after="0" w:line="240" w:lineRule="auto"/>
        <w:jc w:val="both"/>
        <w:rPr>
          <w:rFonts w:ascii="Arial" w:hAnsi="Arial" w:cs="Arial"/>
          <w:lang w:val="es-MX"/>
        </w:rPr>
      </w:pPr>
      <w:r w:rsidRPr="00107481">
        <w:rPr>
          <w:rFonts w:ascii="Arial" w:eastAsia="Times New Roman" w:hAnsi="Arial" w:cs="Arial"/>
          <w:b/>
          <w:lang w:val="es-MX" w:eastAsia="es-MX"/>
        </w:rPr>
        <w:t>ARTICULO 55.-</w:t>
      </w:r>
      <w:r w:rsidRPr="00107481">
        <w:rPr>
          <w:rFonts w:ascii="Arial" w:eastAsia="Times New Roman" w:hAnsi="Arial" w:cs="Arial"/>
          <w:lang w:val="es-MX" w:eastAsia="es-MX"/>
        </w:rPr>
        <w:t xml:space="preserve"> Toda persona tiene derecho a acceder a la información de los PARTIDOS POLÍTICOS de conformidad con las reglas previstas en este CÓDIGO y las que, en lo conducente, resulten aplicables conforme a la Ley de Transparencia y Acceso a la Información Pública del Estado de Colima y la </w:t>
      </w:r>
      <w:r w:rsidRPr="00107481">
        <w:rPr>
          <w:rFonts w:ascii="Arial" w:hAnsi="Arial" w:cs="Arial"/>
          <w:lang w:val="es-MX"/>
        </w:rPr>
        <w:t>Ley de Protección de Datos Personales en posesión de sujetos obligados para el Estado de Colima.</w:t>
      </w:r>
    </w:p>
    <w:p w14:paraId="0F91CC4A" w14:textId="77777777" w:rsidR="00EC174A" w:rsidRPr="00107481" w:rsidRDefault="00EC174A" w:rsidP="00EC174A">
      <w:pPr>
        <w:autoSpaceDE w:val="0"/>
        <w:autoSpaceDN w:val="0"/>
        <w:adjustRightInd w:val="0"/>
        <w:spacing w:after="0" w:line="240" w:lineRule="auto"/>
        <w:jc w:val="both"/>
        <w:rPr>
          <w:rFonts w:ascii="Arial" w:hAnsi="Arial" w:cs="Arial"/>
          <w:lang w:val="es-MX"/>
        </w:rPr>
      </w:pPr>
    </w:p>
    <w:p w14:paraId="6756DCC4" w14:textId="77777777" w:rsidR="00EC174A" w:rsidRPr="00107481" w:rsidRDefault="00EC174A" w:rsidP="00EC174A">
      <w:pPr>
        <w:autoSpaceDE w:val="0"/>
        <w:autoSpaceDN w:val="0"/>
        <w:adjustRightInd w:val="0"/>
        <w:spacing w:after="0" w:line="240" w:lineRule="auto"/>
        <w:jc w:val="both"/>
        <w:rPr>
          <w:rFonts w:ascii="Arial" w:eastAsia="Times New Roman" w:hAnsi="Arial" w:cs="Arial"/>
          <w:lang w:val="es-ES" w:eastAsia="es-ES"/>
        </w:rPr>
      </w:pPr>
      <w:r w:rsidRPr="00107481">
        <w:rPr>
          <w:rFonts w:ascii="Arial" w:eastAsia="Times New Roman" w:hAnsi="Arial" w:cs="Arial"/>
          <w:lang w:val="es-ES" w:eastAsia="es-ES"/>
        </w:rPr>
        <w:t>(….)</w:t>
      </w:r>
    </w:p>
    <w:p w14:paraId="0A6039A7" w14:textId="77777777" w:rsidR="00EC174A" w:rsidRPr="00107481" w:rsidRDefault="00EC174A" w:rsidP="00EC174A">
      <w:pPr>
        <w:autoSpaceDE w:val="0"/>
        <w:autoSpaceDN w:val="0"/>
        <w:adjustRightInd w:val="0"/>
        <w:spacing w:after="0" w:line="240" w:lineRule="auto"/>
        <w:jc w:val="both"/>
        <w:rPr>
          <w:rFonts w:ascii="Arial" w:eastAsia="Times New Roman" w:hAnsi="Arial" w:cs="Arial"/>
          <w:lang w:val="es-ES" w:eastAsia="es-ES"/>
        </w:rPr>
      </w:pPr>
    </w:p>
    <w:p w14:paraId="2890651B" w14:textId="77777777" w:rsidR="00EC174A" w:rsidRPr="00107481" w:rsidRDefault="00EC174A" w:rsidP="00EC174A">
      <w:pPr>
        <w:autoSpaceDE w:val="0"/>
        <w:autoSpaceDN w:val="0"/>
        <w:adjustRightInd w:val="0"/>
        <w:spacing w:after="0" w:line="240" w:lineRule="auto"/>
        <w:jc w:val="both"/>
        <w:rPr>
          <w:rFonts w:ascii="Arial" w:eastAsia="Times New Roman" w:hAnsi="Arial" w:cs="Arial"/>
          <w:lang w:val="es-ES" w:eastAsia="es-ES"/>
        </w:rPr>
      </w:pPr>
      <w:r w:rsidRPr="00107481">
        <w:rPr>
          <w:rFonts w:ascii="Arial" w:eastAsia="Times New Roman" w:hAnsi="Arial" w:cs="Arial"/>
          <w:lang w:val="es-ES" w:eastAsia="es-ES"/>
        </w:rPr>
        <w:t>(….)</w:t>
      </w:r>
    </w:p>
    <w:p w14:paraId="46838171" w14:textId="77777777" w:rsidR="00EC174A" w:rsidRPr="00107481" w:rsidRDefault="00EC174A" w:rsidP="00EC174A">
      <w:pPr>
        <w:autoSpaceDE w:val="0"/>
        <w:autoSpaceDN w:val="0"/>
        <w:adjustRightInd w:val="0"/>
        <w:spacing w:after="0" w:line="240" w:lineRule="auto"/>
        <w:jc w:val="both"/>
        <w:rPr>
          <w:rFonts w:ascii="Arial" w:eastAsia="Times New Roman" w:hAnsi="Arial" w:cs="Arial"/>
          <w:lang w:val="es-ES" w:eastAsia="es-ES"/>
        </w:rPr>
      </w:pPr>
    </w:p>
    <w:p w14:paraId="3E09B494" w14:textId="77777777" w:rsidR="00EC174A" w:rsidRPr="00107481" w:rsidRDefault="00EC174A" w:rsidP="00EC174A">
      <w:pPr>
        <w:autoSpaceDE w:val="0"/>
        <w:autoSpaceDN w:val="0"/>
        <w:adjustRightInd w:val="0"/>
        <w:spacing w:after="0" w:line="240" w:lineRule="auto"/>
        <w:jc w:val="both"/>
        <w:rPr>
          <w:rFonts w:ascii="Arial" w:eastAsia="Times New Roman" w:hAnsi="Arial" w:cs="Arial"/>
          <w:lang w:val="es-ES" w:eastAsia="es-ES"/>
        </w:rPr>
      </w:pPr>
      <w:r w:rsidRPr="00107481">
        <w:rPr>
          <w:rFonts w:ascii="Arial" w:eastAsia="Times New Roman" w:hAnsi="Arial" w:cs="Arial"/>
          <w:lang w:val="es-ES" w:eastAsia="es-ES"/>
        </w:rPr>
        <w:t>(….)</w:t>
      </w:r>
    </w:p>
    <w:p w14:paraId="15615428" w14:textId="77777777" w:rsidR="00EC174A" w:rsidRPr="00107481" w:rsidRDefault="00EC174A" w:rsidP="00EC174A">
      <w:pPr>
        <w:autoSpaceDE w:val="0"/>
        <w:autoSpaceDN w:val="0"/>
        <w:adjustRightInd w:val="0"/>
        <w:spacing w:after="0" w:line="240" w:lineRule="auto"/>
        <w:jc w:val="both"/>
        <w:rPr>
          <w:rFonts w:ascii="Arial" w:eastAsia="Times New Roman" w:hAnsi="Arial" w:cs="Arial"/>
          <w:lang w:val="es-ES" w:eastAsia="es-ES"/>
        </w:rPr>
      </w:pPr>
    </w:p>
    <w:p w14:paraId="7F502EAB" w14:textId="77777777" w:rsidR="00EC174A" w:rsidRPr="00107481" w:rsidRDefault="00EC174A" w:rsidP="00EC174A">
      <w:pPr>
        <w:spacing w:after="0" w:line="240" w:lineRule="auto"/>
        <w:rPr>
          <w:rFonts w:ascii="Arial" w:hAnsi="Arial" w:cs="Arial"/>
          <w:lang w:val="es-ES" w:eastAsia="es-ES"/>
        </w:rPr>
      </w:pPr>
    </w:p>
    <w:p w14:paraId="421B4670" w14:textId="77777777" w:rsidR="00EC174A" w:rsidRPr="00107481" w:rsidRDefault="00EC174A" w:rsidP="00EC174A">
      <w:pPr>
        <w:autoSpaceDE w:val="0"/>
        <w:autoSpaceDN w:val="0"/>
        <w:adjustRightInd w:val="0"/>
        <w:spacing w:after="0" w:line="240" w:lineRule="auto"/>
        <w:jc w:val="center"/>
        <w:rPr>
          <w:rFonts w:ascii="Arial" w:eastAsia="Times New Roman" w:hAnsi="Arial" w:cs="Arial"/>
          <w:b/>
          <w:snapToGrid w:val="0"/>
          <w:lang w:val="es-ES" w:eastAsia="es-ES"/>
        </w:rPr>
      </w:pPr>
      <w:r w:rsidRPr="00107481">
        <w:rPr>
          <w:rFonts w:ascii="Arial" w:eastAsia="Times New Roman" w:hAnsi="Arial" w:cs="Arial"/>
          <w:b/>
          <w:snapToGrid w:val="0"/>
          <w:lang w:val="es-ES" w:eastAsia="es-ES"/>
        </w:rPr>
        <w:t>CAPÍTULO VII</w:t>
      </w:r>
    </w:p>
    <w:p w14:paraId="2B6A1B51" w14:textId="77777777" w:rsidR="00EC174A" w:rsidRPr="00107481" w:rsidRDefault="00EC174A" w:rsidP="00EC174A">
      <w:pPr>
        <w:autoSpaceDE w:val="0"/>
        <w:autoSpaceDN w:val="0"/>
        <w:adjustRightInd w:val="0"/>
        <w:spacing w:after="0" w:line="240" w:lineRule="auto"/>
        <w:jc w:val="center"/>
        <w:rPr>
          <w:rFonts w:ascii="Arial" w:eastAsia="Times New Roman" w:hAnsi="Arial" w:cs="Arial"/>
          <w:b/>
          <w:snapToGrid w:val="0"/>
          <w:lang w:val="es-ES" w:eastAsia="es-ES"/>
        </w:rPr>
      </w:pPr>
      <w:r w:rsidRPr="00107481">
        <w:rPr>
          <w:rFonts w:ascii="Arial" w:eastAsia="Times New Roman" w:hAnsi="Arial" w:cs="Arial"/>
          <w:b/>
          <w:snapToGrid w:val="0"/>
          <w:lang w:val="es-ES" w:eastAsia="es-ES"/>
        </w:rPr>
        <w:t>DE LAS PRERROGATIVAS</w:t>
      </w:r>
    </w:p>
    <w:p w14:paraId="20A6CA18" w14:textId="77777777" w:rsidR="00EC174A" w:rsidRPr="00107481" w:rsidRDefault="00EC174A" w:rsidP="00EC174A">
      <w:pPr>
        <w:autoSpaceDE w:val="0"/>
        <w:autoSpaceDN w:val="0"/>
        <w:adjustRightInd w:val="0"/>
        <w:spacing w:after="0" w:line="240" w:lineRule="auto"/>
        <w:jc w:val="both"/>
        <w:rPr>
          <w:rFonts w:ascii="Arial" w:eastAsia="Times New Roman" w:hAnsi="Arial" w:cs="Arial"/>
          <w:b/>
          <w:snapToGrid w:val="0"/>
          <w:lang w:val="es-ES" w:eastAsia="es-ES"/>
        </w:rPr>
      </w:pPr>
    </w:p>
    <w:p w14:paraId="7C6B6BD1" w14:textId="77777777" w:rsidR="00EC174A" w:rsidRPr="00107481" w:rsidRDefault="00EC174A" w:rsidP="00EC174A">
      <w:pPr>
        <w:snapToGrid w:val="0"/>
        <w:spacing w:after="0" w:line="240" w:lineRule="auto"/>
        <w:jc w:val="both"/>
        <w:rPr>
          <w:rFonts w:ascii="Arial" w:eastAsia="Times New Roman" w:hAnsi="Arial" w:cs="Arial"/>
          <w:snapToGrid w:val="0"/>
          <w:lang w:val="es-ES" w:eastAsia="es-ES"/>
        </w:rPr>
      </w:pPr>
      <w:r w:rsidRPr="00107481">
        <w:rPr>
          <w:rFonts w:ascii="Arial" w:eastAsia="Times New Roman" w:hAnsi="Arial" w:cs="Arial"/>
          <w:b/>
          <w:snapToGrid w:val="0"/>
          <w:lang w:val="es-ES" w:eastAsia="es-ES"/>
        </w:rPr>
        <w:t>ARTÍCULO 64.-</w:t>
      </w:r>
      <w:r w:rsidRPr="00107481">
        <w:rPr>
          <w:rFonts w:ascii="Arial" w:eastAsia="Times New Roman" w:hAnsi="Arial" w:cs="Arial"/>
          <w:snapToGrid w:val="0"/>
          <w:lang w:val="es-ES" w:eastAsia="es-ES"/>
        </w:rPr>
        <w:t xml:space="preserve"> (….)</w:t>
      </w:r>
    </w:p>
    <w:p w14:paraId="40143626" w14:textId="77777777" w:rsidR="00EC174A" w:rsidRPr="00107481" w:rsidRDefault="00EC174A" w:rsidP="00EC174A">
      <w:pPr>
        <w:snapToGrid w:val="0"/>
        <w:spacing w:after="0" w:line="240" w:lineRule="auto"/>
        <w:jc w:val="both"/>
        <w:rPr>
          <w:rFonts w:ascii="Arial" w:eastAsia="Times New Roman" w:hAnsi="Arial" w:cs="Arial"/>
          <w:snapToGrid w:val="0"/>
          <w:lang w:val="es-ES" w:eastAsia="es-ES"/>
        </w:rPr>
      </w:pPr>
    </w:p>
    <w:p w14:paraId="5DB98835" w14:textId="77777777" w:rsidR="00DF7265" w:rsidRPr="00107481" w:rsidRDefault="00EC174A" w:rsidP="003C3273">
      <w:pPr>
        <w:numPr>
          <w:ilvl w:val="0"/>
          <w:numId w:val="83"/>
        </w:numPr>
        <w:snapToGrid w:val="0"/>
        <w:spacing w:after="0" w:line="240" w:lineRule="auto"/>
        <w:jc w:val="both"/>
        <w:rPr>
          <w:rFonts w:ascii="Arial" w:eastAsia="Times New Roman" w:hAnsi="Arial" w:cs="Arial"/>
          <w:lang w:val="es-ES" w:eastAsia="es-ES"/>
        </w:rPr>
      </w:pPr>
      <w:r w:rsidRPr="00107481">
        <w:rPr>
          <w:rFonts w:ascii="Arial" w:eastAsia="Times New Roman" w:hAnsi="Arial" w:cs="Arial"/>
          <w:lang w:val="es-ES" w:eastAsia="es-ES"/>
        </w:rPr>
        <w:t>(….)</w:t>
      </w:r>
    </w:p>
    <w:p w14:paraId="5833303A" w14:textId="77777777" w:rsidR="00DF7265" w:rsidRPr="00107481" w:rsidRDefault="00EC174A" w:rsidP="003C3273">
      <w:pPr>
        <w:numPr>
          <w:ilvl w:val="0"/>
          <w:numId w:val="83"/>
        </w:numPr>
        <w:snapToGrid w:val="0"/>
        <w:spacing w:after="0" w:line="240" w:lineRule="auto"/>
        <w:jc w:val="both"/>
        <w:rPr>
          <w:rFonts w:ascii="Arial" w:eastAsia="Times New Roman" w:hAnsi="Arial" w:cs="Arial"/>
          <w:lang w:val="es-ES" w:eastAsia="es-ES"/>
        </w:rPr>
      </w:pPr>
      <w:r w:rsidRPr="00107481">
        <w:rPr>
          <w:rFonts w:ascii="Arial" w:eastAsia="Times New Roman" w:hAnsi="Arial" w:cs="Arial"/>
          <w:lang w:val="es-ES" w:eastAsia="es-ES"/>
        </w:rPr>
        <w:t>El financiamiento a que se refiere este artículo se determinará anualmente y las cantidades que en su caso se fijen para cada partido político, serán entregadas en ministraciones mensuales; conforme al calendario presupuestal que se apruebe anualmente;</w:t>
      </w:r>
    </w:p>
    <w:p w14:paraId="4994DE06" w14:textId="3ECDFECE" w:rsidR="00EC174A" w:rsidRPr="00107481" w:rsidRDefault="00EC174A" w:rsidP="003C3273">
      <w:pPr>
        <w:numPr>
          <w:ilvl w:val="0"/>
          <w:numId w:val="83"/>
        </w:numPr>
        <w:snapToGrid w:val="0"/>
        <w:spacing w:after="0" w:line="240" w:lineRule="auto"/>
        <w:jc w:val="both"/>
        <w:rPr>
          <w:rFonts w:ascii="Arial" w:eastAsia="Times New Roman" w:hAnsi="Arial" w:cs="Arial"/>
          <w:lang w:val="es-ES" w:eastAsia="es-ES"/>
        </w:rPr>
      </w:pPr>
      <w:r w:rsidRPr="00107481">
        <w:rPr>
          <w:rFonts w:ascii="Arial" w:eastAsia="Times New Roman" w:hAnsi="Arial" w:cs="Arial"/>
          <w:lang w:val="es-ES" w:eastAsia="es-ES"/>
        </w:rPr>
        <w:t xml:space="preserve">a la IX. (….) </w:t>
      </w:r>
    </w:p>
    <w:p w14:paraId="6F1674A1" w14:textId="77777777" w:rsidR="00EC174A" w:rsidRPr="00107481" w:rsidRDefault="00EC174A" w:rsidP="00EC174A">
      <w:pPr>
        <w:ind w:left="720" w:hanging="294"/>
        <w:contextualSpacing/>
        <w:rPr>
          <w:rFonts w:cs="Arial"/>
          <w:lang w:val="es-MX"/>
        </w:rPr>
      </w:pPr>
    </w:p>
    <w:p w14:paraId="4B852645" w14:textId="77777777" w:rsidR="00EC174A" w:rsidRPr="00107481" w:rsidRDefault="00EC174A" w:rsidP="00DF7265">
      <w:pPr>
        <w:snapToGrid w:val="0"/>
        <w:spacing w:after="0" w:line="240" w:lineRule="auto"/>
        <w:jc w:val="both"/>
        <w:rPr>
          <w:rFonts w:ascii="Arial" w:eastAsia="Times New Roman" w:hAnsi="Arial" w:cs="Arial"/>
          <w:lang w:val="es-ES" w:eastAsia="es-ES"/>
        </w:rPr>
      </w:pPr>
      <w:r w:rsidRPr="00107481">
        <w:rPr>
          <w:rFonts w:ascii="Arial" w:eastAsia="Times New Roman" w:hAnsi="Arial" w:cs="Arial"/>
          <w:lang w:val="es-MX" w:eastAsia="es-ES"/>
        </w:rPr>
        <w:t xml:space="preserve">X.   </w:t>
      </w:r>
      <w:r w:rsidRPr="00107481">
        <w:rPr>
          <w:rFonts w:ascii="Arial" w:eastAsia="Times New Roman" w:hAnsi="Arial" w:cs="Arial"/>
          <w:lang w:val="es-ES" w:eastAsia="es-ES"/>
        </w:rPr>
        <w:t xml:space="preserve">Cada partido político deberá destinar anualmente el 3% del financiamiento público ordinario que le corresponda, para la capacitación, promoción y el desarrollo del liderazgo político de las mujeres. Cada partido comprobará los gastos que erogue para la </w:t>
      </w:r>
      <w:r w:rsidRPr="00107481">
        <w:rPr>
          <w:rFonts w:ascii="Arial" w:eastAsia="Times New Roman" w:hAnsi="Arial" w:cs="Arial"/>
          <w:lang w:val="es-ES" w:eastAsia="es-ES"/>
        </w:rPr>
        <w:lastRenderedPageBreak/>
        <w:t xml:space="preserve">realización de las actividades mencionadas. El partido que incumpla con dicha disposición, le será aplicable las sanciones que correspondan.  </w:t>
      </w:r>
    </w:p>
    <w:p w14:paraId="4E1A008E" w14:textId="77777777" w:rsidR="00EC174A" w:rsidRPr="00107481" w:rsidRDefault="00EC174A" w:rsidP="00EC174A">
      <w:pPr>
        <w:snapToGrid w:val="0"/>
        <w:spacing w:after="0" w:line="240" w:lineRule="auto"/>
        <w:jc w:val="both"/>
        <w:rPr>
          <w:rFonts w:ascii="Arial" w:eastAsia="Times New Roman" w:hAnsi="Arial" w:cs="Arial"/>
          <w:snapToGrid w:val="0"/>
          <w:lang w:val="es-MX" w:eastAsia="es-MX"/>
        </w:rPr>
      </w:pPr>
    </w:p>
    <w:p w14:paraId="5694191B" w14:textId="77777777" w:rsidR="00EC174A" w:rsidRPr="00107481" w:rsidRDefault="00EC174A" w:rsidP="00EC174A">
      <w:pPr>
        <w:snapToGrid w:val="0"/>
        <w:spacing w:after="0" w:line="240" w:lineRule="auto"/>
        <w:jc w:val="both"/>
        <w:rPr>
          <w:rFonts w:ascii="Arial" w:eastAsia="Times New Roman" w:hAnsi="Arial" w:cs="Arial"/>
          <w:snapToGrid w:val="0"/>
          <w:lang w:val="es-MX" w:eastAsia="es-MX"/>
        </w:rPr>
      </w:pPr>
      <w:r w:rsidRPr="00107481">
        <w:rPr>
          <w:rFonts w:ascii="Arial" w:eastAsia="Times New Roman" w:hAnsi="Arial" w:cs="Arial"/>
          <w:snapToGrid w:val="0"/>
          <w:lang w:val="es-MX" w:eastAsia="es-MX"/>
        </w:rPr>
        <w:t xml:space="preserve">(….) </w:t>
      </w:r>
    </w:p>
    <w:p w14:paraId="0A9412A1" w14:textId="77777777" w:rsidR="00EC174A" w:rsidRPr="00107481" w:rsidRDefault="00EC174A" w:rsidP="00EC174A">
      <w:pPr>
        <w:snapToGrid w:val="0"/>
        <w:spacing w:after="0" w:line="240" w:lineRule="auto"/>
        <w:jc w:val="both"/>
        <w:rPr>
          <w:rFonts w:ascii="Arial" w:eastAsia="Times New Roman" w:hAnsi="Arial" w:cs="Arial"/>
          <w:snapToGrid w:val="0"/>
          <w:lang w:val="es-MX" w:eastAsia="es-MX"/>
        </w:rPr>
      </w:pPr>
    </w:p>
    <w:p w14:paraId="20BEE2C0" w14:textId="77777777" w:rsidR="00EC174A" w:rsidRPr="00107481" w:rsidRDefault="00EC174A" w:rsidP="00EC174A">
      <w:pPr>
        <w:spacing w:after="0" w:line="240" w:lineRule="auto"/>
        <w:ind w:right="49"/>
        <w:jc w:val="center"/>
        <w:rPr>
          <w:rFonts w:ascii="Arial" w:eastAsia="Microsoft YaHei UI" w:hAnsi="Arial" w:cs="Arial"/>
          <w:snapToGrid w:val="0"/>
          <w:lang w:val="es-MX"/>
        </w:rPr>
      </w:pPr>
      <w:r w:rsidRPr="00107481">
        <w:rPr>
          <w:rFonts w:ascii="Arial" w:eastAsia="Microsoft YaHei UI" w:hAnsi="Arial" w:cs="Arial"/>
          <w:b/>
          <w:snapToGrid w:val="0"/>
          <w:lang w:val="es-MX"/>
        </w:rPr>
        <w:t>CAPÍTULO IX</w:t>
      </w:r>
    </w:p>
    <w:p w14:paraId="560D9E2A" w14:textId="77777777" w:rsidR="00EC174A" w:rsidRPr="00107481" w:rsidRDefault="00EC174A" w:rsidP="00EC174A">
      <w:pPr>
        <w:spacing w:after="0" w:line="240" w:lineRule="auto"/>
        <w:ind w:right="49"/>
        <w:jc w:val="center"/>
        <w:rPr>
          <w:rFonts w:ascii="Arial" w:eastAsia="Microsoft YaHei UI" w:hAnsi="Arial" w:cs="Arial"/>
          <w:b/>
          <w:lang w:val="es-MX"/>
        </w:rPr>
      </w:pPr>
      <w:r w:rsidRPr="00107481">
        <w:rPr>
          <w:rFonts w:ascii="Arial" w:eastAsia="Microsoft YaHei UI" w:hAnsi="Arial" w:cs="Arial"/>
          <w:b/>
          <w:lang w:val="es-MX"/>
        </w:rPr>
        <w:t>DE LAS CANDIDATURAS COMUNES</w:t>
      </w:r>
    </w:p>
    <w:p w14:paraId="637996DC" w14:textId="77777777" w:rsidR="00EC174A" w:rsidRPr="00107481" w:rsidRDefault="00EC174A" w:rsidP="00EC174A">
      <w:pPr>
        <w:spacing w:after="0" w:line="240" w:lineRule="auto"/>
        <w:jc w:val="both"/>
        <w:rPr>
          <w:rFonts w:ascii="Arial" w:hAnsi="Arial" w:cs="Arial"/>
          <w:snapToGrid w:val="0"/>
          <w:lang w:val="es-MX"/>
        </w:rPr>
      </w:pPr>
    </w:p>
    <w:p w14:paraId="13A0AAED" w14:textId="77777777" w:rsidR="00EC174A" w:rsidRPr="00107481" w:rsidRDefault="00EC174A" w:rsidP="00EC174A">
      <w:pPr>
        <w:spacing w:after="0" w:line="240" w:lineRule="auto"/>
        <w:ind w:right="49"/>
        <w:jc w:val="both"/>
        <w:rPr>
          <w:rFonts w:ascii="Arial" w:eastAsia="Microsoft YaHei UI" w:hAnsi="Arial" w:cs="Arial"/>
          <w:lang w:val="es-MX"/>
        </w:rPr>
      </w:pPr>
      <w:r w:rsidRPr="00107481">
        <w:rPr>
          <w:rFonts w:ascii="Arial" w:eastAsia="Microsoft YaHei UI" w:hAnsi="Arial" w:cs="Arial"/>
          <w:b/>
          <w:lang w:val="es-MX"/>
        </w:rPr>
        <w:t>ARTÍCULO 73.-</w:t>
      </w:r>
      <w:r w:rsidRPr="00107481">
        <w:rPr>
          <w:rFonts w:ascii="Arial" w:eastAsia="Microsoft YaHei UI" w:hAnsi="Arial" w:cs="Arial"/>
          <w:lang w:val="es-MX"/>
        </w:rPr>
        <w:t xml:space="preserve"> Los PARTIDOS POLÍTICOS tendrán derecho a postular candidaturas comunes para la elección de GOBERNADOR, diputados e integrantes de los ayuntamientos, y podrán ejercerlo mediante un convenio firmado por sus dirigentes o representantes que cuenten con facultades para ello, el cual presentarán para su REGISTRO ante el INSTITUTO,  a más tardar un día previo a la fecha en que inicie la etapa de precampaña de la elección de que se trate.</w:t>
      </w:r>
    </w:p>
    <w:p w14:paraId="15CA020B" w14:textId="77777777" w:rsidR="00EC174A" w:rsidRPr="00107481" w:rsidRDefault="00EC174A" w:rsidP="00EC174A">
      <w:pPr>
        <w:spacing w:after="0" w:line="240" w:lineRule="auto"/>
        <w:ind w:right="49"/>
        <w:jc w:val="both"/>
        <w:rPr>
          <w:rFonts w:ascii="Arial" w:eastAsia="Microsoft YaHei UI" w:hAnsi="Arial" w:cs="Arial"/>
          <w:lang w:val="es-MX"/>
        </w:rPr>
      </w:pPr>
    </w:p>
    <w:p w14:paraId="6B21A64D" w14:textId="77777777" w:rsidR="00EC174A" w:rsidRPr="00107481" w:rsidRDefault="00EC174A" w:rsidP="00EC174A">
      <w:pPr>
        <w:spacing w:after="0" w:line="240" w:lineRule="auto"/>
        <w:ind w:right="49"/>
        <w:rPr>
          <w:rFonts w:ascii="Arial" w:hAnsi="Arial" w:cs="Arial"/>
          <w:b/>
          <w:snapToGrid w:val="0"/>
          <w:lang w:val="es-MX"/>
        </w:rPr>
      </w:pPr>
    </w:p>
    <w:p w14:paraId="04F5C632" w14:textId="77777777" w:rsidR="00EC174A" w:rsidRPr="00107481" w:rsidRDefault="00EC174A" w:rsidP="00EC174A">
      <w:pPr>
        <w:spacing w:after="0" w:line="240" w:lineRule="auto"/>
        <w:jc w:val="center"/>
        <w:rPr>
          <w:rFonts w:ascii="Arial" w:hAnsi="Arial" w:cs="Arial"/>
          <w:b/>
          <w:snapToGrid w:val="0"/>
          <w:lang w:val="es-MX"/>
        </w:rPr>
      </w:pPr>
      <w:r w:rsidRPr="00107481">
        <w:rPr>
          <w:rFonts w:ascii="Arial" w:hAnsi="Arial" w:cs="Arial"/>
          <w:b/>
          <w:snapToGrid w:val="0"/>
          <w:lang w:val="es-MX"/>
        </w:rPr>
        <w:t>CAPÍTULO XII</w:t>
      </w:r>
    </w:p>
    <w:p w14:paraId="63C12721" w14:textId="77777777" w:rsidR="00EC174A" w:rsidRPr="00107481" w:rsidRDefault="00EC174A" w:rsidP="00EC174A">
      <w:pPr>
        <w:spacing w:after="0" w:line="240" w:lineRule="auto"/>
        <w:jc w:val="center"/>
        <w:rPr>
          <w:rFonts w:ascii="Arial" w:hAnsi="Arial" w:cs="Arial"/>
          <w:b/>
          <w:snapToGrid w:val="0"/>
          <w:lang w:val="es-MX"/>
        </w:rPr>
      </w:pPr>
      <w:r w:rsidRPr="00107481">
        <w:rPr>
          <w:rFonts w:ascii="Arial" w:hAnsi="Arial" w:cs="Arial"/>
          <w:b/>
          <w:snapToGrid w:val="0"/>
          <w:lang w:val="es-MX"/>
        </w:rPr>
        <w:t>DE LA PÉRDIDA DE REGISTRO Y</w:t>
      </w:r>
    </w:p>
    <w:p w14:paraId="04071B52" w14:textId="77777777" w:rsidR="00EC174A" w:rsidRPr="00107481" w:rsidRDefault="00EC174A" w:rsidP="00EC174A">
      <w:pPr>
        <w:spacing w:after="0" w:line="240" w:lineRule="auto"/>
        <w:jc w:val="center"/>
        <w:rPr>
          <w:rFonts w:ascii="Arial" w:hAnsi="Arial" w:cs="Arial"/>
          <w:b/>
          <w:snapToGrid w:val="0"/>
          <w:lang w:val="es-MX"/>
        </w:rPr>
      </w:pPr>
      <w:r w:rsidRPr="00107481">
        <w:rPr>
          <w:rFonts w:ascii="Arial" w:hAnsi="Arial" w:cs="Arial"/>
          <w:b/>
          <w:snapToGrid w:val="0"/>
          <w:lang w:val="es-MX"/>
        </w:rPr>
        <w:t>CANCELACIÓN DE INSCRIPCIÓN</w:t>
      </w:r>
    </w:p>
    <w:p w14:paraId="1FAFD5B5" w14:textId="77777777" w:rsidR="00EC174A" w:rsidRPr="00107481" w:rsidRDefault="00EC174A" w:rsidP="00EC174A">
      <w:pPr>
        <w:spacing w:after="0" w:line="240" w:lineRule="auto"/>
        <w:jc w:val="both"/>
        <w:rPr>
          <w:rFonts w:ascii="Arial" w:hAnsi="Arial" w:cs="Arial"/>
          <w:b/>
          <w:snapToGrid w:val="0"/>
          <w:lang w:val="es-MX"/>
        </w:rPr>
      </w:pPr>
    </w:p>
    <w:p w14:paraId="08B2E2C8" w14:textId="77777777" w:rsidR="00B84895" w:rsidRPr="00107481" w:rsidRDefault="00B84895" w:rsidP="00B84895">
      <w:pPr>
        <w:spacing w:after="0" w:line="240" w:lineRule="auto"/>
        <w:jc w:val="both"/>
        <w:rPr>
          <w:rFonts w:ascii="Arial" w:hAnsi="Arial" w:cs="Arial"/>
          <w:snapToGrid w:val="0"/>
          <w:lang w:val="es-MX"/>
        </w:rPr>
      </w:pPr>
      <w:r w:rsidRPr="00107481">
        <w:rPr>
          <w:rFonts w:ascii="Arial" w:hAnsi="Arial" w:cs="Arial"/>
          <w:b/>
          <w:snapToGrid w:val="0"/>
          <w:lang w:val="es-MX"/>
        </w:rPr>
        <w:t>ARTÍCULO 88</w:t>
      </w:r>
      <w:r w:rsidRPr="00107481">
        <w:rPr>
          <w:rFonts w:ascii="Arial" w:hAnsi="Arial" w:cs="Arial"/>
          <w:snapToGrid w:val="0"/>
          <w:lang w:val="es-MX"/>
        </w:rPr>
        <w:t>.- (….)</w:t>
      </w:r>
    </w:p>
    <w:p w14:paraId="51B2B858" w14:textId="77777777" w:rsidR="00B84895" w:rsidRPr="00107481" w:rsidRDefault="00B84895" w:rsidP="00B84895">
      <w:pPr>
        <w:spacing w:after="0" w:line="240" w:lineRule="auto"/>
        <w:jc w:val="both"/>
        <w:rPr>
          <w:rFonts w:ascii="Arial" w:hAnsi="Arial" w:cs="Arial"/>
          <w:b/>
          <w:snapToGrid w:val="0"/>
          <w:lang w:val="es-MX"/>
        </w:rPr>
      </w:pPr>
    </w:p>
    <w:p w14:paraId="5056EFD2" w14:textId="77777777" w:rsidR="00B84895" w:rsidRPr="00107481" w:rsidRDefault="00B84895" w:rsidP="00B84895">
      <w:pPr>
        <w:spacing w:after="0" w:line="240" w:lineRule="auto"/>
        <w:ind w:left="284"/>
        <w:jc w:val="both"/>
        <w:rPr>
          <w:rFonts w:ascii="Arial" w:hAnsi="Arial" w:cs="Arial"/>
          <w:lang w:val="es-MX"/>
        </w:rPr>
      </w:pPr>
      <w:r w:rsidRPr="00107481">
        <w:rPr>
          <w:rFonts w:ascii="Arial" w:hAnsi="Arial" w:cs="Arial"/>
          <w:lang w:val="es-MX"/>
        </w:rPr>
        <w:t>I a la IV.</w:t>
      </w:r>
    </w:p>
    <w:p w14:paraId="323B1BB0" w14:textId="77777777" w:rsidR="00B84895" w:rsidRPr="00107481" w:rsidRDefault="00B84895" w:rsidP="00B84895">
      <w:pPr>
        <w:spacing w:after="0" w:line="240" w:lineRule="auto"/>
        <w:ind w:left="284"/>
        <w:jc w:val="both"/>
        <w:rPr>
          <w:rFonts w:ascii="Arial" w:hAnsi="Arial" w:cs="Arial"/>
          <w:lang w:val="es-MX"/>
        </w:rPr>
      </w:pPr>
      <w:r w:rsidRPr="00107481">
        <w:rPr>
          <w:rFonts w:ascii="Arial" w:hAnsi="Arial" w:cs="Arial"/>
          <w:lang w:val="es-MX"/>
        </w:rPr>
        <w:t xml:space="preserve">V. Incumplir de manera grave y sistemática, a juicio del CONSEJO GENERAL, las disposiciones que señala la CONSTITUCIÓN FEDERAL, la CONSTITUCIÓN, la LGIPE, la LGPP, este CÓDIGO, los reglamentos aplicables, acuerdos o resoluciones emitidos por la autoridad electoral competente; </w:t>
      </w:r>
    </w:p>
    <w:p w14:paraId="20A204F5" w14:textId="77777777" w:rsidR="00B84895" w:rsidRPr="00107481" w:rsidRDefault="00B84895" w:rsidP="00B84895">
      <w:pPr>
        <w:spacing w:after="0" w:line="240" w:lineRule="auto"/>
        <w:ind w:left="284"/>
        <w:jc w:val="both"/>
        <w:rPr>
          <w:rFonts w:ascii="Arial" w:hAnsi="Arial" w:cs="Arial"/>
          <w:lang w:val="es-MX"/>
        </w:rPr>
      </w:pPr>
    </w:p>
    <w:p w14:paraId="02A4F291" w14:textId="77777777" w:rsidR="00B84895" w:rsidRPr="00107481" w:rsidRDefault="00B84895" w:rsidP="00B84895">
      <w:pPr>
        <w:spacing w:after="0" w:line="240" w:lineRule="auto"/>
        <w:ind w:left="284"/>
        <w:jc w:val="both"/>
        <w:rPr>
          <w:rFonts w:ascii="Arial" w:hAnsi="Arial" w:cs="Arial"/>
          <w:lang w:val="es-MX"/>
        </w:rPr>
      </w:pPr>
      <w:r w:rsidRPr="00107481">
        <w:rPr>
          <w:rFonts w:ascii="Arial" w:hAnsi="Arial" w:cs="Arial"/>
          <w:lang w:val="es-MX"/>
        </w:rPr>
        <w:t>IV. Derogada.</w:t>
      </w:r>
    </w:p>
    <w:p w14:paraId="0CFA43B3" w14:textId="77777777" w:rsidR="00B84895" w:rsidRPr="00107481" w:rsidRDefault="00B84895" w:rsidP="00B84895">
      <w:pPr>
        <w:spacing w:after="0" w:line="240" w:lineRule="auto"/>
        <w:ind w:left="284"/>
        <w:jc w:val="both"/>
        <w:rPr>
          <w:rFonts w:ascii="Arial" w:hAnsi="Arial" w:cs="Arial"/>
          <w:lang w:val="es-MX"/>
        </w:rPr>
      </w:pPr>
    </w:p>
    <w:p w14:paraId="7803E525" w14:textId="77777777" w:rsidR="00B84895" w:rsidRPr="00107481" w:rsidRDefault="00B84895" w:rsidP="00B84895">
      <w:pPr>
        <w:spacing w:after="0" w:line="240" w:lineRule="auto"/>
        <w:ind w:left="284"/>
        <w:jc w:val="both"/>
        <w:rPr>
          <w:rFonts w:ascii="Arial" w:hAnsi="Arial" w:cs="Arial"/>
          <w:lang w:val="es-MX"/>
        </w:rPr>
      </w:pPr>
      <w:r w:rsidRPr="00107481">
        <w:rPr>
          <w:rFonts w:ascii="Arial" w:hAnsi="Arial" w:cs="Arial"/>
          <w:lang w:val="es-MX"/>
        </w:rPr>
        <w:t>VII. (….)</w:t>
      </w:r>
    </w:p>
    <w:p w14:paraId="487AB956" w14:textId="77777777" w:rsidR="00B84895" w:rsidRPr="00107481" w:rsidRDefault="00B84895" w:rsidP="00B84895">
      <w:pPr>
        <w:spacing w:after="0" w:line="240" w:lineRule="auto"/>
        <w:jc w:val="both"/>
        <w:rPr>
          <w:rFonts w:ascii="Arial" w:eastAsia="Times New Roman" w:hAnsi="Arial" w:cs="Arial"/>
          <w:lang w:val="es-ES_tradnl" w:eastAsia="es-ES"/>
        </w:rPr>
      </w:pPr>
    </w:p>
    <w:p w14:paraId="2725015E" w14:textId="77777777" w:rsidR="00B84895" w:rsidRPr="00107481" w:rsidRDefault="00B84895" w:rsidP="00B84895">
      <w:pPr>
        <w:spacing w:after="0" w:line="240" w:lineRule="auto"/>
        <w:jc w:val="both"/>
        <w:rPr>
          <w:rFonts w:ascii="Arial" w:eastAsia="Times New Roman" w:hAnsi="Arial" w:cs="Arial"/>
          <w:lang w:eastAsia="es-ES"/>
        </w:rPr>
      </w:pPr>
      <w:r w:rsidRPr="00107481">
        <w:rPr>
          <w:rFonts w:ascii="Arial" w:eastAsia="Times New Roman" w:hAnsi="Arial" w:cs="Arial"/>
          <w:lang w:eastAsia="es-ES"/>
        </w:rPr>
        <w:t>(….)</w:t>
      </w:r>
    </w:p>
    <w:p w14:paraId="51B246EB" w14:textId="77777777" w:rsidR="00B84895" w:rsidRPr="00107481" w:rsidRDefault="00B84895" w:rsidP="00B84895">
      <w:pPr>
        <w:spacing w:after="0" w:line="240" w:lineRule="auto"/>
        <w:jc w:val="both"/>
        <w:rPr>
          <w:rFonts w:ascii="Arial" w:eastAsia="Times New Roman" w:hAnsi="Arial" w:cs="Arial"/>
          <w:lang w:val="x-none" w:eastAsia="es-ES"/>
        </w:rPr>
      </w:pPr>
    </w:p>
    <w:p w14:paraId="3F57820F" w14:textId="77777777" w:rsidR="00B84895" w:rsidRPr="00107481" w:rsidRDefault="00B84895" w:rsidP="00B84895">
      <w:pPr>
        <w:spacing w:after="0" w:line="240" w:lineRule="auto"/>
        <w:jc w:val="both"/>
        <w:rPr>
          <w:rFonts w:ascii="Arial" w:hAnsi="Arial" w:cs="Arial"/>
          <w:bCs/>
          <w:lang w:val="es-MX"/>
        </w:rPr>
      </w:pPr>
      <w:r w:rsidRPr="00107481">
        <w:rPr>
          <w:rFonts w:ascii="Arial" w:hAnsi="Arial" w:cs="Arial"/>
          <w:bCs/>
          <w:lang w:val="es-MX"/>
        </w:rPr>
        <w:t>(….)</w:t>
      </w:r>
    </w:p>
    <w:p w14:paraId="4F2EF053" w14:textId="77777777" w:rsidR="00EC174A" w:rsidRPr="00107481" w:rsidRDefault="00EC174A" w:rsidP="00EC174A">
      <w:pPr>
        <w:spacing w:after="0" w:line="240" w:lineRule="auto"/>
        <w:jc w:val="both"/>
        <w:rPr>
          <w:rFonts w:cs="Arial"/>
          <w:bCs/>
          <w:lang w:val="es-MX"/>
        </w:rPr>
      </w:pPr>
    </w:p>
    <w:p w14:paraId="56C67771" w14:textId="77777777" w:rsidR="00EC174A" w:rsidRPr="00107481" w:rsidRDefault="00EC174A" w:rsidP="00EC174A">
      <w:pPr>
        <w:spacing w:after="0" w:line="240" w:lineRule="auto"/>
        <w:jc w:val="both"/>
        <w:rPr>
          <w:rFonts w:ascii="Arial" w:hAnsi="Arial" w:cs="Arial"/>
          <w:lang w:val="es-MX"/>
        </w:rPr>
      </w:pPr>
      <w:r w:rsidRPr="00107481">
        <w:rPr>
          <w:rFonts w:ascii="Arial" w:hAnsi="Arial" w:cs="Arial"/>
          <w:b/>
          <w:lang w:val="es-MX"/>
        </w:rPr>
        <w:t>ARTÍCULO 89.-</w:t>
      </w:r>
      <w:r w:rsidRPr="00107481">
        <w:rPr>
          <w:rFonts w:ascii="Arial" w:hAnsi="Arial" w:cs="Arial"/>
          <w:lang w:val="es-MX"/>
        </w:rPr>
        <w:t xml:space="preserve"> (….)</w:t>
      </w:r>
    </w:p>
    <w:p w14:paraId="16E11B58" w14:textId="77777777" w:rsidR="00EC174A" w:rsidRPr="00107481" w:rsidRDefault="00EC174A" w:rsidP="00EC174A">
      <w:pPr>
        <w:spacing w:after="0" w:line="240" w:lineRule="auto"/>
        <w:jc w:val="both"/>
        <w:rPr>
          <w:rFonts w:ascii="Arial" w:hAnsi="Arial" w:cs="Arial"/>
          <w:lang w:val="es-MX"/>
        </w:rPr>
      </w:pPr>
    </w:p>
    <w:p w14:paraId="54E2CB05" w14:textId="77777777" w:rsidR="00EC174A" w:rsidRPr="00107481" w:rsidRDefault="00EC174A" w:rsidP="00EC174A">
      <w:pPr>
        <w:spacing w:after="0" w:line="240" w:lineRule="auto"/>
        <w:jc w:val="both"/>
        <w:rPr>
          <w:rFonts w:ascii="Arial" w:hAnsi="Arial" w:cs="Arial"/>
          <w:lang w:val="es-MX"/>
        </w:rPr>
      </w:pPr>
      <w:r w:rsidRPr="00107481">
        <w:rPr>
          <w:rFonts w:ascii="Arial" w:hAnsi="Arial" w:cs="Arial"/>
          <w:lang w:val="es-MX"/>
        </w:rPr>
        <w:t xml:space="preserve">Tratándose de la fracción I del artículo que antecede el CONSEJO GENERAL emitirá la resolución correspondiente a más tardar en el mes de septiembre del año de la elección. </w:t>
      </w:r>
    </w:p>
    <w:p w14:paraId="1B9366AB" w14:textId="77777777" w:rsidR="00EC174A" w:rsidRPr="00107481" w:rsidRDefault="00EC174A" w:rsidP="00EC174A">
      <w:pPr>
        <w:spacing w:after="0" w:line="240" w:lineRule="auto"/>
        <w:jc w:val="both"/>
        <w:rPr>
          <w:rFonts w:ascii="Arial" w:hAnsi="Arial" w:cs="Arial"/>
          <w:b/>
          <w:lang w:val="es-MX"/>
        </w:rPr>
      </w:pPr>
    </w:p>
    <w:p w14:paraId="00D67E86" w14:textId="77777777" w:rsidR="00EC174A" w:rsidRPr="00107481" w:rsidRDefault="00EC174A" w:rsidP="00EC174A">
      <w:pPr>
        <w:spacing w:after="0" w:line="240" w:lineRule="auto"/>
        <w:jc w:val="both"/>
        <w:rPr>
          <w:rFonts w:ascii="Arial" w:hAnsi="Arial" w:cs="Arial"/>
          <w:lang w:val="es-MX"/>
        </w:rPr>
      </w:pPr>
      <w:r w:rsidRPr="00107481">
        <w:rPr>
          <w:rFonts w:ascii="Arial" w:hAnsi="Arial" w:cs="Arial"/>
          <w:lang w:val="es-MX"/>
        </w:rPr>
        <w:t>(….)</w:t>
      </w:r>
    </w:p>
    <w:p w14:paraId="3FC08A56" w14:textId="77777777" w:rsidR="00EC174A" w:rsidRPr="00107481" w:rsidRDefault="00EC174A" w:rsidP="00EC174A">
      <w:pPr>
        <w:spacing w:after="0" w:line="240" w:lineRule="auto"/>
        <w:jc w:val="both"/>
        <w:rPr>
          <w:rFonts w:ascii="Arial" w:hAnsi="Arial" w:cs="Arial"/>
          <w:lang w:val="es-MX"/>
        </w:rPr>
      </w:pPr>
    </w:p>
    <w:p w14:paraId="687B1440" w14:textId="77777777" w:rsidR="00EC174A" w:rsidRPr="00107481" w:rsidRDefault="00EC174A" w:rsidP="00EC174A">
      <w:pPr>
        <w:spacing w:after="0" w:line="240" w:lineRule="auto"/>
        <w:jc w:val="both"/>
        <w:rPr>
          <w:rFonts w:ascii="Arial" w:eastAsia="Times New Roman" w:hAnsi="Arial" w:cs="Times New Roman"/>
          <w:lang w:eastAsia="es-ES"/>
        </w:rPr>
      </w:pPr>
      <w:r w:rsidRPr="00107481">
        <w:rPr>
          <w:rFonts w:ascii="Arial" w:eastAsia="Times New Roman" w:hAnsi="Arial" w:cs="Times New Roman"/>
          <w:b/>
          <w:lang w:val="x-none" w:eastAsia="es-ES"/>
        </w:rPr>
        <w:t>ARTÍCULO 91.-</w:t>
      </w:r>
      <w:r w:rsidRPr="00107481">
        <w:rPr>
          <w:rFonts w:ascii="Arial" w:eastAsia="Times New Roman" w:hAnsi="Arial" w:cs="Times New Roman"/>
          <w:lang w:val="x-none" w:eastAsia="es-ES"/>
        </w:rPr>
        <w:t xml:space="preserve"> </w:t>
      </w:r>
      <w:r w:rsidRPr="00107481">
        <w:rPr>
          <w:rFonts w:ascii="Arial" w:eastAsia="Times New Roman" w:hAnsi="Arial" w:cs="Times New Roman"/>
          <w:lang w:eastAsia="es-ES"/>
        </w:rPr>
        <w:t>(….)</w:t>
      </w:r>
    </w:p>
    <w:p w14:paraId="54C4D6F5" w14:textId="77777777" w:rsidR="00EC174A" w:rsidRPr="00107481" w:rsidRDefault="00EC174A" w:rsidP="00EC174A">
      <w:pPr>
        <w:spacing w:after="0" w:line="240" w:lineRule="auto"/>
        <w:jc w:val="both"/>
        <w:rPr>
          <w:rFonts w:ascii="Arial" w:eastAsia="Times New Roman" w:hAnsi="Arial" w:cs="Times New Roman"/>
          <w:lang w:val="x-none" w:eastAsia="es-ES"/>
        </w:rPr>
      </w:pPr>
    </w:p>
    <w:p w14:paraId="1E774A93" w14:textId="77777777" w:rsidR="00EC174A" w:rsidRPr="00107481" w:rsidRDefault="00EC174A" w:rsidP="003C3273">
      <w:pPr>
        <w:numPr>
          <w:ilvl w:val="0"/>
          <w:numId w:val="84"/>
        </w:numPr>
        <w:spacing w:after="0" w:line="240" w:lineRule="auto"/>
        <w:jc w:val="both"/>
        <w:rPr>
          <w:rFonts w:ascii="Arial" w:eastAsia="Times New Roman" w:hAnsi="Arial" w:cs="Times New Roman"/>
          <w:lang w:val="es-ES_tradnl" w:eastAsia="es-ES"/>
        </w:rPr>
      </w:pPr>
      <w:r w:rsidRPr="00107481">
        <w:rPr>
          <w:rFonts w:ascii="Arial" w:eastAsia="Times New Roman" w:hAnsi="Arial" w:cs="Times New Roman"/>
          <w:lang w:val="es-ES_tradnl" w:eastAsia="es-ES"/>
        </w:rPr>
        <w:t xml:space="preserve">Si de los cómputos que realicen los CONSEJOS MUNICIPALES se desprende que un partido político estatal no obtiene el porcentaje mínimo de votos establecido en la fracción I del artículo 88 de este CÓDIGO, el Consejo General designará de inmediato a un interventor responsable del control y vigilancia directos del uso y destino de los recursos y bienes del partido de que se trate. Lo mismo será </w:t>
      </w:r>
      <w:r w:rsidRPr="00107481">
        <w:rPr>
          <w:rFonts w:ascii="Arial" w:eastAsia="Times New Roman" w:hAnsi="Arial" w:cs="Times New Roman"/>
          <w:lang w:val="es-ES_tradnl" w:eastAsia="es-ES"/>
        </w:rPr>
        <w:lastRenderedPageBreak/>
        <w:t>aplicable en el caso de que el CONSEJO GENERAL declare la pérdida de registro legal por cualquier otra causa de las establecidas en esta Ley;</w:t>
      </w:r>
    </w:p>
    <w:p w14:paraId="6174AD83" w14:textId="77777777" w:rsidR="00EC174A" w:rsidRPr="00107481" w:rsidRDefault="00EC174A" w:rsidP="00EC174A">
      <w:pPr>
        <w:spacing w:after="0" w:line="240" w:lineRule="auto"/>
        <w:ind w:left="720"/>
        <w:jc w:val="both"/>
        <w:rPr>
          <w:rFonts w:ascii="Arial" w:eastAsia="Times New Roman" w:hAnsi="Arial" w:cs="Times New Roman"/>
          <w:lang w:val="es-ES_tradnl" w:eastAsia="es-ES"/>
        </w:rPr>
      </w:pPr>
    </w:p>
    <w:p w14:paraId="543158B3" w14:textId="77777777" w:rsidR="00EC174A" w:rsidRPr="00107481" w:rsidRDefault="00EC174A" w:rsidP="003C3273">
      <w:pPr>
        <w:numPr>
          <w:ilvl w:val="0"/>
          <w:numId w:val="84"/>
        </w:numPr>
        <w:spacing w:after="0" w:line="240" w:lineRule="auto"/>
        <w:jc w:val="both"/>
        <w:rPr>
          <w:rFonts w:ascii="Arial" w:eastAsia="Times New Roman" w:hAnsi="Arial" w:cs="Times New Roman"/>
          <w:lang w:val="es-ES_tradnl" w:eastAsia="es-ES"/>
        </w:rPr>
      </w:pPr>
      <w:r w:rsidRPr="00107481">
        <w:rPr>
          <w:rFonts w:ascii="Arial" w:eastAsia="Times New Roman" w:hAnsi="Arial" w:cs="Times New Roman"/>
          <w:lang w:val="es-ES_tradnl" w:eastAsia="es-ES"/>
        </w:rPr>
        <w:t>a la IV. (….)</w:t>
      </w:r>
    </w:p>
    <w:p w14:paraId="0424AA44" w14:textId="77777777" w:rsidR="00EC174A" w:rsidRPr="00107481" w:rsidRDefault="00EC174A" w:rsidP="00EC174A">
      <w:pPr>
        <w:tabs>
          <w:tab w:val="left" w:pos="922"/>
          <w:tab w:val="center" w:pos="4419"/>
        </w:tabs>
        <w:spacing w:after="0" w:line="240" w:lineRule="auto"/>
        <w:rPr>
          <w:rFonts w:ascii="Arial" w:eastAsia="Times New Roman" w:hAnsi="Arial" w:cs="Arial"/>
          <w:lang w:eastAsia="es-ES"/>
        </w:rPr>
      </w:pPr>
    </w:p>
    <w:p w14:paraId="0DA4A103" w14:textId="77777777" w:rsidR="00EC174A" w:rsidRPr="00107481" w:rsidRDefault="00EC174A" w:rsidP="00EC174A">
      <w:pPr>
        <w:tabs>
          <w:tab w:val="left" w:pos="922"/>
          <w:tab w:val="center" w:pos="4419"/>
        </w:tabs>
        <w:spacing w:after="0" w:line="240" w:lineRule="auto"/>
        <w:rPr>
          <w:rFonts w:ascii="Arial" w:eastAsia="Times New Roman" w:hAnsi="Arial" w:cs="Arial"/>
          <w:b/>
          <w:lang w:val="es-ES_tradnl" w:eastAsia="es-ES"/>
        </w:rPr>
      </w:pPr>
      <w:r w:rsidRPr="00107481">
        <w:rPr>
          <w:rFonts w:ascii="Arial" w:eastAsia="Times New Roman" w:hAnsi="Arial" w:cs="Arial"/>
          <w:lang w:val="x-none" w:eastAsia="es-ES"/>
        </w:rPr>
        <w:tab/>
      </w:r>
      <w:r w:rsidRPr="00107481">
        <w:rPr>
          <w:rFonts w:ascii="Arial" w:eastAsia="Times New Roman" w:hAnsi="Arial" w:cs="Arial"/>
          <w:lang w:val="x-none" w:eastAsia="es-ES"/>
        </w:rPr>
        <w:tab/>
      </w:r>
      <w:r w:rsidRPr="00107481">
        <w:rPr>
          <w:rFonts w:ascii="Arial" w:eastAsia="Times New Roman" w:hAnsi="Arial" w:cs="Arial"/>
          <w:b/>
          <w:snapToGrid w:val="0"/>
          <w:lang w:val="x-none" w:eastAsia="es-ES"/>
        </w:rPr>
        <w:t>CAPÍTULO XIII</w:t>
      </w:r>
    </w:p>
    <w:p w14:paraId="7FC1AD4D" w14:textId="77777777" w:rsidR="00EC174A" w:rsidRPr="00107481" w:rsidRDefault="00EC174A" w:rsidP="00EC174A">
      <w:pPr>
        <w:spacing w:after="0" w:line="240" w:lineRule="auto"/>
        <w:jc w:val="center"/>
        <w:rPr>
          <w:rFonts w:ascii="Arial" w:hAnsi="Arial" w:cs="Arial"/>
          <w:b/>
          <w:lang w:val="es-ES_tradnl"/>
        </w:rPr>
      </w:pPr>
      <w:r w:rsidRPr="00107481">
        <w:rPr>
          <w:rFonts w:ascii="Arial" w:hAnsi="Arial" w:cs="Arial"/>
          <w:b/>
          <w:snapToGrid w:val="0"/>
          <w:lang w:val="es-MX"/>
        </w:rPr>
        <w:t>DE LAS AGRUPACIONES POLÍTICAS</w:t>
      </w:r>
    </w:p>
    <w:p w14:paraId="00028EAB" w14:textId="77777777" w:rsidR="00342FAE" w:rsidRDefault="00342FAE" w:rsidP="00EC174A">
      <w:pPr>
        <w:spacing w:after="0" w:line="240" w:lineRule="auto"/>
        <w:jc w:val="both"/>
        <w:rPr>
          <w:rFonts w:ascii="Arial" w:eastAsia="Times New Roman" w:hAnsi="Arial" w:cs="Times New Roman"/>
          <w:b/>
          <w:snapToGrid w:val="0"/>
          <w:lang w:val="es-MX" w:eastAsia="es-ES"/>
        </w:rPr>
      </w:pPr>
    </w:p>
    <w:p w14:paraId="3C5AC7B6" w14:textId="77777777" w:rsidR="00EC174A" w:rsidRPr="00107481" w:rsidRDefault="00EC174A" w:rsidP="00EC174A">
      <w:pPr>
        <w:spacing w:after="0" w:line="240" w:lineRule="auto"/>
        <w:jc w:val="both"/>
        <w:rPr>
          <w:rFonts w:ascii="Arial" w:eastAsia="Times New Roman" w:hAnsi="Arial" w:cs="Times New Roman"/>
          <w:lang w:val="x-none" w:eastAsia="es-ES"/>
        </w:rPr>
      </w:pPr>
      <w:r w:rsidRPr="00107481">
        <w:rPr>
          <w:rFonts w:ascii="Arial" w:eastAsia="Times New Roman" w:hAnsi="Arial" w:cs="Times New Roman"/>
          <w:b/>
          <w:snapToGrid w:val="0"/>
          <w:lang w:val="x-none" w:eastAsia="es-ES"/>
        </w:rPr>
        <w:t>ARTÍCULO 95.-</w:t>
      </w:r>
      <w:r w:rsidRPr="00107481">
        <w:rPr>
          <w:rFonts w:ascii="Arial" w:eastAsia="Times New Roman" w:hAnsi="Arial" w:cs="Times New Roman"/>
          <w:snapToGrid w:val="0"/>
          <w:lang w:val="x-none" w:eastAsia="es-ES"/>
        </w:rPr>
        <w:t xml:space="preserve"> </w:t>
      </w:r>
      <w:r w:rsidRPr="00107481">
        <w:rPr>
          <w:rFonts w:ascii="Arial" w:eastAsia="Times New Roman" w:hAnsi="Arial" w:cs="Times New Roman"/>
          <w:lang w:val="x-none" w:eastAsia="es-ES"/>
        </w:rPr>
        <w:t>Para obtener el registro como agrupación política, quien lo solicite deberá acreditar</w:t>
      </w:r>
      <w:r w:rsidRPr="00107481">
        <w:rPr>
          <w:rFonts w:ascii="Arial" w:eastAsia="Times New Roman" w:hAnsi="Arial" w:cs="Times New Roman"/>
          <w:lang w:val="es-MX" w:eastAsia="es-ES"/>
        </w:rPr>
        <w:t xml:space="preserve"> los requisitos que señale el Reglamento que para tal efecto emita el CONSEJO GENERAL y presentarse </w:t>
      </w:r>
      <w:r w:rsidRPr="00107481">
        <w:rPr>
          <w:rFonts w:ascii="Arial" w:eastAsia="Times New Roman" w:hAnsi="Arial" w:cs="Times New Roman"/>
          <w:lang w:val="x-none" w:eastAsia="es-ES"/>
        </w:rPr>
        <w:t>ante el INSTITUTO</w:t>
      </w:r>
      <w:r w:rsidRPr="00107481">
        <w:rPr>
          <w:rFonts w:ascii="Arial" w:eastAsia="Times New Roman" w:hAnsi="Arial" w:cs="Times New Roman"/>
          <w:lang w:val="es-MX" w:eastAsia="es-ES"/>
        </w:rPr>
        <w:t xml:space="preserve"> además de</w:t>
      </w:r>
      <w:r w:rsidRPr="00107481">
        <w:rPr>
          <w:rFonts w:ascii="Arial" w:eastAsia="Times New Roman" w:hAnsi="Arial" w:cs="Times New Roman"/>
          <w:lang w:val="x-none" w:eastAsia="es-ES"/>
        </w:rPr>
        <w:t xml:space="preserve"> los siguientes:</w:t>
      </w:r>
    </w:p>
    <w:p w14:paraId="01AC5B13" w14:textId="77777777" w:rsidR="00EC174A" w:rsidRPr="00107481" w:rsidRDefault="00EC174A" w:rsidP="00EC174A">
      <w:pPr>
        <w:spacing w:after="0" w:line="240" w:lineRule="auto"/>
        <w:jc w:val="both"/>
        <w:rPr>
          <w:rFonts w:ascii="Arial" w:eastAsia="Times New Roman" w:hAnsi="Arial" w:cs="Times New Roman"/>
          <w:lang w:val="x-none" w:eastAsia="es-ES"/>
        </w:rPr>
      </w:pPr>
    </w:p>
    <w:p w14:paraId="4C2EA618" w14:textId="77777777" w:rsidR="00EC174A" w:rsidRPr="00107481" w:rsidRDefault="00EC174A" w:rsidP="003C3273">
      <w:pPr>
        <w:numPr>
          <w:ilvl w:val="0"/>
          <w:numId w:val="85"/>
        </w:numPr>
        <w:spacing w:after="0" w:line="240" w:lineRule="auto"/>
        <w:jc w:val="both"/>
        <w:rPr>
          <w:rFonts w:ascii="Arial" w:eastAsia="Times New Roman" w:hAnsi="Arial" w:cs="Times New Roman"/>
          <w:lang w:val="es-ES_tradnl" w:eastAsia="es-ES"/>
        </w:rPr>
      </w:pPr>
      <w:r w:rsidRPr="00107481">
        <w:rPr>
          <w:rFonts w:ascii="Arial" w:eastAsia="Times New Roman" w:hAnsi="Arial" w:cs="Times New Roman"/>
          <w:lang w:val="es-ES_tradnl" w:eastAsia="es-ES"/>
        </w:rPr>
        <w:t>(….)</w:t>
      </w:r>
    </w:p>
    <w:p w14:paraId="34A6B76B" w14:textId="77777777" w:rsidR="00EC174A" w:rsidRPr="00107481" w:rsidRDefault="00EC174A" w:rsidP="00EC174A">
      <w:pPr>
        <w:spacing w:after="0" w:line="240" w:lineRule="auto"/>
        <w:ind w:left="720"/>
        <w:jc w:val="both"/>
        <w:rPr>
          <w:rFonts w:ascii="Arial" w:eastAsia="Times New Roman" w:hAnsi="Arial" w:cs="Times New Roman"/>
          <w:lang w:val="es-ES_tradnl" w:eastAsia="es-ES"/>
        </w:rPr>
      </w:pPr>
    </w:p>
    <w:p w14:paraId="7AD76666" w14:textId="77777777" w:rsidR="00EC174A" w:rsidRPr="00107481" w:rsidRDefault="00EC174A" w:rsidP="003C3273">
      <w:pPr>
        <w:numPr>
          <w:ilvl w:val="0"/>
          <w:numId w:val="85"/>
        </w:numPr>
        <w:spacing w:after="0" w:line="240" w:lineRule="auto"/>
        <w:jc w:val="both"/>
        <w:rPr>
          <w:rFonts w:ascii="Arial" w:eastAsia="Times New Roman" w:hAnsi="Arial" w:cs="Times New Roman"/>
          <w:lang w:val="es-ES_tradnl" w:eastAsia="es-ES"/>
        </w:rPr>
      </w:pPr>
      <w:r w:rsidRPr="00107481">
        <w:rPr>
          <w:rFonts w:ascii="Arial" w:eastAsia="Times New Roman" w:hAnsi="Arial" w:cs="Times New Roman"/>
          <w:lang w:val="es-ES_tradnl" w:eastAsia="es-ES"/>
        </w:rPr>
        <w:t>Contar con documentos básicos, siendo éstos como mínimo declaración de principios, programa de acción y estatutos, que normen la vida interna de la agrupación, así como una denominación distinta a cualquier otra agrupación o PARTIDO POLÍTICO.</w:t>
      </w:r>
    </w:p>
    <w:p w14:paraId="348051CA" w14:textId="77777777" w:rsidR="00EC174A" w:rsidRPr="00107481" w:rsidRDefault="00EC174A" w:rsidP="00EC174A">
      <w:pPr>
        <w:spacing w:after="0" w:line="240" w:lineRule="auto"/>
        <w:jc w:val="both"/>
        <w:rPr>
          <w:rFonts w:ascii="Arial" w:eastAsia="Times New Roman" w:hAnsi="Arial" w:cs="Times New Roman"/>
          <w:lang w:val="es-ES_tradnl" w:eastAsia="es-ES"/>
        </w:rPr>
      </w:pPr>
    </w:p>
    <w:p w14:paraId="39CE7A3D" w14:textId="77777777" w:rsidR="00EC174A" w:rsidRPr="00107481" w:rsidRDefault="00EC174A" w:rsidP="00EC174A">
      <w:pPr>
        <w:spacing w:after="0" w:line="240" w:lineRule="auto"/>
        <w:jc w:val="both"/>
        <w:rPr>
          <w:rFonts w:ascii="Arial" w:eastAsia="Times New Roman" w:hAnsi="Arial" w:cs="Times New Roman"/>
          <w:lang w:eastAsia="es-ES"/>
        </w:rPr>
      </w:pPr>
      <w:r w:rsidRPr="00107481">
        <w:rPr>
          <w:rFonts w:ascii="Arial" w:eastAsia="Times New Roman" w:hAnsi="Arial" w:cs="Times New Roman"/>
          <w:lang w:eastAsia="es-ES"/>
        </w:rPr>
        <w:t>(….)</w:t>
      </w:r>
    </w:p>
    <w:p w14:paraId="4134576B" w14:textId="77777777" w:rsidR="00EC174A" w:rsidRPr="00107481" w:rsidRDefault="00EC174A" w:rsidP="00EC174A">
      <w:pPr>
        <w:spacing w:after="0" w:line="240" w:lineRule="auto"/>
        <w:jc w:val="both"/>
        <w:rPr>
          <w:rFonts w:ascii="Arial" w:eastAsia="Times New Roman" w:hAnsi="Arial" w:cs="Times New Roman"/>
          <w:lang w:val="x-none" w:eastAsia="es-ES"/>
        </w:rPr>
      </w:pPr>
    </w:p>
    <w:p w14:paraId="100A74DF" w14:textId="77777777" w:rsidR="00EC174A" w:rsidRPr="00107481" w:rsidRDefault="00EC174A" w:rsidP="00EC174A">
      <w:pPr>
        <w:spacing w:after="0" w:line="240" w:lineRule="auto"/>
        <w:jc w:val="both"/>
        <w:rPr>
          <w:rFonts w:ascii="Arial" w:eastAsia="Times New Roman" w:hAnsi="Arial" w:cs="Times New Roman"/>
          <w:lang w:eastAsia="es-ES"/>
        </w:rPr>
      </w:pPr>
      <w:r w:rsidRPr="00107481">
        <w:rPr>
          <w:rFonts w:ascii="Arial" w:eastAsia="Times New Roman" w:hAnsi="Arial" w:cs="Times New Roman"/>
          <w:lang w:eastAsia="es-ES"/>
        </w:rPr>
        <w:t>(….)</w:t>
      </w:r>
    </w:p>
    <w:p w14:paraId="7C32500C" w14:textId="77777777" w:rsidR="00EC174A" w:rsidRPr="00107481" w:rsidRDefault="00EC174A" w:rsidP="00EC174A">
      <w:pPr>
        <w:spacing w:after="0" w:line="240" w:lineRule="auto"/>
        <w:jc w:val="both"/>
        <w:rPr>
          <w:rFonts w:ascii="Arial" w:eastAsia="Times New Roman" w:hAnsi="Arial" w:cs="Times New Roman"/>
          <w:lang w:val="x-none" w:eastAsia="es-ES"/>
        </w:rPr>
      </w:pPr>
    </w:p>
    <w:p w14:paraId="3135CFAD" w14:textId="77777777" w:rsidR="00EC174A" w:rsidRPr="00107481" w:rsidRDefault="00EC174A" w:rsidP="00EC174A">
      <w:pPr>
        <w:spacing w:after="0" w:line="240" w:lineRule="auto"/>
        <w:jc w:val="both"/>
        <w:rPr>
          <w:rFonts w:ascii="Arial" w:eastAsia="Times New Roman" w:hAnsi="Arial" w:cs="Times New Roman"/>
          <w:lang w:eastAsia="es-ES"/>
        </w:rPr>
      </w:pPr>
      <w:r w:rsidRPr="00107481">
        <w:rPr>
          <w:rFonts w:ascii="Arial" w:eastAsia="Times New Roman" w:hAnsi="Arial" w:cs="Times New Roman"/>
          <w:lang w:eastAsia="es-ES"/>
        </w:rPr>
        <w:t>(….)</w:t>
      </w:r>
    </w:p>
    <w:p w14:paraId="786CE84D" w14:textId="77777777" w:rsidR="00EC174A" w:rsidRPr="00107481" w:rsidRDefault="00EC174A" w:rsidP="00EC174A">
      <w:pPr>
        <w:spacing w:after="0" w:line="240" w:lineRule="auto"/>
        <w:jc w:val="both"/>
        <w:rPr>
          <w:rFonts w:ascii="Arial" w:eastAsia="Times New Roman" w:hAnsi="Arial" w:cs="Times New Roman"/>
          <w:lang w:val="es-ES_tradnl" w:eastAsia="es-ES"/>
        </w:rPr>
      </w:pPr>
    </w:p>
    <w:p w14:paraId="0518C49E" w14:textId="77777777" w:rsidR="00EC174A" w:rsidRPr="00107481" w:rsidRDefault="00EC174A" w:rsidP="00EC174A">
      <w:pPr>
        <w:spacing w:after="0" w:line="240" w:lineRule="auto"/>
        <w:jc w:val="both"/>
        <w:rPr>
          <w:rFonts w:ascii="Arial" w:eastAsia="Times New Roman" w:hAnsi="Arial" w:cs="Times New Roman"/>
          <w:lang w:eastAsia="es-ES"/>
        </w:rPr>
      </w:pPr>
      <w:r w:rsidRPr="00107481">
        <w:rPr>
          <w:rFonts w:ascii="Arial" w:eastAsia="Times New Roman" w:hAnsi="Arial" w:cs="Times New Roman"/>
          <w:lang w:eastAsia="es-ES"/>
        </w:rPr>
        <w:t>(….)</w:t>
      </w:r>
    </w:p>
    <w:p w14:paraId="223B9194" w14:textId="77777777" w:rsidR="00EC174A" w:rsidRPr="00107481" w:rsidRDefault="00EC174A" w:rsidP="00EC174A">
      <w:pPr>
        <w:spacing w:after="0" w:line="240" w:lineRule="auto"/>
        <w:jc w:val="both"/>
        <w:rPr>
          <w:rFonts w:ascii="Arial" w:eastAsia="Times New Roman" w:hAnsi="Arial" w:cs="Times New Roman"/>
          <w:lang w:val="x-none" w:eastAsia="es-ES"/>
        </w:rPr>
      </w:pPr>
    </w:p>
    <w:p w14:paraId="624CACBC" w14:textId="77777777" w:rsidR="00EC174A" w:rsidRPr="00107481" w:rsidRDefault="00EC174A" w:rsidP="00EC174A">
      <w:pPr>
        <w:spacing w:after="0" w:line="240" w:lineRule="auto"/>
        <w:jc w:val="both"/>
        <w:rPr>
          <w:rFonts w:ascii="Arial" w:eastAsia="Times New Roman" w:hAnsi="Arial" w:cs="Times New Roman"/>
          <w:lang w:eastAsia="es-ES"/>
        </w:rPr>
      </w:pPr>
      <w:r w:rsidRPr="00107481">
        <w:rPr>
          <w:rFonts w:ascii="Arial" w:eastAsia="Times New Roman" w:hAnsi="Arial" w:cs="Times New Roman"/>
          <w:lang w:eastAsia="es-ES"/>
        </w:rPr>
        <w:t>(….)</w:t>
      </w:r>
    </w:p>
    <w:p w14:paraId="328B9D90" w14:textId="77777777" w:rsidR="00EC174A" w:rsidRPr="00107481" w:rsidRDefault="00EC174A" w:rsidP="00EC174A">
      <w:pPr>
        <w:spacing w:after="0" w:line="240" w:lineRule="auto"/>
        <w:jc w:val="both"/>
        <w:rPr>
          <w:rFonts w:ascii="Arial" w:eastAsia="Times New Roman" w:hAnsi="Arial" w:cs="Times New Roman"/>
          <w:lang w:val="x-none" w:eastAsia="es-ES"/>
        </w:rPr>
      </w:pPr>
    </w:p>
    <w:p w14:paraId="31285B0E" w14:textId="77777777" w:rsidR="00EC174A" w:rsidRPr="00107481" w:rsidRDefault="00EC174A" w:rsidP="00EC174A">
      <w:pPr>
        <w:spacing w:after="0" w:line="240" w:lineRule="auto"/>
        <w:jc w:val="both"/>
        <w:rPr>
          <w:rFonts w:ascii="Arial" w:eastAsia="Times New Roman" w:hAnsi="Arial" w:cs="Times New Roman"/>
          <w:lang w:eastAsia="es-ES"/>
        </w:rPr>
      </w:pPr>
      <w:r w:rsidRPr="00107481">
        <w:rPr>
          <w:rFonts w:ascii="Arial" w:eastAsia="Times New Roman" w:hAnsi="Arial" w:cs="Times New Roman"/>
          <w:lang w:eastAsia="es-ES"/>
        </w:rPr>
        <w:t>(….)</w:t>
      </w:r>
    </w:p>
    <w:p w14:paraId="7439F556" w14:textId="77777777" w:rsidR="00EC174A" w:rsidRPr="00107481" w:rsidRDefault="00EC174A" w:rsidP="00EC174A">
      <w:pPr>
        <w:spacing w:after="0" w:line="240" w:lineRule="auto"/>
        <w:jc w:val="both"/>
        <w:rPr>
          <w:rFonts w:ascii="Arial" w:eastAsia="Times New Roman" w:hAnsi="Arial" w:cs="Times New Roman"/>
          <w:lang w:val="x-none" w:eastAsia="es-ES"/>
        </w:rPr>
      </w:pPr>
    </w:p>
    <w:p w14:paraId="6E85C87E" w14:textId="77777777" w:rsidR="00EC174A" w:rsidRPr="00107481" w:rsidRDefault="00EC174A" w:rsidP="00EC174A">
      <w:pPr>
        <w:spacing w:line="240" w:lineRule="auto"/>
        <w:jc w:val="both"/>
        <w:rPr>
          <w:rFonts w:ascii="Arial" w:hAnsi="Arial" w:cs="Arial"/>
          <w:snapToGrid w:val="0"/>
          <w:lang w:val="es-MX"/>
        </w:rPr>
      </w:pPr>
      <w:r w:rsidRPr="00107481">
        <w:rPr>
          <w:rFonts w:ascii="Arial" w:hAnsi="Arial" w:cs="Arial"/>
          <w:lang w:val="es-ES_tradnl"/>
        </w:rPr>
        <w:t>(….)</w:t>
      </w:r>
    </w:p>
    <w:p w14:paraId="1D698B7A" w14:textId="77777777" w:rsidR="00EC174A" w:rsidRPr="00107481" w:rsidRDefault="00EC174A" w:rsidP="00EC174A">
      <w:pPr>
        <w:spacing w:after="0" w:line="240" w:lineRule="auto"/>
        <w:jc w:val="both"/>
        <w:rPr>
          <w:rFonts w:ascii="Arial" w:eastAsia="Times New Roman" w:hAnsi="Arial" w:cs="Arial"/>
          <w:snapToGrid w:val="0"/>
          <w:lang w:eastAsia="es-ES"/>
        </w:rPr>
      </w:pPr>
      <w:r w:rsidRPr="00107481">
        <w:rPr>
          <w:rFonts w:ascii="Arial" w:eastAsia="Times New Roman" w:hAnsi="Arial" w:cs="Arial"/>
          <w:lang w:eastAsia="es-ES"/>
        </w:rPr>
        <w:t>(….)</w:t>
      </w:r>
    </w:p>
    <w:p w14:paraId="75188AFA" w14:textId="77777777" w:rsidR="00EC174A" w:rsidRPr="00107481" w:rsidRDefault="00EC174A" w:rsidP="00EC174A">
      <w:pPr>
        <w:spacing w:after="0" w:line="240" w:lineRule="auto"/>
        <w:jc w:val="both"/>
        <w:rPr>
          <w:rFonts w:ascii="Arial" w:hAnsi="Arial" w:cs="Arial"/>
          <w:b/>
          <w:snapToGrid w:val="0"/>
          <w:lang w:val="es-MX"/>
        </w:rPr>
      </w:pPr>
    </w:p>
    <w:p w14:paraId="4E246D1F" w14:textId="77777777" w:rsidR="00EC174A" w:rsidRPr="00107481" w:rsidRDefault="00EC174A" w:rsidP="00EC174A">
      <w:pPr>
        <w:spacing w:after="0" w:line="240" w:lineRule="auto"/>
        <w:jc w:val="center"/>
        <w:rPr>
          <w:rFonts w:ascii="Arial" w:hAnsi="Arial" w:cs="Arial"/>
          <w:snapToGrid w:val="0"/>
          <w:lang w:val="es-MX"/>
        </w:rPr>
      </w:pPr>
      <w:r w:rsidRPr="00107481">
        <w:rPr>
          <w:rFonts w:ascii="Arial" w:hAnsi="Arial" w:cs="Arial"/>
          <w:b/>
          <w:snapToGrid w:val="0"/>
          <w:lang w:val="es-MX"/>
        </w:rPr>
        <w:t>LIBRO TERCERO</w:t>
      </w:r>
    </w:p>
    <w:p w14:paraId="667B2EE0" w14:textId="77777777" w:rsidR="00EC174A" w:rsidRPr="00107481" w:rsidRDefault="00EC174A" w:rsidP="00EC174A">
      <w:pPr>
        <w:spacing w:after="0" w:line="240" w:lineRule="auto"/>
        <w:jc w:val="center"/>
        <w:rPr>
          <w:rFonts w:ascii="Arial" w:hAnsi="Arial" w:cs="Arial"/>
          <w:b/>
          <w:snapToGrid w:val="0"/>
          <w:lang w:val="es-MX"/>
        </w:rPr>
      </w:pPr>
      <w:r w:rsidRPr="00107481">
        <w:rPr>
          <w:rFonts w:ascii="Arial" w:hAnsi="Arial" w:cs="Arial"/>
          <w:b/>
          <w:snapToGrid w:val="0"/>
          <w:lang w:val="es-MX"/>
        </w:rPr>
        <w:t>DEL INSTITUTO ELECTORAL DEL ESTADO</w:t>
      </w:r>
    </w:p>
    <w:p w14:paraId="1EC247CE" w14:textId="77777777" w:rsidR="00EC174A" w:rsidRPr="00107481" w:rsidRDefault="00EC174A" w:rsidP="00EC174A">
      <w:pPr>
        <w:spacing w:after="0" w:line="240" w:lineRule="auto"/>
        <w:jc w:val="center"/>
        <w:rPr>
          <w:rFonts w:ascii="Arial" w:hAnsi="Arial" w:cs="Arial"/>
          <w:snapToGrid w:val="0"/>
          <w:lang w:val="es-MX"/>
        </w:rPr>
      </w:pPr>
    </w:p>
    <w:p w14:paraId="1E496A0D" w14:textId="77777777" w:rsidR="00EC174A" w:rsidRPr="00107481" w:rsidRDefault="00EC174A" w:rsidP="00EC174A">
      <w:pPr>
        <w:spacing w:after="0" w:line="240" w:lineRule="auto"/>
        <w:jc w:val="center"/>
        <w:rPr>
          <w:rFonts w:ascii="Arial" w:hAnsi="Arial" w:cs="Arial"/>
          <w:snapToGrid w:val="0"/>
          <w:lang w:val="es-MX"/>
        </w:rPr>
      </w:pPr>
      <w:r w:rsidRPr="00107481">
        <w:rPr>
          <w:rFonts w:ascii="Arial" w:hAnsi="Arial" w:cs="Arial"/>
          <w:b/>
          <w:snapToGrid w:val="0"/>
          <w:lang w:val="es-MX"/>
        </w:rPr>
        <w:t>TÍTULO PRIMERO</w:t>
      </w:r>
    </w:p>
    <w:p w14:paraId="017641C1" w14:textId="77777777" w:rsidR="00EC174A" w:rsidRPr="00107481" w:rsidRDefault="00EC174A" w:rsidP="00EC174A">
      <w:pPr>
        <w:spacing w:after="0" w:line="240" w:lineRule="auto"/>
        <w:jc w:val="center"/>
        <w:rPr>
          <w:rFonts w:ascii="Arial" w:hAnsi="Arial" w:cs="Arial"/>
          <w:b/>
          <w:snapToGrid w:val="0"/>
          <w:lang w:val="es-MX"/>
        </w:rPr>
      </w:pPr>
      <w:r w:rsidRPr="00107481">
        <w:rPr>
          <w:rFonts w:ascii="Arial" w:hAnsi="Arial" w:cs="Arial"/>
          <w:b/>
          <w:snapToGrid w:val="0"/>
          <w:lang w:val="es-MX"/>
        </w:rPr>
        <w:t>DISPOSICIONES GENERALES</w:t>
      </w:r>
    </w:p>
    <w:p w14:paraId="30C5321A" w14:textId="77777777" w:rsidR="00EC174A" w:rsidRPr="00107481" w:rsidRDefault="00EC174A" w:rsidP="00EC174A">
      <w:pPr>
        <w:spacing w:after="0" w:line="240" w:lineRule="auto"/>
        <w:jc w:val="center"/>
        <w:rPr>
          <w:rFonts w:ascii="Arial" w:hAnsi="Arial" w:cs="Arial"/>
          <w:b/>
          <w:snapToGrid w:val="0"/>
          <w:lang w:val="es-MX"/>
        </w:rPr>
      </w:pPr>
    </w:p>
    <w:p w14:paraId="19CFC250" w14:textId="77777777" w:rsidR="00EC174A" w:rsidRPr="00107481" w:rsidRDefault="00EC174A" w:rsidP="00EC174A">
      <w:pPr>
        <w:jc w:val="both"/>
        <w:rPr>
          <w:rFonts w:ascii="Arial" w:hAnsi="Arial" w:cs="Arial"/>
          <w:snapToGrid w:val="0"/>
          <w:lang w:val="es-MX"/>
        </w:rPr>
      </w:pPr>
      <w:r w:rsidRPr="00107481">
        <w:rPr>
          <w:rFonts w:ascii="Arial" w:hAnsi="Arial" w:cs="Arial"/>
          <w:b/>
          <w:snapToGrid w:val="0"/>
          <w:lang w:val="es-MX"/>
        </w:rPr>
        <w:t>ARTÍCULO 98.-</w:t>
      </w:r>
      <w:r w:rsidRPr="00107481">
        <w:rPr>
          <w:rFonts w:ascii="Arial" w:hAnsi="Arial" w:cs="Arial"/>
          <w:snapToGrid w:val="0"/>
          <w:lang w:val="es-MX"/>
        </w:rPr>
        <w:t xml:space="preserve"> El patrimonio del INSTITUTO se integra con los bienes muebles e inmuebles que se destinen al cumplimiento de su objeto y las partidas anuales que se señalen en el presupuesto de egresos del ESTADO, para la organización de los procesos electorales locales y para el cumplimiento de sus fines.</w:t>
      </w:r>
    </w:p>
    <w:p w14:paraId="525E3D88" w14:textId="77777777" w:rsidR="00EC174A" w:rsidRPr="00107481" w:rsidRDefault="00EC174A" w:rsidP="00EC174A">
      <w:pPr>
        <w:spacing w:after="0" w:line="240" w:lineRule="auto"/>
        <w:jc w:val="both"/>
        <w:rPr>
          <w:rFonts w:ascii="Arial" w:hAnsi="Arial" w:cs="Arial"/>
          <w:snapToGrid w:val="0"/>
          <w:lang w:val="es-MX"/>
        </w:rPr>
      </w:pPr>
      <w:r w:rsidRPr="00107481">
        <w:rPr>
          <w:rFonts w:ascii="Arial" w:hAnsi="Arial" w:cs="Arial"/>
          <w:snapToGrid w:val="0"/>
          <w:lang w:val="es-MX"/>
        </w:rPr>
        <w:t>El financiamiento público de los PARTIDOS POLÍTICOS también formará parte del patrimonio del INSTITUTO.</w:t>
      </w:r>
    </w:p>
    <w:p w14:paraId="046B7106" w14:textId="77777777" w:rsidR="00EC174A" w:rsidRPr="00107481" w:rsidRDefault="00EC174A" w:rsidP="00EC174A">
      <w:pPr>
        <w:spacing w:after="0" w:line="240" w:lineRule="auto"/>
        <w:jc w:val="both"/>
        <w:rPr>
          <w:rFonts w:ascii="Arial" w:hAnsi="Arial" w:cs="Arial"/>
          <w:snapToGrid w:val="0"/>
          <w:lang w:val="es-MX"/>
        </w:rPr>
      </w:pPr>
    </w:p>
    <w:p w14:paraId="66780276" w14:textId="4C16B6D9" w:rsidR="00EE7208" w:rsidRPr="00107481" w:rsidRDefault="00EC174A" w:rsidP="00EE7208">
      <w:pPr>
        <w:spacing w:after="0" w:line="240" w:lineRule="auto"/>
        <w:jc w:val="both"/>
        <w:rPr>
          <w:rFonts w:ascii="Arial" w:hAnsi="Arial" w:cs="Arial"/>
          <w:b/>
          <w:snapToGrid w:val="0"/>
        </w:rPr>
      </w:pPr>
      <w:r w:rsidRPr="00107481">
        <w:rPr>
          <w:rFonts w:ascii="Arial" w:hAnsi="Arial" w:cs="Arial"/>
          <w:b/>
          <w:snapToGrid w:val="0"/>
          <w:lang w:val="es-MX"/>
        </w:rPr>
        <w:t>ARTÍCULO 99.-</w:t>
      </w:r>
      <w:r w:rsidRPr="00107481">
        <w:rPr>
          <w:rFonts w:ascii="Arial" w:hAnsi="Arial" w:cs="Arial"/>
          <w:snapToGrid w:val="0"/>
          <w:lang w:val="es-MX"/>
        </w:rPr>
        <w:t xml:space="preserve"> </w:t>
      </w:r>
      <w:r w:rsidR="00EE7208" w:rsidRPr="00107481">
        <w:rPr>
          <w:rFonts w:ascii="Arial" w:hAnsi="Arial" w:cs="Arial"/>
          <w:snapToGrid w:val="0"/>
        </w:rPr>
        <w:t>(….)</w:t>
      </w:r>
    </w:p>
    <w:p w14:paraId="645A6319" w14:textId="010B5848" w:rsidR="00EE7208" w:rsidRPr="00107481" w:rsidRDefault="00EE7208" w:rsidP="00EE7208">
      <w:pPr>
        <w:rPr>
          <w:rFonts w:ascii="Arial" w:eastAsia="Times New Roman" w:hAnsi="Arial" w:cs="Arial"/>
          <w:lang w:val="es-ES_tradnl" w:eastAsia="es-MX"/>
        </w:rPr>
      </w:pPr>
    </w:p>
    <w:p w14:paraId="2B466AC5" w14:textId="618B97BB" w:rsidR="00EE7208" w:rsidRPr="00107481" w:rsidRDefault="00EE7208" w:rsidP="00EE7208">
      <w:pPr>
        <w:rPr>
          <w:rFonts w:ascii="Arial" w:eastAsia="Times New Roman" w:hAnsi="Arial" w:cs="Arial"/>
          <w:lang w:val="es-ES_tradnl" w:eastAsia="es-MX"/>
        </w:rPr>
      </w:pPr>
      <w:r w:rsidRPr="00107481">
        <w:rPr>
          <w:rFonts w:ascii="Arial" w:eastAsia="Times New Roman" w:hAnsi="Arial" w:cs="Arial"/>
          <w:lang w:val="es-ES_tradnl" w:eastAsia="es-MX"/>
        </w:rPr>
        <w:lastRenderedPageBreak/>
        <w:t>I a la VI. (:….)</w:t>
      </w:r>
    </w:p>
    <w:p w14:paraId="23CC0F69" w14:textId="2749DDC0" w:rsidR="00EE7208" w:rsidRPr="00107481" w:rsidRDefault="00EE7208" w:rsidP="00EE7208">
      <w:pPr>
        <w:spacing w:after="0" w:line="240" w:lineRule="auto"/>
        <w:jc w:val="both"/>
        <w:rPr>
          <w:rFonts w:ascii="Arial" w:hAnsi="Arial" w:cs="Arial"/>
          <w:snapToGrid w:val="0"/>
        </w:rPr>
      </w:pPr>
      <w:r w:rsidRPr="00107481">
        <w:rPr>
          <w:rFonts w:ascii="Arial" w:eastAsia="Times New Roman" w:hAnsi="Arial" w:cs="Arial"/>
          <w:lang w:val="es-ES_tradnl" w:eastAsia="es-MX"/>
        </w:rPr>
        <w:t xml:space="preserve">VII. </w:t>
      </w:r>
      <w:r w:rsidRPr="00107481">
        <w:rPr>
          <w:rFonts w:ascii="Arial" w:eastAsia="Times New Roman" w:hAnsi="Arial" w:cs="Arial"/>
          <w:lang w:eastAsia="es-MX"/>
        </w:rPr>
        <w:t xml:space="preserve">Garantizar el cumplimiento del principio de </w:t>
      </w:r>
      <w:r w:rsidR="006773AC" w:rsidRPr="00107481">
        <w:rPr>
          <w:rFonts w:ascii="Arial" w:eastAsia="Times New Roman" w:hAnsi="Arial" w:cs="Arial"/>
          <w:lang w:eastAsia="es-MX"/>
        </w:rPr>
        <w:t>PARIDAD DE GÉNERO</w:t>
      </w:r>
      <w:r w:rsidRPr="00107481">
        <w:rPr>
          <w:rFonts w:ascii="Arial" w:eastAsia="Times New Roman" w:hAnsi="Arial" w:cs="Arial"/>
          <w:lang w:eastAsia="es-MX"/>
        </w:rPr>
        <w:t>, así como el respeto de los derechos políticos y electorales de las mujeres.</w:t>
      </w:r>
    </w:p>
    <w:p w14:paraId="0F0DDBC4" w14:textId="77777777" w:rsidR="00EC174A" w:rsidRPr="00107481" w:rsidRDefault="00EC174A" w:rsidP="00EE7208">
      <w:pPr>
        <w:spacing w:after="0" w:line="240" w:lineRule="auto"/>
        <w:jc w:val="both"/>
        <w:rPr>
          <w:rFonts w:ascii="Arial" w:hAnsi="Arial" w:cs="Arial"/>
          <w:snapToGrid w:val="0"/>
          <w:lang w:val="es-MX"/>
        </w:rPr>
      </w:pPr>
    </w:p>
    <w:p w14:paraId="4753791E" w14:textId="685A59B9" w:rsidR="00EE7208" w:rsidRPr="00107481" w:rsidRDefault="00EE7208" w:rsidP="00EE7208">
      <w:pPr>
        <w:spacing w:after="100"/>
        <w:jc w:val="both"/>
        <w:rPr>
          <w:rFonts w:ascii="Arial" w:eastAsia="Times New Roman" w:hAnsi="Arial" w:cs="Arial"/>
          <w:lang w:eastAsia="es-MX"/>
        </w:rPr>
      </w:pPr>
      <w:r w:rsidRPr="00107481">
        <w:rPr>
          <w:rFonts w:ascii="Arial" w:hAnsi="Arial" w:cs="Arial"/>
          <w:b/>
          <w:snapToGrid w:val="0"/>
        </w:rPr>
        <w:t xml:space="preserve">ARTÍCULO 100.- </w:t>
      </w:r>
      <w:r w:rsidRPr="00107481">
        <w:rPr>
          <w:rFonts w:ascii="Arial" w:hAnsi="Arial" w:cs="Arial"/>
          <w:snapToGrid w:val="0"/>
        </w:rPr>
        <w:t xml:space="preserve">Las actividades del </w:t>
      </w:r>
      <w:proofErr w:type="spellStart"/>
      <w:r w:rsidRPr="00107481">
        <w:rPr>
          <w:rFonts w:ascii="Arial" w:hAnsi="Arial" w:cs="Arial"/>
          <w:snapToGrid w:val="0"/>
        </w:rPr>
        <w:t>lNSTITUTO</w:t>
      </w:r>
      <w:proofErr w:type="spellEnd"/>
      <w:r w:rsidRPr="00107481">
        <w:rPr>
          <w:rFonts w:ascii="Arial" w:hAnsi="Arial" w:cs="Arial"/>
          <w:snapToGrid w:val="0"/>
        </w:rPr>
        <w:t xml:space="preserve"> se regirán por los principios de certeza, imparcialidad, independencia, legalidad, objetividad, máxima publicidad y paridad; </w:t>
      </w:r>
      <w:r w:rsidRPr="00107481">
        <w:rPr>
          <w:rFonts w:ascii="Arial" w:eastAsia="Times New Roman" w:hAnsi="Arial" w:cs="Arial"/>
          <w:lang w:eastAsia="es-MX"/>
        </w:rPr>
        <w:t>y se realizarán con perspectiva de género.</w:t>
      </w:r>
    </w:p>
    <w:p w14:paraId="292FC772" w14:textId="7E1A058A" w:rsidR="00EC174A" w:rsidRPr="00107481" w:rsidRDefault="00EC174A" w:rsidP="00EC174A">
      <w:pPr>
        <w:spacing w:after="0" w:line="240" w:lineRule="auto"/>
        <w:jc w:val="both"/>
        <w:rPr>
          <w:rFonts w:ascii="Arial" w:hAnsi="Arial" w:cs="Arial"/>
        </w:rPr>
      </w:pPr>
    </w:p>
    <w:p w14:paraId="34BDEB99" w14:textId="77777777" w:rsidR="00EC174A" w:rsidRPr="00107481" w:rsidRDefault="00EC174A" w:rsidP="00EC174A">
      <w:pPr>
        <w:spacing w:after="0" w:line="240" w:lineRule="auto"/>
        <w:jc w:val="center"/>
        <w:rPr>
          <w:rFonts w:ascii="Arial" w:hAnsi="Arial" w:cs="Arial"/>
          <w:b/>
          <w:lang w:val="es-ES_tradnl"/>
        </w:rPr>
      </w:pPr>
      <w:r w:rsidRPr="00107481">
        <w:rPr>
          <w:rFonts w:ascii="Arial" w:hAnsi="Arial" w:cs="Arial"/>
          <w:b/>
          <w:lang w:val="pt-BR"/>
        </w:rPr>
        <w:t>TÍTULO SEGUNDO</w:t>
      </w:r>
    </w:p>
    <w:p w14:paraId="750416FC" w14:textId="284FE2BB" w:rsidR="00EC174A" w:rsidRPr="00107481" w:rsidRDefault="00342FAE" w:rsidP="00EC174A">
      <w:pPr>
        <w:spacing w:after="0" w:line="240" w:lineRule="auto"/>
        <w:jc w:val="center"/>
        <w:rPr>
          <w:rFonts w:ascii="Arial" w:hAnsi="Arial" w:cs="Arial"/>
          <w:b/>
          <w:lang w:val="es-ES_tradnl"/>
        </w:rPr>
      </w:pPr>
      <w:r>
        <w:rPr>
          <w:rFonts w:ascii="Arial" w:hAnsi="Arial" w:cs="Arial"/>
          <w:b/>
          <w:snapToGrid w:val="0"/>
          <w:lang w:val="pt-BR"/>
        </w:rPr>
        <w:t>DE LOS Ó</w:t>
      </w:r>
      <w:r w:rsidR="00EC174A" w:rsidRPr="00107481">
        <w:rPr>
          <w:rFonts w:ascii="Arial" w:hAnsi="Arial" w:cs="Arial"/>
          <w:b/>
          <w:snapToGrid w:val="0"/>
          <w:lang w:val="pt-BR"/>
        </w:rPr>
        <w:t xml:space="preserve">RGANOS </w:t>
      </w:r>
      <w:r w:rsidR="00EC174A" w:rsidRPr="00107481">
        <w:rPr>
          <w:rFonts w:ascii="Arial" w:hAnsi="Arial" w:cs="Arial"/>
          <w:b/>
          <w:lang w:val="pt-BR"/>
        </w:rPr>
        <w:t>DEL INSTITUTO</w:t>
      </w:r>
    </w:p>
    <w:p w14:paraId="38F2A98C" w14:textId="77777777" w:rsidR="00EC174A" w:rsidRPr="00107481" w:rsidRDefault="00EC174A" w:rsidP="00EC174A">
      <w:pPr>
        <w:spacing w:after="0" w:line="240" w:lineRule="auto"/>
        <w:jc w:val="center"/>
        <w:rPr>
          <w:rFonts w:ascii="Arial" w:hAnsi="Arial" w:cs="Arial"/>
          <w:b/>
          <w:snapToGrid w:val="0"/>
          <w:lang w:val="pt-BR"/>
        </w:rPr>
      </w:pPr>
    </w:p>
    <w:p w14:paraId="505F3E32" w14:textId="77777777" w:rsidR="00EC174A" w:rsidRPr="00107481" w:rsidRDefault="00EC174A" w:rsidP="00EC174A">
      <w:pPr>
        <w:spacing w:after="0" w:line="240" w:lineRule="auto"/>
        <w:jc w:val="center"/>
        <w:rPr>
          <w:rFonts w:ascii="Arial" w:hAnsi="Arial" w:cs="Arial"/>
          <w:b/>
          <w:snapToGrid w:val="0"/>
          <w:lang w:val="pt-BR"/>
        </w:rPr>
      </w:pPr>
    </w:p>
    <w:p w14:paraId="70E1D1F0" w14:textId="77777777" w:rsidR="00EC174A" w:rsidRPr="00107481" w:rsidRDefault="00EC174A" w:rsidP="00EC174A">
      <w:pPr>
        <w:spacing w:after="0" w:line="240" w:lineRule="auto"/>
        <w:jc w:val="center"/>
        <w:rPr>
          <w:rFonts w:ascii="Arial" w:hAnsi="Arial" w:cs="Arial"/>
          <w:b/>
          <w:lang w:val="es-ES_tradnl"/>
        </w:rPr>
      </w:pPr>
      <w:r w:rsidRPr="00107481">
        <w:rPr>
          <w:rFonts w:ascii="Arial" w:hAnsi="Arial" w:cs="Arial"/>
          <w:b/>
          <w:snapToGrid w:val="0"/>
          <w:lang w:val="pt-BR"/>
        </w:rPr>
        <w:t>CAPÍTULO I</w:t>
      </w:r>
    </w:p>
    <w:p w14:paraId="223FD2DC" w14:textId="77777777" w:rsidR="00EC174A" w:rsidRPr="00107481" w:rsidRDefault="00EC174A" w:rsidP="00EC174A">
      <w:pPr>
        <w:spacing w:after="0" w:line="240" w:lineRule="auto"/>
        <w:jc w:val="center"/>
        <w:rPr>
          <w:rFonts w:ascii="Arial" w:hAnsi="Arial" w:cs="Arial"/>
          <w:b/>
          <w:lang w:val="es-ES_tradnl"/>
        </w:rPr>
      </w:pPr>
      <w:r w:rsidRPr="00107481">
        <w:rPr>
          <w:rFonts w:ascii="Arial" w:hAnsi="Arial" w:cs="Arial"/>
          <w:b/>
          <w:snapToGrid w:val="0"/>
          <w:lang w:val="es-MX"/>
        </w:rPr>
        <w:t xml:space="preserve">DE LA INTEGRACIÓN DEL CONSEJO GENERAL </w:t>
      </w:r>
    </w:p>
    <w:p w14:paraId="05890057" w14:textId="77777777" w:rsidR="00EC174A" w:rsidRPr="00107481" w:rsidRDefault="00EC174A" w:rsidP="00EC174A">
      <w:pPr>
        <w:spacing w:after="0" w:line="240" w:lineRule="auto"/>
        <w:jc w:val="center"/>
        <w:rPr>
          <w:rFonts w:ascii="Arial" w:hAnsi="Arial" w:cs="Arial"/>
          <w:b/>
          <w:lang w:val="es-ES_tradnl"/>
        </w:rPr>
      </w:pPr>
    </w:p>
    <w:p w14:paraId="3DF489F5" w14:textId="77777777" w:rsidR="00EC174A" w:rsidRPr="00107481" w:rsidRDefault="00EC174A" w:rsidP="00EC174A">
      <w:pPr>
        <w:spacing w:after="0" w:line="240" w:lineRule="auto"/>
        <w:jc w:val="both"/>
        <w:rPr>
          <w:rFonts w:ascii="Arial" w:hAnsi="Arial" w:cs="Arial"/>
          <w:lang w:val="es-ES_tradnl"/>
        </w:rPr>
      </w:pPr>
      <w:r w:rsidRPr="00107481">
        <w:rPr>
          <w:rFonts w:ascii="Arial" w:hAnsi="Arial" w:cs="Arial"/>
          <w:b/>
          <w:lang w:val="es-ES_tradnl"/>
        </w:rPr>
        <w:t>ARTÍCULO 110.-</w:t>
      </w:r>
      <w:r w:rsidRPr="00107481">
        <w:rPr>
          <w:rFonts w:ascii="Arial" w:hAnsi="Arial" w:cs="Arial"/>
          <w:lang w:val="es-ES_tradnl"/>
        </w:rPr>
        <w:t xml:space="preserve"> (….)</w:t>
      </w:r>
    </w:p>
    <w:p w14:paraId="695D5C36" w14:textId="77777777" w:rsidR="00EC174A" w:rsidRPr="00107481" w:rsidRDefault="00EC174A" w:rsidP="00EC174A">
      <w:pPr>
        <w:spacing w:after="0" w:line="240" w:lineRule="auto"/>
        <w:jc w:val="both"/>
        <w:rPr>
          <w:rFonts w:ascii="Arial" w:hAnsi="Arial" w:cs="Arial"/>
          <w:snapToGrid w:val="0"/>
          <w:lang w:val="es-MX"/>
        </w:rPr>
      </w:pPr>
    </w:p>
    <w:p w14:paraId="3DA76626" w14:textId="77777777" w:rsidR="00EC174A" w:rsidRPr="00107481" w:rsidRDefault="00EC174A" w:rsidP="00EC174A">
      <w:pPr>
        <w:spacing w:after="0" w:line="240" w:lineRule="auto"/>
        <w:jc w:val="both"/>
        <w:rPr>
          <w:rFonts w:ascii="Arial" w:eastAsia="Times New Roman" w:hAnsi="Arial" w:cs="Arial"/>
          <w:lang w:val="es-ES_tradnl" w:eastAsia="es-ES"/>
        </w:rPr>
      </w:pPr>
      <w:r w:rsidRPr="00107481">
        <w:rPr>
          <w:rFonts w:ascii="Arial" w:eastAsia="Times New Roman" w:hAnsi="Arial" w:cs="Arial"/>
          <w:lang w:val="es-ES_tradnl" w:eastAsia="es-ES"/>
        </w:rPr>
        <w:t>I a la VII. (….)</w:t>
      </w:r>
    </w:p>
    <w:p w14:paraId="5A06942C" w14:textId="77777777" w:rsidR="00EC174A" w:rsidRPr="00107481" w:rsidRDefault="00EC174A" w:rsidP="00EC174A">
      <w:pPr>
        <w:spacing w:after="0" w:line="240" w:lineRule="auto"/>
        <w:jc w:val="both"/>
        <w:rPr>
          <w:rFonts w:ascii="Arial" w:eastAsia="Times New Roman" w:hAnsi="Arial" w:cs="Arial"/>
          <w:lang w:val="es-ES_tradnl" w:eastAsia="es-ES"/>
        </w:rPr>
      </w:pPr>
    </w:p>
    <w:p w14:paraId="496F4A0E" w14:textId="77777777" w:rsidR="00EC174A" w:rsidRPr="00107481" w:rsidRDefault="00EC174A" w:rsidP="00EC174A">
      <w:pPr>
        <w:spacing w:after="0" w:line="240" w:lineRule="auto"/>
        <w:jc w:val="both"/>
        <w:rPr>
          <w:rFonts w:ascii="Arial" w:hAnsi="Arial" w:cs="Arial"/>
          <w:lang w:val="es-ES_tradnl"/>
        </w:rPr>
      </w:pPr>
      <w:r w:rsidRPr="00107481">
        <w:rPr>
          <w:rFonts w:ascii="Arial" w:hAnsi="Arial" w:cs="Arial"/>
          <w:lang w:val="es-ES_tradnl"/>
        </w:rPr>
        <w:t>Derogado.</w:t>
      </w:r>
    </w:p>
    <w:p w14:paraId="4D78CE68" w14:textId="77777777" w:rsidR="00EC174A" w:rsidRPr="00107481" w:rsidRDefault="00EC174A" w:rsidP="00EC174A">
      <w:pPr>
        <w:spacing w:after="0" w:line="240" w:lineRule="auto"/>
        <w:jc w:val="both"/>
        <w:rPr>
          <w:rFonts w:ascii="Arial" w:hAnsi="Arial" w:cs="Arial"/>
          <w:snapToGrid w:val="0"/>
          <w:lang w:val="es-ES_tradnl"/>
        </w:rPr>
      </w:pPr>
    </w:p>
    <w:p w14:paraId="10B415F5" w14:textId="77777777" w:rsidR="00EC174A" w:rsidRPr="00107481" w:rsidRDefault="00EC174A" w:rsidP="00EC174A">
      <w:pPr>
        <w:spacing w:after="0" w:line="240" w:lineRule="auto"/>
        <w:jc w:val="both"/>
        <w:rPr>
          <w:rFonts w:ascii="Arial" w:hAnsi="Arial" w:cs="Arial"/>
          <w:b/>
          <w:lang w:val="es-MX"/>
        </w:rPr>
      </w:pPr>
    </w:p>
    <w:p w14:paraId="67BB0389" w14:textId="77777777" w:rsidR="00EC174A" w:rsidRPr="00107481" w:rsidRDefault="00EC174A" w:rsidP="00EC174A">
      <w:pPr>
        <w:snapToGrid w:val="0"/>
        <w:spacing w:after="0" w:line="240" w:lineRule="auto"/>
        <w:jc w:val="center"/>
        <w:rPr>
          <w:rFonts w:ascii="Arial" w:eastAsia="Times New Roman" w:hAnsi="Arial" w:cs="Arial"/>
          <w:b/>
          <w:lang w:val="es-ES" w:eastAsia="es-ES"/>
        </w:rPr>
      </w:pPr>
      <w:r w:rsidRPr="00107481">
        <w:rPr>
          <w:rFonts w:ascii="Arial" w:eastAsia="Times New Roman" w:hAnsi="Arial" w:cs="Arial"/>
          <w:b/>
          <w:lang w:val="es-ES" w:eastAsia="es-ES"/>
        </w:rPr>
        <w:t>CAPÍTULO II</w:t>
      </w:r>
    </w:p>
    <w:p w14:paraId="0C838D11" w14:textId="77777777" w:rsidR="00EC174A" w:rsidRPr="00107481" w:rsidRDefault="00EC174A" w:rsidP="00EC174A">
      <w:pPr>
        <w:snapToGrid w:val="0"/>
        <w:spacing w:after="0" w:line="240" w:lineRule="auto"/>
        <w:jc w:val="center"/>
        <w:rPr>
          <w:rFonts w:ascii="Arial" w:eastAsia="Times New Roman" w:hAnsi="Arial" w:cs="Arial"/>
          <w:b/>
          <w:snapToGrid w:val="0"/>
          <w:lang w:val="es-ES" w:eastAsia="es-ES"/>
        </w:rPr>
      </w:pPr>
      <w:r w:rsidRPr="00107481">
        <w:rPr>
          <w:rFonts w:ascii="Arial" w:eastAsia="Times New Roman" w:hAnsi="Arial" w:cs="Arial"/>
          <w:b/>
          <w:snapToGrid w:val="0"/>
          <w:lang w:val="es-ES" w:eastAsia="es-ES"/>
        </w:rPr>
        <w:t>DE LAS ATRIBUCIONES DEL CONSEJO GENERAL</w:t>
      </w:r>
    </w:p>
    <w:p w14:paraId="2DC7870A" w14:textId="77777777" w:rsidR="00EC174A" w:rsidRPr="00107481" w:rsidRDefault="00EC174A" w:rsidP="00EC174A">
      <w:pPr>
        <w:snapToGrid w:val="0"/>
        <w:spacing w:after="100" w:afterAutospacing="1" w:line="240" w:lineRule="auto"/>
        <w:jc w:val="both"/>
        <w:rPr>
          <w:rFonts w:ascii="Arial" w:eastAsia="Times New Roman" w:hAnsi="Arial" w:cs="Arial"/>
          <w:b/>
          <w:snapToGrid w:val="0"/>
          <w:lang w:val="es-ES" w:eastAsia="es-ES"/>
        </w:rPr>
      </w:pPr>
    </w:p>
    <w:p w14:paraId="5A945782" w14:textId="77777777" w:rsidR="00EC174A" w:rsidRPr="00107481" w:rsidRDefault="00EC174A" w:rsidP="00EC174A">
      <w:pPr>
        <w:snapToGrid w:val="0"/>
        <w:spacing w:after="100" w:afterAutospacing="1" w:line="240" w:lineRule="auto"/>
        <w:jc w:val="both"/>
        <w:rPr>
          <w:rFonts w:ascii="Arial" w:eastAsia="Times New Roman" w:hAnsi="Arial" w:cs="Arial"/>
          <w:bCs/>
          <w:lang w:val="es-ES" w:eastAsia="es-ES"/>
        </w:rPr>
      </w:pPr>
      <w:r w:rsidRPr="00107481">
        <w:rPr>
          <w:rFonts w:ascii="Arial" w:eastAsia="Times New Roman" w:hAnsi="Arial" w:cs="Arial"/>
          <w:b/>
          <w:snapToGrid w:val="0"/>
          <w:lang w:val="es-ES" w:eastAsia="es-ES"/>
        </w:rPr>
        <w:t>ARTÍCULO 114.-</w:t>
      </w:r>
      <w:r w:rsidRPr="00107481">
        <w:rPr>
          <w:rFonts w:ascii="Arial" w:eastAsia="Times New Roman" w:hAnsi="Arial" w:cs="Arial"/>
          <w:snapToGrid w:val="0"/>
          <w:lang w:val="es-ES" w:eastAsia="es-ES"/>
        </w:rPr>
        <w:t xml:space="preserve"> </w:t>
      </w:r>
      <w:r w:rsidRPr="00107481">
        <w:rPr>
          <w:rFonts w:ascii="Arial" w:eastAsia="Times New Roman" w:hAnsi="Arial" w:cs="Arial"/>
          <w:bCs/>
          <w:lang w:val="es-ES" w:eastAsia="es-ES"/>
        </w:rPr>
        <w:t>(….)</w:t>
      </w:r>
    </w:p>
    <w:p w14:paraId="07EDFE02" w14:textId="77777777" w:rsidR="00EC174A" w:rsidRPr="00107481" w:rsidRDefault="00EC174A" w:rsidP="003C3273">
      <w:pPr>
        <w:numPr>
          <w:ilvl w:val="0"/>
          <w:numId w:val="86"/>
        </w:numPr>
        <w:spacing w:after="100" w:afterAutospacing="1" w:line="240" w:lineRule="auto"/>
        <w:contextualSpacing/>
        <w:jc w:val="both"/>
        <w:rPr>
          <w:rFonts w:ascii="Arial" w:hAnsi="Arial" w:cs="Arial"/>
          <w:snapToGrid w:val="0"/>
          <w:lang w:val="es-MX"/>
        </w:rPr>
      </w:pPr>
      <w:r w:rsidRPr="00107481">
        <w:rPr>
          <w:rFonts w:ascii="Arial" w:hAnsi="Arial" w:cs="Arial"/>
          <w:snapToGrid w:val="0"/>
          <w:lang w:val="es-MX"/>
        </w:rPr>
        <w:t>(….)</w:t>
      </w:r>
    </w:p>
    <w:p w14:paraId="503635CB" w14:textId="77777777" w:rsidR="00EC174A" w:rsidRPr="00107481" w:rsidRDefault="00EC174A" w:rsidP="003C3273">
      <w:pPr>
        <w:numPr>
          <w:ilvl w:val="0"/>
          <w:numId w:val="86"/>
        </w:numPr>
        <w:spacing w:after="100" w:afterAutospacing="1" w:line="240" w:lineRule="auto"/>
        <w:ind w:left="709"/>
        <w:jc w:val="both"/>
        <w:rPr>
          <w:rFonts w:ascii="Arial" w:hAnsi="Arial" w:cs="Arial"/>
          <w:snapToGrid w:val="0"/>
          <w:lang w:val="es-MX"/>
        </w:rPr>
      </w:pPr>
      <w:r w:rsidRPr="00107481">
        <w:rPr>
          <w:rFonts w:ascii="Arial" w:hAnsi="Arial" w:cs="Arial"/>
          <w:snapToGrid w:val="0"/>
          <w:lang w:val="es-MX"/>
        </w:rPr>
        <w:t>Designar, de entre las propuestas que al efecto haga por ternas la Presidencia del INSTITUTO, a las y los Presidentes de los CONSEJOS MUNICIPALES;</w:t>
      </w:r>
    </w:p>
    <w:p w14:paraId="4ABA86E2" w14:textId="77777777" w:rsidR="00EC174A" w:rsidRPr="00107481" w:rsidRDefault="00EC174A" w:rsidP="003C3273">
      <w:pPr>
        <w:numPr>
          <w:ilvl w:val="0"/>
          <w:numId w:val="86"/>
        </w:numPr>
        <w:spacing w:after="100" w:afterAutospacing="1" w:line="240" w:lineRule="auto"/>
        <w:ind w:left="709"/>
        <w:jc w:val="both"/>
        <w:rPr>
          <w:rFonts w:ascii="Arial" w:hAnsi="Arial" w:cs="Arial"/>
          <w:snapToGrid w:val="0"/>
          <w:lang w:val="es-MX"/>
        </w:rPr>
      </w:pPr>
      <w:r w:rsidRPr="00107481">
        <w:rPr>
          <w:rFonts w:ascii="Arial" w:hAnsi="Arial" w:cs="Arial"/>
          <w:snapToGrid w:val="0"/>
          <w:lang w:val="es-MX"/>
        </w:rPr>
        <w:t>(….)</w:t>
      </w:r>
    </w:p>
    <w:p w14:paraId="70D579A5" w14:textId="77777777" w:rsidR="00EC174A" w:rsidRPr="00107481" w:rsidRDefault="00EC174A" w:rsidP="003C3273">
      <w:pPr>
        <w:numPr>
          <w:ilvl w:val="0"/>
          <w:numId w:val="86"/>
        </w:numPr>
        <w:spacing w:after="100" w:afterAutospacing="1" w:line="240" w:lineRule="auto"/>
        <w:ind w:left="709"/>
        <w:jc w:val="both"/>
        <w:rPr>
          <w:rFonts w:ascii="Arial" w:hAnsi="Arial" w:cs="Arial"/>
          <w:snapToGrid w:val="0"/>
          <w:lang w:val="es-MX"/>
        </w:rPr>
      </w:pPr>
      <w:r w:rsidRPr="00107481">
        <w:rPr>
          <w:rFonts w:ascii="Arial" w:hAnsi="Arial" w:cs="Arial"/>
          <w:snapToGrid w:val="0"/>
          <w:lang w:val="es-MX"/>
        </w:rPr>
        <w:t>(….)</w:t>
      </w:r>
    </w:p>
    <w:p w14:paraId="48A89E36" w14:textId="77777777" w:rsidR="00EC174A" w:rsidRPr="00107481" w:rsidRDefault="00EC174A" w:rsidP="003C3273">
      <w:pPr>
        <w:numPr>
          <w:ilvl w:val="0"/>
          <w:numId w:val="86"/>
        </w:numPr>
        <w:spacing w:after="100" w:afterAutospacing="1" w:line="240" w:lineRule="auto"/>
        <w:ind w:left="709"/>
        <w:jc w:val="both"/>
        <w:rPr>
          <w:rFonts w:ascii="Arial" w:hAnsi="Arial" w:cs="Arial"/>
          <w:snapToGrid w:val="0"/>
          <w:lang w:val="es-MX"/>
        </w:rPr>
      </w:pPr>
      <w:r w:rsidRPr="00107481">
        <w:rPr>
          <w:rFonts w:ascii="Arial" w:hAnsi="Arial" w:cs="Arial"/>
          <w:snapToGrid w:val="0"/>
          <w:lang w:val="es-MX"/>
        </w:rPr>
        <w:t>(….)</w:t>
      </w:r>
    </w:p>
    <w:p w14:paraId="07CA4D6B" w14:textId="77777777" w:rsidR="00EC174A" w:rsidRPr="00107481" w:rsidRDefault="00EC174A" w:rsidP="003C3273">
      <w:pPr>
        <w:numPr>
          <w:ilvl w:val="0"/>
          <w:numId w:val="86"/>
        </w:numPr>
        <w:spacing w:after="100" w:afterAutospacing="1" w:line="240" w:lineRule="auto"/>
        <w:ind w:left="709"/>
        <w:jc w:val="both"/>
        <w:rPr>
          <w:rFonts w:ascii="Arial" w:hAnsi="Arial" w:cs="Arial"/>
          <w:snapToGrid w:val="0"/>
          <w:lang w:val="es-MX"/>
        </w:rPr>
      </w:pPr>
      <w:r w:rsidRPr="00107481">
        <w:rPr>
          <w:rFonts w:ascii="Arial" w:hAnsi="Arial" w:cs="Arial"/>
          <w:snapToGrid w:val="0"/>
          <w:lang w:val="es-MX"/>
        </w:rPr>
        <w:t>(….)</w:t>
      </w:r>
    </w:p>
    <w:p w14:paraId="7708C681" w14:textId="77777777" w:rsidR="00EC174A" w:rsidRPr="00107481" w:rsidRDefault="00EC174A" w:rsidP="003C3273">
      <w:pPr>
        <w:numPr>
          <w:ilvl w:val="0"/>
          <w:numId w:val="86"/>
        </w:numPr>
        <w:spacing w:after="100" w:afterAutospacing="1" w:line="240" w:lineRule="auto"/>
        <w:ind w:left="709"/>
        <w:jc w:val="both"/>
        <w:rPr>
          <w:rFonts w:ascii="Arial" w:hAnsi="Arial" w:cs="Arial"/>
          <w:snapToGrid w:val="0"/>
          <w:lang w:val="es-MX"/>
        </w:rPr>
      </w:pPr>
      <w:r w:rsidRPr="00107481">
        <w:rPr>
          <w:rFonts w:ascii="Arial" w:hAnsi="Arial" w:cs="Arial"/>
          <w:snapToGrid w:val="0"/>
          <w:lang w:val="es-MX"/>
        </w:rPr>
        <w:t>(….)</w:t>
      </w:r>
    </w:p>
    <w:p w14:paraId="26B42B64" w14:textId="77777777" w:rsidR="00EC174A" w:rsidRPr="00107481" w:rsidRDefault="00EC174A" w:rsidP="003C3273">
      <w:pPr>
        <w:numPr>
          <w:ilvl w:val="0"/>
          <w:numId w:val="86"/>
        </w:numPr>
        <w:spacing w:after="100" w:afterAutospacing="1" w:line="240" w:lineRule="auto"/>
        <w:ind w:left="709"/>
        <w:jc w:val="both"/>
        <w:rPr>
          <w:rFonts w:ascii="Arial" w:hAnsi="Arial" w:cs="Arial"/>
          <w:snapToGrid w:val="0"/>
          <w:lang w:val="es-MX"/>
        </w:rPr>
      </w:pPr>
      <w:r w:rsidRPr="00107481">
        <w:rPr>
          <w:rFonts w:ascii="Arial" w:hAnsi="Arial" w:cs="Arial"/>
          <w:snapToGrid w:val="0"/>
          <w:lang w:val="es-MX"/>
        </w:rPr>
        <w:t>Garantizar y vigilar que las actividades y prerrogativas de los PARTIDOS POLÍTICOS y, en su caso, de candidaturas independientes, se desarrollen con apego a la CONSTITUCIÓN FEDERAL, la LGIPE, la CONSTITUCIÓN, este CÓDIGO y demás leyes aplicables;</w:t>
      </w:r>
    </w:p>
    <w:p w14:paraId="68F15DCA" w14:textId="77777777" w:rsidR="00EC174A" w:rsidRPr="00107481" w:rsidRDefault="00EC174A" w:rsidP="003C3273">
      <w:pPr>
        <w:numPr>
          <w:ilvl w:val="0"/>
          <w:numId w:val="86"/>
        </w:numPr>
        <w:spacing w:after="100" w:afterAutospacing="1" w:line="240" w:lineRule="auto"/>
        <w:ind w:left="709"/>
        <w:jc w:val="both"/>
        <w:rPr>
          <w:rFonts w:ascii="Arial" w:hAnsi="Arial" w:cs="Arial"/>
          <w:snapToGrid w:val="0"/>
          <w:lang w:val="es-MX"/>
        </w:rPr>
      </w:pPr>
      <w:r w:rsidRPr="00107481">
        <w:rPr>
          <w:rFonts w:ascii="Arial" w:hAnsi="Arial" w:cs="Arial"/>
          <w:snapToGrid w:val="0"/>
          <w:lang w:val="es-MX"/>
        </w:rPr>
        <w:t>Investigar por los medios legales pertinentes, todos los hechos relacionados fuera y dentro el proceso electoral, de los PARTIDOS POLÍTICOS, candidaturas independientes, de la ciudadanía o de autoridades en contra de su propaganda, candidatas o candidatos o miembros, y resolver en su oportunidad;</w:t>
      </w:r>
    </w:p>
    <w:p w14:paraId="0EA7ECA5" w14:textId="77777777" w:rsidR="00EC174A" w:rsidRPr="00107481" w:rsidRDefault="00EC174A" w:rsidP="003C3273">
      <w:pPr>
        <w:numPr>
          <w:ilvl w:val="0"/>
          <w:numId w:val="86"/>
        </w:numPr>
        <w:spacing w:after="100" w:afterAutospacing="1" w:line="240" w:lineRule="auto"/>
        <w:ind w:left="709"/>
        <w:jc w:val="both"/>
        <w:rPr>
          <w:rFonts w:ascii="Arial" w:hAnsi="Arial" w:cs="Arial"/>
          <w:snapToGrid w:val="0"/>
          <w:lang w:val="es-MX"/>
        </w:rPr>
      </w:pPr>
      <w:r w:rsidRPr="00107481">
        <w:rPr>
          <w:rFonts w:ascii="Arial" w:hAnsi="Arial" w:cs="Arial"/>
          <w:snapToGrid w:val="0"/>
          <w:lang w:val="es-MX"/>
        </w:rPr>
        <w:t>Desahogar las consultas que le formulen los PARTIDOS POLÍTICOS y candidaturas independientes, acerca de los asuntos de su competencia;</w:t>
      </w:r>
    </w:p>
    <w:p w14:paraId="5B2E3CBF" w14:textId="77777777" w:rsidR="00EC174A" w:rsidRPr="00107481" w:rsidRDefault="00EC174A" w:rsidP="003C3273">
      <w:pPr>
        <w:numPr>
          <w:ilvl w:val="0"/>
          <w:numId w:val="86"/>
        </w:numPr>
        <w:spacing w:after="100" w:afterAutospacing="1" w:line="240" w:lineRule="auto"/>
        <w:ind w:left="709"/>
        <w:jc w:val="both"/>
        <w:rPr>
          <w:rFonts w:ascii="Arial" w:hAnsi="Arial" w:cs="Arial"/>
          <w:snapToGrid w:val="0"/>
          <w:lang w:val="es-MX"/>
        </w:rPr>
      </w:pPr>
      <w:r w:rsidRPr="00107481">
        <w:rPr>
          <w:rFonts w:ascii="Arial" w:hAnsi="Arial" w:cs="Arial"/>
          <w:lang w:val="es-MX"/>
        </w:rPr>
        <w:t xml:space="preserve">Autorizar a la Presidencia, para suscribir con el INE, los convenios necesarios para la utilización del padrón electoral único, de la LISTA y de la CREDENCIAL, y de </w:t>
      </w:r>
      <w:r w:rsidRPr="00107481">
        <w:rPr>
          <w:rFonts w:ascii="Arial" w:hAnsi="Arial" w:cs="Arial"/>
          <w:lang w:val="es-MX"/>
        </w:rPr>
        <w:lastRenderedPageBreak/>
        <w:t>cualquier otro convenio que sea necesario para  el desarrollo de la función electoral;</w:t>
      </w:r>
    </w:p>
    <w:p w14:paraId="17DD5E2E" w14:textId="77777777" w:rsidR="00EC174A" w:rsidRPr="00107481" w:rsidRDefault="00EC174A" w:rsidP="003C3273">
      <w:pPr>
        <w:numPr>
          <w:ilvl w:val="0"/>
          <w:numId w:val="86"/>
        </w:numPr>
        <w:spacing w:after="100" w:afterAutospacing="1" w:line="240" w:lineRule="auto"/>
        <w:ind w:left="709"/>
        <w:jc w:val="both"/>
        <w:rPr>
          <w:rFonts w:ascii="Arial" w:hAnsi="Arial" w:cs="Arial"/>
          <w:snapToGrid w:val="0"/>
          <w:lang w:val="es-MX"/>
        </w:rPr>
      </w:pPr>
      <w:r w:rsidRPr="00107481">
        <w:rPr>
          <w:rFonts w:ascii="Arial" w:hAnsi="Arial" w:cs="Arial"/>
          <w:snapToGrid w:val="0"/>
          <w:lang w:val="es-MX"/>
        </w:rPr>
        <w:t xml:space="preserve">Autorizar a </w:t>
      </w:r>
      <w:r w:rsidRPr="00107481">
        <w:rPr>
          <w:rFonts w:ascii="Arial" w:hAnsi="Arial" w:cs="Arial"/>
          <w:lang w:val="es-MX"/>
        </w:rPr>
        <w:t xml:space="preserve">la Presidencia, </w:t>
      </w:r>
      <w:r w:rsidRPr="00107481">
        <w:rPr>
          <w:rFonts w:ascii="Arial" w:hAnsi="Arial" w:cs="Arial"/>
          <w:snapToGrid w:val="0"/>
          <w:lang w:val="es-MX"/>
        </w:rPr>
        <w:t xml:space="preserve"> siempre que las elecciones locales coincidan con la fecha de las federales, a celebrar convenio con el INE a fin de utilizar las mismas casillas, mesas directivas y representantes en su caso, para las elecciones federales y locales, de conformidad con las disposiciones del LGIPE o legislación federal aplicable y este CÓDIGO;</w:t>
      </w:r>
    </w:p>
    <w:p w14:paraId="2272C8AE" w14:textId="77777777" w:rsidR="00EC174A" w:rsidRPr="00107481" w:rsidRDefault="00EC174A" w:rsidP="003C3273">
      <w:pPr>
        <w:numPr>
          <w:ilvl w:val="0"/>
          <w:numId w:val="86"/>
        </w:numPr>
        <w:spacing w:after="100" w:afterAutospacing="1" w:line="240" w:lineRule="auto"/>
        <w:ind w:left="709"/>
        <w:jc w:val="both"/>
        <w:rPr>
          <w:rFonts w:ascii="Arial" w:hAnsi="Arial" w:cs="Arial"/>
          <w:snapToGrid w:val="0"/>
          <w:lang w:val="es-MX"/>
        </w:rPr>
      </w:pPr>
      <w:r w:rsidRPr="00107481">
        <w:rPr>
          <w:rFonts w:ascii="Arial" w:hAnsi="Arial" w:cs="Arial"/>
          <w:snapToGrid w:val="0"/>
          <w:lang w:val="es-MX"/>
        </w:rPr>
        <w:t>Habilitar con fe pública a funcionarias y funcionarios del INSTITUTO, para que coadyuve con la  Secretaría Ejecutiva, en el desempeño de sus funciones;</w:t>
      </w:r>
    </w:p>
    <w:p w14:paraId="28897701" w14:textId="77777777" w:rsidR="00EC174A" w:rsidRPr="00107481" w:rsidRDefault="00EC174A" w:rsidP="003C3273">
      <w:pPr>
        <w:numPr>
          <w:ilvl w:val="0"/>
          <w:numId w:val="86"/>
        </w:numPr>
        <w:spacing w:after="100" w:afterAutospacing="1" w:line="240" w:lineRule="auto"/>
        <w:ind w:left="709"/>
        <w:jc w:val="both"/>
        <w:rPr>
          <w:rFonts w:ascii="Arial" w:hAnsi="Arial" w:cs="Arial"/>
          <w:snapToGrid w:val="0"/>
          <w:lang w:val="es-MX"/>
        </w:rPr>
      </w:pPr>
      <w:r w:rsidRPr="00107481">
        <w:rPr>
          <w:rFonts w:ascii="Arial" w:hAnsi="Arial" w:cs="Arial"/>
          <w:snapToGrid w:val="0"/>
          <w:lang w:val="es-MX"/>
        </w:rPr>
        <w:t>(….)</w:t>
      </w:r>
    </w:p>
    <w:p w14:paraId="3CA73941" w14:textId="77777777" w:rsidR="00EC174A" w:rsidRPr="00107481" w:rsidRDefault="00EC174A" w:rsidP="003C3273">
      <w:pPr>
        <w:numPr>
          <w:ilvl w:val="0"/>
          <w:numId w:val="86"/>
        </w:numPr>
        <w:spacing w:after="100" w:afterAutospacing="1" w:line="240" w:lineRule="auto"/>
        <w:ind w:left="709"/>
        <w:jc w:val="both"/>
        <w:rPr>
          <w:rFonts w:ascii="Arial" w:hAnsi="Arial" w:cs="Arial"/>
          <w:snapToGrid w:val="0"/>
          <w:lang w:val="es-MX"/>
        </w:rPr>
      </w:pPr>
      <w:r w:rsidRPr="00107481">
        <w:rPr>
          <w:rFonts w:ascii="Arial" w:hAnsi="Arial" w:cs="Arial"/>
          <w:snapToGrid w:val="0"/>
          <w:lang w:val="es-MX"/>
        </w:rPr>
        <w:t>(….)</w:t>
      </w:r>
    </w:p>
    <w:p w14:paraId="764C4EEC" w14:textId="77777777" w:rsidR="00EC174A" w:rsidRPr="00107481" w:rsidRDefault="00EC174A" w:rsidP="003C3273">
      <w:pPr>
        <w:numPr>
          <w:ilvl w:val="0"/>
          <w:numId w:val="86"/>
        </w:numPr>
        <w:spacing w:after="100" w:afterAutospacing="1" w:line="240" w:lineRule="auto"/>
        <w:ind w:left="709"/>
        <w:jc w:val="both"/>
        <w:rPr>
          <w:rFonts w:ascii="Arial" w:hAnsi="Arial" w:cs="Arial"/>
          <w:snapToGrid w:val="0"/>
          <w:lang w:val="es-MX"/>
        </w:rPr>
      </w:pPr>
      <w:r w:rsidRPr="00107481">
        <w:rPr>
          <w:rFonts w:ascii="Arial" w:hAnsi="Arial" w:cs="Arial"/>
          <w:snapToGrid w:val="0"/>
          <w:lang w:val="es-MX"/>
        </w:rPr>
        <w:t>Registrar en su caso, a los representantes generales de los PARTIDOS POLÍTICOS y candidaturas independientes, para su intervención en la jornada electoral de que se trate;</w:t>
      </w:r>
    </w:p>
    <w:p w14:paraId="687CAB8B" w14:textId="77777777" w:rsidR="00EC174A" w:rsidRPr="00107481" w:rsidRDefault="00EC174A" w:rsidP="003C3273">
      <w:pPr>
        <w:numPr>
          <w:ilvl w:val="0"/>
          <w:numId w:val="86"/>
        </w:numPr>
        <w:spacing w:after="100" w:afterAutospacing="1" w:line="240" w:lineRule="auto"/>
        <w:ind w:left="709"/>
        <w:jc w:val="both"/>
        <w:rPr>
          <w:rFonts w:ascii="Arial" w:hAnsi="Arial" w:cs="Arial"/>
          <w:snapToGrid w:val="0"/>
          <w:lang w:val="es-MX"/>
        </w:rPr>
      </w:pPr>
      <w:r w:rsidRPr="00107481">
        <w:rPr>
          <w:rFonts w:ascii="Arial" w:hAnsi="Arial" w:cs="Arial"/>
          <w:snapToGrid w:val="0"/>
          <w:lang w:val="es-MX"/>
        </w:rPr>
        <w:t>Expedir y publicar oportunamente las convocatorias para el registro de las y los candidatos a los cargos de elección popular de los PARTIDOS POLÍTICOS y de las candidaturas independientes  a los cargos de elección popular;</w:t>
      </w:r>
    </w:p>
    <w:p w14:paraId="11CDDE6C" w14:textId="77777777" w:rsidR="00EC174A" w:rsidRPr="00107481" w:rsidRDefault="00EC174A" w:rsidP="003C3273">
      <w:pPr>
        <w:numPr>
          <w:ilvl w:val="0"/>
          <w:numId w:val="86"/>
        </w:numPr>
        <w:spacing w:after="100" w:afterAutospacing="1" w:line="240" w:lineRule="auto"/>
        <w:ind w:left="709"/>
        <w:jc w:val="both"/>
        <w:rPr>
          <w:rFonts w:ascii="Arial" w:hAnsi="Arial" w:cs="Arial"/>
          <w:snapToGrid w:val="0"/>
          <w:lang w:val="es-MX"/>
        </w:rPr>
      </w:pPr>
      <w:r w:rsidRPr="00107481">
        <w:rPr>
          <w:rFonts w:ascii="Arial" w:hAnsi="Arial" w:cs="Arial"/>
          <w:snapToGrid w:val="0"/>
          <w:lang w:val="es-MX"/>
        </w:rPr>
        <w:t>Registrar las candidaturas para GOBERNADORA o GOBERNADOR;</w:t>
      </w:r>
    </w:p>
    <w:p w14:paraId="21DA906E" w14:textId="77777777" w:rsidR="00EC174A" w:rsidRPr="00107481" w:rsidRDefault="00EC174A" w:rsidP="003C3273">
      <w:pPr>
        <w:numPr>
          <w:ilvl w:val="0"/>
          <w:numId w:val="86"/>
        </w:numPr>
        <w:spacing w:after="100" w:afterAutospacing="1" w:line="240" w:lineRule="auto"/>
        <w:ind w:left="709"/>
        <w:jc w:val="both"/>
        <w:rPr>
          <w:rFonts w:ascii="Arial" w:hAnsi="Arial" w:cs="Arial"/>
          <w:snapToGrid w:val="0"/>
          <w:lang w:val="es-MX"/>
        </w:rPr>
      </w:pPr>
      <w:r w:rsidRPr="00107481">
        <w:rPr>
          <w:rFonts w:ascii="Arial" w:hAnsi="Arial" w:cs="Arial"/>
          <w:lang w:val="es-MX"/>
        </w:rPr>
        <w:t>Registrar las fórmulas de candidaturas a Diputaciones por el principio de mayoría relativa;</w:t>
      </w:r>
    </w:p>
    <w:p w14:paraId="58E39278" w14:textId="77777777" w:rsidR="00EC174A" w:rsidRPr="00107481" w:rsidRDefault="00EC174A" w:rsidP="003C3273">
      <w:pPr>
        <w:numPr>
          <w:ilvl w:val="0"/>
          <w:numId w:val="86"/>
        </w:numPr>
        <w:spacing w:after="100" w:afterAutospacing="1" w:line="240" w:lineRule="auto"/>
        <w:ind w:left="709"/>
        <w:jc w:val="both"/>
        <w:rPr>
          <w:rFonts w:ascii="Arial" w:hAnsi="Arial" w:cs="Arial"/>
          <w:snapToGrid w:val="0"/>
          <w:lang w:val="es-MX"/>
        </w:rPr>
      </w:pPr>
      <w:r w:rsidRPr="00107481">
        <w:rPr>
          <w:rFonts w:ascii="Arial" w:hAnsi="Arial" w:cs="Arial"/>
          <w:snapToGrid w:val="0"/>
          <w:lang w:val="es-MX"/>
        </w:rPr>
        <w:t xml:space="preserve">Registrar </w:t>
      </w:r>
      <w:r w:rsidRPr="00107481">
        <w:rPr>
          <w:rFonts w:ascii="Arial" w:hAnsi="Arial" w:cs="Arial"/>
          <w:lang w:val="es-MX"/>
        </w:rPr>
        <w:t>las listas de candidaturas a Diputaciones por el principio de representación proporcional</w:t>
      </w:r>
      <w:r w:rsidRPr="00107481">
        <w:rPr>
          <w:rFonts w:ascii="Arial" w:hAnsi="Arial" w:cs="Arial"/>
          <w:snapToGrid w:val="0"/>
          <w:lang w:val="es-MX"/>
        </w:rPr>
        <w:t xml:space="preserve">; </w:t>
      </w:r>
    </w:p>
    <w:p w14:paraId="2D76DC83" w14:textId="77777777" w:rsidR="00EC174A" w:rsidRPr="00107481" w:rsidRDefault="00EC174A" w:rsidP="003C3273">
      <w:pPr>
        <w:numPr>
          <w:ilvl w:val="0"/>
          <w:numId w:val="86"/>
        </w:numPr>
        <w:spacing w:after="100" w:afterAutospacing="1" w:line="240" w:lineRule="auto"/>
        <w:ind w:left="709"/>
        <w:jc w:val="both"/>
        <w:rPr>
          <w:rFonts w:ascii="Arial" w:hAnsi="Arial" w:cs="Arial"/>
          <w:snapToGrid w:val="0"/>
          <w:lang w:val="es-MX"/>
        </w:rPr>
      </w:pPr>
      <w:r w:rsidRPr="00107481">
        <w:rPr>
          <w:rFonts w:ascii="Arial" w:hAnsi="Arial" w:cs="Arial"/>
          <w:snapToGrid w:val="0"/>
          <w:lang w:val="es-MX"/>
        </w:rPr>
        <w:t>Efectuar el cómputo total de la elección de la GUBERNATURA y otorgar la constancia de mayoría a la o el candidato que haya obtenido el mayor número de votos;</w:t>
      </w:r>
    </w:p>
    <w:p w14:paraId="43F65C0A" w14:textId="77777777" w:rsidR="00EC174A" w:rsidRPr="00107481" w:rsidRDefault="00EC174A" w:rsidP="003C3273">
      <w:pPr>
        <w:numPr>
          <w:ilvl w:val="0"/>
          <w:numId w:val="86"/>
        </w:numPr>
        <w:spacing w:after="100" w:afterAutospacing="1" w:line="240" w:lineRule="auto"/>
        <w:ind w:left="709"/>
        <w:jc w:val="both"/>
        <w:rPr>
          <w:rFonts w:ascii="Arial" w:hAnsi="Arial" w:cs="Arial"/>
          <w:snapToGrid w:val="0"/>
          <w:lang w:val="es-MX"/>
        </w:rPr>
      </w:pPr>
      <w:r w:rsidRPr="00107481">
        <w:rPr>
          <w:rFonts w:ascii="Arial" w:hAnsi="Arial" w:cs="Arial"/>
          <w:snapToGrid w:val="0"/>
          <w:lang w:val="es-MX"/>
        </w:rPr>
        <w:t xml:space="preserve">Efectuar los cómputos totales de la elección de Diputaciones locales que así correspondan por el principio de mayoría relativa, hacer la declaración de validez, y otorgar las constancias respectivas; </w:t>
      </w:r>
    </w:p>
    <w:p w14:paraId="5D35CC4A" w14:textId="77777777" w:rsidR="00EC174A" w:rsidRPr="00107481" w:rsidRDefault="00EC174A" w:rsidP="003C3273">
      <w:pPr>
        <w:numPr>
          <w:ilvl w:val="0"/>
          <w:numId w:val="86"/>
        </w:numPr>
        <w:spacing w:after="100" w:afterAutospacing="1" w:line="240" w:lineRule="auto"/>
        <w:ind w:left="709"/>
        <w:jc w:val="both"/>
        <w:rPr>
          <w:rFonts w:ascii="Arial" w:hAnsi="Arial" w:cs="Arial"/>
          <w:snapToGrid w:val="0"/>
          <w:lang w:val="es-MX"/>
        </w:rPr>
      </w:pPr>
      <w:r w:rsidRPr="00107481">
        <w:rPr>
          <w:rFonts w:ascii="Arial" w:hAnsi="Arial" w:cs="Arial"/>
          <w:snapToGrid w:val="0"/>
          <w:lang w:val="es-MX"/>
        </w:rPr>
        <w:t>Realizar el cómputo total de la elección de Diputaciones locales por el principio de representación proporcional; determinar la asignación de Diputadas y/o  Diputados para cada partido político por dicho principio y otorgar las constancias respectivas;</w:t>
      </w:r>
    </w:p>
    <w:p w14:paraId="73EB18DB" w14:textId="77777777" w:rsidR="00EC174A" w:rsidRPr="00107481" w:rsidRDefault="00EC174A" w:rsidP="003C3273">
      <w:pPr>
        <w:numPr>
          <w:ilvl w:val="0"/>
          <w:numId w:val="86"/>
        </w:numPr>
        <w:spacing w:after="100" w:afterAutospacing="1" w:line="240" w:lineRule="auto"/>
        <w:ind w:left="709"/>
        <w:jc w:val="both"/>
        <w:rPr>
          <w:rFonts w:ascii="Arial" w:hAnsi="Arial" w:cs="Arial"/>
          <w:snapToGrid w:val="0"/>
          <w:lang w:val="es-MX"/>
        </w:rPr>
      </w:pPr>
      <w:r w:rsidRPr="00107481">
        <w:rPr>
          <w:rFonts w:ascii="Arial" w:hAnsi="Arial" w:cs="Arial"/>
          <w:snapToGrid w:val="0"/>
          <w:lang w:val="es-MX"/>
        </w:rPr>
        <w:t>Efectuar supletoriamente los cómputos de las elecciones de  Ayuntamientos o de Diputaciones locales por el principio de mayoría relativa, allegándose de los medios necesarios para su realización;</w:t>
      </w:r>
    </w:p>
    <w:p w14:paraId="1D2591EE" w14:textId="77777777" w:rsidR="00EC174A" w:rsidRPr="00107481" w:rsidRDefault="00EC174A" w:rsidP="003C3273">
      <w:pPr>
        <w:numPr>
          <w:ilvl w:val="0"/>
          <w:numId w:val="86"/>
        </w:numPr>
        <w:spacing w:after="100" w:afterAutospacing="1" w:line="240" w:lineRule="auto"/>
        <w:ind w:left="709"/>
        <w:jc w:val="both"/>
        <w:rPr>
          <w:rFonts w:ascii="Arial" w:hAnsi="Arial" w:cs="Arial"/>
          <w:snapToGrid w:val="0"/>
          <w:lang w:val="es-MX"/>
        </w:rPr>
      </w:pPr>
      <w:r w:rsidRPr="00107481">
        <w:rPr>
          <w:rFonts w:ascii="Arial" w:hAnsi="Arial" w:cs="Arial"/>
          <w:snapToGrid w:val="0"/>
          <w:lang w:val="es-MX"/>
        </w:rPr>
        <w:t>Aplicar la fórmula electoral, hacer la asignación de Regidurías de representación proporcional y expedir las constancias respectivas;</w:t>
      </w:r>
    </w:p>
    <w:p w14:paraId="455C216A" w14:textId="77777777" w:rsidR="00EC174A" w:rsidRPr="00107481" w:rsidRDefault="00EC174A" w:rsidP="003C3273">
      <w:pPr>
        <w:numPr>
          <w:ilvl w:val="0"/>
          <w:numId w:val="86"/>
        </w:numPr>
        <w:tabs>
          <w:tab w:val="left" w:pos="709"/>
        </w:tabs>
        <w:spacing w:after="100" w:afterAutospacing="1" w:line="240" w:lineRule="auto"/>
        <w:ind w:left="709"/>
        <w:jc w:val="both"/>
        <w:rPr>
          <w:rFonts w:ascii="Arial" w:hAnsi="Arial" w:cs="Arial"/>
          <w:snapToGrid w:val="0"/>
          <w:lang w:val="es-MX"/>
        </w:rPr>
      </w:pPr>
      <w:r w:rsidRPr="00107481">
        <w:rPr>
          <w:rFonts w:ascii="Arial" w:hAnsi="Arial" w:cs="Arial"/>
          <w:snapToGrid w:val="0"/>
          <w:lang w:val="es-MX"/>
        </w:rPr>
        <w:t>(….)</w:t>
      </w:r>
    </w:p>
    <w:p w14:paraId="7A7AC40F" w14:textId="77777777" w:rsidR="00EC174A" w:rsidRPr="00107481" w:rsidRDefault="00EC174A" w:rsidP="003C3273">
      <w:pPr>
        <w:numPr>
          <w:ilvl w:val="0"/>
          <w:numId w:val="86"/>
        </w:numPr>
        <w:spacing w:after="100" w:afterAutospacing="1" w:line="240" w:lineRule="auto"/>
        <w:ind w:left="709"/>
        <w:jc w:val="both"/>
        <w:rPr>
          <w:rFonts w:ascii="Arial" w:hAnsi="Arial" w:cs="Arial"/>
          <w:snapToGrid w:val="0"/>
          <w:lang w:val="es-MX"/>
        </w:rPr>
      </w:pPr>
      <w:r w:rsidRPr="00107481">
        <w:rPr>
          <w:rFonts w:ascii="Arial" w:hAnsi="Arial" w:cs="Arial"/>
          <w:lang w:val="es-ES_tradnl"/>
        </w:rPr>
        <w:t>Aprobar anualmente el proyecto de Presupuesto de Egresos del INSTITUTO a propuesta de la Presidencia, y remitirlo al CONGRESO;</w:t>
      </w:r>
    </w:p>
    <w:p w14:paraId="52C06A82" w14:textId="77777777" w:rsidR="00EC174A" w:rsidRPr="00107481" w:rsidRDefault="00EC174A" w:rsidP="003C3273">
      <w:pPr>
        <w:numPr>
          <w:ilvl w:val="0"/>
          <w:numId w:val="86"/>
        </w:numPr>
        <w:spacing w:after="100" w:afterAutospacing="1" w:line="240" w:lineRule="auto"/>
        <w:ind w:left="709"/>
        <w:jc w:val="both"/>
        <w:rPr>
          <w:rFonts w:ascii="Arial" w:hAnsi="Arial" w:cs="Arial"/>
          <w:snapToGrid w:val="0"/>
          <w:lang w:val="es-MX"/>
        </w:rPr>
      </w:pPr>
      <w:r w:rsidRPr="00107481">
        <w:rPr>
          <w:rFonts w:ascii="Arial" w:hAnsi="Arial" w:cs="Arial"/>
          <w:snapToGrid w:val="0"/>
          <w:lang w:val="es-MX"/>
        </w:rPr>
        <w:t>(….)</w:t>
      </w:r>
    </w:p>
    <w:p w14:paraId="3AC2EF31" w14:textId="77777777" w:rsidR="00EC174A" w:rsidRPr="00107481" w:rsidRDefault="00EC174A" w:rsidP="003C3273">
      <w:pPr>
        <w:numPr>
          <w:ilvl w:val="0"/>
          <w:numId w:val="86"/>
        </w:numPr>
        <w:spacing w:after="100" w:afterAutospacing="1" w:line="240" w:lineRule="auto"/>
        <w:ind w:left="709"/>
        <w:jc w:val="both"/>
        <w:rPr>
          <w:rFonts w:ascii="Arial" w:hAnsi="Arial" w:cs="Arial"/>
          <w:snapToGrid w:val="0"/>
          <w:lang w:val="es-MX"/>
        </w:rPr>
      </w:pPr>
      <w:r w:rsidRPr="00107481">
        <w:rPr>
          <w:rFonts w:ascii="Arial" w:hAnsi="Arial" w:cs="Arial"/>
          <w:lang w:val="es-MX"/>
        </w:rPr>
        <w:t>Determinar el tope máximo de los gastos en los procesos de selección de candidaturas independientes para los cargos de la GUBERNATURA, Diputaciones Locales y Ayuntamientos</w:t>
      </w:r>
      <w:r w:rsidRPr="00107481">
        <w:rPr>
          <w:rFonts w:ascii="Arial" w:hAnsi="Arial" w:cs="Arial"/>
          <w:snapToGrid w:val="0"/>
          <w:lang w:val="es-MX"/>
        </w:rPr>
        <w:t>;</w:t>
      </w:r>
    </w:p>
    <w:p w14:paraId="635F0F34" w14:textId="77777777" w:rsidR="00EC174A" w:rsidRPr="00107481" w:rsidRDefault="00EC174A" w:rsidP="003C3273">
      <w:pPr>
        <w:numPr>
          <w:ilvl w:val="0"/>
          <w:numId w:val="86"/>
        </w:numPr>
        <w:spacing w:after="100" w:afterAutospacing="1" w:line="240" w:lineRule="auto"/>
        <w:ind w:left="709"/>
        <w:jc w:val="both"/>
        <w:rPr>
          <w:rFonts w:ascii="Arial" w:hAnsi="Arial" w:cs="Arial"/>
          <w:snapToGrid w:val="0"/>
          <w:lang w:val="es-MX"/>
        </w:rPr>
      </w:pPr>
      <w:r w:rsidRPr="00107481">
        <w:rPr>
          <w:rFonts w:ascii="Arial" w:hAnsi="Arial" w:cs="Arial"/>
          <w:lang w:val="es-MX"/>
        </w:rPr>
        <w:t xml:space="preserve">Determinar el tope máximo de los gastos en los procesos internos de selección de candidatas y candidatos a cargos de elección popular  y de campaña, que puedan efectuar los PARTIDOS POLÍTICOS en las elecciones de la  </w:t>
      </w:r>
      <w:proofErr w:type="spellStart"/>
      <w:r w:rsidRPr="00107481">
        <w:rPr>
          <w:rFonts w:ascii="Arial" w:hAnsi="Arial" w:cs="Arial"/>
          <w:lang w:val="es-MX"/>
        </w:rPr>
        <w:t>la</w:t>
      </w:r>
      <w:proofErr w:type="spellEnd"/>
      <w:r w:rsidRPr="00107481">
        <w:rPr>
          <w:rFonts w:ascii="Arial" w:hAnsi="Arial" w:cs="Arial"/>
          <w:lang w:val="es-MX"/>
        </w:rPr>
        <w:t xml:space="preserve"> GUBERNATURA, Diputaciones Locales y Ayuntamientos</w:t>
      </w:r>
      <w:r w:rsidRPr="00107481">
        <w:rPr>
          <w:rFonts w:ascii="Arial" w:hAnsi="Arial" w:cs="Arial"/>
          <w:snapToGrid w:val="0"/>
          <w:lang w:val="es-MX"/>
        </w:rPr>
        <w:t>;</w:t>
      </w:r>
    </w:p>
    <w:p w14:paraId="50D72704" w14:textId="77777777" w:rsidR="00EC174A" w:rsidRPr="00107481" w:rsidRDefault="00EC174A" w:rsidP="003C3273">
      <w:pPr>
        <w:numPr>
          <w:ilvl w:val="0"/>
          <w:numId w:val="86"/>
        </w:numPr>
        <w:tabs>
          <w:tab w:val="left" w:pos="709"/>
        </w:tabs>
        <w:spacing w:after="100" w:afterAutospacing="1" w:line="240" w:lineRule="auto"/>
        <w:ind w:left="709"/>
        <w:jc w:val="both"/>
        <w:rPr>
          <w:rFonts w:ascii="Arial" w:hAnsi="Arial" w:cs="Arial"/>
          <w:snapToGrid w:val="0"/>
          <w:lang w:val="es-MX"/>
        </w:rPr>
      </w:pPr>
      <w:r w:rsidRPr="00107481">
        <w:rPr>
          <w:rFonts w:ascii="Arial" w:hAnsi="Arial" w:cs="Arial"/>
          <w:snapToGrid w:val="0"/>
          <w:lang w:val="es-MX"/>
        </w:rPr>
        <w:t>(….)</w:t>
      </w:r>
    </w:p>
    <w:p w14:paraId="69009839" w14:textId="77777777" w:rsidR="00EC174A" w:rsidRPr="00107481" w:rsidRDefault="00EC174A" w:rsidP="003C3273">
      <w:pPr>
        <w:numPr>
          <w:ilvl w:val="0"/>
          <w:numId w:val="86"/>
        </w:numPr>
        <w:spacing w:after="100" w:afterAutospacing="1" w:line="240" w:lineRule="auto"/>
        <w:ind w:left="709"/>
        <w:jc w:val="both"/>
        <w:rPr>
          <w:rFonts w:ascii="Arial" w:hAnsi="Arial" w:cs="Arial"/>
          <w:snapToGrid w:val="0"/>
          <w:lang w:val="es-MX"/>
        </w:rPr>
      </w:pPr>
      <w:r w:rsidRPr="00107481">
        <w:rPr>
          <w:rFonts w:ascii="Arial" w:hAnsi="Arial" w:cs="Arial"/>
          <w:snapToGrid w:val="0"/>
          <w:lang w:val="es-MX"/>
        </w:rPr>
        <w:t>(….)</w:t>
      </w:r>
    </w:p>
    <w:p w14:paraId="56DC9F64" w14:textId="77777777" w:rsidR="00EC174A" w:rsidRPr="00107481" w:rsidRDefault="00EC174A" w:rsidP="003C3273">
      <w:pPr>
        <w:numPr>
          <w:ilvl w:val="0"/>
          <w:numId w:val="86"/>
        </w:numPr>
        <w:tabs>
          <w:tab w:val="left" w:pos="709"/>
        </w:tabs>
        <w:spacing w:after="100" w:afterAutospacing="1" w:line="240" w:lineRule="auto"/>
        <w:ind w:left="709"/>
        <w:jc w:val="both"/>
        <w:rPr>
          <w:rFonts w:ascii="Arial" w:hAnsi="Arial" w:cs="Arial"/>
          <w:snapToGrid w:val="0"/>
          <w:lang w:val="es-MX"/>
        </w:rPr>
      </w:pPr>
      <w:r w:rsidRPr="00107481">
        <w:rPr>
          <w:rFonts w:ascii="Arial" w:hAnsi="Arial" w:cs="Arial"/>
          <w:snapToGrid w:val="0"/>
          <w:lang w:val="es-MX"/>
        </w:rPr>
        <w:t>(….)</w:t>
      </w:r>
    </w:p>
    <w:p w14:paraId="68DBB39D" w14:textId="77777777" w:rsidR="00EC174A" w:rsidRPr="00107481" w:rsidRDefault="00EC174A" w:rsidP="003C3273">
      <w:pPr>
        <w:numPr>
          <w:ilvl w:val="0"/>
          <w:numId w:val="86"/>
        </w:numPr>
        <w:tabs>
          <w:tab w:val="left" w:pos="709"/>
        </w:tabs>
        <w:spacing w:after="100" w:afterAutospacing="1" w:line="240" w:lineRule="auto"/>
        <w:ind w:left="709"/>
        <w:jc w:val="both"/>
        <w:rPr>
          <w:rFonts w:ascii="Arial" w:hAnsi="Arial" w:cs="Arial"/>
          <w:snapToGrid w:val="0"/>
          <w:lang w:val="es-MX"/>
        </w:rPr>
      </w:pPr>
      <w:r w:rsidRPr="00107481">
        <w:rPr>
          <w:rFonts w:ascii="Arial" w:hAnsi="Arial" w:cs="Arial"/>
          <w:snapToGrid w:val="0"/>
          <w:lang w:val="es-MX"/>
        </w:rPr>
        <w:t>(….)</w:t>
      </w:r>
    </w:p>
    <w:p w14:paraId="4F868AA4" w14:textId="77777777" w:rsidR="00EC174A" w:rsidRPr="00107481" w:rsidRDefault="00EC174A" w:rsidP="003C3273">
      <w:pPr>
        <w:numPr>
          <w:ilvl w:val="0"/>
          <w:numId w:val="86"/>
        </w:numPr>
        <w:tabs>
          <w:tab w:val="left" w:pos="709"/>
        </w:tabs>
        <w:spacing w:after="100" w:afterAutospacing="1" w:line="240" w:lineRule="auto"/>
        <w:ind w:left="709"/>
        <w:jc w:val="both"/>
        <w:rPr>
          <w:rFonts w:ascii="Arial" w:hAnsi="Arial" w:cs="Arial"/>
          <w:snapToGrid w:val="0"/>
          <w:lang w:val="es-MX"/>
        </w:rPr>
      </w:pPr>
      <w:r w:rsidRPr="00107481">
        <w:rPr>
          <w:rFonts w:ascii="Arial" w:hAnsi="Arial" w:cs="Arial"/>
          <w:snapToGrid w:val="0"/>
          <w:lang w:val="es-MX"/>
        </w:rPr>
        <w:lastRenderedPageBreak/>
        <w:t>Registrar la plataforma electoral que para cada proceso deben presentar los PARTIDOS POLÍTICOS y candidaturas independientes en los términos del presente ordenamiento;</w:t>
      </w:r>
    </w:p>
    <w:p w14:paraId="77819209" w14:textId="77777777" w:rsidR="00EC174A" w:rsidRPr="00107481" w:rsidRDefault="00EC174A" w:rsidP="003C3273">
      <w:pPr>
        <w:numPr>
          <w:ilvl w:val="0"/>
          <w:numId w:val="86"/>
        </w:numPr>
        <w:tabs>
          <w:tab w:val="left" w:pos="709"/>
        </w:tabs>
        <w:spacing w:after="100" w:afterAutospacing="1" w:line="240" w:lineRule="auto"/>
        <w:ind w:left="709"/>
        <w:jc w:val="both"/>
        <w:rPr>
          <w:rFonts w:ascii="Arial" w:hAnsi="Arial" w:cs="Arial"/>
          <w:snapToGrid w:val="0"/>
          <w:lang w:val="es-MX"/>
        </w:rPr>
      </w:pPr>
      <w:r w:rsidRPr="00107481">
        <w:rPr>
          <w:rFonts w:ascii="Arial" w:hAnsi="Arial" w:cs="Arial"/>
          <w:snapToGrid w:val="0"/>
          <w:lang w:val="es-MX"/>
        </w:rPr>
        <w:t>Realizar y apoyar, en su caso, debates públicos, siempre y cuando haya acuerdo entre PARTIDOS POLITICOS, candidatas y candidatos;</w:t>
      </w:r>
    </w:p>
    <w:p w14:paraId="40CC6904" w14:textId="77777777" w:rsidR="00EC174A" w:rsidRPr="00107481" w:rsidRDefault="00EC174A" w:rsidP="003C3273">
      <w:pPr>
        <w:numPr>
          <w:ilvl w:val="0"/>
          <w:numId w:val="86"/>
        </w:numPr>
        <w:tabs>
          <w:tab w:val="left" w:pos="851"/>
        </w:tabs>
        <w:spacing w:after="100" w:afterAutospacing="1" w:line="240" w:lineRule="auto"/>
        <w:ind w:left="709"/>
        <w:jc w:val="both"/>
        <w:rPr>
          <w:rFonts w:ascii="Arial" w:hAnsi="Arial" w:cs="Arial"/>
          <w:snapToGrid w:val="0"/>
          <w:lang w:val="es-MX"/>
        </w:rPr>
      </w:pPr>
      <w:r w:rsidRPr="00107481">
        <w:rPr>
          <w:rFonts w:ascii="Arial" w:hAnsi="Arial" w:cs="Arial"/>
          <w:lang w:val="es-MX"/>
        </w:rPr>
        <w:t>a la XLIII. (….)</w:t>
      </w:r>
    </w:p>
    <w:p w14:paraId="5C097D27" w14:textId="1BB9E22D" w:rsidR="00EC174A" w:rsidRPr="00107481" w:rsidRDefault="00EC174A" w:rsidP="00EC174A">
      <w:pPr>
        <w:spacing w:after="0" w:line="240" w:lineRule="auto"/>
        <w:jc w:val="center"/>
        <w:rPr>
          <w:rFonts w:ascii="Arial" w:hAnsi="Arial" w:cs="Arial"/>
          <w:snapToGrid w:val="0"/>
          <w:lang w:val="es-MX"/>
        </w:rPr>
      </w:pPr>
      <w:r w:rsidRPr="00107481">
        <w:rPr>
          <w:rFonts w:ascii="Arial" w:hAnsi="Arial" w:cs="Arial"/>
          <w:b/>
          <w:snapToGrid w:val="0"/>
          <w:lang w:val="pt-BR"/>
        </w:rPr>
        <w:t>CAPÍTULO IV</w:t>
      </w:r>
    </w:p>
    <w:p w14:paraId="7313323B" w14:textId="77777777" w:rsidR="00EC174A" w:rsidRPr="00107481" w:rsidRDefault="00EC174A" w:rsidP="00EC174A">
      <w:pPr>
        <w:spacing w:after="0" w:line="240" w:lineRule="auto"/>
        <w:jc w:val="center"/>
        <w:rPr>
          <w:rFonts w:ascii="Arial" w:hAnsi="Arial" w:cs="Arial"/>
          <w:snapToGrid w:val="0"/>
          <w:lang w:val="es-MX"/>
        </w:rPr>
      </w:pPr>
      <w:r w:rsidRPr="00107481">
        <w:rPr>
          <w:rFonts w:ascii="Arial" w:hAnsi="Arial" w:cs="Arial"/>
          <w:b/>
          <w:snapToGrid w:val="0"/>
          <w:lang w:val="es-MX"/>
        </w:rPr>
        <w:t>DE LOS CONSEJOS MUNICIPALES ELECTORALES</w:t>
      </w:r>
    </w:p>
    <w:p w14:paraId="427B054F" w14:textId="77777777" w:rsidR="00EC174A" w:rsidRPr="00107481" w:rsidRDefault="00EC174A" w:rsidP="00EC174A">
      <w:pPr>
        <w:spacing w:after="0" w:line="240" w:lineRule="auto"/>
        <w:jc w:val="both"/>
        <w:rPr>
          <w:rFonts w:ascii="Arial" w:hAnsi="Arial" w:cs="Arial"/>
          <w:snapToGrid w:val="0"/>
          <w:lang w:val="es-MX"/>
        </w:rPr>
      </w:pPr>
    </w:p>
    <w:p w14:paraId="5ACFF5B8" w14:textId="77777777" w:rsidR="00EC174A" w:rsidRPr="00107481" w:rsidRDefault="00EC174A" w:rsidP="00EC174A">
      <w:pPr>
        <w:spacing w:after="0" w:line="240" w:lineRule="auto"/>
        <w:jc w:val="both"/>
        <w:rPr>
          <w:rFonts w:ascii="Arial" w:hAnsi="Arial" w:cs="Arial"/>
          <w:snapToGrid w:val="0"/>
          <w:lang w:val="es-MX"/>
        </w:rPr>
      </w:pPr>
      <w:r w:rsidRPr="00107481">
        <w:rPr>
          <w:rFonts w:ascii="Arial" w:hAnsi="Arial" w:cs="Arial"/>
          <w:b/>
          <w:snapToGrid w:val="0"/>
          <w:lang w:val="es-MX"/>
        </w:rPr>
        <w:t xml:space="preserve">ARTÍCULO 120.- </w:t>
      </w:r>
      <w:r w:rsidRPr="00107481">
        <w:rPr>
          <w:rFonts w:ascii="Arial" w:hAnsi="Arial" w:cs="Arial"/>
          <w:snapToGrid w:val="0"/>
          <w:lang w:val="es-MX"/>
        </w:rPr>
        <w:t>(….)</w:t>
      </w:r>
    </w:p>
    <w:p w14:paraId="771272DA" w14:textId="77777777" w:rsidR="00EC174A" w:rsidRPr="00107481" w:rsidRDefault="00EC174A" w:rsidP="00EC174A">
      <w:pPr>
        <w:spacing w:after="0" w:line="240" w:lineRule="auto"/>
        <w:jc w:val="both"/>
        <w:rPr>
          <w:rFonts w:ascii="Arial" w:hAnsi="Arial" w:cs="Arial"/>
          <w:snapToGrid w:val="0"/>
          <w:lang w:val="es-MX"/>
        </w:rPr>
      </w:pPr>
    </w:p>
    <w:p w14:paraId="19CF06BD" w14:textId="77777777" w:rsidR="00DF7265" w:rsidRPr="00107481" w:rsidRDefault="00DF7265" w:rsidP="003C3273">
      <w:pPr>
        <w:numPr>
          <w:ilvl w:val="0"/>
          <w:numId w:val="87"/>
        </w:numPr>
        <w:autoSpaceDN w:val="0"/>
        <w:spacing w:after="0" w:line="240" w:lineRule="auto"/>
        <w:jc w:val="both"/>
        <w:rPr>
          <w:rFonts w:ascii="Arial" w:hAnsi="Arial" w:cs="Arial"/>
          <w:snapToGrid w:val="0"/>
        </w:rPr>
      </w:pPr>
      <w:r w:rsidRPr="00107481">
        <w:rPr>
          <w:rFonts w:ascii="Arial" w:hAnsi="Arial" w:cs="Arial"/>
          <w:snapToGrid w:val="0"/>
        </w:rPr>
        <w:t>Cinco Consejeras y Consejeros Electorales propietarios y un suplente por cada uno;</w:t>
      </w:r>
    </w:p>
    <w:p w14:paraId="3B495418" w14:textId="77777777" w:rsidR="00DF7265" w:rsidRPr="00107481" w:rsidRDefault="00DF7265" w:rsidP="003C3273">
      <w:pPr>
        <w:numPr>
          <w:ilvl w:val="0"/>
          <w:numId w:val="87"/>
        </w:numPr>
        <w:autoSpaceDN w:val="0"/>
        <w:spacing w:after="0" w:line="240" w:lineRule="auto"/>
        <w:jc w:val="both"/>
        <w:rPr>
          <w:rFonts w:ascii="Arial" w:hAnsi="Arial" w:cs="Arial"/>
          <w:b/>
          <w:lang w:val="es-ES_tradnl"/>
        </w:rPr>
      </w:pPr>
      <w:r w:rsidRPr="00107481">
        <w:rPr>
          <w:rFonts w:ascii="Arial" w:hAnsi="Arial" w:cs="Arial"/>
          <w:snapToGrid w:val="0"/>
        </w:rPr>
        <w:t>Una o un Secretario Ejecutivo; y</w:t>
      </w:r>
    </w:p>
    <w:p w14:paraId="6D81B9EB" w14:textId="072BF55D" w:rsidR="00EC174A" w:rsidRPr="00107481" w:rsidRDefault="00DF7265" w:rsidP="003C3273">
      <w:pPr>
        <w:numPr>
          <w:ilvl w:val="0"/>
          <w:numId w:val="87"/>
        </w:numPr>
        <w:autoSpaceDN w:val="0"/>
        <w:spacing w:after="0" w:line="240" w:lineRule="auto"/>
        <w:jc w:val="both"/>
        <w:rPr>
          <w:rFonts w:ascii="Arial" w:hAnsi="Arial" w:cs="Arial"/>
          <w:b/>
          <w:lang w:val="es-ES_tradnl"/>
        </w:rPr>
      </w:pPr>
      <w:r w:rsidRPr="00107481">
        <w:rPr>
          <w:rFonts w:ascii="Arial" w:hAnsi="Arial" w:cs="Arial"/>
          <w:lang w:val="es-ES_tradnl"/>
        </w:rPr>
        <w:t>Una o un representante propietario y un suplente por cada uno de los PARTIDOS POLÍTICOS, con el carácter de Comisionada o Comisionado.</w:t>
      </w:r>
    </w:p>
    <w:p w14:paraId="3C709FB1" w14:textId="77777777" w:rsidR="00DF7265" w:rsidRPr="00107481" w:rsidRDefault="00DF7265" w:rsidP="00DF7265">
      <w:pPr>
        <w:autoSpaceDN w:val="0"/>
        <w:spacing w:after="0" w:line="240" w:lineRule="auto"/>
        <w:ind w:left="720"/>
        <w:jc w:val="both"/>
        <w:rPr>
          <w:rFonts w:ascii="Arial" w:hAnsi="Arial" w:cs="Arial"/>
          <w:b/>
          <w:lang w:val="es-ES_tradnl"/>
        </w:rPr>
      </w:pPr>
    </w:p>
    <w:p w14:paraId="24C65CC4" w14:textId="77777777" w:rsidR="00EC174A" w:rsidRPr="00107481" w:rsidRDefault="00EC174A" w:rsidP="00EC174A">
      <w:pPr>
        <w:spacing w:after="0" w:line="240" w:lineRule="auto"/>
        <w:jc w:val="both"/>
        <w:rPr>
          <w:rFonts w:ascii="Arial" w:hAnsi="Arial" w:cs="Arial"/>
          <w:lang w:val="es-ES_tradnl"/>
        </w:rPr>
      </w:pPr>
      <w:r w:rsidRPr="00107481">
        <w:rPr>
          <w:rFonts w:ascii="Arial" w:hAnsi="Arial" w:cs="Arial"/>
          <w:b/>
          <w:lang w:val="es-ES_tradnl"/>
        </w:rPr>
        <w:t>ARTÍCULO 121.-</w:t>
      </w:r>
      <w:r w:rsidRPr="00107481">
        <w:rPr>
          <w:rFonts w:ascii="Arial" w:hAnsi="Arial" w:cs="Arial"/>
          <w:lang w:val="es-ES_tradnl"/>
        </w:rPr>
        <w:t xml:space="preserve"> Las y los Consejeros Electorales Municipales serán electos de conformidad a la convocatoria pública que para tales efectos expida el INSTITUTO a más tardar en el mes de marzo del año siguiente al de la elección, de conformidad a la normatividad aplicable.</w:t>
      </w:r>
    </w:p>
    <w:p w14:paraId="68E1905C" w14:textId="77777777" w:rsidR="00EC174A" w:rsidRPr="00107481" w:rsidRDefault="00EC174A" w:rsidP="00EC174A">
      <w:pPr>
        <w:spacing w:after="0" w:line="240" w:lineRule="auto"/>
        <w:jc w:val="both"/>
        <w:rPr>
          <w:rFonts w:ascii="Arial" w:hAnsi="Arial" w:cs="Arial"/>
          <w:lang w:val="es-ES_tradnl"/>
        </w:rPr>
      </w:pPr>
    </w:p>
    <w:p w14:paraId="306C0C5D" w14:textId="1CF3F5B0" w:rsidR="00EC174A" w:rsidRPr="00107481" w:rsidRDefault="00EC174A" w:rsidP="00EC174A">
      <w:pPr>
        <w:autoSpaceDE w:val="0"/>
        <w:autoSpaceDN w:val="0"/>
        <w:adjustRightInd w:val="0"/>
        <w:spacing w:after="0" w:line="240" w:lineRule="auto"/>
        <w:jc w:val="both"/>
        <w:rPr>
          <w:rFonts w:ascii="Arial" w:hAnsi="Arial" w:cs="Arial"/>
          <w:lang w:val="es-ES_tradnl"/>
        </w:rPr>
      </w:pPr>
      <w:r w:rsidRPr="00107481">
        <w:rPr>
          <w:rFonts w:ascii="Arial" w:hAnsi="Arial" w:cs="Arial"/>
          <w:lang w:val="es-ES_tradnl"/>
        </w:rPr>
        <w:t xml:space="preserve">La designación de las y los Consejeros deberá ser aprobada por  mayoría calificada de cinco votos de las y los Consejeros electorales del CONSEJO GENERAL, </w:t>
      </w:r>
      <w:r w:rsidRPr="00107481">
        <w:rPr>
          <w:rFonts w:ascii="Arial" w:hAnsi="Arial" w:cs="Arial"/>
          <w:lang w:val="es-MX"/>
        </w:rPr>
        <w:t xml:space="preserve">garantizando la </w:t>
      </w:r>
      <w:r w:rsidR="00981783" w:rsidRPr="00107481">
        <w:rPr>
          <w:rFonts w:ascii="Arial" w:hAnsi="Arial" w:cs="Arial"/>
          <w:lang w:val="es-MX"/>
        </w:rPr>
        <w:t>PARIDAD</w:t>
      </w:r>
      <w:r w:rsidRPr="00107481">
        <w:rPr>
          <w:rFonts w:ascii="Arial" w:hAnsi="Arial" w:cs="Arial"/>
          <w:lang w:val="es-MX"/>
        </w:rPr>
        <w:t xml:space="preserve"> </w:t>
      </w:r>
      <w:r w:rsidR="00EE4791" w:rsidRPr="00107481">
        <w:rPr>
          <w:rFonts w:ascii="Arial" w:hAnsi="Arial" w:cs="Arial"/>
          <w:lang w:val="es-MX"/>
        </w:rPr>
        <w:t>DE GÉNERO.</w:t>
      </w:r>
      <w:r w:rsidR="00EE4791" w:rsidRPr="00107481">
        <w:rPr>
          <w:rFonts w:ascii="Arial" w:hAnsi="Arial" w:cs="Arial"/>
          <w:lang w:val="es-ES_tradnl"/>
        </w:rPr>
        <w:t xml:space="preserve"> </w:t>
      </w:r>
      <w:r w:rsidRPr="00107481">
        <w:rPr>
          <w:rFonts w:ascii="Arial" w:hAnsi="Arial" w:cs="Arial"/>
          <w:lang w:val="es-ES_tradnl"/>
        </w:rPr>
        <w:t>Si no se aprobara la designación de alguna persona, deberá presentarse una nueva propuesta, de entre aquellos aspirantes que hayan aprobado cada una de las etapas del procedimiento.</w:t>
      </w:r>
    </w:p>
    <w:p w14:paraId="3C2317B0" w14:textId="77777777" w:rsidR="00EC174A" w:rsidRPr="00107481" w:rsidRDefault="00EC174A" w:rsidP="00EC174A">
      <w:pPr>
        <w:spacing w:after="0" w:line="240" w:lineRule="auto"/>
        <w:jc w:val="both"/>
        <w:rPr>
          <w:rFonts w:ascii="Arial" w:hAnsi="Arial" w:cs="Arial"/>
          <w:lang w:val="es-ES_tradnl"/>
        </w:rPr>
      </w:pPr>
    </w:p>
    <w:p w14:paraId="295094DA" w14:textId="77777777" w:rsidR="00EC174A" w:rsidRPr="00107481" w:rsidRDefault="00EC174A" w:rsidP="00EC174A">
      <w:pPr>
        <w:spacing w:after="0" w:line="240" w:lineRule="auto"/>
        <w:jc w:val="both"/>
        <w:rPr>
          <w:rFonts w:ascii="Arial" w:hAnsi="Arial" w:cs="Arial"/>
          <w:snapToGrid w:val="0"/>
          <w:lang w:val="es-MX"/>
        </w:rPr>
      </w:pPr>
      <w:r w:rsidRPr="00107481">
        <w:rPr>
          <w:rFonts w:ascii="Arial" w:hAnsi="Arial" w:cs="Arial"/>
          <w:snapToGrid w:val="0"/>
          <w:lang w:val="es-MX"/>
        </w:rPr>
        <w:t xml:space="preserve">Las y los Consejeros Electorales Municipales durarán en su cargo dos procesos electorales ordinarios, estarán sujetos al régimen de responsabilidades establecido en el Título XI de la CONSTITUCIÓN y rendirán la protesta de ley ante el CONSEJO GENERAL. </w:t>
      </w:r>
    </w:p>
    <w:p w14:paraId="136B47D7" w14:textId="77777777" w:rsidR="00EC174A" w:rsidRPr="00107481" w:rsidRDefault="00EC174A" w:rsidP="00EC174A">
      <w:pPr>
        <w:spacing w:after="0" w:line="240" w:lineRule="auto"/>
        <w:jc w:val="both"/>
        <w:rPr>
          <w:rFonts w:ascii="Arial" w:hAnsi="Arial" w:cs="Arial"/>
          <w:snapToGrid w:val="0"/>
          <w:lang w:val="es-MX"/>
        </w:rPr>
      </w:pPr>
    </w:p>
    <w:p w14:paraId="15AFB203" w14:textId="77777777" w:rsidR="00EC174A" w:rsidRPr="00107481" w:rsidRDefault="00EC174A" w:rsidP="00EC174A">
      <w:pPr>
        <w:spacing w:after="0" w:line="240" w:lineRule="auto"/>
        <w:jc w:val="both"/>
        <w:rPr>
          <w:rFonts w:ascii="Arial" w:hAnsi="Arial" w:cs="Arial"/>
          <w:snapToGrid w:val="0"/>
          <w:lang w:val="es-MX"/>
        </w:rPr>
      </w:pPr>
      <w:r w:rsidRPr="00107481">
        <w:rPr>
          <w:rFonts w:ascii="Arial" w:hAnsi="Arial" w:cs="Arial"/>
          <w:snapToGrid w:val="0"/>
          <w:lang w:val="es-MX"/>
        </w:rPr>
        <w:t>Las y los Consejeros para su elección deberán reunir los siguientes requisitos:</w:t>
      </w:r>
    </w:p>
    <w:p w14:paraId="104CEBB1" w14:textId="77777777" w:rsidR="00EC174A" w:rsidRPr="00107481" w:rsidRDefault="00EC174A" w:rsidP="00EC174A">
      <w:pPr>
        <w:spacing w:after="0" w:line="240" w:lineRule="auto"/>
        <w:jc w:val="both"/>
        <w:rPr>
          <w:rFonts w:ascii="Arial" w:hAnsi="Arial" w:cs="Arial"/>
          <w:snapToGrid w:val="0"/>
          <w:lang w:val="es-MX"/>
        </w:rPr>
      </w:pPr>
    </w:p>
    <w:p w14:paraId="71FAAD87" w14:textId="77777777" w:rsidR="00EC174A" w:rsidRPr="00107481" w:rsidRDefault="00EC174A" w:rsidP="00EC174A">
      <w:pPr>
        <w:spacing w:after="0" w:line="240" w:lineRule="auto"/>
        <w:jc w:val="both"/>
        <w:rPr>
          <w:rFonts w:ascii="Arial" w:hAnsi="Arial" w:cs="Arial"/>
          <w:snapToGrid w:val="0"/>
          <w:lang w:val="es-MX"/>
        </w:rPr>
      </w:pPr>
    </w:p>
    <w:p w14:paraId="38E01824" w14:textId="77777777" w:rsidR="00EC174A" w:rsidRPr="00107481" w:rsidRDefault="00EC174A" w:rsidP="003C3273">
      <w:pPr>
        <w:numPr>
          <w:ilvl w:val="0"/>
          <w:numId w:val="88"/>
        </w:numPr>
        <w:spacing w:after="0" w:line="240" w:lineRule="auto"/>
        <w:jc w:val="both"/>
        <w:rPr>
          <w:rFonts w:ascii="Arial" w:eastAsia="Times New Roman" w:hAnsi="Arial" w:cs="Arial"/>
          <w:lang w:val="es-ES_tradnl" w:eastAsia="es-ES"/>
        </w:rPr>
      </w:pPr>
      <w:r w:rsidRPr="00107481">
        <w:rPr>
          <w:rFonts w:ascii="Arial" w:eastAsia="Times New Roman" w:hAnsi="Arial" w:cs="Arial"/>
          <w:lang w:val="es-ES_tradnl" w:eastAsia="es-ES"/>
        </w:rPr>
        <w:t>Ser ciudadano mexicano por nacimiento, que no adquiera otra nacionalidad, con al menos 25 años de edad cumplidos al día de la designación, además de estar en pleno goce de sus derechos civiles y políticos;</w:t>
      </w:r>
    </w:p>
    <w:p w14:paraId="080AFFEA" w14:textId="77777777" w:rsidR="00EC174A" w:rsidRPr="00107481" w:rsidRDefault="00EC174A" w:rsidP="00EC174A">
      <w:pPr>
        <w:spacing w:after="0" w:line="240" w:lineRule="auto"/>
        <w:ind w:left="720"/>
        <w:jc w:val="both"/>
        <w:rPr>
          <w:rFonts w:ascii="Arial" w:eastAsia="Times New Roman" w:hAnsi="Arial" w:cs="Arial"/>
          <w:lang w:val="es-ES_tradnl" w:eastAsia="es-ES"/>
        </w:rPr>
      </w:pPr>
    </w:p>
    <w:p w14:paraId="29085787" w14:textId="77777777" w:rsidR="00EC174A" w:rsidRPr="00107481" w:rsidRDefault="00EC174A" w:rsidP="003C3273">
      <w:pPr>
        <w:numPr>
          <w:ilvl w:val="0"/>
          <w:numId w:val="88"/>
        </w:numPr>
        <w:spacing w:after="0" w:line="240" w:lineRule="auto"/>
        <w:jc w:val="both"/>
        <w:rPr>
          <w:rFonts w:ascii="Arial" w:eastAsia="Times New Roman" w:hAnsi="Arial" w:cs="Arial"/>
          <w:lang w:val="es-ES_tradnl" w:eastAsia="es-ES"/>
        </w:rPr>
      </w:pPr>
      <w:r w:rsidRPr="00107481">
        <w:rPr>
          <w:rFonts w:ascii="Arial" w:eastAsia="Times New Roman" w:hAnsi="Arial" w:cs="Arial"/>
          <w:lang w:val="es-ES_tradnl" w:eastAsia="es-ES"/>
        </w:rPr>
        <w:t>Estar inscrito en el Registro Federal de Electores y contar con CREDENCIAL;</w:t>
      </w:r>
    </w:p>
    <w:p w14:paraId="40128D44" w14:textId="77777777" w:rsidR="00EC174A" w:rsidRPr="00107481" w:rsidRDefault="00EC174A" w:rsidP="00EC174A">
      <w:pPr>
        <w:spacing w:after="0" w:line="240" w:lineRule="auto"/>
        <w:jc w:val="both"/>
        <w:rPr>
          <w:rFonts w:ascii="Arial" w:eastAsia="Times New Roman" w:hAnsi="Arial" w:cs="Arial"/>
          <w:lang w:val="es-ES_tradnl" w:eastAsia="es-ES"/>
        </w:rPr>
      </w:pPr>
    </w:p>
    <w:p w14:paraId="22C23E86" w14:textId="77777777" w:rsidR="00EC174A" w:rsidRPr="00107481" w:rsidRDefault="00EC174A" w:rsidP="003C3273">
      <w:pPr>
        <w:numPr>
          <w:ilvl w:val="0"/>
          <w:numId w:val="88"/>
        </w:numPr>
        <w:spacing w:after="0" w:line="240" w:lineRule="auto"/>
        <w:jc w:val="both"/>
        <w:rPr>
          <w:rFonts w:ascii="Arial" w:eastAsia="Times New Roman" w:hAnsi="Arial" w:cs="Arial"/>
          <w:lang w:val="es-ES_tradnl" w:eastAsia="es-ES"/>
        </w:rPr>
      </w:pPr>
      <w:r w:rsidRPr="00107481">
        <w:rPr>
          <w:rFonts w:ascii="Arial" w:eastAsia="Times New Roman" w:hAnsi="Arial" w:cs="Arial"/>
          <w:lang w:val="es-ES_tradnl" w:eastAsia="es-ES"/>
        </w:rPr>
        <w:t>Poseer al día de la designación, título profesional de nivel licenciatura con una antigüedad de mínima de 3 años;</w:t>
      </w:r>
    </w:p>
    <w:p w14:paraId="10E565D6" w14:textId="77777777" w:rsidR="00EC174A" w:rsidRPr="00107481" w:rsidRDefault="00EC174A" w:rsidP="00EC174A">
      <w:pPr>
        <w:spacing w:after="0" w:line="240" w:lineRule="auto"/>
        <w:jc w:val="both"/>
        <w:rPr>
          <w:rFonts w:ascii="Arial" w:eastAsia="Times New Roman" w:hAnsi="Arial" w:cs="Arial"/>
          <w:lang w:val="es-ES_tradnl" w:eastAsia="es-ES"/>
        </w:rPr>
      </w:pPr>
    </w:p>
    <w:p w14:paraId="4B807D56" w14:textId="77777777" w:rsidR="00EC174A" w:rsidRPr="00107481" w:rsidRDefault="00EC174A" w:rsidP="003C3273">
      <w:pPr>
        <w:numPr>
          <w:ilvl w:val="0"/>
          <w:numId w:val="88"/>
        </w:numPr>
        <w:spacing w:after="0" w:line="240" w:lineRule="auto"/>
        <w:jc w:val="both"/>
        <w:rPr>
          <w:rFonts w:ascii="Arial" w:eastAsia="Times New Roman" w:hAnsi="Arial" w:cs="Arial"/>
          <w:lang w:val="es-ES_tradnl" w:eastAsia="es-ES"/>
        </w:rPr>
      </w:pPr>
      <w:r w:rsidRPr="00107481">
        <w:rPr>
          <w:rFonts w:ascii="Arial" w:eastAsia="Times New Roman" w:hAnsi="Arial" w:cs="Arial"/>
          <w:lang w:val="es-ES_tradnl" w:eastAsia="es-ES"/>
        </w:rPr>
        <w:t>Gozar de buena reputación y no haber sido condenado por delito alguno, salvo que hubiese sido de carácter no intencional o imprudencial;</w:t>
      </w:r>
    </w:p>
    <w:p w14:paraId="1B5527BB" w14:textId="77777777" w:rsidR="00EC174A" w:rsidRPr="00107481" w:rsidRDefault="00EC174A" w:rsidP="00EC174A">
      <w:pPr>
        <w:spacing w:after="0" w:line="240" w:lineRule="auto"/>
        <w:jc w:val="both"/>
        <w:rPr>
          <w:rFonts w:ascii="Arial" w:eastAsia="Times New Roman" w:hAnsi="Arial" w:cs="Arial"/>
          <w:lang w:val="es-ES_tradnl" w:eastAsia="es-ES"/>
        </w:rPr>
      </w:pPr>
    </w:p>
    <w:p w14:paraId="2CE20275" w14:textId="77777777" w:rsidR="00EC174A" w:rsidRPr="00107481" w:rsidRDefault="00EC174A" w:rsidP="003C3273">
      <w:pPr>
        <w:numPr>
          <w:ilvl w:val="0"/>
          <w:numId w:val="88"/>
        </w:numPr>
        <w:spacing w:after="0" w:line="240" w:lineRule="auto"/>
        <w:jc w:val="both"/>
        <w:rPr>
          <w:rFonts w:ascii="Arial" w:eastAsia="Times New Roman" w:hAnsi="Arial" w:cs="Arial"/>
          <w:lang w:val="es-ES_tradnl" w:eastAsia="es-ES"/>
        </w:rPr>
      </w:pPr>
      <w:r w:rsidRPr="00107481">
        <w:rPr>
          <w:rFonts w:ascii="Arial" w:eastAsia="Times New Roman" w:hAnsi="Arial" w:cs="Arial"/>
          <w:lang w:val="es-ES_tradnl" w:eastAsia="es-ES"/>
        </w:rPr>
        <w:lastRenderedPageBreak/>
        <w:t>Ser originario del ESTADO o contar con una residencia efectiva de por lo menos cinco años anteriores a su designación, salvo el caso de ausencia por servicio público, educativo o de investigación por un tiempo menor de seis meses;</w:t>
      </w:r>
    </w:p>
    <w:p w14:paraId="75850DF4" w14:textId="77777777" w:rsidR="00EC174A" w:rsidRPr="00107481" w:rsidRDefault="00EC174A" w:rsidP="00EC174A">
      <w:pPr>
        <w:spacing w:after="0" w:line="240" w:lineRule="auto"/>
        <w:jc w:val="both"/>
        <w:rPr>
          <w:rFonts w:ascii="Arial" w:eastAsia="Times New Roman" w:hAnsi="Arial" w:cs="Arial"/>
          <w:lang w:val="es-ES_tradnl" w:eastAsia="es-ES"/>
        </w:rPr>
      </w:pPr>
    </w:p>
    <w:p w14:paraId="0C75467A" w14:textId="77777777" w:rsidR="00EC174A" w:rsidRPr="00107481" w:rsidRDefault="00EC174A" w:rsidP="003C3273">
      <w:pPr>
        <w:numPr>
          <w:ilvl w:val="0"/>
          <w:numId w:val="88"/>
        </w:numPr>
        <w:tabs>
          <w:tab w:val="left" w:pos="851"/>
        </w:tabs>
        <w:spacing w:after="0" w:line="240" w:lineRule="auto"/>
        <w:jc w:val="both"/>
        <w:rPr>
          <w:rFonts w:ascii="Arial" w:eastAsia="Times New Roman" w:hAnsi="Arial" w:cs="Arial"/>
          <w:lang w:val="es-ES_tradnl" w:eastAsia="es-ES"/>
        </w:rPr>
      </w:pPr>
      <w:r w:rsidRPr="00107481">
        <w:rPr>
          <w:rFonts w:ascii="Arial" w:eastAsia="Times New Roman" w:hAnsi="Arial" w:cs="Arial"/>
          <w:lang w:val="es-ES_tradnl" w:eastAsia="es-ES"/>
        </w:rPr>
        <w:t>No haber sido registrado como candidato ni haber desempeñado cargo alguno de elección popular en los cuatro años anteriores a la designación;</w:t>
      </w:r>
    </w:p>
    <w:p w14:paraId="0A1D5B1D" w14:textId="77777777" w:rsidR="00EC174A" w:rsidRPr="00107481" w:rsidRDefault="00EC174A" w:rsidP="00EC174A">
      <w:pPr>
        <w:spacing w:after="0" w:line="240" w:lineRule="auto"/>
        <w:jc w:val="both"/>
        <w:rPr>
          <w:rFonts w:ascii="Arial" w:eastAsia="Times New Roman" w:hAnsi="Arial" w:cs="Arial"/>
          <w:lang w:val="es-ES_tradnl" w:eastAsia="es-ES"/>
        </w:rPr>
      </w:pPr>
    </w:p>
    <w:p w14:paraId="233D2222" w14:textId="77777777" w:rsidR="00EC174A" w:rsidRPr="00107481" w:rsidRDefault="00EC174A" w:rsidP="003C3273">
      <w:pPr>
        <w:numPr>
          <w:ilvl w:val="0"/>
          <w:numId w:val="88"/>
        </w:numPr>
        <w:tabs>
          <w:tab w:val="left" w:pos="709"/>
          <w:tab w:val="left" w:pos="851"/>
        </w:tabs>
        <w:spacing w:after="0" w:line="240" w:lineRule="auto"/>
        <w:jc w:val="both"/>
        <w:rPr>
          <w:rFonts w:ascii="Arial" w:eastAsia="Times New Roman" w:hAnsi="Arial" w:cs="Arial"/>
          <w:lang w:val="es-ES_tradnl" w:eastAsia="es-ES"/>
        </w:rPr>
      </w:pPr>
      <w:r w:rsidRPr="00107481">
        <w:rPr>
          <w:rFonts w:ascii="Arial" w:eastAsia="Times New Roman" w:hAnsi="Arial" w:cs="Arial"/>
          <w:lang w:val="es-ES_tradnl" w:eastAsia="es-ES"/>
        </w:rPr>
        <w:t>No desempeñar ni haber desempeñado cargo de dirección nacional, estatal o municipal en algún partido político en los cuatro años anteriores a la designación;</w:t>
      </w:r>
    </w:p>
    <w:p w14:paraId="7B532779" w14:textId="77777777" w:rsidR="00EC174A" w:rsidRPr="00107481" w:rsidRDefault="00EC174A" w:rsidP="00EC174A">
      <w:pPr>
        <w:tabs>
          <w:tab w:val="left" w:pos="709"/>
        </w:tabs>
        <w:spacing w:after="0" w:line="240" w:lineRule="auto"/>
        <w:jc w:val="both"/>
        <w:rPr>
          <w:rFonts w:ascii="Arial" w:eastAsia="Times New Roman" w:hAnsi="Arial" w:cs="Arial"/>
          <w:lang w:val="es-ES_tradnl" w:eastAsia="es-ES"/>
        </w:rPr>
      </w:pPr>
    </w:p>
    <w:p w14:paraId="401E44D8" w14:textId="77777777" w:rsidR="00EC174A" w:rsidRPr="00107481" w:rsidRDefault="00EC174A" w:rsidP="003C3273">
      <w:pPr>
        <w:numPr>
          <w:ilvl w:val="0"/>
          <w:numId w:val="88"/>
        </w:numPr>
        <w:spacing w:after="0" w:line="240" w:lineRule="auto"/>
        <w:jc w:val="both"/>
        <w:rPr>
          <w:rFonts w:ascii="Arial" w:eastAsia="Times New Roman" w:hAnsi="Arial" w:cs="Arial"/>
          <w:lang w:val="es-ES_tradnl" w:eastAsia="es-ES"/>
        </w:rPr>
      </w:pPr>
      <w:r w:rsidRPr="00107481">
        <w:rPr>
          <w:rFonts w:ascii="Arial" w:eastAsia="Times New Roman" w:hAnsi="Arial" w:cs="Arial"/>
          <w:lang w:val="es-ES_tradnl" w:eastAsia="es-ES"/>
        </w:rPr>
        <w:t>No estar inhabilitado para ejercer cargos públicos en cualquier institución pública federal o local;</w:t>
      </w:r>
    </w:p>
    <w:p w14:paraId="6443DDEB" w14:textId="77777777" w:rsidR="00EC174A" w:rsidRPr="00107481" w:rsidRDefault="00EC174A" w:rsidP="00EC174A">
      <w:pPr>
        <w:spacing w:after="0" w:line="240" w:lineRule="auto"/>
        <w:jc w:val="both"/>
        <w:rPr>
          <w:rFonts w:ascii="Arial" w:eastAsia="Times New Roman" w:hAnsi="Arial" w:cs="Arial"/>
          <w:lang w:val="es-ES_tradnl" w:eastAsia="es-ES"/>
        </w:rPr>
      </w:pPr>
    </w:p>
    <w:p w14:paraId="1AA57D34" w14:textId="77777777" w:rsidR="00EC174A" w:rsidRPr="00107481" w:rsidRDefault="00EC174A" w:rsidP="003C3273">
      <w:pPr>
        <w:numPr>
          <w:ilvl w:val="0"/>
          <w:numId w:val="88"/>
        </w:numPr>
        <w:spacing w:after="0" w:line="240" w:lineRule="auto"/>
        <w:jc w:val="both"/>
        <w:rPr>
          <w:rFonts w:ascii="Arial" w:eastAsia="Times New Roman" w:hAnsi="Arial" w:cs="Arial"/>
          <w:lang w:val="es-ES_tradnl" w:eastAsia="es-ES"/>
        </w:rPr>
      </w:pPr>
      <w:r w:rsidRPr="00107481">
        <w:rPr>
          <w:rFonts w:ascii="Arial" w:eastAsia="Times New Roman" w:hAnsi="Arial" w:cs="Arial"/>
          <w:lang w:val="es-ES_tradnl" w:eastAsia="es-ES"/>
        </w:rPr>
        <w:t>No haberse desempeñado durante los cuatro años previos a la designación como titular de secretaría o dependencia del gabinete legal o ampliado tanto del gobierno de la Federación o del ESTADO, ni subsecretario u oficial mayor en la administración pública de cualquier nivel de gobierno. No ser GOBERNADOR. No ser Presidente Municipal, Síndico o Regidor o titular de dependencia de los Ayuntamientos, y</w:t>
      </w:r>
    </w:p>
    <w:p w14:paraId="59C0FEE5" w14:textId="77777777" w:rsidR="00EC174A" w:rsidRPr="00107481" w:rsidRDefault="00EC174A" w:rsidP="00EC174A">
      <w:pPr>
        <w:spacing w:after="0" w:line="240" w:lineRule="auto"/>
        <w:jc w:val="both"/>
        <w:rPr>
          <w:rFonts w:ascii="Arial" w:eastAsia="Times New Roman" w:hAnsi="Arial" w:cs="Arial"/>
          <w:lang w:val="es-ES_tradnl" w:eastAsia="es-ES"/>
        </w:rPr>
      </w:pPr>
    </w:p>
    <w:p w14:paraId="5BFF6A36" w14:textId="77777777" w:rsidR="00EC174A" w:rsidRPr="00107481" w:rsidRDefault="00EC174A" w:rsidP="00EC174A">
      <w:pPr>
        <w:spacing w:after="0" w:line="240" w:lineRule="auto"/>
        <w:jc w:val="both"/>
        <w:rPr>
          <w:rFonts w:ascii="Arial" w:hAnsi="Arial" w:cs="Arial"/>
          <w:snapToGrid w:val="0"/>
          <w:lang w:val="es-MX"/>
        </w:rPr>
      </w:pPr>
      <w:r w:rsidRPr="00107481">
        <w:rPr>
          <w:rFonts w:ascii="Arial" w:hAnsi="Arial" w:cs="Arial"/>
          <w:snapToGrid w:val="0"/>
          <w:lang w:val="es-MX"/>
        </w:rPr>
        <w:t>Las y los Consejeros tendrán en el Consejo Municipal derecho a voz y voto.</w:t>
      </w:r>
    </w:p>
    <w:p w14:paraId="709A7D58" w14:textId="77777777" w:rsidR="00EC174A" w:rsidRPr="00107481" w:rsidRDefault="00EC174A" w:rsidP="00EC174A">
      <w:pPr>
        <w:spacing w:after="0" w:line="240" w:lineRule="auto"/>
        <w:jc w:val="both"/>
        <w:rPr>
          <w:rFonts w:ascii="Arial" w:hAnsi="Arial" w:cs="Arial"/>
          <w:snapToGrid w:val="0"/>
          <w:lang w:val="es-MX"/>
        </w:rPr>
      </w:pPr>
    </w:p>
    <w:p w14:paraId="71C7901A" w14:textId="2BC23C13" w:rsidR="00EC174A" w:rsidRPr="00107481" w:rsidRDefault="00EC174A" w:rsidP="00EC174A">
      <w:pPr>
        <w:autoSpaceDE w:val="0"/>
        <w:autoSpaceDN w:val="0"/>
        <w:adjustRightInd w:val="0"/>
        <w:spacing w:after="0" w:line="240" w:lineRule="auto"/>
        <w:jc w:val="both"/>
        <w:rPr>
          <w:rFonts w:ascii="Arial" w:hAnsi="Arial" w:cs="Arial"/>
          <w:lang w:val="es-MX"/>
        </w:rPr>
      </w:pPr>
      <w:r w:rsidRPr="00107481">
        <w:rPr>
          <w:rFonts w:ascii="Arial" w:hAnsi="Arial" w:cs="Arial"/>
          <w:b/>
          <w:lang w:val="es-MX"/>
        </w:rPr>
        <w:t>ARTÍCULO 122.-</w:t>
      </w:r>
      <w:r w:rsidRPr="00107481">
        <w:rPr>
          <w:rFonts w:ascii="Arial" w:hAnsi="Arial" w:cs="Arial"/>
          <w:lang w:val="es-MX"/>
        </w:rPr>
        <w:t xml:space="preserve"> De entre las y los Consejeros Electorales Municipales Propietarios designados, se elegirá por mayoría calificada de cinco votos de las y los Consejeros Electorales del Consejo General, a quien ocupe la Presidencia de cada Consejo Municipal a propuesta de la Consejera Presidenta del Consejo General, </w:t>
      </w:r>
      <w:r w:rsidR="00EE4791" w:rsidRPr="00107481">
        <w:rPr>
          <w:rFonts w:ascii="Arial" w:hAnsi="Arial" w:cs="Arial"/>
          <w:lang w:val="es-MX"/>
        </w:rPr>
        <w:t>GARANTIZANDO LA PARIDAD DE GÉNERO</w:t>
      </w:r>
      <w:r w:rsidRPr="00107481">
        <w:rPr>
          <w:rFonts w:ascii="Arial" w:hAnsi="Arial" w:cs="Arial"/>
          <w:lang w:val="es-MX"/>
        </w:rPr>
        <w:t>. Si no se aprobara la designación de alguna persona, deberá presentarse una nueva propuesta, de entre aquellos aspirantes que hayan aprobado cada una de las etapas del procedimiento.</w:t>
      </w:r>
    </w:p>
    <w:p w14:paraId="77F2AE9C" w14:textId="77777777" w:rsidR="008304CF" w:rsidRPr="00107481" w:rsidRDefault="008304CF" w:rsidP="00EC174A">
      <w:pPr>
        <w:autoSpaceDE w:val="0"/>
        <w:autoSpaceDN w:val="0"/>
        <w:adjustRightInd w:val="0"/>
        <w:spacing w:after="0" w:line="240" w:lineRule="auto"/>
        <w:jc w:val="both"/>
        <w:rPr>
          <w:rFonts w:ascii="Arial" w:hAnsi="Arial" w:cs="Arial"/>
          <w:lang w:val="es-MX"/>
        </w:rPr>
      </w:pPr>
    </w:p>
    <w:p w14:paraId="0FF02E75" w14:textId="77777777" w:rsidR="00EC174A" w:rsidRPr="00107481" w:rsidRDefault="00EC174A" w:rsidP="00EC174A">
      <w:pPr>
        <w:spacing w:after="0" w:line="240" w:lineRule="auto"/>
        <w:jc w:val="both"/>
        <w:rPr>
          <w:rFonts w:ascii="Arial" w:hAnsi="Arial" w:cs="Arial"/>
          <w:snapToGrid w:val="0"/>
          <w:lang w:val="es-MX"/>
        </w:rPr>
      </w:pPr>
      <w:r w:rsidRPr="00107481">
        <w:rPr>
          <w:rFonts w:ascii="Arial" w:hAnsi="Arial" w:cs="Arial"/>
          <w:snapToGrid w:val="0"/>
          <w:lang w:val="es-MX"/>
        </w:rPr>
        <w:t>Será facultad de la Presidencia de cada órgano municipal proponer ante los demás integrantes del Consejo Municipal la designación de la o el Secretario Ejecutivo de dicho órgano.</w:t>
      </w:r>
    </w:p>
    <w:p w14:paraId="0C32FF78" w14:textId="77777777" w:rsidR="00EC174A" w:rsidRPr="00107481" w:rsidRDefault="00EC174A" w:rsidP="00EC174A">
      <w:pPr>
        <w:spacing w:after="0" w:line="240" w:lineRule="auto"/>
        <w:jc w:val="both"/>
        <w:rPr>
          <w:rFonts w:ascii="Arial" w:hAnsi="Arial" w:cs="Arial"/>
          <w:snapToGrid w:val="0"/>
          <w:lang w:val="es-MX"/>
        </w:rPr>
      </w:pPr>
    </w:p>
    <w:p w14:paraId="1B7F6494" w14:textId="77777777" w:rsidR="00EC174A" w:rsidRPr="00107481" w:rsidRDefault="00EC174A" w:rsidP="00EC174A">
      <w:pPr>
        <w:spacing w:after="0" w:line="240" w:lineRule="auto"/>
        <w:jc w:val="both"/>
        <w:rPr>
          <w:rFonts w:ascii="Arial" w:hAnsi="Arial" w:cs="Arial"/>
          <w:snapToGrid w:val="0"/>
          <w:lang w:val="es-MX"/>
        </w:rPr>
      </w:pPr>
      <w:r w:rsidRPr="00107481">
        <w:rPr>
          <w:rFonts w:ascii="Arial" w:hAnsi="Arial" w:cs="Arial"/>
          <w:b/>
          <w:snapToGrid w:val="0"/>
          <w:lang w:val="es-MX"/>
        </w:rPr>
        <w:t>ARTÍCULO 123.-</w:t>
      </w:r>
      <w:r w:rsidRPr="00107481">
        <w:rPr>
          <w:rFonts w:ascii="Arial" w:hAnsi="Arial" w:cs="Arial"/>
          <w:snapToGrid w:val="0"/>
          <w:lang w:val="es-MX"/>
        </w:rPr>
        <w:t xml:space="preserve"> Cada partido político acreditará ante el Consejo Municipal una o un Comisionado propietario con su respectivo suplente, quien tendrá únicamente voz y ejercerá los derechos a que se refiere el artículo 118 de este CÓDIGO.</w:t>
      </w:r>
    </w:p>
    <w:p w14:paraId="01424E46" w14:textId="77777777" w:rsidR="00EC174A" w:rsidRPr="00107481" w:rsidRDefault="00EC174A" w:rsidP="00EC174A">
      <w:pPr>
        <w:spacing w:after="0" w:line="240" w:lineRule="auto"/>
        <w:jc w:val="both"/>
        <w:rPr>
          <w:rFonts w:ascii="Arial" w:hAnsi="Arial" w:cs="Arial"/>
          <w:snapToGrid w:val="0"/>
          <w:lang w:val="es-MX"/>
        </w:rPr>
      </w:pPr>
    </w:p>
    <w:p w14:paraId="67C17200" w14:textId="77777777" w:rsidR="00EC174A" w:rsidRPr="00107481" w:rsidRDefault="00EC174A" w:rsidP="00EC174A">
      <w:pPr>
        <w:spacing w:after="0" w:line="240" w:lineRule="auto"/>
        <w:jc w:val="both"/>
        <w:rPr>
          <w:rFonts w:ascii="Arial" w:hAnsi="Arial" w:cs="Arial"/>
          <w:snapToGrid w:val="0"/>
          <w:lang w:val="es-MX"/>
        </w:rPr>
      </w:pPr>
      <w:r w:rsidRPr="00107481">
        <w:rPr>
          <w:rFonts w:ascii="Arial" w:hAnsi="Arial" w:cs="Arial"/>
          <w:snapToGrid w:val="0"/>
          <w:lang w:val="es-MX"/>
        </w:rPr>
        <w:t>Durante el proceso electoral, las y los candidatos independientes, en su caso, acreditarán representantes ante el órgano municipal que corresponda.</w:t>
      </w:r>
    </w:p>
    <w:p w14:paraId="033F480A" w14:textId="77777777" w:rsidR="00EC174A" w:rsidRPr="00107481" w:rsidRDefault="00EC174A" w:rsidP="00EC174A">
      <w:pPr>
        <w:spacing w:after="0" w:line="240" w:lineRule="auto"/>
        <w:jc w:val="both"/>
        <w:rPr>
          <w:rFonts w:ascii="Arial" w:hAnsi="Arial" w:cs="Arial"/>
          <w:snapToGrid w:val="0"/>
          <w:lang w:val="es-MX"/>
        </w:rPr>
      </w:pPr>
    </w:p>
    <w:p w14:paraId="7265726D" w14:textId="77777777" w:rsidR="00EC174A" w:rsidRPr="00107481" w:rsidRDefault="00EC174A" w:rsidP="00EC174A">
      <w:pPr>
        <w:spacing w:after="0" w:line="240" w:lineRule="auto"/>
        <w:jc w:val="both"/>
        <w:rPr>
          <w:rFonts w:ascii="Arial" w:hAnsi="Arial" w:cs="Arial"/>
          <w:lang w:val="es-ES_tradnl"/>
        </w:rPr>
      </w:pPr>
      <w:r w:rsidRPr="00107481">
        <w:rPr>
          <w:rFonts w:ascii="Arial" w:hAnsi="Arial" w:cs="Arial"/>
          <w:b/>
          <w:lang w:val="es-MX"/>
        </w:rPr>
        <w:t>ARTÍCULO 125.-</w:t>
      </w:r>
      <w:r w:rsidRPr="00107481">
        <w:rPr>
          <w:rFonts w:ascii="Arial" w:hAnsi="Arial" w:cs="Arial"/>
          <w:lang w:val="es-MX"/>
        </w:rPr>
        <w:t xml:space="preserve"> (….)</w:t>
      </w:r>
    </w:p>
    <w:p w14:paraId="38E3B636" w14:textId="77777777" w:rsidR="00EC174A" w:rsidRPr="00107481" w:rsidRDefault="00EC174A" w:rsidP="00EC174A">
      <w:pPr>
        <w:tabs>
          <w:tab w:val="num" w:pos="993"/>
        </w:tabs>
        <w:spacing w:after="0" w:line="240" w:lineRule="auto"/>
        <w:ind w:left="993" w:hanging="360"/>
        <w:jc w:val="both"/>
        <w:rPr>
          <w:rFonts w:ascii="Arial" w:hAnsi="Arial" w:cs="Arial"/>
          <w:lang w:val="es-ES_tradnl"/>
        </w:rPr>
      </w:pPr>
    </w:p>
    <w:p w14:paraId="12D1FDC7" w14:textId="77777777" w:rsidR="00EC174A" w:rsidRPr="00107481" w:rsidRDefault="00EC174A" w:rsidP="00EC174A">
      <w:pPr>
        <w:spacing w:after="0" w:line="240" w:lineRule="auto"/>
        <w:jc w:val="both"/>
        <w:rPr>
          <w:rFonts w:ascii="Arial" w:hAnsi="Arial" w:cs="Arial"/>
          <w:lang w:val="es-MX"/>
        </w:rPr>
      </w:pPr>
      <w:r w:rsidRPr="00107481">
        <w:rPr>
          <w:rFonts w:ascii="Arial" w:hAnsi="Arial" w:cs="Arial"/>
          <w:lang w:val="es-MX"/>
        </w:rPr>
        <w:t>Las percepciones señaladas anteriormente, corresponden a una dieta no asimilable al salario.</w:t>
      </w:r>
    </w:p>
    <w:p w14:paraId="1D016BB3" w14:textId="77777777" w:rsidR="00EC174A" w:rsidRPr="00107481" w:rsidRDefault="00EC174A" w:rsidP="00EC174A">
      <w:pPr>
        <w:spacing w:after="0" w:line="240" w:lineRule="auto"/>
        <w:jc w:val="both"/>
        <w:rPr>
          <w:rFonts w:ascii="Arial" w:hAnsi="Arial" w:cs="Arial"/>
          <w:lang w:val="es-MX"/>
        </w:rPr>
      </w:pPr>
    </w:p>
    <w:p w14:paraId="5A8D728A" w14:textId="77777777" w:rsidR="00EC174A" w:rsidRPr="00107481" w:rsidRDefault="00EC174A" w:rsidP="00EC174A">
      <w:pPr>
        <w:spacing w:after="0" w:line="240" w:lineRule="auto"/>
        <w:jc w:val="both"/>
        <w:rPr>
          <w:rFonts w:ascii="Arial" w:hAnsi="Arial" w:cs="Arial"/>
          <w:lang w:val="es-MX"/>
        </w:rPr>
      </w:pPr>
      <w:r w:rsidRPr="00107481">
        <w:rPr>
          <w:rFonts w:ascii="Arial" w:hAnsi="Arial" w:cs="Arial"/>
          <w:lang w:val="es-MX"/>
        </w:rPr>
        <w:t>Los gastos que origine el funcionamiento del Consejo Municipal, así como las percepciones de sus integrantes serán previstas en el Presupuesto Anual de Egresos del INSTITUTO.</w:t>
      </w:r>
    </w:p>
    <w:p w14:paraId="7F700107" w14:textId="77777777" w:rsidR="00EC174A" w:rsidRPr="00107481" w:rsidRDefault="00EC174A" w:rsidP="00EC174A">
      <w:pPr>
        <w:spacing w:after="0" w:line="240" w:lineRule="auto"/>
        <w:jc w:val="both"/>
        <w:rPr>
          <w:rFonts w:ascii="Arial" w:hAnsi="Arial" w:cs="Arial"/>
          <w:lang w:val="es-MX"/>
        </w:rPr>
      </w:pPr>
    </w:p>
    <w:p w14:paraId="6B438D0A" w14:textId="77777777" w:rsidR="00EC174A" w:rsidRPr="00107481" w:rsidRDefault="00EC174A" w:rsidP="00EC174A">
      <w:pPr>
        <w:spacing w:after="0" w:line="240" w:lineRule="auto"/>
        <w:jc w:val="both"/>
        <w:rPr>
          <w:rFonts w:ascii="Arial" w:hAnsi="Arial" w:cs="Arial"/>
          <w:lang w:val="es-ES_tradnl"/>
        </w:rPr>
      </w:pPr>
    </w:p>
    <w:p w14:paraId="1986AD00" w14:textId="77777777" w:rsidR="00EC174A" w:rsidRPr="00107481" w:rsidRDefault="00EC174A" w:rsidP="00EC174A">
      <w:pPr>
        <w:spacing w:after="0" w:line="240" w:lineRule="auto"/>
        <w:jc w:val="center"/>
        <w:rPr>
          <w:rFonts w:ascii="Arial" w:hAnsi="Arial" w:cs="Arial"/>
          <w:lang w:val="es-ES_tradnl"/>
        </w:rPr>
      </w:pPr>
      <w:r w:rsidRPr="00107481">
        <w:rPr>
          <w:rFonts w:ascii="Arial" w:hAnsi="Arial" w:cs="Arial"/>
          <w:b/>
          <w:snapToGrid w:val="0"/>
          <w:lang w:val="es-MX"/>
        </w:rPr>
        <w:lastRenderedPageBreak/>
        <w:t>TITULO TERCERO</w:t>
      </w:r>
    </w:p>
    <w:p w14:paraId="5EA78FEC" w14:textId="77777777" w:rsidR="00EC174A" w:rsidRPr="00107481" w:rsidRDefault="00EC174A" w:rsidP="00EC174A">
      <w:pPr>
        <w:spacing w:after="0" w:line="240" w:lineRule="auto"/>
        <w:jc w:val="center"/>
        <w:rPr>
          <w:rFonts w:ascii="Arial" w:hAnsi="Arial" w:cs="Arial"/>
          <w:lang w:val="es-ES_tradnl"/>
        </w:rPr>
      </w:pPr>
      <w:r w:rsidRPr="00107481">
        <w:rPr>
          <w:rFonts w:ascii="Arial" w:hAnsi="Arial" w:cs="Arial"/>
          <w:b/>
          <w:snapToGrid w:val="0"/>
          <w:lang w:val="es-MX"/>
        </w:rPr>
        <w:t>DE LAS MESAS DIRECTIVAS DE CASILLA</w:t>
      </w:r>
    </w:p>
    <w:p w14:paraId="5D49300B" w14:textId="77777777" w:rsidR="00EC174A" w:rsidRPr="00107481" w:rsidRDefault="00EC174A" w:rsidP="00EC174A">
      <w:pPr>
        <w:spacing w:after="0" w:line="240" w:lineRule="auto"/>
        <w:jc w:val="center"/>
        <w:rPr>
          <w:rFonts w:ascii="Arial" w:hAnsi="Arial" w:cs="Arial"/>
          <w:b/>
          <w:snapToGrid w:val="0"/>
          <w:lang w:val="es-MX"/>
        </w:rPr>
      </w:pPr>
    </w:p>
    <w:p w14:paraId="5BC4F1A2" w14:textId="77777777" w:rsidR="00EC174A" w:rsidRPr="00107481" w:rsidRDefault="00EC174A" w:rsidP="00EC174A">
      <w:pPr>
        <w:spacing w:after="0" w:line="240" w:lineRule="auto"/>
        <w:jc w:val="center"/>
        <w:rPr>
          <w:rFonts w:ascii="Arial" w:hAnsi="Arial" w:cs="Arial"/>
          <w:lang w:val="es-ES_tradnl"/>
        </w:rPr>
      </w:pPr>
      <w:r w:rsidRPr="00107481">
        <w:rPr>
          <w:rFonts w:ascii="Arial" w:hAnsi="Arial" w:cs="Arial"/>
          <w:b/>
          <w:snapToGrid w:val="0"/>
          <w:lang w:val="es-MX"/>
        </w:rPr>
        <w:t>CAPITULO ÚNICO</w:t>
      </w:r>
    </w:p>
    <w:p w14:paraId="2D76B350" w14:textId="77777777" w:rsidR="00EC174A" w:rsidRPr="00107481" w:rsidRDefault="00EC174A" w:rsidP="00EC174A">
      <w:pPr>
        <w:spacing w:after="0" w:line="240" w:lineRule="auto"/>
        <w:jc w:val="center"/>
        <w:rPr>
          <w:rFonts w:ascii="Arial" w:hAnsi="Arial" w:cs="Arial"/>
          <w:b/>
          <w:snapToGrid w:val="0"/>
          <w:lang w:val="es-MX"/>
        </w:rPr>
      </w:pPr>
      <w:r w:rsidRPr="00107481">
        <w:rPr>
          <w:rFonts w:ascii="Arial" w:hAnsi="Arial" w:cs="Arial"/>
          <w:b/>
          <w:snapToGrid w:val="0"/>
          <w:lang w:val="es-MX"/>
        </w:rPr>
        <w:t>GENERALIDADES</w:t>
      </w:r>
    </w:p>
    <w:p w14:paraId="3DC9C746" w14:textId="77777777" w:rsidR="00EC174A" w:rsidRPr="00107481" w:rsidRDefault="00EC174A" w:rsidP="00EC174A">
      <w:pPr>
        <w:spacing w:after="0" w:line="240" w:lineRule="auto"/>
        <w:jc w:val="center"/>
        <w:rPr>
          <w:rFonts w:ascii="Arial" w:hAnsi="Arial" w:cs="Arial"/>
          <w:lang w:val="es-ES_tradnl"/>
        </w:rPr>
      </w:pPr>
    </w:p>
    <w:p w14:paraId="15D96BE1" w14:textId="77777777" w:rsidR="00EC174A" w:rsidRPr="00107481" w:rsidRDefault="00EC174A" w:rsidP="00EC174A">
      <w:pPr>
        <w:jc w:val="both"/>
        <w:rPr>
          <w:rFonts w:ascii="Arial" w:hAnsi="Arial" w:cs="Arial"/>
          <w:lang w:val="es-MX"/>
        </w:rPr>
      </w:pPr>
      <w:r w:rsidRPr="00107481">
        <w:rPr>
          <w:rFonts w:ascii="Arial" w:hAnsi="Arial" w:cs="Arial"/>
          <w:b/>
          <w:snapToGrid w:val="0"/>
          <w:lang w:val="es-MX"/>
        </w:rPr>
        <w:t>ARTÍCULO 129.-</w:t>
      </w:r>
      <w:r w:rsidRPr="00107481">
        <w:rPr>
          <w:rFonts w:ascii="Arial" w:hAnsi="Arial" w:cs="Arial"/>
          <w:snapToGrid w:val="0"/>
          <w:lang w:val="es-MX"/>
        </w:rPr>
        <w:t xml:space="preserve"> </w:t>
      </w:r>
      <w:r w:rsidRPr="00107481">
        <w:rPr>
          <w:rFonts w:ascii="Arial" w:hAnsi="Arial" w:cs="Arial"/>
          <w:lang w:val="es-MX"/>
        </w:rPr>
        <w:t>Las elecciones ordinarias y extraordinarias se regirán, para efectos de la mesa directiva de casilla, por la LGIPE y demás disposiciones aplicables.</w:t>
      </w:r>
    </w:p>
    <w:p w14:paraId="510C6350" w14:textId="77777777" w:rsidR="00EC174A" w:rsidRPr="00107481" w:rsidRDefault="00EC174A" w:rsidP="00EC174A">
      <w:pPr>
        <w:spacing w:after="0" w:line="240" w:lineRule="auto"/>
        <w:jc w:val="both"/>
        <w:rPr>
          <w:rFonts w:ascii="Arial" w:hAnsi="Arial" w:cs="Arial"/>
          <w:bCs/>
          <w:snapToGrid w:val="0"/>
          <w:lang w:val="es-MX"/>
        </w:rPr>
      </w:pPr>
      <w:r w:rsidRPr="00107481">
        <w:rPr>
          <w:rFonts w:ascii="Arial" w:hAnsi="Arial" w:cs="Arial"/>
          <w:b/>
          <w:snapToGrid w:val="0"/>
          <w:lang w:val="es-MX"/>
        </w:rPr>
        <w:t xml:space="preserve">ARTÍCULO 130.- </w:t>
      </w:r>
      <w:r w:rsidRPr="00107481">
        <w:rPr>
          <w:rFonts w:ascii="Arial" w:hAnsi="Arial" w:cs="Arial"/>
          <w:bCs/>
          <w:snapToGrid w:val="0"/>
          <w:lang w:val="es-MX"/>
        </w:rPr>
        <w:t>Derogado.</w:t>
      </w:r>
    </w:p>
    <w:p w14:paraId="634AE654" w14:textId="77777777" w:rsidR="00EC174A" w:rsidRPr="00107481" w:rsidRDefault="00EC174A" w:rsidP="00EC174A">
      <w:pPr>
        <w:spacing w:after="0" w:line="240" w:lineRule="auto"/>
        <w:jc w:val="both"/>
        <w:rPr>
          <w:rFonts w:ascii="Arial" w:hAnsi="Arial" w:cs="Arial"/>
          <w:snapToGrid w:val="0"/>
          <w:lang w:val="es-MX"/>
        </w:rPr>
      </w:pPr>
    </w:p>
    <w:p w14:paraId="7412DB36" w14:textId="77777777" w:rsidR="00EC174A" w:rsidRPr="00107481" w:rsidRDefault="00EC174A" w:rsidP="00EC174A">
      <w:pPr>
        <w:spacing w:after="0" w:line="240" w:lineRule="auto"/>
        <w:jc w:val="both"/>
        <w:rPr>
          <w:rFonts w:ascii="Arial" w:hAnsi="Arial" w:cs="Arial"/>
          <w:bCs/>
          <w:snapToGrid w:val="0"/>
          <w:lang w:val="es-MX"/>
        </w:rPr>
      </w:pPr>
      <w:r w:rsidRPr="00107481">
        <w:rPr>
          <w:rFonts w:ascii="Arial" w:hAnsi="Arial" w:cs="Arial"/>
          <w:b/>
          <w:snapToGrid w:val="0"/>
          <w:lang w:val="es-MX"/>
        </w:rPr>
        <w:t>ARTÍCULO 132.-</w:t>
      </w:r>
      <w:r w:rsidRPr="00107481">
        <w:rPr>
          <w:rFonts w:ascii="Arial" w:hAnsi="Arial" w:cs="Arial"/>
          <w:snapToGrid w:val="0"/>
          <w:lang w:val="es-MX"/>
        </w:rPr>
        <w:t xml:space="preserve"> </w:t>
      </w:r>
      <w:r w:rsidRPr="00107481">
        <w:rPr>
          <w:rFonts w:ascii="Arial" w:hAnsi="Arial" w:cs="Arial"/>
          <w:bCs/>
          <w:snapToGrid w:val="0"/>
          <w:lang w:val="es-MX"/>
        </w:rPr>
        <w:t>Derogado.</w:t>
      </w:r>
    </w:p>
    <w:p w14:paraId="12709B95" w14:textId="77777777" w:rsidR="00EC174A" w:rsidRPr="00107481" w:rsidRDefault="00EC174A" w:rsidP="00EC174A">
      <w:pPr>
        <w:spacing w:after="0" w:line="240" w:lineRule="auto"/>
        <w:jc w:val="both"/>
        <w:rPr>
          <w:rFonts w:ascii="Arial" w:hAnsi="Arial" w:cs="Arial"/>
          <w:snapToGrid w:val="0"/>
          <w:lang w:val="es-ES_tradnl"/>
        </w:rPr>
      </w:pPr>
    </w:p>
    <w:p w14:paraId="050D6B70" w14:textId="77777777" w:rsidR="00EC174A" w:rsidRPr="00107481" w:rsidRDefault="00EC174A" w:rsidP="00EC174A">
      <w:pPr>
        <w:tabs>
          <w:tab w:val="left" w:pos="1134"/>
        </w:tabs>
        <w:spacing w:after="0" w:line="240" w:lineRule="auto"/>
        <w:jc w:val="both"/>
        <w:rPr>
          <w:rFonts w:ascii="Arial" w:hAnsi="Arial" w:cs="Arial"/>
          <w:snapToGrid w:val="0"/>
          <w:lang w:val="es-MX"/>
        </w:rPr>
      </w:pPr>
      <w:r w:rsidRPr="00107481">
        <w:rPr>
          <w:rFonts w:ascii="Arial" w:hAnsi="Arial" w:cs="Arial"/>
          <w:b/>
          <w:snapToGrid w:val="0"/>
          <w:lang w:val="es-MX"/>
        </w:rPr>
        <w:t>ARTÍCULO 133.-</w:t>
      </w:r>
      <w:r w:rsidRPr="00107481">
        <w:rPr>
          <w:rFonts w:ascii="Arial" w:hAnsi="Arial" w:cs="Arial"/>
          <w:snapToGrid w:val="0"/>
          <w:lang w:val="es-MX"/>
        </w:rPr>
        <w:t xml:space="preserve"> </w:t>
      </w:r>
      <w:r w:rsidRPr="00107481">
        <w:rPr>
          <w:rFonts w:ascii="Arial" w:hAnsi="Arial" w:cs="Arial"/>
          <w:bCs/>
          <w:snapToGrid w:val="0"/>
          <w:lang w:val="es-MX"/>
        </w:rPr>
        <w:t>Derogado.</w:t>
      </w:r>
    </w:p>
    <w:p w14:paraId="6EDF6606" w14:textId="77777777" w:rsidR="00EC174A" w:rsidRPr="00107481" w:rsidRDefault="00EC174A" w:rsidP="00EC174A">
      <w:pPr>
        <w:tabs>
          <w:tab w:val="left" w:pos="1134"/>
        </w:tabs>
        <w:spacing w:after="0" w:line="240" w:lineRule="auto"/>
        <w:jc w:val="both"/>
        <w:rPr>
          <w:rFonts w:ascii="Arial" w:hAnsi="Arial" w:cs="Arial"/>
          <w:snapToGrid w:val="0"/>
          <w:lang w:val="es-ES_tradnl"/>
        </w:rPr>
      </w:pPr>
    </w:p>
    <w:p w14:paraId="0B59F92E" w14:textId="77777777" w:rsidR="00EC174A" w:rsidRPr="00107481" w:rsidRDefault="00EC174A" w:rsidP="00EC174A">
      <w:pPr>
        <w:tabs>
          <w:tab w:val="left" w:pos="1134"/>
        </w:tabs>
        <w:spacing w:after="0" w:line="240" w:lineRule="auto"/>
        <w:jc w:val="center"/>
        <w:rPr>
          <w:rFonts w:ascii="Arial" w:hAnsi="Arial" w:cs="Arial"/>
          <w:snapToGrid w:val="0"/>
          <w:lang w:val="es-MX"/>
        </w:rPr>
      </w:pPr>
      <w:r w:rsidRPr="00107481">
        <w:rPr>
          <w:rFonts w:ascii="Arial" w:hAnsi="Arial" w:cs="Arial"/>
          <w:b/>
          <w:snapToGrid w:val="0"/>
          <w:lang w:val="es-MX"/>
        </w:rPr>
        <w:t>LIBRO CUARTO</w:t>
      </w:r>
    </w:p>
    <w:p w14:paraId="15B91D13" w14:textId="77777777" w:rsidR="00EC174A" w:rsidRPr="00107481" w:rsidRDefault="00EC174A" w:rsidP="00EC174A">
      <w:pPr>
        <w:tabs>
          <w:tab w:val="left" w:pos="1134"/>
        </w:tabs>
        <w:spacing w:after="0" w:line="240" w:lineRule="auto"/>
        <w:jc w:val="center"/>
        <w:rPr>
          <w:rFonts w:ascii="Arial" w:hAnsi="Arial" w:cs="Arial"/>
          <w:b/>
          <w:snapToGrid w:val="0"/>
          <w:lang w:val="es-MX"/>
        </w:rPr>
      </w:pPr>
      <w:r w:rsidRPr="00107481">
        <w:rPr>
          <w:rFonts w:ascii="Arial" w:hAnsi="Arial" w:cs="Arial"/>
          <w:b/>
          <w:snapToGrid w:val="0"/>
          <w:lang w:val="es-MX"/>
        </w:rPr>
        <w:t>DEL PROCESO ELECTORAL</w:t>
      </w:r>
    </w:p>
    <w:p w14:paraId="799D20B0" w14:textId="77777777" w:rsidR="00EC174A" w:rsidRPr="00107481" w:rsidRDefault="00EC174A" w:rsidP="00EC174A">
      <w:pPr>
        <w:tabs>
          <w:tab w:val="left" w:pos="1134"/>
        </w:tabs>
        <w:spacing w:after="0" w:line="240" w:lineRule="auto"/>
        <w:jc w:val="center"/>
        <w:rPr>
          <w:rFonts w:ascii="Arial" w:hAnsi="Arial" w:cs="Arial"/>
          <w:b/>
          <w:snapToGrid w:val="0"/>
          <w:lang w:val="es-MX"/>
        </w:rPr>
      </w:pPr>
    </w:p>
    <w:p w14:paraId="1BFC0862" w14:textId="77777777" w:rsidR="00EC174A" w:rsidRPr="00107481" w:rsidRDefault="00EC174A" w:rsidP="00EC174A">
      <w:pPr>
        <w:tabs>
          <w:tab w:val="left" w:pos="1134"/>
        </w:tabs>
        <w:spacing w:after="0" w:line="240" w:lineRule="auto"/>
        <w:jc w:val="center"/>
        <w:rPr>
          <w:rFonts w:ascii="Arial" w:hAnsi="Arial" w:cs="Arial"/>
          <w:snapToGrid w:val="0"/>
          <w:lang w:val="es-MX"/>
        </w:rPr>
      </w:pPr>
      <w:r w:rsidRPr="00107481">
        <w:rPr>
          <w:rFonts w:ascii="Arial" w:hAnsi="Arial" w:cs="Arial"/>
          <w:b/>
          <w:snapToGrid w:val="0"/>
          <w:lang w:val="es-MX"/>
        </w:rPr>
        <w:t>TÍTULO PRIMERO</w:t>
      </w:r>
    </w:p>
    <w:p w14:paraId="2EDA689A" w14:textId="77777777" w:rsidR="00EC174A" w:rsidRPr="00107481" w:rsidRDefault="00EC174A" w:rsidP="00EC174A">
      <w:pPr>
        <w:tabs>
          <w:tab w:val="left" w:pos="1134"/>
        </w:tabs>
        <w:spacing w:after="0" w:line="240" w:lineRule="auto"/>
        <w:jc w:val="center"/>
        <w:rPr>
          <w:rFonts w:ascii="Arial" w:hAnsi="Arial" w:cs="Arial"/>
          <w:b/>
          <w:snapToGrid w:val="0"/>
          <w:lang w:val="es-MX"/>
        </w:rPr>
      </w:pPr>
      <w:r w:rsidRPr="00107481">
        <w:rPr>
          <w:rFonts w:ascii="Arial" w:hAnsi="Arial" w:cs="Arial"/>
          <w:b/>
          <w:snapToGrid w:val="0"/>
          <w:lang w:val="es-MX"/>
        </w:rPr>
        <w:t>DISPOSICIONES GENERALES</w:t>
      </w:r>
    </w:p>
    <w:p w14:paraId="0BEB9CFD" w14:textId="77777777" w:rsidR="00EC174A" w:rsidRPr="00107481" w:rsidRDefault="00EC174A" w:rsidP="00EC174A">
      <w:pPr>
        <w:tabs>
          <w:tab w:val="left" w:pos="1134"/>
        </w:tabs>
        <w:spacing w:after="0" w:line="240" w:lineRule="auto"/>
        <w:jc w:val="center"/>
        <w:rPr>
          <w:rFonts w:ascii="Arial" w:hAnsi="Arial" w:cs="Arial"/>
          <w:snapToGrid w:val="0"/>
          <w:lang w:val="es-MX"/>
        </w:rPr>
      </w:pPr>
    </w:p>
    <w:p w14:paraId="7B785A0D" w14:textId="77777777" w:rsidR="00EC174A" w:rsidRPr="00107481" w:rsidRDefault="00EC174A" w:rsidP="00EC174A">
      <w:pPr>
        <w:spacing w:after="0" w:line="240" w:lineRule="auto"/>
        <w:jc w:val="both"/>
        <w:rPr>
          <w:rFonts w:ascii="Arial" w:hAnsi="Arial" w:cs="Arial"/>
          <w:snapToGrid w:val="0"/>
          <w:lang w:val="es-MX"/>
        </w:rPr>
      </w:pPr>
      <w:r w:rsidRPr="00107481">
        <w:rPr>
          <w:rFonts w:ascii="Arial" w:hAnsi="Arial" w:cs="Arial"/>
          <w:b/>
          <w:snapToGrid w:val="0"/>
          <w:lang w:val="es-MX"/>
        </w:rPr>
        <w:t>ARTÍCULO 136.-</w:t>
      </w:r>
      <w:r w:rsidRPr="00107481">
        <w:rPr>
          <w:rFonts w:ascii="Arial" w:hAnsi="Arial" w:cs="Arial"/>
          <w:snapToGrid w:val="0"/>
          <w:lang w:val="es-MX"/>
        </w:rPr>
        <w:t xml:space="preserve"> (….)</w:t>
      </w:r>
    </w:p>
    <w:p w14:paraId="5323A5C0" w14:textId="77777777" w:rsidR="00EC174A" w:rsidRPr="00107481" w:rsidRDefault="00EC174A" w:rsidP="00EC174A">
      <w:pPr>
        <w:spacing w:after="0" w:line="240" w:lineRule="auto"/>
        <w:ind w:left="720"/>
        <w:jc w:val="both"/>
        <w:rPr>
          <w:rFonts w:ascii="Arial" w:hAnsi="Arial" w:cs="Arial"/>
          <w:snapToGrid w:val="0"/>
          <w:lang w:val="es-MX"/>
        </w:rPr>
      </w:pPr>
    </w:p>
    <w:p w14:paraId="199A8880" w14:textId="77777777" w:rsidR="00EC174A" w:rsidRPr="00107481" w:rsidRDefault="00EC174A" w:rsidP="003C3273">
      <w:pPr>
        <w:numPr>
          <w:ilvl w:val="0"/>
          <w:numId w:val="89"/>
        </w:numPr>
        <w:spacing w:after="0" w:line="240" w:lineRule="auto"/>
        <w:jc w:val="both"/>
        <w:rPr>
          <w:rFonts w:ascii="Arial" w:hAnsi="Arial" w:cs="Arial"/>
          <w:snapToGrid w:val="0"/>
          <w:lang w:val="es-MX"/>
        </w:rPr>
      </w:pPr>
      <w:r w:rsidRPr="00107481">
        <w:rPr>
          <w:rFonts w:ascii="Arial" w:hAnsi="Arial" w:cs="Arial"/>
          <w:snapToGrid w:val="0"/>
          <w:lang w:val="es-MX"/>
        </w:rPr>
        <w:t>(….)</w:t>
      </w:r>
    </w:p>
    <w:p w14:paraId="5873507E" w14:textId="77777777" w:rsidR="00EC174A" w:rsidRPr="00107481" w:rsidRDefault="00EC174A" w:rsidP="00EC174A">
      <w:pPr>
        <w:spacing w:after="0" w:line="240" w:lineRule="auto"/>
        <w:ind w:left="709"/>
        <w:jc w:val="both"/>
        <w:rPr>
          <w:rFonts w:ascii="Arial" w:hAnsi="Arial" w:cs="Arial"/>
          <w:snapToGrid w:val="0"/>
          <w:lang w:val="es-MX"/>
        </w:rPr>
      </w:pPr>
    </w:p>
    <w:p w14:paraId="5AE3E23D" w14:textId="77777777" w:rsidR="00EC174A" w:rsidRPr="00107481" w:rsidRDefault="00EC174A" w:rsidP="003C3273">
      <w:pPr>
        <w:numPr>
          <w:ilvl w:val="0"/>
          <w:numId w:val="89"/>
        </w:numPr>
        <w:spacing w:after="0" w:line="240" w:lineRule="auto"/>
        <w:ind w:left="709"/>
        <w:jc w:val="both"/>
        <w:rPr>
          <w:rFonts w:ascii="Arial" w:hAnsi="Arial" w:cs="Arial"/>
          <w:snapToGrid w:val="0"/>
          <w:lang w:val="es-MX"/>
        </w:rPr>
      </w:pPr>
      <w:r w:rsidRPr="00107481">
        <w:rPr>
          <w:rFonts w:ascii="Arial" w:hAnsi="Arial" w:cs="Arial"/>
          <w:snapToGrid w:val="0"/>
          <w:lang w:val="es-MX"/>
        </w:rPr>
        <w:t>Derogada;</w:t>
      </w:r>
    </w:p>
    <w:p w14:paraId="736B30A6" w14:textId="77777777" w:rsidR="00EC174A" w:rsidRPr="00107481" w:rsidRDefault="00EC174A" w:rsidP="00EC174A">
      <w:pPr>
        <w:spacing w:after="0" w:line="240" w:lineRule="auto"/>
        <w:ind w:left="709"/>
        <w:jc w:val="both"/>
        <w:rPr>
          <w:rFonts w:ascii="Arial" w:hAnsi="Arial" w:cs="Arial"/>
          <w:snapToGrid w:val="0"/>
          <w:lang w:val="es-MX"/>
        </w:rPr>
      </w:pPr>
    </w:p>
    <w:p w14:paraId="72363F1F" w14:textId="77777777" w:rsidR="00EC174A" w:rsidRPr="00107481" w:rsidRDefault="00EC174A" w:rsidP="003C3273">
      <w:pPr>
        <w:numPr>
          <w:ilvl w:val="0"/>
          <w:numId w:val="89"/>
        </w:numPr>
        <w:spacing w:after="0" w:line="240" w:lineRule="auto"/>
        <w:ind w:left="709"/>
        <w:jc w:val="both"/>
        <w:rPr>
          <w:rFonts w:ascii="Arial" w:hAnsi="Arial" w:cs="Arial"/>
          <w:snapToGrid w:val="0"/>
          <w:lang w:val="es-MX"/>
        </w:rPr>
      </w:pPr>
      <w:r w:rsidRPr="00107481">
        <w:rPr>
          <w:rFonts w:ascii="Arial" w:hAnsi="Arial" w:cs="Arial"/>
          <w:snapToGrid w:val="0"/>
          <w:lang w:val="es-MX"/>
        </w:rPr>
        <w:t>a la X. (….)</w:t>
      </w:r>
    </w:p>
    <w:p w14:paraId="26207AFB" w14:textId="77777777" w:rsidR="00EC174A" w:rsidRPr="00107481" w:rsidRDefault="00EC174A" w:rsidP="00EC174A">
      <w:pPr>
        <w:spacing w:after="0" w:line="240" w:lineRule="auto"/>
        <w:jc w:val="both"/>
        <w:rPr>
          <w:rFonts w:ascii="Arial" w:hAnsi="Arial" w:cs="Arial"/>
          <w:snapToGrid w:val="0"/>
          <w:lang w:val="es-MX"/>
        </w:rPr>
      </w:pPr>
    </w:p>
    <w:p w14:paraId="471AA641" w14:textId="77777777" w:rsidR="00EC174A" w:rsidRPr="00107481" w:rsidRDefault="00EC174A" w:rsidP="00EC174A">
      <w:pPr>
        <w:tabs>
          <w:tab w:val="left" w:pos="1134"/>
        </w:tabs>
        <w:jc w:val="both"/>
        <w:rPr>
          <w:rFonts w:ascii="Arial" w:hAnsi="Arial" w:cs="Arial"/>
          <w:snapToGrid w:val="0"/>
          <w:lang w:val="es-MX"/>
        </w:rPr>
      </w:pPr>
      <w:r w:rsidRPr="00107481">
        <w:rPr>
          <w:rFonts w:ascii="Arial" w:hAnsi="Arial" w:cs="Arial"/>
          <w:b/>
          <w:snapToGrid w:val="0"/>
          <w:lang w:val="es-MX"/>
        </w:rPr>
        <w:t>ARTÍCULO 137.-</w:t>
      </w:r>
      <w:r w:rsidRPr="00107481">
        <w:rPr>
          <w:rFonts w:ascii="Arial" w:hAnsi="Arial" w:cs="Arial"/>
          <w:snapToGrid w:val="0"/>
          <w:lang w:val="es-MX"/>
        </w:rPr>
        <w:t xml:space="preserve"> (….)</w:t>
      </w:r>
    </w:p>
    <w:p w14:paraId="6468F8DB" w14:textId="77777777" w:rsidR="00EC174A" w:rsidRPr="00107481" w:rsidRDefault="00EC174A" w:rsidP="00EC174A">
      <w:pPr>
        <w:spacing w:after="0" w:line="240" w:lineRule="auto"/>
        <w:jc w:val="both"/>
        <w:rPr>
          <w:rFonts w:ascii="Arial" w:hAnsi="Arial" w:cs="Arial"/>
          <w:lang w:val="es-ES_tradnl"/>
        </w:rPr>
      </w:pPr>
      <w:r w:rsidRPr="00107481">
        <w:rPr>
          <w:rFonts w:ascii="Arial" w:hAnsi="Arial" w:cs="Arial"/>
          <w:lang w:val="es-ES_tradnl"/>
        </w:rPr>
        <w:t>A las 7:30 horas, las y los ciudadanos presidente, secretario y escrutadores de las mesas directivas de las casillas nombrados como propietarios deberán presentarse para iniciar con los preparativos para la instalación de la casilla en presencia de las y los representantes de partidos políticos y de candidaturas Independientes que concurran.</w:t>
      </w:r>
    </w:p>
    <w:p w14:paraId="2A1FE352" w14:textId="77777777" w:rsidR="00EC174A" w:rsidRPr="00107481" w:rsidRDefault="00EC174A" w:rsidP="00EC174A">
      <w:pPr>
        <w:spacing w:after="0" w:line="240" w:lineRule="auto"/>
        <w:jc w:val="both"/>
        <w:rPr>
          <w:rFonts w:ascii="Arial" w:hAnsi="Arial" w:cs="Arial"/>
          <w:snapToGrid w:val="0"/>
          <w:lang w:val="es-MX"/>
        </w:rPr>
      </w:pPr>
    </w:p>
    <w:p w14:paraId="5FC21894" w14:textId="77777777" w:rsidR="00EC174A" w:rsidRPr="00107481" w:rsidRDefault="00EC174A" w:rsidP="00EC174A">
      <w:pPr>
        <w:spacing w:after="0" w:line="240" w:lineRule="auto"/>
        <w:jc w:val="center"/>
        <w:rPr>
          <w:rFonts w:ascii="Arial" w:hAnsi="Arial" w:cs="Arial"/>
          <w:snapToGrid w:val="0"/>
          <w:lang w:val="es-MX"/>
        </w:rPr>
      </w:pPr>
      <w:r w:rsidRPr="00107481">
        <w:rPr>
          <w:rFonts w:ascii="Arial" w:hAnsi="Arial" w:cs="Arial"/>
          <w:b/>
          <w:snapToGrid w:val="0"/>
          <w:lang w:val="es-MX"/>
        </w:rPr>
        <w:t>TÍTULO SEGUNDO</w:t>
      </w:r>
    </w:p>
    <w:p w14:paraId="3435BF02" w14:textId="77777777" w:rsidR="00EC174A" w:rsidRPr="00107481" w:rsidRDefault="00EC174A" w:rsidP="00EC174A">
      <w:pPr>
        <w:spacing w:after="0" w:line="240" w:lineRule="auto"/>
        <w:jc w:val="center"/>
        <w:rPr>
          <w:rFonts w:ascii="Arial" w:hAnsi="Arial" w:cs="Arial"/>
          <w:snapToGrid w:val="0"/>
          <w:lang w:val="es-MX"/>
        </w:rPr>
      </w:pPr>
      <w:r w:rsidRPr="00107481">
        <w:rPr>
          <w:rFonts w:ascii="Arial" w:hAnsi="Arial" w:cs="Arial"/>
          <w:b/>
          <w:snapToGrid w:val="0"/>
          <w:lang w:val="es-MX"/>
        </w:rPr>
        <w:t>DE LOS ACTOS PREPARATORIOS DE LA ELECCIÓN</w:t>
      </w:r>
    </w:p>
    <w:p w14:paraId="116A989B" w14:textId="77777777" w:rsidR="00EC174A" w:rsidRPr="00107481" w:rsidRDefault="00EC174A" w:rsidP="00EC174A">
      <w:pPr>
        <w:spacing w:after="0" w:line="240" w:lineRule="auto"/>
        <w:jc w:val="both"/>
        <w:rPr>
          <w:rFonts w:ascii="Arial" w:eastAsia="Calibri" w:hAnsi="Arial" w:cs="Arial"/>
          <w:b/>
          <w:snapToGrid w:val="0"/>
          <w:lang w:val="es-MX"/>
        </w:rPr>
      </w:pPr>
    </w:p>
    <w:p w14:paraId="416D33B9" w14:textId="77777777" w:rsidR="00EC174A" w:rsidRPr="00107481" w:rsidRDefault="00EC174A" w:rsidP="00EC174A">
      <w:pPr>
        <w:autoSpaceDE w:val="0"/>
        <w:autoSpaceDN w:val="0"/>
        <w:adjustRightInd w:val="0"/>
        <w:spacing w:after="0" w:line="240" w:lineRule="auto"/>
        <w:jc w:val="center"/>
        <w:rPr>
          <w:rFonts w:ascii="Arial" w:eastAsia="Times New Roman" w:hAnsi="Arial" w:cs="Arial"/>
          <w:b/>
          <w:snapToGrid w:val="0"/>
          <w:lang w:val="es-ES" w:eastAsia="es-ES"/>
        </w:rPr>
      </w:pPr>
      <w:r w:rsidRPr="00107481">
        <w:rPr>
          <w:rFonts w:ascii="Arial" w:eastAsia="Times New Roman" w:hAnsi="Arial" w:cs="Arial"/>
          <w:b/>
          <w:snapToGrid w:val="0"/>
          <w:lang w:val="es-ES" w:eastAsia="es-ES"/>
        </w:rPr>
        <w:t>CAPÍTULO II</w:t>
      </w:r>
    </w:p>
    <w:p w14:paraId="156609A4" w14:textId="77777777" w:rsidR="00EC174A" w:rsidRPr="00107481" w:rsidRDefault="00EC174A" w:rsidP="00EC174A">
      <w:pPr>
        <w:autoSpaceDE w:val="0"/>
        <w:autoSpaceDN w:val="0"/>
        <w:adjustRightInd w:val="0"/>
        <w:spacing w:after="0" w:line="240" w:lineRule="auto"/>
        <w:jc w:val="center"/>
        <w:rPr>
          <w:rFonts w:ascii="Arial" w:eastAsia="Times New Roman" w:hAnsi="Arial" w:cs="Arial"/>
          <w:b/>
          <w:snapToGrid w:val="0"/>
          <w:lang w:val="es-ES" w:eastAsia="es-ES"/>
        </w:rPr>
      </w:pPr>
      <w:r w:rsidRPr="00107481">
        <w:rPr>
          <w:rFonts w:ascii="Arial" w:eastAsia="Times New Roman" w:hAnsi="Arial" w:cs="Arial"/>
          <w:b/>
          <w:snapToGrid w:val="0"/>
          <w:lang w:val="es-ES" w:eastAsia="es-ES"/>
        </w:rPr>
        <w:t>DEL PROCEDIMIENTO DE REGISTRO DE CANDIDATOS</w:t>
      </w:r>
    </w:p>
    <w:p w14:paraId="068C8C5B" w14:textId="77777777" w:rsidR="00EC174A" w:rsidRPr="00107481" w:rsidRDefault="00EC174A" w:rsidP="00EC174A">
      <w:pPr>
        <w:autoSpaceDE w:val="0"/>
        <w:autoSpaceDN w:val="0"/>
        <w:adjustRightInd w:val="0"/>
        <w:spacing w:after="0" w:line="240" w:lineRule="auto"/>
        <w:jc w:val="both"/>
        <w:rPr>
          <w:rFonts w:ascii="Arial" w:eastAsia="Times New Roman" w:hAnsi="Arial" w:cs="Arial"/>
          <w:b/>
          <w:snapToGrid w:val="0"/>
          <w:lang w:val="es-ES" w:eastAsia="es-ES"/>
        </w:rPr>
      </w:pPr>
    </w:p>
    <w:p w14:paraId="58F1463D" w14:textId="77777777" w:rsidR="00EC174A" w:rsidRPr="00107481" w:rsidRDefault="00EC174A" w:rsidP="00EC174A">
      <w:pPr>
        <w:spacing w:after="0" w:line="240" w:lineRule="auto"/>
        <w:ind w:right="49"/>
        <w:jc w:val="both"/>
        <w:rPr>
          <w:rFonts w:ascii="Arial" w:eastAsia="Microsoft YaHei UI" w:hAnsi="Arial" w:cs="Arial"/>
          <w:lang w:val="es-MX"/>
        </w:rPr>
      </w:pPr>
      <w:r w:rsidRPr="00107481">
        <w:rPr>
          <w:rFonts w:ascii="Arial" w:hAnsi="Arial" w:cs="Arial"/>
          <w:b/>
          <w:snapToGrid w:val="0"/>
          <w:lang w:val="es-MX"/>
        </w:rPr>
        <w:t xml:space="preserve">ARTÍCULO 160.- </w:t>
      </w:r>
      <w:r w:rsidRPr="00107481">
        <w:rPr>
          <w:rFonts w:ascii="Arial" w:eastAsia="Microsoft YaHei UI" w:hAnsi="Arial" w:cs="Arial"/>
          <w:lang w:val="es-MX"/>
        </w:rPr>
        <w:t>(….)</w:t>
      </w:r>
    </w:p>
    <w:p w14:paraId="3B20816E" w14:textId="77777777" w:rsidR="00EC174A" w:rsidRPr="00107481" w:rsidRDefault="00EC174A" w:rsidP="00EC174A">
      <w:pPr>
        <w:autoSpaceDE w:val="0"/>
        <w:autoSpaceDN w:val="0"/>
        <w:adjustRightInd w:val="0"/>
        <w:spacing w:after="0" w:line="240" w:lineRule="auto"/>
        <w:jc w:val="both"/>
        <w:rPr>
          <w:rFonts w:ascii="Arial" w:eastAsia="Times New Roman" w:hAnsi="Arial" w:cs="Arial"/>
          <w:lang w:val="es-ES" w:eastAsia="es-ES"/>
        </w:rPr>
      </w:pPr>
    </w:p>
    <w:p w14:paraId="691228AF" w14:textId="77777777" w:rsidR="00EC174A" w:rsidRPr="00107481" w:rsidRDefault="00EC174A" w:rsidP="003C3273">
      <w:pPr>
        <w:numPr>
          <w:ilvl w:val="0"/>
          <w:numId w:val="90"/>
        </w:numPr>
        <w:autoSpaceDN w:val="0"/>
        <w:spacing w:after="0" w:line="240" w:lineRule="auto"/>
        <w:contextualSpacing/>
        <w:jc w:val="both"/>
        <w:rPr>
          <w:rFonts w:ascii="Arial" w:hAnsi="Arial" w:cs="Arial"/>
          <w:snapToGrid w:val="0"/>
          <w:lang w:val="es-MX"/>
        </w:rPr>
      </w:pPr>
      <w:r w:rsidRPr="00107481">
        <w:rPr>
          <w:rFonts w:ascii="Arial" w:eastAsia="Microsoft YaHei UI" w:hAnsi="Arial" w:cs="Arial"/>
          <w:lang w:val="es-MX"/>
        </w:rPr>
        <w:t>Para la candidatura a GOBERNADORA o GOBERNADOR, una o un ciudadano por cada partido político, por convenio de coalición o de candidatura común;</w:t>
      </w:r>
    </w:p>
    <w:p w14:paraId="78AFA59A" w14:textId="77777777" w:rsidR="00EC174A" w:rsidRPr="00107481" w:rsidRDefault="00EC174A" w:rsidP="003C3273">
      <w:pPr>
        <w:numPr>
          <w:ilvl w:val="0"/>
          <w:numId w:val="90"/>
        </w:numPr>
        <w:autoSpaceDN w:val="0"/>
        <w:spacing w:after="0" w:line="240" w:lineRule="auto"/>
        <w:contextualSpacing/>
        <w:jc w:val="both"/>
        <w:rPr>
          <w:rFonts w:ascii="Arial" w:hAnsi="Arial" w:cs="Arial"/>
          <w:snapToGrid w:val="0"/>
          <w:lang w:val="es-MX"/>
        </w:rPr>
      </w:pPr>
      <w:r w:rsidRPr="00107481">
        <w:rPr>
          <w:rFonts w:ascii="Arial" w:eastAsia="Microsoft YaHei UI" w:hAnsi="Arial" w:cs="Arial"/>
          <w:lang w:val="es-MX"/>
        </w:rPr>
        <w:t xml:space="preserve">Para las candidaturas a diputaciones por el principio de mayoría relativa, se integrarán fórmulas compuestas cada una por una o un propietario y un suplente de un mismo género. Asimismo, del total de los distritos electorales en los que participen, de manera individual, en candidatura común o en coalición, presentarán candidaturas de un mismo género en el 50% de los mismos. Si la participación </w:t>
      </w:r>
      <w:r w:rsidRPr="00107481">
        <w:rPr>
          <w:rFonts w:ascii="Arial" w:eastAsia="Microsoft YaHei UI" w:hAnsi="Arial" w:cs="Arial"/>
          <w:lang w:val="es-MX"/>
        </w:rPr>
        <w:lastRenderedPageBreak/>
        <w:t>comprende un número impar de distritos, las candidaturas de un mismo género no podrán ser mayores de una fórmula;</w:t>
      </w:r>
    </w:p>
    <w:p w14:paraId="0570F198" w14:textId="77777777" w:rsidR="00EC174A" w:rsidRPr="00107481" w:rsidRDefault="00EC174A" w:rsidP="003C3273">
      <w:pPr>
        <w:numPr>
          <w:ilvl w:val="0"/>
          <w:numId w:val="90"/>
        </w:numPr>
        <w:autoSpaceDN w:val="0"/>
        <w:spacing w:after="0" w:line="240" w:lineRule="auto"/>
        <w:contextualSpacing/>
        <w:jc w:val="both"/>
        <w:rPr>
          <w:rFonts w:ascii="Arial" w:hAnsi="Arial" w:cs="Arial"/>
          <w:snapToGrid w:val="0"/>
          <w:lang w:val="es-MX"/>
        </w:rPr>
      </w:pPr>
      <w:r w:rsidRPr="00107481">
        <w:rPr>
          <w:rFonts w:ascii="Arial" w:eastAsia="Microsoft YaHei UI" w:hAnsi="Arial" w:cs="Arial"/>
          <w:lang w:val="es-MX"/>
        </w:rPr>
        <w:t>Para las candidaturas a diputaciones por el principio de representación proporcional, se presentará una lista de prelación, integrada por nueve candidatas y candidatos propietarios, alternando propuestas de uno y otro género; y</w:t>
      </w:r>
    </w:p>
    <w:p w14:paraId="58F11661" w14:textId="77777777" w:rsidR="00EC174A" w:rsidRPr="00107481" w:rsidRDefault="00EC174A" w:rsidP="003C3273">
      <w:pPr>
        <w:numPr>
          <w:ilvl w:val="0"/>
          <w:numId w:val="90"/>
        </w:numPr>
        <w:autoSpaceDN w:val="0"/>
        <w:spacing w:after="0" w:line="240" w:lineRule="auto"/>
        <w:contextualSpacing/>
        <w:jc w:val="both"/>
        <w:rPr>
          <w:rFonts w:ascii="Arial" w:hAnsi="Arial" w:cs="Arial"/>
          <w:snapToGrid w:val="0"/>
          <w:lang w:val="es-MX"/>
        </w:rPr>
      </w:pPr>
      <w:r w:rsidRPr="00107481">
        <w:rPr>
          <w:rFonts w:ascii="Arial" w:hAnsi="Arial" w:cs="Arial"/>
          <w:snapToGrid w:val="0"/>
          <w:lang w:val="es-MX"/>
        </w:rPr>
        <w:t xml:space="preserve">Para los Ayuntamientos, las candidaturas se comprenderán en una sola planilla que enliste ordenadamente a las candidaturas a la Presidencia Municipal, Sindicatura y Regidurías, con sus respectivos suplentes </w:t>
      </w:r>
      <w:r w:rsidRPr="00107481">
        <w:rPr>
          <w:rFonts w:ascii="Arial" w:eastAsia="Microsoft YaHei UI" w:hAnsi="Arial" w:cs="Arial"/>
          <w:lang w:val="es-MX"/>
        </w:rPr>
        <w:t>debiendo observar las bases establecidas en el artículo 87 de la CONSTITUCIÓN.</w:t>
      </w:r>
    </w:p>
    <w:p w14:paraId="33F46FFD" w14:textId="77777777" w:rsidR="00EC174A" w:rsidRPr="00107481" w:rsidRDefault="00EC174A" w:rsidP="00EC174A">
      <w:pPr>
        <w:spacing w:after="0" w:line="240" w:lineRule="auto"/>
        <w:ind w:left="720"/>
        <w:contextualSpacing/>
        <w:rPr>
          <w:rFonts w:ascii="Arial" w:hAnsi="Arial" w:cs="Arial"/>
          <w:snapToGrid w:val="0"/>
          <w:lang w:val="es-MX"/>
        </w:rPr>
      </w:pPr>
    </w:p>
    <w:p w14:paraId="43791434" w14:textId="77777777" w:rsidR="00EC174A" w:rsidRPr="00107481" w:rsidRDefault="00EC174A" w:rsidP="00EC174A">
      <w:pPr>
        <w:spacing w:after="0" w:line="240" w:lineRule="auto"/>
        <w:ind w:left="709" w:right="49"/>
        <w:jc w:val="both"/>
        <w:rPr>
          <w:rFonts w:ascii="Arial" w:eastAsia="Microsoft YaHei UI" w:hAnsi="Arial" w:cs="Arial"/>
          <w:lang w:val="es-MX"/>
        </w:rPr>
      </w:pPr>
      <w:r w:rsidRPr="00107481">
        <w:rPr>
          <w:rFonts w:ascii="Arial" w:eastAsia="Microsoft YaHei UI" w:hAnsi="Arial" w:cs="Arial"/>
          <w:lang w:val="es-MX"/>
        </w:rPr>
        <w:t>(…)</w:t>
      </w:r>
    </w:p>
    <w:p w14:paraId="1708D9D2" w14:textId="77777777" w:rsidR="00EC174A" w:rsidRPr="00107481" w:rsidRDefault="00EC174A" w:rsidP="00EC174A">
      <w:pPr>
        <w:spacing w:after="0" w:line="240" w:lineRule="auto"/>
        <w:ind w:left="709" w:right="49"/>
        <w:jc w:val="both"/>
        <w:rPr>
          <w:rFonts w:ascii="Arial" w:eastAsia="Microsoft YaHei UI" w:hAnsi="Arial" w:cs="Arial"/>
          <w:lang w:val="es-MX"/>
        </w:rPr>
      </w:pPr>
    </w:p>
    <w:p w14:paraId="49991957" w14:textId="77777777" w:rsidR="00EC174A" w:rsidRPr="00107481" w:rsidRDefault="00EC174A" w:rsidP="00EC174A">
      <w:pPr>
        <w:spacing w:after="0" w:line="240" w:lineRule="auto"/>
        <w:ind w:left="709" w:right="49"/>
        <w:jc w:val="both"/>
        <w:rPr>
          <w:rFonts w:ascii="Arial" w:eastAsia="Microsoft YaHei UI" w:hAnsi="Arial" w:cs="Arial"/>
          <w:lang w:val="es-MX"/>
        </w:rPr>
      </w:pPr>
      <w:r w:rsidRPr="00107481">
        <w:rPr>
          <w:rFonts w:ascii="Arial" w:eastAsia="Microsoft YaHei UI" w:hAnsi="Arial" w:cs="Arial"/>
          <w:lang w:val="es-MX"/>
        </w:rPr>
        <w:t>(….)</w:t>
      </w:r>
    </w:p>
    <w:p w14:paraId="116E0676" w14:textId="77777777" w:rsidR="00EC174A" w:rsidRPr="00107481" w:rsidRDefault="00EC174A" w:rsidP="00EC174A">
      <w:pPr>
        <w:spacing w:after="0" w:line="240" w:lineRule="auto"/>
        <w:ind w:right="49"/>
        <w:jc w:val="both"/>
        <w:rPr>
          <w:rFonts w:ascii="Arial" w:eastAsia="Microsoft YaHei UI" w:hAnsi="Arial" w:cs="Arial"/>
          <w:u w:val="single"/>
          <w:lang w:val="es-MX"/>
        </w:rPr>
      </w:pPr>
    </w:p>
    <w:p w14:paraId="44FA86E7" w14:textId="77777777" w:rsidR="00EC174A" w:rsidRPr="00107481" w:rsidRDefault="00EC174A" w:rsidP="00EC174A">
      <w:pPr>
        <w:spacing w:after="0" w:line="240" w:lineRule="auto"/>
        <w:ind w:right="49"/>
        <w:jc w:val="both"/>
        <w:rPr>
          <w:rFonts w:ascii="Arial" w:eastAsia="Microsoft YaHei UI" w:hAnsi="Arial" w:cs="Arial"/>
          <w:lang w:val="es-MX"/>
        </w:rPr>
      </w:pPr>
      <w:r w:rsidRPr="00107481">
        <w:rPr>
          <w:rFonts w:ascii="Arial" w:eastAsia="Microsoft YaHei UI" w:hAnsi="Arial" w:cs="Arial"/>
          <w:lang w:val="es-MX"/>
        </w:rPr>
        <w:t>(….)</w:t>
      </w:r>
    </w:p>
    <w:p w14:paraId="5A1621EF" w14:textId="77777777" w:rsidR="00EC174A" w:rsidRPr="00107481" w:rsidRDefault="00EC174A" w:rsidP="00EC174A">
      <w:pPr>
        <w:spacing w:after="0" w:line="240" w:lineRule="auto"/>
        <w:ind w:right="49"/>
        <w:jc w:val="both"/>
        <w:rPr>
          <w:rFonts w:ascii="Arial" w:eastAsia="Microsoft YaHei UI" w:hAnsi="Arial" w:cs="Arial"/>
          <w:lang w:val="es-MX"/>
        </w:rPr>
      </w:pPr>
    </w:p>
    <w:p w14:paraId="1E20BBBF" w14:textId="77777777" w:rsidR="00EC174A" w:rsidRPr="00107481" w:rsidRDefault="00EC174A" w:rsidP="00EC174A">
      <w:pPr>
        <w:spacing w:after="0" w:line="240" w:lineRule="auto"/>
        <w:ind w:right="49"/>
        <w:jc w:val="both"/>
        <w:rPr>
          <w:rFonts w:ascii="Arial" w:eastAsia="Microsoft YaHei UI" w:hAnsi="Arial" w:cs="Arial"/>
          <w:lang w:val="es-MX"/>
        </w:rPr>
      </w:pPr>
      <w:r w:rsidRPr="00107481">
        <w:rPr>
          <w:rFonts w:ascii="Arial" w:eastAsia="Microsoft YaHei UI" w:hAnsi="Arial" w:cs="Arial"/>
          <w:lang w:val="es-MX"/>
        </w:rPr>
        <w:t>(….)</w:t>
      </w:r>
    </w:p>
    <w:p w14:paraId="68CF53C5" w14:textId="77777777" w:rsidR="00EC174A" w:rsidRPr="00107481" w:rsidRDefault="00EC174A" w:rsidP="00EC174A">
      <w:pPr>
        <w:spacing w:after="0" w:line="240" w:lineRule="auto"/>
        <w:ind w:right="49"/>
        <w:jc w:val="both"/>
        <w:rPr>
          <w:rFonts w:ascii="Arial" w:eastAsia="Microsoft YaHei UI" w:hAnsi="Arial" w:cs="Arial"/>
          <w:lang w:val="es-MX"/>
        </w:rPr>
      </w:pPr>
    </w:p>
    <w:p w14:paraId="74CD8E0C" w14:textId="77777777" w:rsidR="00EC174A" w:rsidRPr="00107481" w:rsidRDefault="00EC174A" w:rsidP="00EC174A">
      <w:pPr>
        <w:spacing w:after="0" w:line="240" w:lineRule="auto"/>
        <w:ind w:right="49"/>
        <w:jc w:val="both"/>
        <w:rPr>
          <w:rFonts w:ascii="Arial" w:eastAsia="Microsoft YaHei UI" w:hAnsi="Arial" w:cs="Arial"/>
          <w:lang w:val="es-MX"/>
        </w:rPr>
      </w:pPr>
      <w:r w:rsidRPr="00107481">
        <w:rPr>
          <w:rFonts w:ascii="Arial" w:eastAsia="Microsoft YaHei UI" w:hAnsi="Arial" w:cs="Arial"/>
          <w:lang w:val="es-MX"/>
        </w:rPr>
        <w:t>(….)</w:t>
      </w:r>
    </w:p>
    <w:p w14:paraId="0CCF4844" w14:textId="77777777" w:rsidR="00EC174A" w:rsidRPr="00107481" w:rsidRDefault="00EC174A" w:rsidP="00EC174A">
      <w:pPr>
        <w:spacing w:after="0" w:line="240" w:lineRule="auto"/>
        <w:ind w:right="49"/>
        <w:jc w:val="both"/>
        <w:rPr>
          <w:rFonts w:ascii="Arial" w:eastAsia="Microsoft YaHei UI" w:hAnsi="Arial" w:cs="Arial"/>
          <w:lang w:val="es-MX"/>
        </w:rPr>
      </w:pPr>
    </w:p>
    <w:p w14:paraId="07140D62" w14:textId="77777777" w:rsidR="00EC174A" w:rsidRPr="00107481" w:rsidRDefault="00EC174A" w:rsidP="00EC174A">
      <w:pPr>
        <w:spacing w:after="0" w:line="240" w:lineRule="auto"/>
        <w:jc w:val="both"/>
        <w:rPr>
          <w:rFonts w:ascii="Arial" w:hAnsi="Arial" w:cs="Arial"/>
          <w:b/>
          <w:snapToGrid w:val="0"/>
          <w:lang w:val="es-MX"/>
        </w:rPr>
      </w:pPr>
      <w:r w:rsidRPr="00107481">
        <w:rPr>
          <w:rFonts w:ascii="Arial" w:eastAsia="Microsoft YaHei UI" w:hAnsi="Arial" w:cs="Arial"/>
          <w:lang w:val="es-MX"/>
        </w:rPr>
        <w:t>(….)</w:t>
      </w:r>
    </w:p>
    <w:p w14:paraId="27521051" w14:textId="77777777" w:rsidR="00EC174A" w:rsidRPr="00107481" w:rsidRDefault="00EC174A" w:rsidP="00EC174A">
      <w:pPr>
        <w:spacing w:after="0" w:line="240" w:lineRule="auto"/>
        <w:jc w:val="both"/>
        <w:rPr>
          <w:rFonts w:ascii="Arial" w:hAnsi="Arial" w:cs="Arial"/>
          <w:b/>
          <w:snapToGrid w:val="0"/>
          <w:lang w:val="es-MX"/>
        </w:rPr>
      </w:pPr>
    </w:p>
    <w:p w14:paraId="1FB99A1F" w14:textId="77777777" w:rsidR="00EC174A" w:rsidRPr="00107481" w:rsidRDefault="00EC174A" w:rsidP="00EC174A">
      <w:pPr>
        <w:spacing w:after="0" w:line="240" w:lineRule="auto"/>
        <w:jc w:val="both"/>
        <w:rPr>
          <w:rFonts w:ascii="Arial" w:hAnsi="Arial" w:cs="Arial"/>
          <w:snapToGrid w:val="0"/>
          <w:lang w:val="es-MX"/>
        </w:rPr>
      </w:pPr>
      <w:r w:rsidRPr="00107481">
        <w:rPr>
          <w:rFonts w:ascii="Arial" w:hAnsi="Arial" w:cs="Arial"/>
          <w:b/>
          <w:snapToGrid w:val="0"/>
          <w:lang w:val="es-MX"/>
        </w:rPr>
        <w:t>ARTÍCULO 164.-</w:t>
      </w:r>
      <w:r w:rsidRPr="00107481">
        <w:rPr>
          <w:rFonts w:ascii="Arial" w:hAnsi="Arial" w:cs="Arial"/>
          <w:snapToGrid w:val="0"/>
          <w:lang w:val="es-MX"/>
        </w:rPr>
        <w:t xml:space="preserve"> (….)</w:t>
      </w:r>
    </w:p>
    <w:p w14:paraId="2E5A5EBF" w14:textId="77777777" w:rsidR="00EC174A" w:rsidRPr="00107481" w:rsidRDefault="00EC174A" w:rsidP="00EC174A">
      <w:pPr>
        <w:spacing w:after="0" w:line="240" w:lineRule="auto"/>
        <w:jc w:val="both"/>
        <w:rPr>
          <w:rFonts w:ascii="Arial" w:hAnsi="Arial" w:cs="Arial"/>
          <w:snapToGrid w:val="0"/>
          <w:lang w:val="es-MX"/>
        </w:rPr>
      </w:pPr>
    </w:p>
    <w:p w14:paraId="5BF183CD" w14:textId="77777777" w:rsidR="00EC174A" w:rsidRPr="00107481" w:rsidRDefault="00EC174A" w:rsidP="00EC174A">
      <w:pPr>
        <w:spacing w:after="0" w:line="240" w:lineRule="auto"/>
        <w:jc w:val="both"/>
        <w:rPr>
          <w:rFonts w:ascii="Arial" w:hAnsi="Arial" w:cs="Arial"/>
          <w:snapToGrid w:val="0"/>
          <w:lang w:val="es-MX"/>
        </w:rPr>
      </w:pPr>
      <w:r w:rsidRPr="00107481">
        <w:rPr>
          <w:rFonts w:ascii="Arial" w:hAnsi="Arial" w:cs="Arial"/>
          <w:snapToGrid w:val="0"/>
          <w:lang w:val="es-MX"/>
        </w:rPr>
        <w:t>(….)</w:t>
      </w:r>
    </w:p>
    <w:p w14:paraId="5B5A3513" w14:textId="77777777" w:rsidR="00EC174A" w:rsidRPr="00107481" w:rsidRDefault="00EC174A" w:rsidP="00EC174A">
      <w:pPr>
        <w:spacing w:after="0" w:line="240" w:lineRule="auto"/>
        <w:ind w:left="1080"/>
        <w:jc w:val="both"/>
        <w:rPr>
          <w:rFonts w:ascii="Arial" w:hAnsi="Arial" w:cs="Arial"/>
          <w:snapToGrid w:val="0"/>
          <w:lang w:val="es-MX"/>
        </w:rPr>
      </w:pPr>
    </w:p>
    <w:p w14:paraId="2EB2FF6E" w14:textId="77777777" w:rsidR="00EC174A" w:rsidRPr="00107481" w:rsidRDefault="00EC174A" w:rsidP="003C3273">
      <w:pPr>
        <w:numPr>
          <w:ilvl w:val="0"/>
          <w:numId w:val="91"/>
        </w:numPr>
        <w:spacing w:after="0" w:line="240" w:lineRule="auto"/>
        <w:jc w:val="both"/>
        <w:rPr>
          <w:rFonts w:ascii="Arial" w:hAnsi="Arial" w:cs="Arial"/>
          <w:snapToGrid w:val="0"/>
          <w:lang w:val="es-MX"/>
        </w:rPr>
      </w:pPr>
      <w:r w:rsidRPr="00107481">
        <w:rPr>
          <w:rFonts w:ascii="Arial" w:hAnsi="Arial" w:cs="Arial"/>
          <w:lang w:val="es-MX"/>
        </w:rPr>
        <w:t>(….)</w:t>
      </w:r>
    </w:p>
    <w:p w14:paraId="23FDFD86" w14:textId="77777777" w:rsidR="00EC174A" w:rsidRPr="00107481" w:rsidRDefault="00EC174A" w:rsidP="003C3273">
      <w:pPr>
        <w:numPr>
          <w:ilvl w:val="0"/>
          <w:numId w:val="91"/>
        </w:numPr>
        <w:spacing w:after="0" w:line="240" w:lineRule="auto"/>
        <w:jc w:val="both"/>
        <w:rPr>
          <w:rFonts w:ascii="Arial" w:hAnsi="Arial" w:cs="Arial"/>
          <w:snapToGrid w:val="0"/>
          <w:lang w:val="es-MX"/>
        </w:rPr>
      </w:pPr>
      <w:r w:rsidRPr="00107481">
        <w:rPr>
          <w:rFonts w:ascii="Arial" w:hAnsi="Arial" w:cs="Arial"/>
          <w:lang w:val="es-MX"/>
        </w:rPr>
        <w:t>Copia del acta de nacimiento;</w:t>
      </w:r>
    </w:p>
    <w:p w14:paraId="61F3B9FF" w14:textId="77777777" w:rsidR="00EC174A" w:rsidRPr="00107481" w:rsidRDefault="00EC174A" w:rsidP="003C3273">
      <w:pPr>
        <w:numPr>
          <w:ilvl w:val="0"/>
          <w:numId w:val="91"/>
        </w:numPr>
        <w:spacing w:after="0" w:line="240" w:lineRule="auto"/>
        <w:jc w:val="both"/>
        <w:rPr>
          <w:rFonts w:ascii="Arial" w:hAnsi="Arial" w:cs="Arial"/>
          <w:snapToGrid w:val="0"/>
          <w:lang w:val="es-MX"/>
        </w:rPr>
      </w:pPr>
      <w:r w:rsidRPr="00107481">
        <w:rPr>
          <w:rFonts w:ascii="Arial" w:hAnsi="Arial" w:cs="Arial"/>
          <w:lang w:val="es-MX"/>
        </w:rPr>
        <w:t>Copia del anverso y reverso de la CREDENCIAL;</w:t>
      </w:r>
    </w:p>
    <w:p w14:paraId="5E334DF1" w14:textId="77777777" w:rsidR="00EC174A" w:rsidRPr="00107481" w:rsidRDefault="00EC174A" w:rsidP="003C3273">
      <w:pPr>
        <w:numPr>
          <w:ilvl w:val="0"/>
          <w:numId w:val="91"/>
        </w:numPr>
        <w:spacing w:after="0" w:line="240" w:lineRule="auto"/>
        <w:jc w:val="both"/>
        <w:rPr>
          <w:rFonts w:ascii="Arial" w:hAnsi="Arial" w:cs="Arial"/>
          <w:snapToGrid w:val="0"/>
          <w:lang w:val="es-MX"/>
        </w:rPr>
      </w:pPr>
      <w:r w:rsidRPr="00107481">
        <w:rPr>
          <w:rFonts w:ascii="Arial" w:eastAsia="Microsoft YaHei UI" w:hAnsi="Arial" w:cs="Arial"/>
          <w:lang w:val="es-MX"/>
        </w:rPr>
        <w:t>(….)</w:t>
      </w:r>
    </w:p>
    <w:p w14:paraId="7141FC60" w14:textId="77777777" w:rsidR="00EC174A" w:rsidRPr="00107481" w:rsidRDefault="00EC174A" w:rsidP="003C3273">
      <w:pPr>
        <w:numPr>
          <w:ilvl w:val="0"/>
          <w:numId w:val="91"/>
        </w:numPr>
        <w:spacing w:after="0" w:line="240" w:lineRule="auto"/>
        <w:jc w:val="both"/>
        <w:rPr>
          <w:rFonts w:ascii="Arial" w:hAnsi="Arial" w:cs="Arial"/>
          <w:snapToGrid w:val="0"/>
          <w:lang w:val="es-MX"/>
        </w:rPr>
      </w:pPr>
      <w:r w:rsidRPr="00107481">
        <w:rPr>
          <w:rFonts w:ascii="Arial" w:eastAsia="Microsoft YaHei UI" w:hAnsi="Arial" w:cs="Arial"/>
          <w:lang w:val="es-MX"/>
        </w:rPr>
        <w:t>Constancia de que el partido político o coalición cumplió con lo establecido en el artículo 51 en sus fracciones X y XXI de este ordenamiento;</w:t>
      </w:r>
    </w:p>
    <w:p w14:paraId="0B7BE950" w14:textId="77777777" w:rsidR="00EC174A" w:rsidRPr="00107481" w:rsidRDefault="00EC174A" w:rsidP="003C3273">
      <w:pPr>
        <w:numPr>
          <w:ilvl w:val="0"/>
          <w:numId w:val="91"/>
        </w:numPr>
        <w:spacing w:after="0" w:line="240" w:lineRule="auto"/>
        <w:jc w:val="both"/>
        <w:rPr>
          <w:rFonts w:ascii="Arial" w:hAnsi="Arial" w:cs="Arial"/>
          <w:snapToGrid w:val="0"/>
          <w:lang w:val="es-MX"/>
        </w:rPr>
      </w:pPr>
      <w:r w:rsidRPr="00107481">
        <w:rPr>
          <w:rFonts w:ascii="Arial" w:eastAsia="Microsoft YaHei UI" w:hAnsi="Arial" w:cs="Arial"/>
          <w:lang w:val="es-MX"/>
        </w:rPr>
        <w:t>Derogada.</w:t>
      </w:r>
    </w:p>
    <w:p w14:paraId="2BB24E0C" w14:textId="77777777" w:rsidR="00EC174A" w:rsidRPr="00107481" w:rsidRDefault="00EC174A" w:rsidP="003C3273">
      <w:pPr>
        <w:numPr>
          <w:ilvl w:val="0"/>
          <w:numId w:val="91"/>
        </w:numPr>
        <w:spacing w:after="0" w:line="240" w:lineRule="auto"/>
        <w:jc w:val="both"/>
        <w:rPr>
          <w:rFonts w:ascii="Arial" w:hAnsi="Arial" w:cs="Arial"/>
          <w:snapToGrid w:val="0"/>
          <w:lang w:val="es-MX"/>
        </w:rPr>
      </w:pPr>
      <w:r w:rsidRPr="00107481">
        <w:rPr>
          <w:rFonts w:ascii="Arial" w:eastAsia="Microsoft YaHei UI" w:hAnsi="Arial" w:cs="Arial"/>
          <w:lang w:val="es-MX"/>
        </w:rPr>
        <w:t>Derogada.</w:t>
      </w:r>
    </w:p>
    <w:p w14:paraId="7268EDBC" w14:textId="77777777" w:rsidR="00EC174A" w:rsidRPr="00107481" w:rsidRDefault="00EC174A" w:rsidP="00EC174A">
      <w:pPr>
        <w:spacing w:after="0" w:line="240" w:lineRule="auto"/>
        <w:jc w:val="both"/>
        <w:rPr>
          <w:rFonts w:ascii="Arial" w:hAnsi="Arial" w:cs="Arial"/>
          <w:b/>
          <w:snapToGrid w:val="0"/>
          <w:lang w:val="es-MX"/>
        </w:rPr>
      </w:pPr>
    </w:p>
    <w:p w14:paraId="5CC56955" w14:textId="77777777" w:rsidR="00EC174A" w:rsidRPr="00107481" w:rsidRDefault="00EC174A" w:rsidP="00EC174A">
      <w:pPr>
        <w:spacing w:after="0" w:line="240" w:lineRule="auto"/>
        <w:jc w:val="both"/>
        <w:rPr>
          <w:rFonts w:ascii="Arial" w:hAnsi="Arial" w:cs="Arial"/>
          <w:snapToGrid w:val="0"/>
          <w:lang w:val="es-MX"/>
        </w:rPr>
      </w:pPr>
      <w:r w:rsidRPr="00107481">
        <w:rPr>
          <w:rFonts w:ascii="Arial" w:hAnsi="Arial" w:cs="Arial"/>
          <w:b/>
          <w:snapToGrid w:val="0"/>
          <w:lang w:val="es-MX"/>
        </w:rPr>
        <w:t>ARTÍCULO 166.-</w:t>
      </w:r>
      <w:r w:rsidRPr="00107481">
        <w:rPr>
          <w:rFonts w:ascii="Arial" w:hAnsi="Arial" w:cs="Arial"/>
          <w:snapToGrid w:val="0"/>
          <w:lang w:val="es-MX"/>
        </w:rPr>
        <w:t xml:space="preserve"> (….)</w:t>
      </w:r>
    </w:p>
    <w:p w14:paraId="1C66C503" w14:textId="77777777" w:rsidR="00EC174A" w:rsidRPr="00107481" w:rsidRDefault="00EC174A" w:rsidP="00EC174A">
      <w:pPr>
        <w:spacing w:after="0" w:line="240" w:lineRule="auto"/>
        <w:jc w:val="both"/>
        <w:rPr>
          <w:rFonts w:ascii="Arial" w:hAnsi="Arial" w:cs="Arial"/>
          <w:snapToGrid w:val="0"/>
          <w:lang w:val="es-MX"/>
        </w:rPr>
      </w:pPr>
    </w:p>
    <w:p w14:paraId="50F3B092" w14:textId="77777777" w:rsidR="008304CF" w:rsidRPr="00107481" w:rsidRDefault="008304CF" w:rsidP="008304CF">
      <w:pPr>
        <w:spacing w:after="0" w:line="240" w:lineRule="auto"/>
        <w:jc w:val="both"/>
        <w:rPr>
          <w:rFonts w:ascii="Arial" w:hAnsi="Arial" w:cs="Arial"/>
          <w:strike/>
          <w:snapToGrid w:val="0"/>
        </w:rPr>
      </w:pPr>
      <w:r w:rsidRPr="00107481">
        <w:rPr>
          <w:rFonts w:ascii="Arial" w:hAnsi="Arial" w:cs="Arial"/>
          <w:snapToGrid w:val="0"/>
        </w:rPr>
        <w:t xml:space="preserve">Si de la verificación realizada se advierte que hubo omisión de uno o varios requisitos, se notificará de inmediato al partido, candidatura independiente o coalición correspondiente para que, dentro de las 24 horas siguientes, subsane el o los requisitos omitidos o sustituya la candidatura. </w:t>
      </w:r>
    </w:p>
    <w:p w14:paraId="0B7812CA" w14:textId="77777777" w:rsidR="00EC174A" w:rsidRPr="00107481" w:rsidRDefault="00EC174A" w:rsidP="008304CF">
      <w:pPr>
        <w:spacing w:after="0" w:line="240" w:lineRule="auto"/>
        <w:jc w:val="both"/>
        <w:rPr>
          <w:rFonts w:ascii="Arial" w:hAnsi="Arial" w:cs="Arial"/>
          <w:snapToGrid w:val="0"/>
        </w:rPr>
      </w:pPr>
    </w:p>
    <w:p w14:paraId="0A58FB0C" w14:textId="77777777" w:rsidR="00F63771" w:rsidRPr="00F63771" w:rsidRDefault="00F63771" w:rsidP="00F63771">
      <w:pPr>
        <w:spacing w:after="0" w:line="240" w:lineRule="auto"/>
        <w:jc w:val="both"/>
        <w:rPr>
          <w:rFonts w:ascii="Arial" w:hAnsi="Arial" w:cs="Arial"/>
          <w:snapToGrid w:val="0"/>
          <w:lang w:val="es-MX"/>
        </w:rPr>
      </w:pPr>
      <w:r w:rsidRPr="00F63771">
        <w:rPr>
          <w:rFonts w:ascii="Arial" w:hAnsi="Arial" w:cs="Arial"/>
          <w:snapToGrid w:val="0"/>
          <w:lang w:val="es-MX"/>
        </w:rPr>
        <w:t>Hecho el cierre del registro de candidaturas, si un partido político o coalición no cumple con lo establecido en el artículo 51 fracción XXI, incisos a), b) y c) del presente Código, o bien, asigne exclusivamente a alguno de los géneros aquéllos distritos o presidencias municipales en las que el partido político haya obtenido los porcentajes de votación más bajos en el proceso electoral anterior, el Consejo General del Instituto Electoral del Estado de Colima, le requerirá en primera instancia para que en el plazo de cuarenta y ocho horas, contadas a partir de la notificación, rectifique la solicitud de registro de candidaturas y le apercibirá de que, en caso de no hacerlo, le hará una amonestación pública.</w:t>
      </w:r>
    </w:p>
    <w:p w14:paraId="12A3A087" w14:textId="77777777" w:rsidR="00F63771" w:rsidRPr="00F63771" w:rsidRDefault="00F63771" w:rsidP="00F63771">
      <w:pPr>
        <w:spacing w:after="0" w:line="240" w:lineRule="auto"/>
        <w:jc w:val="both"/>
        <w:rPr>
          <w:rFonts w:ascii="Arial" w:hAnsi="Arial" w:cs="Arial"/>
          <w:snapToGrid w:val="0"/>
          <w:lang w:val="es-MX"/>
        </w:rPr>
      </w:pPr>
    </w:p>
    <w:p w14:paraId="18757F57" w14:textId="2A52121E" w:rsidR="00EC174A" w:rsidRPr="00107481" w:rsidRDefault="00F63771" w:rsidP="00F63771">
      <w:pPr>
        <w:spacing w:after="0" w:line="240" w:lineRule="auto"/>
        <w:jc w:val="both"/>
        <w:rPr>
          <w:rFonts w:ascii="Arial" w:hAnsi="Arial" w:cs="Arial"/>
          <w:snapToGrid w:val="0"/>
          <w:lang w:val="es-MX"/>
        </w:rPr>
      </w:pPr>
      <w:r w:rsidRPr="00F63771">
        <w:rPr>
          <w:rFonts w:ascii="Arial" w:hAnsi="Arial" w:cs="Arial"/>
          <w:snapToGrid w:val="0"/>
          <w:lang w:val="es-MX"/>
        </w:rPr>
        <w:t>Transcurrido el plazo a que se refiere el párrafo anterior, el partido político o coalición que no realice la sustitución de candidaturas, será acreedor a una amonestación pública y el Consejo General del Instituto Electoral del Estado de Colima, le requerirá, de nueva cuenta, para que en un plazo de veinticuatro horas, contadas a partir de la notificación, haga la corrección. En caso de incumplimiento se sancionará con la negativa del registro de las candidaturas correspondientes.</w:t>
      </w:r>
    </w:p>
    <w:p w14:paraId="6EA2E9AB" w14:textId="77777777" w:rsidR="00EC174A" w:rsidRPr="00107481" w:rsidRDefault="00EC174A" w:rsidP="00EC174A">
      <w:pPr>
        <w:spacing w:after="0" w:line="240" w:lineRule="auto"/>
        <w:jc w:val="both"/>
        <w:rPr>
          <w:rFonts w:ascii="Arial" w:hAnsi="Arial" w:cs="Arial"/>
          <w:snapToGrid w:val="0"/>
          <w:lang w:val="es-MX"/>
        </w:rPr>
      </w:pPr>
    </w:p>
    <w:p w14:paraId="7AEB46BE" w14:textId="77777777" w:rsidR="00EC174A" w:rsidRPr="00107481" w:rsidRDefault="00EC174A" w:rsidP="00EC174A">
      <w:pPr>
        <w:spacing w:after="0" w:line="240" w:lineRule="auto"/>
        <w:jc w:val="both"/>
        <w:rPr>
          <w:rFonts w:ascii="Arial" w:hAnsi="Arial" w:cs="Arial"/>
          <w:snapToGrid w:val="0"/>
          <w:lang w:val="es-MX"/>
        </w:rPr>
      </w:pPr>
      <w:r w:rsidRPr="00107481">
        <w:rPr>
          <w:rFonts w:ascii="Arial" w:hAnsi="Arial" w:cs="Arial"/>
          <w:snapToGrid w:val="0"/>
          <w:lang w:val="es-MX"/>
        </w:rPr>
        <w:t>(….)</w:t>
      </w:r>
    </w:p>
    <w:p w14:paraId="2F05F085" w14:textId="77777777" w:rsidR="00EC174A" w:rsidRPr="00107481" w:rsidRDefault="00EC174A" w:rsidP="00EC174A">
      <w:pPr>
        <w:spacing w:after="0" w:line="240" w:lineRule="auto"/>
        <w:jc w:val="both"/>
        <w:rPr>
          <w:rFonts w:ascii="Arial" w:hAnsi="Arial" w:cs="Arial"/>
          <w:snapToGrid w:val="0"/>
          <w:lang w:val="es-MX"/>
        </w:rPr>
      </w:pPr>
    </w:p>
    <w:p w14:paraId="3387777B" w14:textId="77777777" w:rsidR="00236D0C" w:rsidRPr="00107481" w:rsidRDefault="00236D0C" w:rsidP="00236D0C">
      <w:pPr>
        <w:jc w:val="both"/>
        <w:rPr>
          <w:rFonts w:ascii="Arial" w:hAnsi="Arial" w:cs="Arial"/>
          <w:snapToGrid w:val="0"/>
        </w:rPr>
      </w:pPr>
      <w:r w:rsidRPr="00107481">
        <w:rPr>
          <w:rFonts w:ascii="Arial" w:hAnsi="Arial" w:cs="Arial"/>
          <w:snapToGrid w:val="0"/>
        </w:rPr>
        <w:t>Cualquier solicitud o documentación que se presente fuera de dichos plazos, salvo que haya sido requerida, será desechada de plano y no se registrará la o las candidaturas.</w:t>
      </w:r>
    </w:p>
    <w:p w14:paraId="31FB52C5" w14:textId="77777777" w:rsidR="00EC174A" w:rsidRPr="00107481" w:rsidRDefault="00EC174A" w:rsidP="00EC174A">
      <w:pPr>
        <w:spacing w:after="0" w:line="240" w:lineRule="auto"/>
        <w:jc w:val="both"/>
        <w:rPr>
          <w:rFonts w:ascii="Arial" w:hAnsi="Arial" w:cs="Arial"/>
          <w:lang w:val="es-MX"/>
        </w:rPr>
      </w:pPr>
      <w:r w:rsidRPr="00107481">
        <w:rPr>
          <w:rFonts w:ascii="Arial" w:hAnsi="Arial" w:cs="Arial"/>
          <w:snapToGrid w:val="0"/>
          <w:lang w:val="es-MX"/>
        </w:rPr>
        <w:t xml:space="preserve">En el caso de la elección de GOBERNADOR, el CONSEJO GENERAL </w:t>
      </w:r>
      <w:r w:rsidRPr="00107481">
        <w:rPr>
          <w:rFonts w:ascii="Arial" w:hAnsi="Arial" w:cs="Arial"/>
          <w:lang w:val="es-MX"/>
        </w:rPr>
        <w:t xml:space="preserve">celebrarán una sesión con el único objeto de registrar </w:t>
      </w:r>
      <w:r w:rsidRPr="00107481">
        <w:rPr>
          <w:rFonts w:ascii="Arial" w:hAnsi="Arial" w:cs="Arial"/>
          <w:snapToGrid w:val="0"/>
          <w:lang w:val="es-MX"/>
        </w:rPr>
        <w:t xml:space="preserve">las candidaturas respectivas, </w:t>
      </w:r>
      <w:r w:rsidRPr="00107481">
        <w:rPr>
          <w:rFonts w:ascii="Arial" w:hAnsi="Arial" w:cs="Arial"/>
          <w:lang w:val="es-MX"/>
        </w:rPr>
        <w:t>previo al inicio de la campaña electoral.</w:t>
      </w:r>
    </w:p>
    <w:p w14:paraId="11A30D03" w14:textId="77777777" w:rsidR="00EC174A" w:rsidRPr="00107481" w:rsidRDefault="00EC174A" w:rsidP="00EC174A">
      <w:pPr>
        <w:spacing w:after="0" w:line="240" w:lineRule="auto"/>
        <w:jc w:val="both"/>
        <w:rPr>
          <w:rFonts w:ascii="Arial" w:hAnsi="Arial" w:cs="Arial"/>
          <w:lang w:val="es-MX"/>
        </w:rPr>
      </w:pPr>
    </w:p>
    <w:p w14:paraId="3736DD78" w14:textId="77777777" w:rsidR="00EC174A" w:rsidRPr="00107481" w:rsidRDefault="00EC174A" w:rsidP="00EC174A">
      <w:pPr>
        <w:spacing w:after="0" w:line="240" w:lineRule="auto"/>
        <w:jc w:val="both"/>
        <w:rPr>
          <w:rFonts w:ascii="Arial" w:hAnsi="Arial" w:cs="Arial"/>
          <w:snapToGrid w:val="0"/>
          <w:lang w:val="es-MX"/>
        </w:rPr>
      </w:pPr>
      <w:r w:rsidRPr="00107481">
        <w:rPr>
          <w:rFonts w:ascii="Arial" w:hAnsi="Arial" w:cs="Arial"/>
          <w:snapToGrid w:val="0"/>
          <w:lang w:val="es-MX"/>
        </w:rPr>
        <w:t>Al concluir la sesión del CONSEJO GENERAL, la Presidencia</w:t>
      </w:r>
      <w:r w:rsidRPr="00107481">
        <w:rPr>
          <w:rFonts w:ascii="Arial" w:hAnsi="Arial" w:cs="Arial"/>
          <w:lang w:val="es-MX"/>
        </w:rPr>
        <w:t xml:space="preserve"> tomará las medidas necesarias para hacer</w:t>
      </w:r>
      <w:r w:rsidRPr="00107481">
        <w:rPr>
          <w:rFonts w:ascii="Arial" w:hAnsi="Arial" w:cs="Arial"/>
          <w:snapToGrid w:val="0"/>
          <w:lang w:val="es-MX"/>
        </w:rPr>
        <w:t xml:space="preserve"> pública la conclusión del registro de candidaturas, dando a conocer </w:t>
      </w:r>
      <w:r w:rsidRPr="00107481">
        <w:rPr>
          <w:rFonts w:ascii="Arial" w:hAnsi="Arial" w:cs="Arial"/>
          <w:bCs/>
          <w:snapToGrid w:val="0"/>
          <w:lang w:val="es-MX"/>
        </w:rPr>
        <w:t xml:space="preserve">los nombres de los candidatos independientes y candidatos registrados </w:t>
      </w:r>
      <w:r w:rsidRPr="00107481">
        <w:rPr>
          <w:rFonts w:ascii="Arial" w:hAnsi="Arial" w:cs="Arial"/>
          <w:snapToGrid w:val="0"/>
          <w:lang w:val="es-MX"/>
        </w:rPr>
        <w:t>para dicha elección, el partido político o coalición que los postula, así como la manifestación de tratarse en su caso de una coalición o candidatura común.</w:t>
      </w:r>
    </w:p>
    <w:p w14:paraId="4EDB12F8" w14:textId="77777777" w:rsidR="00EC174A" w:rsidRPr="00107481" w:rsidRDefault="00EC174A" w:rsidP="00EC174A">
      <w:pPr>
        <w:spacing w:after="0" w:line="240" w:lineRule="auto"/>
        <w:jc w:val="both"/>
        <w:rPr>
          <w:rFonts w:ascii="Arial" w:hAnsi="Arial" w:cs="Arial"/>
          <w:snapToGrid w:val="0"/>
          <w:lang w:val="es-MX"/>
        </w:rPr>
      </w:pPr>
    </w:p>
    <w:p w14:paraId="45738DC8" w14:textId="77777777" w:rsidR="00EC174A" w:rsidRPr="00107481" w:rsidRDefault="00EC174A" w:rsidP="00EC174A">
      <w:pPr>
        <w:spacing w:after="0" w:line="240" w:lineRule="auto"/>
        <w:jc w:val="both"/>
        <w:rPr>
          <w:rFonts w:ascii="Arial" w:hAnsi="Arial" w:cs="Arial"/>
          <w:lang w:val="es-MX"/>
        </w:rPr>
      </w:pPr>
      <w:r w:rsidRPr="00107481">
        <w:rPr>
          <w:rFonts w:ascii="Arial" w:hAnsi="Arial" w:cs="Arial"/>
          <w:lang w:val="es-MX"/>
        </w:rPr>
        <w:t xml:space="preserve">Los CONSEJOS MUNICIPALES previo al inicio de la campaña electoral para la elección de diputaciones y ayuntamientos,  celebrarán una sesión con el único objeto de registrar las candidaturas de ayuntamientos y comunicarán inmediatamente al CONSEJO GENERAL el acuerdo relativo al registro de candidaturas de planillas que hayan realizado. </w:t>
      </w:r>
    </w:p>
    <w:p w14:paraId="7D131BC0" w14:textId="77777777" w:rsidR="00EC174A" w:rsidRPr="00107481" w:rsidRDefault="00EC174A" w:rsidP="00EC174A">
      <w:pPr>
        <w:spacing w:after="0" w:line="240" w:lineRule="auto"/>
        <w:jc w:val="both"/>
        <w:rPr>
          <w:rFonts w:ascii="Arial" w:hAnsi="Arial" w:cs="Arial"/>
          <w:snapToGrid w:val="0"/>
          <w:lang w:val="es-MX"/>
        </w:rPr>
      </w:pPr>
    </w:p>
    <w:p w14:paraId="611C9CBE" w14:textId="77777777" w:rsidR="00EC174A" w:rsidRPr="00107481" w:rsidRDefault="00EC174A" w:rsidP="00EC174A">
      <w:pPr>
        <w:spacing w:after="0" w:line="240" w:lineRule="auto"/>
        <w:jc w:val="both"/>
        <w:rPr>
          <w:rFonts w:ascii="Arial" w:hAnsi="Arial" w:cs="Arial"/>
          <w:lang w:val="es-MX"/>
        </w:rPr>
      </w:pPr>
      <w:r w:rsidRPr="00107481">
        <w:rPr>
          <w:rFonts w:ascii="Arial" w:hAnsi="Arial" w:cs="Arial"/>
          <w:lang w:val="es-MX"/>
        </w:rPr>
        <w:t xml:space="preserve">De igual forma, el CONSEJO GENERAL, previo al inicio de la campaña electoral para la elección de diputaciones y ayuntamientos, celebrará una sesión cuyo único objeto será registrar las candidaturas a diputado local, por principio de mayoría relativa y las que se hayan presentado ante él supletoriamente y que procedan. Agotado lo anterior, dentro de los dos días siguientes, dicho Consejo sesionará para registrar las candidaturas de diputados por el principio de representación proporcional que procedan. </w:t>
      </w:r>
    </w:p>
    <w:p w14:paraId="21B618F1" w14:textId="77777777" w:rsidR="00EC174A" w:rsidRPr="00107481" w:rsidRDefault="00EC174A" w:rsidP="00EC174A">
      <w:pPr>
        <w:spacing w:after="0" w:line="240" w:lineRule="auto"/>
        <w:jc w:val="both"/>
        <w:rPr>
          <w:rFonts w:ascii="Arial" w:hAnsi="Arial" w:cs="Arial"/>
          <w:snapToGrid w:val="0"/>
          <w:lang w:val="es-MX"/>
        </w:rPr>
      </w:pPr>
    </w:p>
    <w:p w14:paraId="61E788F3" w14:textId="77777777" w:rsidR="00EC174A" w:rsidRPr="00107481" w:rsidRDefault="00EC174A" w:rsidP="00EC174A">
      <w:pPr>
        <w:spacing w:after="0" w:line="240" w:lineRule="auto"/>
        <w:jc w:val="both"/>
        <w:rPr>
          <w:rFonts w:ascii="Arial" w:hAnsi="Arial" w:cs="Arial"/>
          <w:b/>
          <w:lang w:val="es-MX"/>
        </w:rPr>
      </w:pPr>
      <w:r w:rsidRPr="00107481">
        <w:rPr>
          <w:rFonts w:ascii="Arial" w:hAnsi="Arial" w:cs="Arial"/>
          <w:snapToGrid w:val="0"/>
          <w:lang w:val="es-MX"/>
        </w:rPr>
        <w:t>Al concluir la sesión del CONSEJO GENERAL, el Presidente</w:t>
      </w:r>
      <w:r w:rsidRPr="00107481">
        <w:rPr>
          <w:rFonts w:ascii="Arial" w:hAnsi="Arial" w:cs="Arial"/>
          <w:lang w:val="es-MX"/>
        </w:rPr>
        <w:t xml:space="preserve"> tomará las medidas necesarias para hacer</w:t>
      </w:r>
      <w:r w:rsidRPr="00107481">
        <w:rPr>
          <w:rFonts w:ascii="Arial" w:hAnsi="Arial" w:cs="Arial"/>
          <w:snapToGrid w:val="0"/>
          <w:lang w:val="es-MX"/>
        </w:rPr>
        <w:t xml:space="preserve"> pública la conclusión del registro de candidaturas, fórmulas, listas o planillas, dando a conocer </w:t>
      </w:r>
      <w:r w:rsidRPr="00107481">
        <w:rPr>
          <w:rFonts w:ascii="Arial" w:hAnsi="Arial" w:cs="Arial"/>
          <w:bCs/>
          <w:snapToGrid w:val="0"/>
          <w:lang w:val="es-MX"/>
        </w:rPr>
        <w:t xml:space="preserve">los nombres de los candidatos independientes y candidatos registrados </w:t>
      </w:r>
      <w:r w:rsidRPr="00107481">
        <w:rPr>
          <w:rFonts w:ascii="Arial" w:hAnsi="Arial" w:cs="Arial"/>
          <w:snapToGrid w:val="0"/>
          <w:lang w:val="es-MX"/>
        </w:rPr>
        <w:t>para cada elección, el partido político o coalición que los postula, así como la manifestación de tratarse en su caso de una coalición o candidatura común.</w:t>
      </w:r>
    </w:p>
    <w:p w14:paraId="0A7DC359" w14:textId="77777777" w:rsidR="00EC174A" w:rsidRPr="00107481" w:rsidRDefault="00EC174A" w:rsidP="00EC174A">
      <w:pPr>
        <w:spacing w:after="0" w:line="240" w:lineRule="auto"/>
        <w:jc w:val="both"/>
        <w:rPr>
          <w:rFonts w:ascii="Arial" w:hAnsi="Arial" w:cs="Arial"/>
          <w:b/>
          <w:lang w:val="es-MX"/>
        </w:rPr>
      </w:pPr>
    </w:p>
    <w:p w14:paraId="15BBE47B" w14:textId="77777777" w:rsidR="00EC174A" w:rsidRPr="00107481" w:rsidRDefault="00EC174A" w:rsidP="00EC174A">
      <w:pPr>
        <w:jc w:val="both"/>
        <w:rPr>
          <w:rFonts w:ascii="Arial" w:hAnsi="Arial" w:cs="Arial"/>
          <w:snapToGrid w:val="0"/>
          <w:lang w:val="es-MX"/>
        </w:rPr>
      </w:pPr>
      <w:r w:rsidRPr="00107481">
        <w:rPr>
          <w:rFonts w:ascii="Arial" w:hAnsi="Arial" w:cs="Arial"/>
          <w:b/>
          <w:lang w:val="es-MX"/>
        </w:rPr>
        <w:t>ARTÍCULO 167.-</w:t>
      </w:r>
      <w:r w:rsidRPr="00107481">
        <w:rPr>
          <w:rFonts w:ascii="Arial" w:hAnsi="Arial" w:cs="Arial"/>
          <w:lang w:val="es-MX"/>
        </w:rPr>
        <w:t xml:space="preserve"> Derogado. </w:t>
      </w:r>
    </w:p>
    <w:p w14:paraId="64391088" w14:textId="77777777" w:rsidR="00EC174A" w:rsidRPr="00107481" w:rsidRDefault="00EC174A" w:rsidP="00EC174A">
      <w:pPr>
        <w:spacing w:after="0" w:line="240" w:lineRule="auto"/>
        <w:jc w:val="both"/>
        <w:rPr>
          <w:rFonts w:ascii="Arial" w:hAnsi="Arial" w:cs="Arial"/>
          <w:lang w:val="es-MX"/>
        </w:rPr>
      </w:pPr>
      <w:r w:rsidRPr="00107481">
        <w:rPr>
          <w:rFonts w:ascii="Arial" w:hAnsi="Arial" w:cs="Arial"/>
          <w:lang w:val="es-MX"/>
        </w:rPr>
        <w:t>Se cancelará el registro de candidato a GOBERNADOR al partido político que no registre candidatos a Diputados por el principio de mayoría relativa en más del 50% de los distritos.</w:t>
      </w:r>
    </w:p>
    <w:p w14:paraId="7C3C270A" w14:textId="77777777" w:rsidR="00EC174A" w:rsidRPr="00107481" w:rsidRDefault="00EC174A" w:rsidP="00EC174A">
      <w:pPr>
        <w:spacing w:after="0" w:line="240" w:lineRule="auto"/>
        <w:jc w:val="both"/>
        <w:rPr>
          <w:rFonts w:ascii="Arial" w:hAnsi="Arial" w:cs="Arial"/>
          <w:lang w:val="es-MX"/>
        </w:rPr>
      </w:pPr>
    </w:p>
    <w:p w14:paraId="452686D7" w14:textId="77777777" w:rsidR="00342FAE" w:rsidRDefault="00342FAE" w:rsidP="00EC174A">
      <w:pPr>
        <w:autoSpaceDE w:val="0"/>
        <w:autoSpaceDN w:val="0"/>
        <w:adjustRightInd w:val="0"/>
        <w:spacing w:after="0" w:line="240" w:lineRule="auto"/>
        <w:jc w:val="center"/>
        <w:rPr>
          <w:rFonts w:ascii="Arial" w:eastAsia="Times New Roman" w:hAnsi="Arial" w:cs="Arial"/>
          <w:b/>
          <w:snapToGrid w:val="0"/>
          <w:lang w:val="es-ES" w:eastAsia="es-ES"/>
        </w:rPr>
      </w:pPr>
    </w:p>
    <w:p w14:paraId="720FC7EC" w14:textId="77777777" w:rsidR="00342FAE" w:rsidRDefault="00342FAE" w:rsidP="00EC174A">
      <w:pPr>
        <w:autoSpaceDE w:val="0"/>
        <w:autoSpaceDN w:val="0"/>
        <w:adjustRightInd w:val="0"/>
        <w:spacing w:after="0" w:line="240" w:lineRule="auto"/>
        <w:jc w:val="center"/>
        <w:rPr>
          <w:rFonts w:ascii="Arial" w:eastAsia="Times New Roman" w:hAnsi="Arial" w:cs="Arial"/>
          <w:b/>
          <w:snapToGrid w:val="0"/>
          <w:lang w:val="es-ES" w:eastAsia="es-ES"/>
        </w:rPr>
      </w:pPr>
    </w:p>
    <w:p w14:paraId="62759AD9" w14:textId="77777777" w:rsidR="00342FAE" w:rsidRDefault="00342FAE" w:rsidP="00EC174A">
      <w:pPr>
        <w:autoSpaceDE w:val="0"/>
        <w:autoSpaceDN w:val="0"/>
        <w:adjustRightInd w:val="0"/>
        <w:spacing w:after="0" w:line="240" w:lineRule="auto"/>
        <w:jc w:val="center"/>
        <w:rPr>
          <w:rFonts w:ascii="Arial" w:eastAsia="Times New Roman" w:hAnsi="Arial" w:cs="Arial"/>
          <w:b/>
          <w:snapToGrid w:val="0"/>
          <w:lang w:val="es-ES" w:eastAsia="es-ES"/>
        </w:rPr>
      </w:pPr>
    </w:p>
    <w:p w14:paraId="54C2693F" w14:textId="77777777" w:rsidR="00342FAE" w:rsidRDefault="00342FAE" w:rsidP="00EC174A">
      <w:pPr>
        <w:autoSpaceDE w:val="0"/>
        <w:autoSpaceDN w:val="0"/>
        <w:adjustRightInd w:val="0"/>
        <w:spacing w:after="0" w:line="240" w:lineRule="auto"/>
        <w:jc w:val="center"/>
        <w:rPr>
          <w:rFonts w:ascii="Arial" w:eastAsia="Times New Roman" w:hAnsi="Arial" w:cs="Arial"/>
          <w:b/>
          <w:snapToGrid w:val="0"/>
          <w:lang w:val="es-ES" w:eastAsia="es-ES"/>
        </w:rPr>
      </w:pPr>
    </w:p>
    <w:p w14:paraId="603262F6" w14:textId="77777777" w:rsidR="00EC174A" w:rsidRPr="00107481" w:rsidRDefault="00EC174A" w:rsidP="00EC174A">
      <w:pPr>
        <w:spacing w:after="0" w:line="240" w:lineRule="auto"/>
        <w:jc w:val="center"/>
        <w:rPr>
          <w:rFonts w:ascii="Arial" w:hAnsi="Arial" w:cs="Arial"/>
          <w:b/>
          <w:snapToGrid w:val="0"/>
          <w:lang w:val="es-MX"/>
        </w:rPr>
      </w:pPr>
      <w:r w:rsidRPr="00107481">
        <w:rPr>
          <w:rFonts w:ascii="Arial" w:hAnsi="Arial" w:cs="Arial"/>
          <w:b/>
          <w:snapToGrid w:val="0"/>
          <w:lang w:val="es-MX"/>
        </w:rPr>
        <w:lastRenderedPageBreak/>
        <w:t>CAPÍTULO VI</w:t>
      </w:r>
    </w:p>
    <w:p w14:paraId="080B6032" w14:textId="77777777" w:rsidR="00EC174A" w:rsidRPr="00107481" w:rsidRDefault="00EC174A" w:rsidP="00EC174A">
      <w:pPr>
        <w:spacing w:after="0" w:line="240" w:lineRule="auto"/>
        <w:jc w:val="center"/>
        <w:rPr>
          <w:rFonts w:ascii="Arial" w:hAnsi="Arial" w:cs="Arial"/>
          <w:b/>
          <w:snapToGrid w:val="0"/>
          <w:lang w:val="es-MX"/>
        </w:rPr>
      </w:pPr>
      <w:r w:rsidRPr="00107481">
        <w:rPr>
          <w:rFonts w:ascii="Arial" w:hAnsi="Arial" w:cs="Arial"/>
          <w:b/>
          <w:lang w:val="es-MX"/>
        </w:rPr>
        <w:t>DEL REGISTRO DE REPRESENTANTES</w:t>
      </w:r>
    </w:p>
    <w:p w14:paraId="37761610" w14:textId="77777777" w:rsidR="00EC174A" w:rsidRPr="00107481" w:rsidRDefault="00EC174A" w:rsidP="00EC174A">
      <w:pPr>
        <w:autoSpaceDE w:val="0"/>
        <w:autoSpaceDN w:val="0"/>
        <w:adjustRightInd w:val="0"/>
        <w:spacing w:after="0" w:line="240" w:lineRule="auto"/>
        <w:jc w:val="both"/>
        <w:rPr>
          <w:rFonts w:ascii="Arial" w:eastAsia="Times New Roman" w:hAnsi="Arial" w:cs="Arial"/>
          <w:lang w:val="es-ES" w:eastAsia="es-ES"/>
        </w:rPr>
      </w:pPr>
    </w:p>
    <w:p w14:paraId="48392A9F" w14:textId="1A46B671" w:rsidR="00EC174A" w:rsidRPr="00107481" w:rsidRDefault="00EC174A" w:rsidP="00EC174A">
      <w:pPr>
        <w:autoSpaceDE w:val="0"/>
        <w:autoSpaceDN w:val="0"/>
        <w:spacing w:after="0" w:line="240" w:lineRule="auto"/>
        <w:ind w:right="44"/>
        <w:jc w:val="both"/>
        <w:rPr>
          <w:rFonts w:ascii="Arial" w:eastAsia="Microsoft YaHei UI" w:hAnsi="Arial" w:cs="Arial"/>
          <w:snapToGrid w:val="0"/>
          <w:lang w:val="es-MX"/>
        </w:rPr>
      </w:pPr>
      <w:r w:rsidRPr="00107481">
        <w:rPr>
          <w:rFonts w:ascii="Arial" w:hAnsi="Arial" w:cs="Arial"/>
          <w:b/>
          <w:snapToGrid w:val="0"/>
          <w:lang w:val="es-MX"/>
        </w:rPr>
        <w:t>ARTÍCULO 190.-</w:t>
      </w:r>
      <w:r w:rsidRPr="00107481">
        <w:rPr>
          <w:rFonts w:ascii="Arial" w:hAnsi="Arial" w:cs="Arial"/>
          <w:snapToGrid w:val="0"/>
          <w:lang w:val="es-MX"/>
        </w:rPr>
        <w:t xml:space="preserve"> El registro de representantes de los</w:t>
      </w:r>
      <w:r w:rsidRPr="00107481">
        <w:rPr>
          <w:rFonts w:ascii="Arial" w:hAnsi="Arial" w:cs="Arial"/>
          <w:lang w:val="es-MX"/>
        </w:rPr>
        <w:t xml:space="preserve"> PARTIDOS POLÍTICOS</w:t>
      </w:r>
      <w:r w:rsidR="00A419FC" w:rsidRPr="00107481">
        <w:rPr>
          <w:rFonts w:ascii="Arial" w:hAnsi="Arial" w:cs="Arial"/>
          <w:lang w:val="es-MX"/>
        </w:rPr>
        <w:t xml:space="preserve"> y candidaturas independientes</w:t>
      </w:r>
      <w:r w:rsidRPr="00107481">
        <w:rPr>
          <w:rFonts w:ascii="Arial" w:hAnsi="Arial" w:cs="Arial"/>
          <w:lang w:val="es-MX"/>
        </w:rPr>
        <w:t xml:space="preserve">, </w:t>
      </w:r>
      <w:r w:rsidRPr="00107481">
        <w:rPr>
          <w:rFonts w:ascii="Arial" w:eastAsia="Microsoft YaHei UI" w:hAnsi="Arial" w:cs="Arial"/>
          <w:snapToGrid w:val="0"/>
          <w:lang w:val="es-MX"/>
        </w:rPr>
        <w:t>se rigen por lo dispuesto en la LGPP, la LGIPE, el Reglamento de Elecciones del Instituto Nacional Electoral y demás disposiciones relativas emitidas por la autoridad competente.</w:t>
      </w:r>
    </w:p>
    <w:p w14:paraId="5424E230" w14:textId="77777777" w:rsidR="00EC174A" w:rsidRPr="00107481" w:rsidRDefault="00EC174A" w:rsidP="00EC174A">
      <w:pPr>
        <w:autoSpaceDE w:val="0"/>
        <w:autoSpaceDN w:val="0"/>
        <w:spacing w:after="0" w:line="240" w:lineRule="auto"/>
        <w:ind w:right="44"/>
        <w:jc w:val="both"/>
        <w:rPr>
          <w:rFonts w:ascii="Arial" w:hAnsi="Arial" w:cs="Arial"/>
          <w:lang w:val="es-MX"/>
        </w:rPr>
      </w:pPr>
    </w:p>
    <w:p w14:paraId="26062FC5" w14:textId="77777777" w:rsidR="00EC174A" w:rsidRPr="00107481" w:rsidRDefault="00EC174A" w:rsidP="00EC174A">
      <w:pPr>
        <w:autoSpaceDE w:val="0"/>
        <w:autoSpaceDN w:val="0"/>
        <w:spacing w:after="0" w:line="240" w:lineRule="auto"/>
        <w:ind w:right="44"/>
        <w:jc w:val="both"/>
        <w:rPr>
          <w:rFonts w:ascii="Arial" w:hAnsi="Arial" w:cs="Arial"/>
          <w:lang w:val="es-MX"/>
        </w:rPr>
      </w:pPr>
      <w:r w:rsidRPr="00107481">
        <w:rPr>
          <w:rFonts w:ascii="Arial" w:hAnsi="Arial" w:cs="Arial"/>
          <w:lang w:val="es-MX"/>
        </w:rPr>
        <w:t>Derogado.</w:t>
      </w:r>
    </w:p>
    <w:p w14:paraId="5663545C" w14:textId="77777777" w:rsidR="00EC174A" w:rsidRPr="00107481" w:rsidRDefault="00EC174A" w:rsidP="00EC174A">
      <w:pPr>
        <w:autoSpaceDE w:val="0"/>
        <w:autoSpaceDN w:val="0"/>
        <w:spacing w:after="0" w:line="240" w:lineRule="auto"/>
        <w:ind w:right="44"/>
        <w:jc w:val="both"/>
        <w:rPr>
          <w:rFonts w:ascii="Arial" w:hAnsi="Arial" w:cs="Arial"/>
          <w:lang w:val="es-MX"/>
        </w:rPr>
      </w:pPr>
    </w:p>
    <w:p w14:paraId="3BA82550" w14:textId="77777777" w:rsidR="00EC174A" w:rsidRPr="00107481" w:rsidRDefault="00EC174A" w:rsidP="00EC174A">
      <w:pPr>
        <w:autoSpaceDE w:val="0"/>
        <w:autoSpaceDN w:val="0"/>
        <w:spacing w:after="0" w:line="240" w:lineRule="auto"/>
        <w:ind w:right="44"/>
        <w:jc w:val="both"/>
        <w:rPr>
          <w:rFonts w:ascii="Arial" w:hAnsi="Arial" w:cs="Arial"/>
          <w:lang w:val="es-MX"/>
        </w:rPr>
      </w:pPr>
      <w:r w:rsidRPr="00107481">
        <w:rPr>
          <w:rFonts w:ascii="Arial" w:hAnsi="Arial" w:cs="Arial"/>
          <w:lang w:val="es-MX"/>
        </w:rPr>
        <w:t>Derogado.</w:t>
      </w:r>
    </w:p>
    <w:p w14:paraId="3CAC4A60" w14:textId="77777777" w:rsidR="00EC174A" w:rsidRPr="00107481" w:rsidRDefault="00EC174A" w:rsidP="00EC174A">
      <w:pPr>
        <w:autoSpaceDE w:val="0"/>
        <w:autoSpaceDN w:val="0"/>
        <w:spacing w:after="0" w:line="240" w:lineRule="auto"/>
        <w:ind w:right="44"/>
        <w:jc w:val="both"/>
        <w:rPr>
          <w:rFonts w:ascii="Arial" w:hAnsi="Arial" w:cs="Arial"/>
          <w:lang w:val="es-MX"/>
        </w:rPr>
      </w:pPr>
    </w:p>
    <w:p w14:paraId="38AE1653" w14:textId="77777777" w:rsidR="00EC174A" w:rsidRPr="00107481" w:rsidRDefault="00EC174A" w:rsidP="00EC174A">
      <w:pPr>
        <w:autoSpaceDE w:val="0"/>
        <w:autoSpaceDN w:val="0"/>
        <w:spacing w:after="0" w:line="240" w:lineRule="auto"/>
        <w:ind w:right="44"/>
        <w:jc w:val="both"/>
        <w:rPr>
          <w:rFonts w:ascii="Arial" w:hAnsi="Arial" w:cs="Arial"/>
          <w:lang w:val="es-MX"/>
        </w:rPr>
      </w:pPr>
      <w:r w:rsidRPr="00107481">
        <w:rPr>
          <w:rFonts w:ascii="Arial" w:hAnsi="Arial" w:cs="Arial"/>
          <w:b/>
          <w:snapToGrid w:val="0"/>
          <w:lang w:val="es-MX"/>
        </w:rPr>
        <w:t xml:space="preserve">ARTÍCULO 191.- </w:t>
      </w:r>
      <w:r w:rsidRPr="00107481">
        <w:rPr>
          <w:rFonts w:ascii="Arial" w:hAnsi="Arial" w:cs="Arial"/>
          <w:lang w:val="es-MX"/>
        </w:rPr>
        <w:t>Derogado.</w:t>
      </w:r>
    </w:p>
    <w:p w14:paraId="099B32A4" w14:textId="77777777" w:rsidR="00EC174A" w:rsidRPr="00107481" w:rsidRDefault="00EC174A" w:rsidP="00EC174A">
      <w:pPr>
        <w:autoSpaceDE w:val="0"/>
        <w:autoSpaceDN w:val="0"/>
        <w:spacing w:after="0" w:line="240" w:lineRule="auto"/>
        <w:ind w:right="44"/>
        <w:jc w:val="both"/>
        <w:rPr>
          <w:rFonts w:ascii="Arial" w:hAnsi="Arial" w:cs="Arial"/>
          <w:lang w:val="es-MX"/>
        </w:rPr>
      </w:pPr>
    </w:p>
    <w:p w14:paraId="21F271CE" w14:textId="77777777" w:rsidR="00EC174A" w:rsidRPr="00107481" w:rsidRDefault="00EC174A" w:rsidP="00EC174A">
      <w:pPr>
        <w:autoSpaceDE w:val="0"/>
        <w:autoSpaceDN w:val="0"/>
        <w:spacing w:after="0" w:line="240" w:lineRule="auto"/>
        <w:ind w:right="44"/>
        <w:jc w:val="both"/>
        <w:rPr>
          <w:rFonts w:ascii="Arial" w:hAnsi="Arial" w:cs="Arial"/>
          <w:lang w:val="es-MX"/>
        </w:rPr>
      </w:pPr>
      <w:r w:rsidRPr="00107481">
        <w:rPr>
          <w:rFonts w:ascii="Arial" w:hAnsi="Arial" w:cs="Arial"/>
          <w:b/>
          <w:snapToGrid w:val="0"/>
          <w:lang w:val="es-MX"/>
        </w:rPr>
        <w:t>ARTÍCULO 192.-</w:t>
      </w:r>
      <w:r w:rsidRPr="00107481">
        <w:rPr>
          <w:rFonts w:ascii="Arial" w:hAnsi="Arial" w:cs="Arial"/>
          <w:snapToGrid w:val="0"/>
          <w:lang w:val="es-MX"/>
        </w:rPr>
        <w:t xml:space="preserve"> </w:t>
      </w:r>
      <w:r w:rsidRPr="00107481">
        <w:rPr>
          <w:rFonts w:ascii="Arial" w:hAnsi="Arial" w:cs="Arial"/>
          <w:lang w:val="es-MX"/>
        </w:rPr>
        <w:t>Derogado.</w:t>
      </w:r>
    </w:p>
    <w:p w14:paraId="6D04B676" w14:textId="77777777" w:rsidR="00EC174A" w:rsidRPr="00107481" w:rsidRDefault="00EC174A" w:rsidP="00EC174A">
      <w:pPr>
        <w:spacing w:after="0" w:line="240" w:lineRule="auto"/>
        <w:jc w:val="both"/>
        <w:rPr>
          <w:rFonts w:ascii="Arial" w:hAnsi="Arial" w:cs="Arial"/>
          <w:snapToGrid w:val="0"/>
          <w:lang w:val="es-MX"/>
        </w:rPr>
      </w:pPr>
    </w:p>
    <w:p w14:paraId="68D8C9C5" w14:textId="77777777" w:rsidR="00EC174A" w:rsidRPr="00107481" w:rsidRDefault="00EC174A" w:rsidP="00EC174A">
      <w:pPr>
        <w:autoSpaceDE w:val="0"/>
        <w:autoSpaceDN w:val="0"/>
        <w:spacing w:after="0" w:line="240" w:lineRule="auto"/>
        <w:ind w:right="44"/>
        <w:jc w:val="both"/>
        <w:rPr>
          <w:rFonts w:ascii="Arial" w:hAnsi="Arial" w:cs="Arial"/>
          <w:lang w:val="es-MX"/>
        </w:rPr>
      </w:pPr>
      <w:r w:rsidRPr="00107481">
        <w:rPr>
          <w:rFonts w:ascii="Arial" w:hAnsi="Arial" w:cs="Arial"/>
          <w:b/>
          <w:snapToGrid w:val="0"/>
          <w:lang w:val="es-MX"/>
        </w:rPr>
        <w:t>ARTÍCULO 193.-</w:t>
      </w:r>
      <w:r w:rsidRPr="00107481">
        <w:rPr>
          <w:rFonts w:ascii="Arial" w:hAnsi="Arial" w:cs="Arial"/>
          <w:snapToGrid w:val="0"/>
          <w:lang w:val="es-MX"/>
        </w:rPr>
        <w:t xml:space="preserve"> </w:t>
      </w:r>
      <w:r w:rsidRPr="00107481">
        <w:rPr>
          <w:rFonts w:ascii="Arial" w:hAnsi="Arial" w:cs="Arial"/>
          <w:lang w:val="es-MX"/>
        </w:rPr>
        <w:t>Derogado.</w:t>
      </w:r>
    </w:p>
    <w:p w14:paraId="5FC182F9" w14:textId="77777777" w:rsidR="00EC174A" w:rsidRPr="00107481" w:rsidRDefault="00EC174A" w:rsidP="00EC174A">
      <w:pPr>
        <w:autoSpaceDE w:val="0"/>
        <w:autoSpaceDN w:val="0"/>
        <w:spacing w:after="0" w:line="240" w:lineRule="auto"/>
        <w:ind w:right="44"/>
        <w:jc w:val="both"/>
        <w:rPr>
          <w:rFonts w:ascii="Arial" w:hAnsi="Arial" w:cs="Arial"/>
          <w:lang w:val="es-MX"/>
        </w:rPr>
      </w:pPr>
    </w:p>
    <w:p w14:paraId="1DCA86B1" w14:textId="77777777" w:rsidR="00EC174A" w:rsidRPr="00107481" w:rsidRDefault="00EC174A" w:rsidP="00EC174A">
      <w:pPr>
        <w:autoSpaceDE w:val="0"/>
        <w:autoSpaceDN w:val="0"/>
        <w:spacing w:after="0" w:line="240" w:lineRule="auto"/>
        <w:ind w:right="44"/>
        <w:jc w:val="both"/>
        <w:rPr>
          <w:rFonts w:ascii="Arial" w:hAnsi="Arial" w:cs="Arial"/>
          <w:lang w:val="es-MX"/>
        </w:rPr>
      </w:pPr>
      <w:r w:rsidRPr="00107481">
        <w:rPr>
          <w:rFonts w:ascii="Arial" w:hAnsi="Arial" w:cs="Arial"/>
          <w:b/>
          <w:snapToGrid w:val="0"/>
          <w:lang w:val="es-MX"/>
        </w:rPr>
        <w:t>ARTÍCULO 194.-</w:t>
      </w:r>
      <w:r w:rsidRPr="00107481">
        <w:rPr>
          <w:rFonts w:ascii="Arial" w:hAnsi="Arial" w:cs="Arial"/>
          <w:snapToGrid w:val="0"/>
          <w:lang w:val="es-MX"/>
        </w:rPr>
        <w:t xml:space="preserve"> </w:t>
      </w:r>
      <w:r w:rsidRPr="00107481">
        <w:rPr>
          <w:rFonts w:ascii="Arial" w:hAnsi="Arial" w:cs="Arial"/>
          <w:lang w:val="es-MX"/>
        </w:rPr>
        <w:t>Derogado.</w:t>
      </w:r>
    </w:p>
    <w:p w14:paraId="7D9DEDEB" w14:textId="77777777" w:rsidR="00EC174A" w:rsidRPr="00107481" w:rsidRDefault="00EC174A" w:rsidP="00EC174A">
      <w:pPr>
        <w:autoSpaceDE w:val="0"/>
        <w:autoSpaceDN w:val="0"/>
        <w:spacing w:after="0" w:line="240" w:lineRule="auto"/>
        <w:ind w:right="44"/>
        <w:jc w:val="both"/>
        <w:rPr>
          <w:rFonts w:ascii="Arial" w:hAnsi="Arial" w:cs="Arial"/>
          <w:lang w:val="es-MX"/>
        </w:rPr>
      </w:pPr>
    </w:p>
    <w:p w14:paraId="6E9816D2" w14:textId="77777777" w:rsidR="00EC174A" w:rsidRPr="00107481" w:rsidRDefault="00EC174A" w:rsidP="00EC174A">
      <w:pPr>
        <w:spacing w:after="0" w:line="240" w:lineRule="auto"/>
        <w:jc w:val="center"/>
        <w:rPr>
          <w:rFonts w:ascii="Arial" w:hAnsi="Arial" w:cs="Arial"/>
          <w:snapToGrid w:val="0"/>
          <w:lang w:val="es-MX"/>
        </w:rPr>
      </w:pPr>
      <w:r w:rsidRPr="00107481">
        <w:rPr>
          <w:rFonts w:ascii="Arial" w:hAnsi="Arial" w:cs="Arial"/>
          <w:b/>
          <w:snapToGrid w:val="0"/>
          <w:lang w:val="es-MX"/>
        </w:rPr>
        <w:t>TÍTULO CUARTO</w:t>
      </w:r>
    </w:p>
    <w:p w14:paraId="5BB073F1" w14:textId="77777777" w:rsidR="00EC174A" w:rsidRPr="00107481" w:rsidRDefault="00EC174A" w:rsidP="00EC174A">
      <w:pPr>
        <w:spacing w:after="0" w:line="240" w:lineRule="auto"/>
        <w:jc w:val="center"/>
        <w:rPr>
          <w:rFonts w:ascii="Arial" w:hAnsi="Arial" w:cs="Arial"/>
          <w:snapToGrid w:val="0"/>
          <w:lang w:val="es-MX"/>
        </w:rPr>
      </w:pPr>
      <w:r w:rsidRPr="00107481">
        <w:rPr>
          <w:rFonts w:ascii="Arial" w:hAnsi="Arial" w:cs="Arial"/>
          <w:b/>
          <w:snapToGrid w:val="0"/>
          <w:lang w:val="es-MX"/>
        </w:rPr>
        <w:t>DE LOS ACTOS POSTERIORES A LA ELECCIÓN Y RESULTADOS ELECTORALES PRELIMINARES</w:t>
      </w:r>
    </w:p>
    <w:p w14:paraId="1B5CD5EB" w14:textId="77777777" w:rsidR="00EC174A" w:rsidRPr="00107481" w:rsidRDefault="00EC174A" w:rsidP="00EC174A">
      <w:pPr>
        <w:spacing w:after="0" w:line="240" w:lineRule="auto"/>
        <w:jc w:val="center"/>
        <w:rPr>
          <w:rFonts w:ascii="Arial" w:hAnsi="Arial" w:cs="Arial"/>
          <w:b/>
          <w:snapToGrid w:val="0"/>
          <w:lang w:val="es-MX"/>
        </w:rPr>
      </w:pPr>
    </w:p>
    <w:p w14:paraId="53876B64" w14:textId="77777777" w:rsidR="00EC174A" w:rsidRPr="00107481" w:rsidRDefault="00EC174A" w:rsidP="00EC174A">
      <w:pPr>
        <w:spacing w:after="0" w:line="240" w:lineRule="auto"/>
        <w:jc w:val="center"/>
        <w:rPr>
          <w:rFonts w:ascii="Arial" w:hAnsi="Arial" w:cs="Arial"/>
          <w:snapToGrid w:val="0"/>
          <w:lang w:val="es-MX"/>
        </w:rPr>
      </w:pPr>
      <w:r w:rsidRPr="00107481">
        <w:rPr>
          <w:rFonts w:ascii="Arial" w:hAnsi="Arial" w:cs="Arial"/>
          <w:b/>
          <w:snapToGrid w:val="0"/>
          <w:lang w:val="es-MX"/>
        </w:rPr>
        <w:t>CAPÍTULO I</w:t>
      </w:r>
    </w:p>
    <w:p w14:paraId="0D2FBF10" w14:textId="77777777" w:rsidR="00EC174A" w:rsidRPr="00107481" w:rsidRDefault="00EC174A" w:rsidP="00EC174A">
      <w:pPr>
        <w:spacing w:after="0" w:line="240" w:lineRule="auto"/>
        <w:jc w:val="center"/>
        <w:rPr>
          <w:rFonts w:ascii="Arial" w:hAnsi="Arial" w:cs="Arial"/>
          <w:snapToGrid w:val="0"/>
          <w:lang w:val="es-MX"/>
        </w:rPr>
      </w:pPr>
      <w:r w:rsidRPr="00107481">
        <w:rPr>
          <w:rFonts w:ascii="Arial" w:hAnsi="Arial" w:cs="Arial"/>
          <w:b/>
          <w:snapToGrid w:val="0"/>
          <w:lang w:val="es-MX"/>
        </w:rPr>
        <w:t>DE LA REMISIÓN Y RECEPCIÓN DEL</w:t>
      </w:r>
    </w:p>
    <w:p w14:paraId="7BC17338" w14:textId="77777777" w:rsidR="00EC174A" w:rsidRPr="00107481" w:rsidRDefault="00EC174A" w:rsidP="00EC174A">
      <w:pPr>
        <w:spacing w:after="0" w:line="240" w:lineRule="auto"/>
        <w:jc w:val="center"/>
        <w:rPr>
          <w:rFonts w:ascii="Arial" w:hAnsi="Arial" w:cs="Arial"/>
          <w:snapToGrid w:val="0"/>
          <w:lang w:val="es-MX"/>
        </w:rPr>
      </w:pPr>
      <w:r w:rsidRPr="00107481">
        <w:rPr>
          <w:rFonts w:ascii="Arial" w:hAnsi="Arial" w:cs="Arial"/>
          <w:b/>
          <w:snapToGrid w:val="0"/>
          <w:lang w:val="es-MX"/>
        </w:rPr>
        <w:t>PAQUETE ELECTORAL</w:t>
      </w:r>
    </w:p>
    <w:p w14:paraId="476E2434" w14:textId="77777777" w:rsidR="00EC174A" w:rsidRPr="00107481" w:rsidRDefault="00EC174A" w:rsidP="00EC174A">
      <w:pPr>
        <w:spacing w:after="0" w:line="240" w:lineRule="auto"/>
        <w:jc w:val="both"/>
        <w:rPr>
          <w:rFonts w:ascii="Arial" w:hAnsi="Arial" w:cs="Arial"/>
          <w:snapToGrid w:val="0"/>
          <w:lang w:val="es-MX"/>
        </w:rPr>
      </w:pPr>
    </w:p>
    <w:p w14:paraId="676FB847" w14:textId="77777777" w:rsidR="00EC174A" w:rsidRPr="00107481" w:rsidRDefault="00EC174A" w:rsidP="00EC174A">
      <w:pPr>
        <w:spacing w:after="0" w:line="240" w:lineRule="auto"/>
        <w:jc w:val="both"/>
        <w:rPr>
          <w:rFonts w:ascii="Arial" w:hAnsi="Arial" w:cs="Arial"/>
          <w:snapToGrid w:val="0"/>
          <w:lang w:val="es-MX"/>
        </w:rPr>
      </w:pPr>
      <w:r w:rsidRPr="00107481">
        <w:rPr>
          <w:rFonts w:ascii="Arial" w:hAnsi="Arial" w:cs="Arial"/>
          <w:b/>
          <w:snapToGrid w:val="0"/>
          <w:lang w:val="es-MX"/>
        </w:rPr>
        <w:t>ARTÍCULO 240.-</w:t>
      </w:r>
      <w:r w:rsidRPr="00107481">
        <w:rPr>
          <w:rFonts w:ascii="Arial" w:hAnsi="Arial" w:cs="Arial"/>
          <w:snapToGrid w:val="0"/>
          <w:lang w:val="es-MX"/>
        </w:rPr>
        <w:t xml:space="preserve"> (….)</w:t>
      </w:r>
    </w:p>
    <w:p w14:paraId="43FD7062" w14:textId="77777777" w:rsidR="00EC174A" w:rsidRPr="00107481" w:rsidRDefault="00EC174A" w:rsidP="00EC174A">
      <w:pPr>
        <w:spacing w:after="0" w:line="240" w:lineRule="auto"/>
        <w:ind w:left="720"/>
        <w:jc w:val="both"/>
        <w:rPr>
          <w:rFonts w:ascii="Arial" w:hAnsi="Arial" w:cs="Arial"/>
          <w:snapToGrid w:val="0"/>
          <w:lang w:val="es-MX"/>
        </w:rPr>
      </w:pPr>
    </w:p>
    <w:p w14:paraId="6CCD2B5A" w14:textId="77777777" w:rsidR="00EC174A" w:rsidRPr="00107481" w:rsidRDefault="00EC174A" w:rsidP="00C60527">
      <w:pPr>
        <w:numPr>
          <w:ilvl w:val="0"/>
          <w:numId w:val="15"/>
        </w:numPr>
        <w:spacing w:after="0" w:line="240" w:lineRule="auto"/>
        <w:ind w:hanging="294"/>
        <w:jc w:val="both"/>
        <w:rPr>
          <w:rFonts w:ascii="Arial" w:hAnsi="Arial" w:cs="Arial"/>
          <w:snapToGrid w:val="0"/>
          <w:lang w:val="es-MX"/>
        </w:rPr>
      </w:pPr>
      <w:r w:rsidRPr="00107481">
        <w:rPr>
          <w:rFonts w:ascii="Arial" w:hAnsi="Arial" w:cs="Arial"/>
          <w:snapToGrid w:val="0"/>
          <w:lang w:val="es-MX"/>
        </w:rPr>
        <w:t>(….)</w:t>
      </w:r>
    </w:p>
    <w:p w14:paraId="16050E0A" w14:textId="77777777" w:rsidR="00EC174A" w:rsidRPr="00107481" w:rsidRDefault="00EC174A" w:rsidP="00EC174A">
      <w:pPr>
        <w:spacing w:after="0" w:line="240" w:lineRule="auto"/>
        <w:ind w:hanging="294"/>
        <w:jc w:val="both"/>
        <w:rPr>
          <w:rFonts w:ascii="Arial" w:hAnsi="Arial" w:cs="Arial"/>
          <w:snapToGrid w:val="0"/>
          <w:lang w:val="es-MX"/>
        </w:rPr>
      </w:pPr>
    </w:p>
    <w:p w14:paraId="5AF8504D" w14:textId="77777777" w:rsidR="00EC174A" w:rsidRPr="00107481" w:rsidRDefault="00EC174A" w:rsidP="00C60527">
      <w:pPr>
        <w:numPr>
          <w:ilvl w:val="0"/>
          <w:numId w:val="15"/>
        </w:numPr>
        <w:spacing w:after="0" w:line="240" w:lineRule="auto"/>
        <w:ind w:hanging="294"/>
        <w:jc w:val="both"/>
        <w:rPr>
          <w:rFonts w:ascii="Arial" w:hAnsi="Arial" w:cs="Arial"/>
          <w:snapToGrid w:val="0"/>
          <w:lang w:val="es-MX"/>
        </w:rPr>
      </w:pPr>
      <w:r w:rsidRPr="00107481">
        <w:rPr>
          <w:rFonts w:ascii="Arial" w:hAnsi="Arial" w:cs="Arial"/>
          <w:snapToGrid w:val="0"/>
          <w:lang w:val="es-MX"/>
        </w:rPr>
        <w:t>Hasta seis horas, cuando se trate de casillas urbanas ubicadas fuera de las cabeceras municipales; y</w:t>
      </w:r>
    </w:p>
    <w:p w14:paraId="032D7C6F" w14:textId="77777777" w:rsidR="00EC174A" w:rsidRPr="00107481" w:rsidRDefault="00EC174A" w:rsidP="00EC174A">
      <w:pPr>
        <w:spacing w:after="0" w:line="240" w:lineRule="auto"/>
        <w:ind w:hanging="294"/>
        <w:jc w:val="both"/>
        <w:rPr>
          <w:rFonts w:ascii="Arial" w:hAnsi="Arial" w:cs="Arial"/>
          <w:snapToGrid w:val="0"/>
          <w:lang w:val="es-MX"/>
        </w:rPr>
      </w:pPr>
    </w:p>
    <w:p w14:paraId="030B555E" w14:textId="77777777" w:rsidR="00EC174A" w:rsidRPr="00107481" w:rsidRDefault="00EC174A" w:rsidP="00C60527">
      <w:pPr>
        <w:numPr>
          <w:ilvl w:val="0"/>
          <w:numId w:val="15"/>
        </w:numPr>
        <w:spacing w:after="0" w:line="240" w:lineRule="auto"/>
        <w:ind w:left="709" w:hanging="294"/>
        <w:jc w:val="both"/>
        <w:rPr>
          <w:rFonts w:ascii="Arial" w:hAnsi="Arial" w:cs="Arial"/>
          <w:snapToGrid w:val="0"/>
          <w:lang w:val="es-MX"/>
        </w:rPr>
      </w:pPr>
      <w:r w:rsidRPr="00107481">
        <w:rPr>
          <w:rFonts w:ascii="Arial" w:hAnsi="Arial" w:cs="Arial"/>
          <w:snapToGrid w:val="0"/>
          <w:lang w:val="es-MX"/>
        </w:rPr>
        <w:t>Hasta 12 horas, cuando se trate de casillas no urbanas.</w:t>
      </w:r>
    </w:p>
    <w:p w14:paraId="64D69C9D" w14:textId="77777777" w:rsidR="00EC174A" w:rsidRPr="00107481" w:rsidRDefault="00EC174A" w:rsidP="00EC174A">
      <w:pPr>
        <w:spacing w:after="0" w:line="240" w:lineRule="auto"/>
        <w:jc w:val="both"/>
        <w:rPr>
          <w:rFonts w:ascii="Arial" w:hAnsi="Arial" w:cs="Arial"/>
          <w:snapToGrid w:val="0"/>
          <w:lang w:val="es-MX"/>
        </w:rPr>
      </w:pPr>
    </w:p>
    <w:p w14:paraId="18431CFB" w14:textId="77777777" w:rsidR="00EC174A" w:rsidRPr="00107481" w:rsidRDefault="00EC174A" w:rsidP="00EC174A">
      <w:pPr>
        <w:spacing w:after="0" w:line="240" w:lineRule="auto"/>
        <w:jc w:val="both"/>
        <w:rPr>
          <w:rFonts w:ascii="Arial" w:hAnsi="Arial" w:cs="Arial"/>
          <w:snapToGrid w:val="0"/>
          <w:lang w:val="es-MX"/>
        </w:rPr>
      </w:pPr>
      <w:r w:rsidRPr="00107481">
        <w:rPr>
          <w:rFonts w:ascii="Arial" w:hAnsi="Arial" w:cs="Arial"/>
          <w:snapToGrid w:val="0"/>
          <w:lang w:val="es-MX"/>
        </w:rPr>
        <w:t>(….)</w:t>
      </w:r>
    </w:p>
    <w:p w14:paraId="61BB953C" w14:textId="77777777" w:rsidR="00EC174A" w:rsidRPr="00107481" w:rsidRDefault="00EC174A" w:rsidP="00EC174A">
      <w:pPr>
        <w:spacing w:after="0" w:line="240" w:lineRule="auto"/>
        <w:jc w:val="both"/>
        <w:rPr>
          <w:rFonts w:ascii="Arial" w:hAnsi="Arial" w:cs="Arial"/>
          <w:snapToGrid w:val="0"/>
          <w:lang w:val="es-MX"/>
        </w:rPr>
      </w:pPr>
    </w:p>
    <w:p w14:paraId="45B9697C" w14:textId="77777777" w:rsidR="00EC174A" w:rsidRPr="00107481" w:rsidRDefault="00EC174A" w:rsidP="00EC174A">
      <w:pPr>
        <w:spacing w:after="0" w:line="240" w:lineRule="auto"/>
        <w:jc w:val="center"/>
        <w:rPr>
          <w:rFonts w:ascii="Arial" w:hAnsi="Arial" w:cs="Arial"/>
          <w:snapToGrid w:val="0"/>
          <w:lang w:val="es-MX"/>
        </w:rPr>
      </w:pPr>
      <w:r w:rsidRPr="00107481">
        <w:rPr>
          <w:rFonts w:ascii="Arial" w:hAnsi="Arial" w:cs="Arial"/>
          <w:b/>
          <w:snapToGrid w:val="0"/>
          <w:lang w:val="pt-BR"/>
        </w:rPr>
        <w:t>TÍTULO QUINTO</w:t>
      </w:r>
    </w:p>
    <w:p w14:paraId="75108FE9" w14:textId="77777777" w:rsidR="00EC174A" w:rsidRPr="00107481" w:rsidRDefault="00EC174A" w:rsidP="00EC174A">
      <w:pPr>
        <w:spacing w:after="0" w:line="240" w:lineRule="auto"/>
        <w:jc w:val="center"/>
        <w:rPr>
          <w:rFonts w:ascii="Arial" w:hAnsi="Arial" w:cs="Arial"/>
          <w:snapToGrid w:val="0"/>
          <w:lang w:val="es-MX"/>
        </w:rPr>
      </w:pPr>
      <w:r w:rsidRPr="00107481">
        <w:rPr>
          <w:rFonts w:ascii="Arial" w:hAnsi="Arial" w:cs="Arial"/>
          <w:b/>
          <w:snapToGrid w:val="0"/>
          <w:lang w:val="pt-BR"/>
        </w:rPr>
        <w:t>DE LOS RESULTADOS ELECTORALES</w:t>
      </w:r>
    </w:p>
    <w:p w14:paraId="176DE3FE" w14:textId="77777777" w:rsidR="00EC174A" w:rsidRPr="00107481" w:rsidRDefault="00EC174A" w:rsidP="00EC174A">
      <w:pPr>
        <w:spacing w:after="0" w:line="240" w:lineRule="auto"/>
        <w:jc w:val="center"/>
        <w:rPr>
          <w:rFonts w:ascii="Arial" w:hAnsi="Arial" w:cs="Arial"/>
          <w:b/>
          <w:snapToGrid w:val="0"/>
          <w:lang w:val="pt-BR"/>
        </w:rPr>
      </w:pPr>
    </w:p>
    <w:p w14:paraId="2E06B106" w14:textId="77777777" w:rsidR="00EC174A" w:rsidRPr="00107481" w:rsidRDefault="00EC174A" w:rsidP="00EC174A">
      <w:pPr>
        <w:spacing w:after="0" w:line="240" w:lineRule="auto"/>
        <w:jc w:val="both"/>
        <w:rPr>
          <w:rFonts w:ascii="Arial" w:hAnsi="Arial" w:cs="Arial"/>
          <w:lang w:val="es-MX"/>
        </w:rPr>
      </w:pPr>
    </w:p>
    <w:p w14:paraId="51C1EF6C" w14:textId="77777777" w:rsidR="00EC174A" w:rsidRPr="00107481" w:rsidRDefault="00EC174A" w:rsidP="00EC174A">
      <w:pPr>
        <w:spacing w:after="0" w:line="240" w:lineRule="auto"/>
        <w:jc w:val="center"/>
        <w:rPr>
          <w:rFonts w:ascii="Arial" w:hAnsi="Arial" w:cs="Arial"/>
          <w:snapToGrid w:val="0"/>
          <w:lang w:val="es-MX"/>
        </w:rPr>
      </w:pPr>
      <w:r w:rsidRPr="00107481">
        <w:rPr>
          <w:rFonts w:ascii="Arial" w:hAnsi="Arial" w:cs="Arial"/>
          <w:b/>
          <w:snapToGrid w:val="0"/>
          <w:lang w:val="es-MX"/>
        </w:rPr>
        <w:t>CAPÍTULO V</w:t>
      </w:r>
    </w:p>
    <w:p w14:paraId="180ADD93" w14:textId="77777777" w:rsidR="00EC174A" w:rsidRPr="00107481" w:rsidRDefault="00EC174A" w:rsidP="00EC174A">
      <w:pPr>
        <w:spacing w:after="0" w:line="240" w:lineRule="auto"/>
        <w:jc w:val="center"/>
        <w:rPr>
          <w:rFonts w:ascii="Arial" w:hAnsi="Arial" w:cs="Arial"/>
          <w:b/>
          <w:snapToGrid w:val="0"/>
          <w:lang w:val="es-MX"/>
        </w:rPr>
      </w:pPr>
      <w:r w:rsidRPr="00107481">
        <w:rPr>
          <w:rFonts w:ascii="Arial" w:hAnsi="Arial" w:cs="Arial"/>
          <w:b/>
          <w:snapToGrid w:val="0"/>
          <w:lang w:val="es-MX"/>
        </w:rPr>
        <w:t xml:space="preserve">DE LA ASIGNACIÓN DE DIPUTADOS </w:t>
      </w:r>
    </w:p>
    <w:p w14:paraId="73E313FC" w14:textId="77777777" w:rsidR="00EC174A" w:rsidRPr="00107481" w:rsidRDefault="00EC174A" w:rsidP="00EC174A">
      <w:pPr>
        <w:spacing w:after="0" w:line="240" w:lineRule="auto"/>
        <w:jc w:val="center"/>
        <w:rPr>
          <w:rFonts w:ascii="Arial" w:hAnsi="Arial" w:cs="Arial"/>
          <w:b/>
          <w:snapToGrid w:val="0"/>
          <w:lang w:val="es-MX"/>
        </w:rPr>
      </w:pPr>
      <w:r w:rsidRPr="00107481">
        <w:rPr>
          <w:rFonts w:ascii="Arial" w:hAnsi="Arial" w:cs="Arial"/>
          <w:b/>
          <w:snapToGrid w:val="0"/>
          <w:lang w:val="es-MX"/>
        </w:rPr>
        <w:t>DE REPRESENTACIÓN PROPORCIONAL</w:t>
      </w:r>
    </w:p>
    <w:p w14:paraId="6982A49A" w14:textId="77777777" w:rsidR="00EC174A" w:rsidRPr="00107481" w:rsidRDefault="00EC174A" w:rsidP="00EC174A">
      <w:pPr>
        <w:spacing w:after="0" w:line="240" w:lineRule="auto"/>
        <w:jc w:val="center"/>
        <w:rPr>
          <w:rFonts w:ascii="Arial" w:hAnsi="Arial" w:cs="Arial"/>
          <w:snapToGrid w:val="0"/>
          <w:lang w:val="es-MX"/>
        </w:rPr>
      </w:pPr>
    </w:p>
    <w:p w14:paraId="5981FE8D" w14:textId="77777777" w:rsidR="00EC174A" w:rsidRPr="00107481" w:rsidRDefault="00EC174A" w:rsidP="00EC174A">
      <w:pPr>
        <w:spacing w:after="0" w:line="240" w:lineRule="auto"/>
        <w:jc w:val="both"/>
        <w:rPr>
          <w:rFonts w:ascii="Arial" w:hAnsi="Arial" w:cs="Arial"/>
          <w:snapToGrid w:val="0"/>
          <w:lang w:val="es-MX"/>
        </w:rPr>
      </w:pPr>
      <w:r w:rsidRPr="00107481">
        <w:rPr>
          <w:rFonts w:ascii="Arial" w:hAnsi="Arial" w:cs="Arial"/>
          <w:b/>
          <w:lang w:val="es-ES_tradnl"/>
        </w:rPr>
        <w:t xml:space="preserve">ARTÍCULO 260.- </w:t>
      </w:r>
      <w:r w:rsidRPr="00107481">
        <w:rPr>
          <w:rFonts w:ascii="Arial" w:hAnsi="Arial" w:cs="Arial"/>
          <w:lang w:val="es-ES_tradnl"/>
        </w:rPr>
        <w:t>(….)</w:t>
      </w:r>
    </w:p>
    <w:p w14:paraId="6B0F4C73" w14:textId="77777777" w:rsidR="00EC174A" w:rsidRPr="00107481" w:rsidRDefault="00EC174A" w:rsidP="00EC174A">
      <w:pPr>
        <w:spacing w:after="0" w:line="240" w:lineRule="auto"/>
        <w:ind w:left="720"/>
        <w:contextualSpacing/>
        <w:rPr>
          <w:rFonts w:ascii="Arial" w:hAnsi="Arial" w:cs="Arial"/>
          <w:snapToGrid w:val="0"/>
          <w:lang w:val="es-MX"/>
        </w:rPr>
      </w:pPr>
    </w:p>
    <w:p w14:paraId="44F4C0D4" w14:textId="5A3AF5A0" w:rsidR="00EC174A" w:rsidRPr="00107481" w:rsidRDefault="00EC174A" w:rsidP="00EC174A">
      <w:pPr>
        <w:spacing w:after="0" w:line="240" w:lineRule="auto"/>
        <w:jc w:val="both"/>
        <w:rPr>
          <w:rFonts w:ascii="Arial" w:hAnsi="Arial" w:cs="Arial"/>
          <w:snapToGrid w:val="0"/>
          <w:lang w:val="es-MX"/>
        </w:rPr>
      </w:pPr>
      <w:r w:rsidRPr="00107481">
        <w:rPr>
          <w:rFonts w:ascii="Arial" w:hAnsi="Arial" w:cs="Arial"/>
          <w:snapToGrid w:val="0"/>
          <w:lang w:val="es-MX"/>
        </w:rPr>
        <w:t xml:space="preserve">En el caso de que el género que corresponda conforme a las listas no garanticen la </w:t>
      </w:r>
      <w:r w:rsidR="006773AC" w:rsidRPr="00107481">
        <w:rPr>
          <w:rFonts w:ascii="Arial" w:hAnsi="Arial" w:cs="Arial"/>
          <w:snapToGrid w:val="0"/>
          <w:lang w:val="es-MX"/>
        </w:rPr>
        <w:t xml:space="preserve">PARIDAD DE GÉNERO </w:t>
      </w:r>
      <w:r w:rsidRPr="00107481">
        <w:rPr>
          <w:rFonts w:ascii="Arial" w:hAnsi="Arial" w:cs="Arial"/>
          <w:snapToGrid w:val="0"/>
          <w:lang w:val="es-MX"/>
        </w:rPr>
        <w:t xml:space="preserve">en la integración del CONGRESO, el CONSEJO GENERAL </w:t>
      </w:r>
      <w:r w:rsidRPr="00107481">
        <w:rPr>
          <w:rFonts w:ascii="Arial" w:hAnsi="Arial" w:cs="Arial"/>
          <w:snapToGrid w:val="0"/>
          <w:lang w:val="es-MX"/>
        </w:rPr>
        <w:lastRenderedPageBreak/>
        <w:t>tendrá la obligación de llevar a cabo los ajustes necesarios respectivos de acuerdo con el orden de prelación de la lista de cada partido que tenga derecho a la asignación de diputaciones de representación proporcional.</w:t>
      </w:r>
    </w:p>
    <w:p w14:paraId="7C9651F7" w14:textId="77777777" w:rsidR="00EC174A" w:rsidRPr="00107481" w:rsidRDefault="00EC174A" w:rsidP="00EC174A">
      <w:pPr>
        <w:spacing w:after="0" w:line="240" w:lineRule="auto"/>
        <w:jc w:val="both"/>
        <w:rPr>
          <w:rFonts w:ascii="Arial" w:hAnsi="Arial" w:cs="Arial"/>
          <w:b/>
          <w:snapToGrid w:val="0"/>
          <w:lang w:val="es-MX"/>
        </w:rPr>
      </w:pPr>
    </w:p>
    <w:p w14:paraId="3402551C" w14:textId="77777777" w:rsidR="00EC174A" w:rsidRPr="00107481" w:rsidRDefault="00EC174A" w:rsidP="00EC174A">
      <w:pPr>
        <w:spacing w:after="0" w:line="240" w:lineRule="auto"/>
        <w:jc w:val="center"/>
        <w:rPr>
          <w:rFonts w:ascii="Arial" w:hAnsi="Arial" w:cs="Arial"/>
          <w:b/>
          <w:snapToGrid w:val="0"/>
          <w:lang w:val="es-MX"/>
        </w:rPr>
      </w:pPr>
      <w:r w:rsidRPr="00107481">
        <w:rPr>
          <w:rFonts w:ascii="Arial" w:hAnsi="Arial" w:cs="Arial"/>
          <w:b/>
          <w:lang w:val="es-MX"/>
        </w:rPr>
        <w:t>CAPÍTULO VII</w:t>
      </w:r>
    </w:p>
    <w:p w14:paraId="5887D089" w14:textId="77777777" w:rsidR="00EC174A" w:rsidRPr="00107481" w:rsidRDefault="00EC174A" w:rsidP="00EC174A">
      <w:pPr>
        <w:spacing w:after="0" w:line="240" w:lineRule="auto"/>
        <w:jc w:val="center"/>
        <w:rPr>
          <w:rFonts w:ascii="Arial" w:hAnsi="Arial" w:cs="Arial"/>
          <w:snapToGrid w:val="0"/>
          <w:lang w:val="es-MX"/>
        </w:rPr>
      </w:pPr>
      <w:r w:rsidRPr="00107481">
        <w:rPr>
          <w:rFonts w:ascii="Arial" w:hAnsi="Arial" w:cs="Arial"/>
          <w:b/>
          <w:snapToGrid w:val="0"/>
          <w:lang w:val="es-MX"/>
        </w:rPr>
        <w:t>DE LA ASIGNACIÓN DE REGIDORES DE REPRESENTACIÓN PROPORCIONAL</w:t>
      </w:r>
    </w:p>
    <w:p w14:paraId="6D580EE7" w14:textId="77777777" w:rsidR="00EC174A" w:rsidRPr="00107481" w:rsidRDefault="00EC174A" w:rsidP="00EC174A">
      <w:pPr>
        <w:spacing w:after="0" w:line="240" w:lineRule="auto"/>
        <w:jc w:val="both"/>
        <w:rPr>
          <w:rFonts w:ascii="Arial" w:hAnsi="Arial" w:cs="Arial"/>
          <w:lang w:val="es-MX"/>
        </w:rPr>
      </w:pPr>
    </w:p>
    <w:p w14:paraId="2ACC32CD" w14:textId="77777777" w:rsidR="00EC174A" w:rsidRPr="00107481" w:rsidRDefault="00EC174A" w:rsidP="00EC174A">
      <w:pPr>
        <w:spacing w:after="0" w:line="240" w:lineRule="auto"/>
        <w:jc w:val="both"/>
        <w:rPr>
          <w:rFonts w:ascii="Arial" w:hAnsi="Arial" w:cs="Arial"/>
          <w:snapToGrid w:val="0"/>
          <w:lang w:val="es-MX"/>
        </w:rPr>
      </w:pPr>
      <w:r w:rsidRPr="00107481">
        <w:rPr>
          <w:rFonts w:ascii="Arial" w:hAnsi="Arial" w:cs="Arial"/>
          <w:b/>
          <w:snapToGrid w:val="0"/>
          <w:lang w:val="es-MX"/>
        </w:rPr>
        <w:t>ARTÍCULO 265.-</w:t>
      </w:r>
      <w:r w:rsidRPr="00107481">
        <w:rPr>
          <w:rFonts w:ascii="Arial" w:hAnsi="Arial" w:cs="Arial"/>
          <w:snapToGrid w:val="0"/>
          <w:lang w:val="es-MX"/>
        </w:rPr>
        <w:t xml:space="preserve"> (….)</w:t>
      </w:r>
    </w:p>
    <w:p w14:paraId="76C5AE39" w14:textId="77777777" w:rsidR="00EC174A" w:rsidRPr="00107481" w:rsidRDefault="00EC174A" w:rsidP="00EC174A">
      <w:pPr>
        <w:spacing w:after="0" w:line="240" w:lineRule="auto"/>
        <w:jc w:val="both"/>
        <w:rPr>
          <w:rFonts w:ascii="Arial Narrow" w:hAnsi="Arial Narrow"/>
          <w:lang w:val="es-MX"/>
        </w:rPr>
      </w:pPr>
    </w:p>
    <w:p w14:paraId="18B9B30D" w14:textId="77777777" w:rsidR="00EC174A" w:rsidRPr="00107481" w:rsidRDefault="00EC174A" w:rsidP="003C3273">
      <w:pPr>
        <w:numPr>
          <w:ilvl w:val="0"/>
          <w:numId w:val="81"/>
        </w:numPr>
        <w:spacing w:after="0" w:line="240" w:lineRule="auto"/>
        <w:jc w:val="both"/>
        <w:rPr>
          <w:rFonts w:ascii="Arial" w:eastAsia="Times New Roman" w:hAnsi="Arial" w:cs="Arial"/>
          <w:lang w:val="es-ES" w:eastAsia="es-ES"/>
        </w:rPr>
      </w:pPr>
      <w:r w:rsidRPr="00107481">
        <w:rPr>
          <w:rFonts w:ascii="Arial" w:eastAsia="Times New Roman" w:hAnsi="Arial" w:cs="Arial"/>
          <w:lang w:val="es-ES" w:eastAsia="es-ES"/>
        </w:rPr>
        <w:t>Votación de asignación, que es el resultado de descontar de la votación efectiva, los votos obtenidos por la planilla que obtuvo la mayoría;</w:t>
      </w:r>
    </w:p>
    <w:p w14:paraId="2716B465" w14:textId="77777777" w:rsidR="00EC174A" w:rsidRPr="00107481" w:rsidRDefault="00EC174A" w:rsidP="00EC174A">
      <w:pPr>
        <w:spacing w:after="0" w:line="240" w:lineRule="auto"/>
        <w:ind w:left="709"/>
        <w:jc w:val="both"/>
        <w:rPr>
          <w:rFonts w:ascii="Arial" w:eastAsia="Times New Roman" w:hAnsi="Arial" w:cs="Arial"/>
          <w:lang w:val="es-ES" w:eastAsia="es-ES"/>
        </w:rPr>
      </w:pPr>
    </w:p>
    <w:p w14:paraId="2D1342C9" w14:textId="77777777" w:rsidR="00EC174A" w:rsidRPr="00107481" w:rsidRDefault="00EC174A" w:rsidP="003C3273">
      <w:pPr>
        <w:numPr>
          <w:ilvl w:val="0"/>
          <w:numId w:val="81"/>
        </w:numPr>
        <w:spacing w:after="0" w:line="240" w:lineRule="auto"/>
        <w:ind w:left="709"/>
        <w:jc w:val="both"/>
        <w:rPr>
          <w:rFonts w:ascii="Arial" w:eastAsia="Times New Roman" w:hAnsi="Arial" w:cs="Arial"/>
          <w:lang w:val="es-ES" w:eastAsia="es-ES"/>
        </w:rPr>
      </w:pPr>
      <w:r w:rsidRPr="00107481">
        <w:rPr>
          <w:rFonts w:ascii="Arial" w:eastAsia="Times New Roman" w:hAnsi="Arial" w:cs="Arial"/>
          <w:lang w:val="es-ES" w:eastAsia="es-ES"/>
        </w:rPr>
        <w:t>(….)</w:t>
      </w:r>
    </w:p>
    <w:p w14:paraId="56F5E66B" w14:textId="77777777" w:rsidR="00EC174A" w:rsidRPr="00107481" w:rsidRDefault="00EC174A" w:rsidP="00EC174A">
      <w:pPr>
        <w:spacing w:after="0" w:line="240" w:lineRule="auto"/>
        <w:ind w:left="720"/>
        <w:contextualSpacing/>
        <w:rPr>
          <w:rFonts w:cs="Arial"/>
          <w:lang w:val="es-MX"/>
        </w:rPr>
      </w:pPr>
    </w:p>
    <w:p w14:paraId="32958910" w14:textId="77777777" w:rsidR="00EC174A" w:rsidRPr="00107481" w:rsidRDefault="00EC174A" w:rsidP="003C3273">
      <w:pPr>
        <w:numPr>
          <w:ilvl w:val="0"/>
          <w:numId w:val="81"/>
        </w:numPr>
        <w:spacing w:after="0" w:line="240" w:lineRule="auto"/>
        <w:ind w:left="709"/>
        <w:jc w:val="both"/>
        <w:rPr>
          <w:rFonts w:ascii="Arial" w:eastAsia="Times New Roman" w:hAnsi="Arial" w:cs="Arial"/>
          <w:lang w:val="es-ES" w:eastAsia="es-ES"/>
        </w:rPr>
      </w:pPr>
      <w:r w:rsidRPr="00107481">
        <w:rPr>
          <w:rFonts w:ascii="Arial" w:eastAsia="Times New Roman" w:hAnsi="Arial" w:cs="Arial"/>
          <w:lang w:val="es-ES" w:eastAsia="es-ES"/>
        </w:rPr>
        <w:t>(….)</w:t>
      </w:r>
    </w:p>
    <w:p w14:paraId="2DB7FDC2" w14:textId="77777777" w:rsidR="00EC174A" w:rsidRPr="00107481" w:rsidRDefault="00EC174A" w:rsidP="00EC174A">
      <w:pPr>
        <w:spacing w:after="0" w:line="240" w:lineRule="auto"/>
        <w:ind w:left="720"/>
        <w:contextualSpacing/>
        <w:rPr>
          <w:rFonts w:cs="Arial"/>
          <w:lang w:val="es-MX"/>
        </w:rPr>
      </w:pPr>
    </w:p>
    <w:p w14:paraId="068ED83E" w14:textId="77777777" w:rsidR="00EC174A" w:rsidRPr="00107481" w:rsidRDefault="00EC174A" w:rsidP="00EC174A">
      <w:pPr>
        <w:spacing w:after="0" w:line="240" w:lineRule="auto"/>
        <w:jc w:val="both"/>
        <w:rPr>
          <w:rFonts w:ascii="Arial" w:eastAsia="Times New Roman" w:hAnsi="Arial" w:cs="Arial"/>
          <w:lang w:val="es-ES" w:eastAsia="es-ES"/>
        </w:rPr>
      </w:pPr>
      <w:r w:rsidRPr="00107481">
        <w:rPr>
          <w:rFonts w:ascii="Arial" w:eastAsia="Times New Roman" w:hAnsi="Arial" w:cs="Arial"/>
          <w:b/>
          <w:snapToGrid w:val="0"/>
          <w:lang w:val="es-ES" w:eastAsia="es-ES"/>
        </w:rPr>
        <w:t>ARTÍCULO 266.-</w:t>
      </w:r>
      <w:r w:rsidRPr="00107481">
        <w:rPr>
          <w:rFonts w:ascii="Arial" w:eastAsia="Times New Roman" w:hAnsi="Arial" w:cs="Arial"/>
          <w:snapToGrid w:val="0"/>
          <w:lang w:val="es-ES" w:eastAsia="es-ES"/>
        </w:rPr>
        <w:t xml:space="preserve"> Para la asignación de Regidurías se aplicará el procedimiento siguiente:</w:t>
      </w:r>
    </w:p>
    <w:p w14:paraId="310A710E" w14:textId="77777777" w:rsidR="00EC174A" w:rsidRPr="00107481" w:rsidRDefault="00EC174A" w:rsidP="00EC174A">
      <w:pPr>
        <w:spacing w:after="0" w:line="240" w:lineRule="auto"/>
        <w:jc w:val="both"/>
        <w:rPr>
          <w:rFonts w:ascii="Arial" w:hAnsi="Arial" w:cs="Arial"/>
          <w:snapToGrid w:val="0"/>
          <w:lang w:val="es-MX"/>
        </w:rPr>
      </w:pPr>
    </w:p>
    <w:p w14:paraId="789FF834" w14:textId="77777777" w:rsidR="00EC174A" w:rsidRPr="00107481" w:rsidRDefault="00EC174A" w:rsidP="003C3273">
      <w:pPr>
        <w:numPr>
          <w:ilvl w:val="0"/>
          <w:numId w:val="82"/>
        </w:numPr>
        <w:spacing w:after="0" w:line="240" w:lineRule="auto"/>
        <w:jc w:val="both"/>
        <w:rPr>
          <w:rFonts w:ascii="Arial" w:hAnsi="Arial" w:cs="Arial"/>
          <w:snapToGrid w:val="0"/>
          <w:lang w:val="es-MX"/>
        </w:rPr>
      </w:pPr>
      <w:r w:rsidRPr="00107481">
        <w:rPr>
          <w:rFonts w:ascii="Arial" w:hAnsi="Arial" w:cs="Arial"/>
          <w:snapToGrid w:val="0"/>
          <w:lang w:val="es-MX"/>
        </w:rPr>
        <w:t>Participarán todos los PARTIDOS POLÍTICOS</w:t>
      </w:r>
      <w:r w:rsidRPr="00107481">
        <w:rPr>
          <w:rFonts w:ascii="Arial" w:hAnsi="Arial" w:cs="Arial"/>
          <w:bCs/>
          <w:lang w:val="es-MX"/>
        </w:rPr>
        <w:t xml:space="preserve"> o candidatura independiente </w:t>
      </w:r>
      <w:r w:rsidRPr="00107481">
        <w:rPr>
          <w:rFonts w:ascii="Arial" w:hAnsi="Arial" w:cs="Arial"/>
          <w:snapToGrid w:val="0"/>
          <w:lang w:val="es-MX"/>
        </w:rPr>
        <w:t>que hayan alcanzado o superado el 3% de la votación total.</w:t>
      </w:r>
    </w:p>
    <w:p w14:paraId="2C01E617" w14:textId="77777777" w:rsidR="00EC174A" w:rsidRPr="00107481" w:rsidRDefault="00EC174A" w:rsidP="00EC174A">
      <w:pPr>
        <w:spacing w:after="0" w:line="240" w:lineRule="auto"/>
        <w:ind w:left="720"/>
        <w:jc w:val="both"/>
        <w:rPr>
          <w:rFonts w:ascii="Arial" w:hAnsi="Arial" w:cs="Arial"/>
          <w:snapToGrid w:val="0"/>
          <w:lang w:val="es-MX"/>
        </w:rPr>
      </w:pPr>
    </w:p>
    <w:p w14:paraId="5FE4DC4A" w14:textId="77777777" w:rsidR="00EC174A" w:rsidRPr="00107481" w:rsidRDefault="00EC174A" w:rsidP="00EC174A">
      <w:pPr>
        <w:spacing w:after="0" w:line="240" w:lineRule="auto"/>
        <w:ind w:left="720"/>
        <w:jc w:val="both"/>
        <w:rPr>
          <w:rFonts w:ascii="Arial" w:hAnsi="Arial" w:cs="Arial"/>
          <w:snapToGrid w:val="0"/>
          <w:lang w:val="es-MX"/>
        </w:rPr>
      </w:pPr>
      <w:r w:rsidRPr="00107481">
        <w:rPr>
          <w:rFonts w:ascii="Arial" w:hAnsi="Arial" w:cs="Arial"/>
          <w:snapToGrid w:val="0"/>
          <w:lang w:val="es-MX"/>
        </w:rPr>
        <w:t>En el caso de coaliciones, deberán distribuirse los votos que le correspondan a cada partido político que las integran, para efectos del párrafo anterior;</w:t>
      </w:r>
    </w:p>
    <w:p w14:paraId="69E3FE36" w14:textId="77777777" w:rsidR="00EC174A" w:rsidRPr="00107481" w:rsidRDefault="00EC174A" w:rsidP="00EC174A">
      <w:pPr>
        <w:tabs>
          <w:tab w:val="left" w:pos="5236"/>
        </w:tabs>
        <w:spacing w:after="0" w:line="240" w:lineRule="auto"/>
        <w:ind w:left="709"/>
        <w:jc w:val="both"/>
        <w:rPr>
          <w:rFonts w:ascii="Arial" w:hAnsi="Arial" w:cs="Arial"/>
          <w:b/>
          <w:snapToGrid w:val="0"/>
          <w:lang w:val="es-MX"/>
        </w:rPr>
      </w:pPr>
      <w:r w:rsidRPr="00107481">
        <w:rPr>
          <w:rFonts w:ascii="Arial" w:hAnsi="Arial" w:cs="Arial"/>
          <w:b/>
          <w:snapToGrid w:val="0"/>
          <w:lang w:val="es-MX"/>
        </w:rPr>
        <w:tab/>
      </w:r>
    </w:p>
    <w:p w14:paraId="6A9C5D11" w14:textId="77777777" w:rsidR="00EC174A" w:rsidRPr="00107481" w:rsidRDefault="00EC174A" w:rsidP="003C3273">
      <w:pPr>
        <w:numPr>
          <w:ilvl w:val="0"/>
          <w:numId w:val="82"/>
        </w:numPr>
        <w:spacing w:after="0" w:line="240" w:lineRule="auto"/>
        <w:ind w:left="709"/>
        <w:jc w:val="both"/>
        <w:rPr>
          <w:rFonts w:ascii="Arial" w:hAnsi="Arial" w:cs="Arial"/>
          <w:snapToGrid w:val="0"/>
          <w:lang w:val="es-MX"/>
        </w:rPr>
      </w:pPr>
      <w:r w:rsidRPr="00107481">
        <w:rPr>
          <w:rFonts w:ascii="Arial" w:hAnsi="Arial" w:cs="Arial"/>
          <w:snapToGrid w:val="0"/>
          <w:lang w:val="es-MX"/>
        </w:rPr>
        <w:t>Se asignarán a cada partido político</w:t>
      </w:r>
      <w:r w:rsidRPr="00107481">
        <w:rPr>
          <w:rFonts w:ascii="Arial" w:hAnsi="Arial" w:cs="Arial"/>
          <w:bCs/>
          <w:lang w:val="es-MX"/>
        </w:rPr>
        <w:t xml:space="preserve"> o candidatura independiente</w:t>
      </w:r>
      <w:r w:rsidRPr="00107481">
        <w:rPr>
          <w:rFonts w:ascii="Arial" w:hAnsi="Arial" w:cs="Arial"/>
          <w:snapToGrid w:val="0"/>
          <w:lang w:val="es-MX"/>
        </w:rPr>
        <w:t xml:space="preserve"> tantas regidurías como número de veces contenga su votación el cociente de asignación;</w:t>
      </w:r>
    </w:p>
    <w:p w14:paraId="0BAB5442" w14:textId="77777777" w:rsidR="00EC174A" w:rsidRPr="00107481" w:rsidRDefault="00EC174A" w:rsidP="00EC174A">
      <w:pPr>
        <w:spacing w:after="0" w:line="240" w:lineRule="auto"/>
        <w:ind w:left="709"/>
        <w:jc w:val="both"/>
        <w:rPr>
          <w:rFonts w:ascii="Arial" w:hAnsi="Arial" w:cs="Arial"/>
          <w:b/>
          <w:snapToGrid w:val="0"/>
          <w:lang w:val="es-MX"/>
        </w:rPr>
      </w:pPr>
    </w:p>
    <w:p w14:paraId="46CC1DDA" w14:textId="77777777" w:rsidR="00EC174A" w:rsidRPr="00107481" w:rsidRDefault="00EC174A" w:rsidP="003C3273">
      <w:pPr>
        <w:numPr>
          <w:ilvl w:val="0"/>
          <w:numId w:val="82"/>
        </w:numPr>
        <w:spacing w:after="0" w:line="240" w:lineRule="auto"/>
        <w:ind w:left="709"/>
        <w:jc w:val="both"/>
        <w:rPr>
          <w:rFonts w:ascii="Arial" w:hAnsi="Arial" w:cs="Arial"/>
          <w:snapToGrid w:val="0"/>
          <w:lang w:val="es-MX"/>
        </w:rPr>
      </w:pPr>
      <w:r w:rsidRPr="00107481">
        <w:rPr>
          <w:rFonts w:ascii="Arial" w:hAnsi="Arial" w:cs="Arial"/>
          <w:snapToGrid w:val="0"/>
          <w:lang w:val="es-MX"/>
        </w:rPr>
        <w:t>Si después de aplicarse el cociente de asignación quedan regidurías por repartir, éstas se distribuirán por el método del resto mayor, siguiendo el orden decreciente de los restos de votos no utilizados por cada uno de los PARTIDOS POLÍTICOS</w:t>
      </w:r>
      <w:r w:rsidRPr="00107481">
        <w:rPr>
          <w:rFonts w:ascii="Arial" w:hAnsi="Arial" w:cs="Arial"/>
          <w:bCs/>
          <w:lang w:val="es-MX"/>
        </w:rPr>
        <w:t xml:space="preserve"> o candidatura independiente</w:t>
      </w:r>
      <w:r w:rsidRPr="00107481">
        <w:rPr>
          <w:rFonts w:ascii="Arial" w:hAnsi="Arial" w:cs="Arial"/>
          <w:snapToGrid w:val="0"/>
          <w:lang w:val="es-MX"/>
        </w:rPr>
        <w:t xml:space="preserve">; y </w:t>
      </w:r>
    </w:p>
    <w:p w14:paraId="1FA1FEAD" w14:textId="77777777" w:rsidR="00EC174A" w:rsidRPr="00107481" w:rsidRDefault="00EC174A" w:rsidP="00EC174A">
      <w:pPr>
        <w:spacing w:after="0" w:line="240" w:lineRule="auto"/>
        <w:ind w:left="720"/>
        <w:jc w:val="both"/>
        <w:rPr>
          <w:rFonts w:ascii="Arial" w:hAnsi="Arial" w:cs="Arial"/>
          <w:lang w:val="es-MX"/>
        </w:rPr>
      </w:pPr>
    </w:p>
    <w:p w14:paraId="24B3FB75" w14:textId="77777777" w:rsidR="00EC174A" w:rsidRPr="00107481" w:rsidRDefault="00EC174A" w:rsidP="003C3273">
      <w:pPr>
        <w:numPr>
          <w:ilvl w:val="0"/>
          <w:numId w:val="82"/>
        </w:numPr>
        <w:spacing w:after="0" w:line="240" w:lineRule="auto"/>
        <w:ind w:left="709"/>
        <w:jc w:val="both"/>
        <w:rPr>
          <w:rFonts w:ascii="Arial" w:hAnsi="Arial" w:cs="Arial"/>
          <w:snapToGrid w:val="0"/>
          <w:lang w:val="es-MX"/>
        </w:rPr>
      </w:pPr>
      <w:r w:rsidRPr="00107481">
        <w:rPr>
          <w:rFonts w:ascii="Arial" w:hAnsi="Arial" w:cs="Arial"/>
          <w:snapToGrid w:val="0"/>
          <w:lang w:val="es-MX"/>
        </w:rPr>
        <w:t>Las asignaciones se harán en el orden de prelación de las y los candidatos que aparezcan en la planilla correspondiente registrada por cada partido político</w:t>
      </w:r>
      <w:r w:rsidRPr="00107481">
        <w:rPr>
          <w:rFonts w:ascii="Arial" w:hAnsi="Arial" w:cs="Arial"/>
          <w:bCs/>
          <w:lang w:val="es-MX"/>
        </w:rPr>
        <w:t xml:space="preserve"> o candidatura independiente</w:t>
      </w:r>
      <w:r w:rsidRPr="00107481">
        <w:rPr>
          <w:rFonts w:ascii="Arial" w:hAnsi="Arial" w:cs="Arial"/>
          <w:snapToGrid w:val="0"/>
          <w:lang w:val="es-MX"/>
        </w:rPr>
        <w:t xml:space="preserve"> para tal efecto. </w:t>
      </w:r>
    </w:p>
    <w:p w14:paraId="27C26B5B" w14:textId="77777777" w:rsidR="00EC174A" w:rsidRPr="00107481" w:rsidRDefault="00EC174A" w:rsidP="00EC174A">
      <w:pPr>
        <w:spacing w:after="0" w:line="240" w:lineRule="auto"/>
        <w:jc w:val="both"/>
        <w:rPr>
          <w:rFonts w:ascii="Arial" w:hAnsi="Arial" w:cs="Arial"/>
          <w:snapToGrid w:val="0"/>
          <w:lang w:val="es-MX"/>
        </w:rPr>
      </w:pPr>
    </w:p>
    <w:p w14:paraId="689D5035" w14:textId="77777777" w:rsidR="00EC174A" w:rsidRPr="00107481" w:rsidRDefault="00EC174A" w:rsidP="00EC174A">
      <w:pPr>
        <w:spacing w:after="0" w:line="240" w:lineRule="auto"/>
        <w:jc w:val="both"/>
        <w:rPr>
          <w:rFonts w:ascii="Arial" w:hAnsi="Arial" w:cs="Arial"/>
          <w:snapToGrid w:val="0"/>
          <w:lang w:val="es-MX"/>
        </w:rPr>
      </w:pPr>
      <w:r w:rsidRPr="00107481">
        <w:rPr>
          <w:rFonts w:ascii="Arial" w:hAnsi="Arial" w:cs="Arial"/>
          <w:snapToGrid w:val="0"/>
          <w:lang w:val="es-MX"/>
        </w:rPr>
        <w:t>(….)</w:t>
      </w:r>
    </w:p>
    <w:p w14:paraId="761AEC66" w14:textId="77777777" w:rsidR="00EC174A" w:rsidRPr="00107481" w:rsidRDefault="00EC174A" w:rsidP="00EC174A">
      <w:pPr>
        <w:spacing w:after="0" w:line="240" w:lineRule="auto"/>
        <w:jc w:val="both"/>
        <w:rPr>
          <w:rFonts w:ascii="Arial" w:hAnsi="Arial" w:cs="Arial"/>
          <w:snapToGrid w:val="0"/>
          <w:lang w:val="es-MX"/>
        </w:rPr>
      </w:pPr>
    </w:p>
    <w:p w14:paraId="546E47C8" w14:textId="77777777" w:rsidR="00EC174A" w:rsidRPr="00107481" w:rsidRDefault="00EC174A" w:rsidP="00EC174A">
      <w:pPr>
        <w:spacing w:after="0" w:line="240" w:lineRule="auto"/>
        <w:jc w:val="both"/>
        <w:rPr>
          <w:rFonts w:ascii="Arial" w:hAnsi="Arial" w:cs="Arial"/>
          <w:lang w:val="es-ES_tradnl"/>
        </w:rPr>
      </w:pPr>
    </w:p>
    <w:p w14:paraId="61DD5CD0" w14:textId="77777777" w:rsidR="000926F4" w:rsidRPr="00107481" w:rsidRDefault="000926F4" w:rsidP="000926F4">
      <w:pPr>
        <w:spacing w:after="0" w:line="240" w:lineRule="auto"/>
        <w:jc w:val="center"/>
        <w:rPr>
          <w:rFonts w:ascii="Arial" w:hAnsi="Arial" w:cs="Arial"/>
          <w:b/>
          <w:lang w:val="es-ES_tradnl"/>
        </w:rPr>
      </w:pPr>
      <w:r w:rsidRPr="00107481">
        <w:rPr>
          <w:rFonts w:ascii="Arial" w:hAnsi="Arial" w:cs="Arial"/>
          <w:b/>
          <w:lang w:val="es-ES_tradnl"/>
        </w:rPr>
        <w:t xml:space="preserve">LIBRO SEXTO </w:t>
      </w:r>
    </w:p>
    <w:p w14:paraId="043E9585" w14:textId="77777777" w:rsidR="000926F4" w:rsidRPr="00107481" w:rsidRDefault="000926F4" w:rsidP="000926F4">
      <w:pPr>
        <w:spacing w:after="0" w:line="240" w:lineRule="auto"/>
        <w:jc w:val="center"/>
        <w:rPr>
          <w:rFonts w:ascii="Arial" w:hAnsi="Arial" w:cs="Arial"/>
          <w:b/>
          <w:lang w:val="es-ES_tradnl"/>
        </w:rPr>
      </w:pPr>
      <w:r w:rsidRPr="00107481">
        <w:rPr>
          <w:rFonts w:ascii="Arial" w:hAnsi="Arial" w:cs="Arial"/>
          <w:b/>
          <w:lang w:val="es-ES_tradnl"/>
        </w:rPr>
        <w:t>DEL PROCEDIMIENTO ADMINISTRATIVO SANCIONADOR</w:t>
      </w:r>
    </w:p>
    <w:p w14:paraId="6FFACFC1" w14:textId="77777777" w:rsidR="000926F4" w:rsidRPr="00107481" w:rsidRDefault="000926F4" w:rsidP="000926F4">
      <w:pPr>
        <w:spacing w:after="0" w:line="240" w:lineRule="auto"/>
        <w:jc w:val="center"/>
        <w:rPr>
          <w:rFonts w:ascii="Arial" w:hAnsi="Arial" w:cs="Arial"/>
          <w:lang w:val="es-MX"/>
        </w:rPr>
      </w:pPr>
    </w:p>
    <w:p w14:paraId="0401010C" w14:textId="77777777" w:rsidR="000926F4" w:rsidRPr="00107481" w:rsidRDefault="000926F4" w:rsidP="000926F4">
      <w:pPr>
        <w:spacing w:after="0" w:line="240" w:lineRule="auto"/>
        <w:jc w:val="center"/>
        <w:rPr>
          <w:rFonts w:ascii="Arial" w:hAnsi="Arial" w:cs="Arial"/>
          <w:b/>
          <w:lang w:val="es-MX"/>
        </w:rPr>
      </w:pPr>
      <w:r w:rsidRPr="00107481">
        <w:rPr>
          <w:rFonts w:ascii="Arial" w:hAnsi="Arial" w:cs="Arial"/>
          <w:b/>
          <w:lang w:val="es-MX"/>
        </w:rPr>
        <w:t>TÍTULO PRIMERO</w:t>
      </w:r>
    </w:p>
    <w:p w14:paraId="3591EC6C" w14:textId="77777777" w:rsidR="000926F4" w:rsidRPr="00107481" w:rsidRDefault="000926F4" w:rsidP="000926F4">
      <w:pPr>
        <w:spacing w:after="0" w:line="240" w:lineRule="auto"/>
        <w:jc w:val="center"/>
        <w:rPr>
          <w:rFonts w:ascii="Arial" w:hAnsi="Arial" w:cs="Arial"/>
          <w:b/>
          <w:lang w:val="es-MX"/>
        </w:rPr>
      </w:pPr>
      <w:r w:rsidRPr="00107481">
        <w:rPr>
          <w:rFonts w:ascii="Arial" w:hAnsi="Arial" w:cs="Arial"/>
          <w:b/>
          <w:lang w:val="es-MX"/>
        </w:rPr>
        <w:t>CAPÍTULO I</w:t>
      </w:r>
    </w:p>
    <w:p w14:paraId="3A27B484" w14:textId="77777777" w:rsidR="000926F4" w:rsidRPr="00107481" w:rsidRDefault="000926F4" w:rsidP="000926F4">
      <w:pPr>
        <w:spacing w:after="0" w:line="240" w:lineRule="auto"/>
        <w:jc w:val="center"/>
        <w:rPr>
          <w:rFonts w:ascii="Arial" w:hAnsi="Arial" w:cs="Arial"/>
          <w:b/>
          <w:lang w:val="es-MX"/>
        </w:rPr>
      </w:pPr>
      <w:r w:rsidRPr="00107481">
        <w:rPr>
          <w:rFonts w:ascii="Arial" w:hAnsi="Arial" w:cs="Arial"/>
          <w:b/>
          <w:lang w:val="es-MX"/>
        </w:rPr>
        <w:t>DE LAS FALTAS ELECTORALES Y SU SANCIÓN</w:t>
      </w:r>
    </w:p>
    <w:p w14:paraId="2044F828" w14:textId="77777777" w:rsidR="000926F4" w:rsidRPr="00107481" w:rsidRDefault="000926F4" w:rsidP="000926F4">
      <w:pPr>
        <w:spacing w:after="0" w:line="240" w:lineRule="auto"/>
        <w:jc w:val="both"/>
        <w:rPr>
          <w:rFonts w:ascii="Arial" w:hAnsi="Arial" w:cs="Arial"/>
          <w:lang w:val="es-MX"/>
        </w:rPr>
      </w:pPr>
    </w:p>
    <w:p w14:paraId="10F0E5F5" w14:textId="77777777" w:rsidR="000926F4" w:rsidRPr="00107481" w:rsidRDefault="000926F4" w:rsidP="000926F4">
      <w:pPr>
        <w:autoSpaceDE w:val="0"/>
        <w:autoSpaceDN w:val="0"/>
        <w:adjustRightInd w:val="0"/>
        <w:jc w:val="both"/>
        <w:rPr>
          <w:rFonts w:ascii="Arial" w:hAnsi="Arial" w:cs="Arial"/>
          <w:sz w:val="23"/>
          <w:szCs w:val="23"/>
          <w:lang w:val="es-MX"/>
        </w:rPr>
      </w:pPr>
      <w:r w:rsidRPr="00107481">
        <w:rPr>
          <w:rFonts w:ascii="Arial" w:hAnsi="Arial" w:cs="Arial"/>
          <w:b/>
          <w:bCs/>
          <w:sz w:val="23"/>
          <w:szCs w:val="23"/>
          <w:lang w:val="es-MX"/>
        </w:rPr>
        <w:t xml:space="preserve">ARTÍCULO 284 BIS 4.- </w:t>
      </w:r>
      <w:r w:rsidRPr="00107481">
        <w:rPr>
          <w:rFonts w:ascii="Arial" w:hAnsi="Arial" w:cs="Arial"/>
          <w:snapToGrid w:val="0"/>
          <w:lang w:val="es-MX"/>
        </w:rPr>
        <w:t>(….)</w:t>
      </w:r>
      <w:r w:rsidRPr="00107481">
        <w:rPr>
          <w:rFonts w:ascii="Arial" w:hAnsi="Arial" w:cs="Arial"/>
          <w:sz w:val="23"/>
          <w:szCs w:val="23"/>
          <w:lang w:val="es-MX"/>
        </w:rPr>
        <w:t xml:space="preserve">: </w:t>
      </w:r>
    </w:p>
    <w:p w14:paraId="6ADF9610" w14:textId="69CA3966" w:rsidR="00AD7CC9" w:rsidRPr="00107481" w:rsidRDefault="00AD7CC9" w:rsidP="000926F4">
      <w:pPr>
        <w:autoSpaceDE w:val="0"/>
        <w:autoSpaceDN w:val="0"/>
        <w:adjustRightInd w:val="0"/>
        <w:rPr>
          <w:rFonts w:ascii="Arial" w:hAnsi="Arial" w:cs="Arial"/>
          <w:sz w:val="23"/>
          <w:szCs w:val="23"/>
          <w:lang w:val="es-MX"/>
        </w:rPr>
      </w:pPr>
      <w:r w:rsidRPr="00107481">
        <w:rPr>
          <w:rFonts w:ascii="Arial" w:hAnsi="Arial" w:cs="Arial"/>
          <w:sz w:val="23"/>
          <w:szCs w:val="23"/>
          <w:lang w:val="es-MX"/>
        </w:rPr>
        <w:t>I a la VI. (….)</w:t>
      </w:r>
    </w:p>
    <w:p w14:paraId="1D4509E4" w14:textId="77777777" w:rsidR="000926F4" w:rsidRPr="00107481" w:rsidRDefault="000926F4" w:rsidP="000926F4">
      <w:pPr>
        <w:autoSpaceDE w:val="0"/>
        <w:autoSpaceDN w:val="0"/>
        <w:adjustRightInd w:val="0"/>
        <w:jc w:val="both"/>
        <w:rPr>
          <w:rFonts w:ascii="Arial" w:hAnsi="Arial" w:cs="Arial"/>
          <w:sz w:val="23"/>
          <w:szCs w:val="23"/>
          <w:lang w:val="es-MX"/>
        </w:rPr>
      </w:pPr>
      <w:r w:rsidRPr="00107481">
        <w:rPr>
          <w:rFonts w:ascii="Arial" w:hAnsi="Arial" w:cs="Arial"/>
          <w:snapToGrid w:val="0"/>
          <w:sz w:val="23"/>
          <w:szCs w:val="23"/>
        </w:rPr>
        <w:lastRenderedPageBreak/>
        <w:t>VII.</w:t>
      </w:r>
      <w:r w:rsidRPr="00107481">
        <w:rPr>
          <w:rFonts w:ascii="Arial" w:eastAsia="Times New Roman" w:hAnsi="Arial" w:cs="Arial"/>
          <w:sz w:val="23"/>
          <w:szCs w:val="23"/>
          <w:lang w:eastAsia="es-MX"/>
        </w:rPr>
        <w:t xml:space="preserve"> También procederá el procedimiento especial sancionador para los casos de violencia política contra las mujeres en razón de género.</w:t>
      </w:r>
    </w:p>
    <w:p w14:paraId="1AC0EF71" w14:textId="77777777" w:rsidR="000926F4" w:rsidRPr="00107481" w:rsidRDefault="000926F4" w:rsidP="000926F4">
      <w:pPr>
        <w:spacing w:after="0" w:line="240" w:lineRule="auto"/>
        <w:jc w:val="center"/>
        <w:rPr>
          <w:rFonts w:ascii="Arial" w:hAnsi="Arial" w:cs="Arial"/>
          <w:b/>
          <w:lang w:val="es-MX"/>
        </w:rPr>
      </w:pPr>
      <w:r w:rsidRPr="00107481">
        <w:rPr>
          <w:rFonts w:ascii="Arial" w:hAnsi="Arial" w:cs="Arial"/>
          <w:b/>
          <w:lang w:val="es-MX"/>
        </w:rPr>
        <w:t>CAPÍTULO II</w:t>
      </w:r>
    </w:p>
    <w:p w14:paraId="76AE7706" w14:textId="77777777" w:rsidR="000926F4" w:rsidRPr="00107481" w:rsidRDefault="000926F4" w:rsidP="000926F4">
      <w:pPr>
        <w:spacing w:after="0" w:line="240" w:lineRule="auto"/>
        <w:jc w:val="center"/>
        <w:rPr>
          <w:rFonts w:ascii="Arial" w:hAnsi="Arial" w:cs="Arial"/>
          <w:b/>
          <w:snapToGrid w:val="0"/>
          <w:lang w:val="es-MX"/>
        </w:rPr>
      </w:pPr>
      <w:r w:rsidRPr="00107481">
        <w:rPr>
          <w:rFonts w:ascii="Arial" w:hAnsi="Arial" w:cs="Arial"/>
          <w:b/>
          <w:lang w:val="es-MX"/>
        </w:rPr>
        <w:t>DE LOS SUJETOS, CONDUCTAS SANCIONABLES Y SANCIONES</w:t>
      </w:r>
    </w:p>
    <w:p w14:paraId="1E190B21" w14:textId="77777777" w:rsidR="000926F4" w:rsidRPr="00107481" w:rsidRDefault="000926F4" w:rsidP="000926F4">
      <w:pPr>
        <w:spacing w:after="0" w:line="240" w:lineRule="auto"/>
        <w:jc w:val="both"/>
        <w:rPr>
          <w:rFonts w:ascii="Arial" w:hAnsi="Arial" w:cs="Arial"/>
          <w:lang w:val="es-MX"/>
        </w:rPr>
      </w:pPr>
    </w:p>
    <w:p w14:paraId="33893A13" w14:textId="320B021E" w:rsidR="000926F4" w:rsidRPr="00107481" w:rsidRDefault="000926F4" w:rsidP="000926F4">
      <w:pPr>
        <w:autoSpaceDE w:val="0"/>
        <w:autoSpaceDN w:val="0"/>
        <w:adjustRightInd w:val="0"/>
        <w:spacing w:after="0" w:line="240" w:lineRule="auto"/>
        <w:jc w:val="both"/>
        <w:rPr>
          <w:rFonts w:ascii="Arial" w:hAnsi="Arial" w:cs="Arial"/>
          <w:lang w:val="es-MX"/>
        </w:rPr>
      </w:pPr>
      <w:r w:rsidRPr="00107481">
        <w:rPr>
          <w:rFonts w:ascii="Arial" w:hAnsi="Arial" w:cs="Arial"/>
          <w:b/>
          <w:bCs/>
          <w:lang w:val="es-MX"/>
        </w:rPr>
        <w:t xml:space="preserve">ARTÍCULO 285.- </w:t>
      </w:r>
      <w:r w:rsidR="00AD7CC9" w:rsidRPr="00107481">
        <w:rPr>
          <w:rFonts w:ascii="Arial" w:hAnsi="Arial" w:cs="Arial"/>
          <w:lang w:val="es-MX"/>
        </w:rPr>
        <w:t>(….)</w:t>
      </w:r>
      <w:r w:rsidRPr="00107481">
        <w:rPr>
          <w:rFonts w:ascii="Arial" w:hAnsi="Arial" w:cs="Arial"/>
          <w:lang w:val="es-MX"/>
        </w:rPr>
        <w:t xml:space="preserve"> </w:t>
      </w:r>
    </w:p>
    <w:p w14:paraId="3285C185" w14:textId="148346C1" w:rsidR="000926F4" w:rsidRPr="00107481" w:rsidRDefault="00AD7CC9" w:rsidP="000926F4">
      <w:pPr>
        <w:autoSpaceDE w:val="0"/>
        <w:autoSpaceDN w:val="0"/>
        <w:adjustRightInd w:val="0"/>
        <w:spacing w:after="0" w:line="240" w:lineRule="auto"/>
        <w:jc w:val="both"/>
        <w:rPr>
          <w:rFonts w:ascii="Arial" w:hAnsi="Arial" w:cs="Arial"/>
        </w:rPr>
      </w:pPr>
      <w:r w:rsidRPr="00107481">
        <w:rPr>
          <w:rFonts w:ascii="Arial" w:hAnsi="Arial" w:cs="Arial"/>
        </w:rPr>
        <w:t>I a la XI. (….)</w:t>
      </w:r>
    </w:p>
    <w:p w14:paraId="4503142B" w14:textId="77777777" w:rsidR="000926F4" w:rsidRPr="00107481" w:rsidRDefault="000926F4" w:rsidP="000926F4">
      <w:pPr>
        <w:spacing w:after="0" w:line="240" w:lineRule="auto"/>
        <w:jc w:val="both"/>
        <w:rPr>
          <w:rFonts w:ascii="Arial" w:eastAsia="Times New Roman" w:hAnsi="Arial" w:cs="Arial"/>
          <w:b/>
          <w:bCs/>
          <w:lang w:eastAsia="es-MX"/>
        </w:rPr>
      </w:pPr>
    </w:p>
    <w:p w14:paraId="22299A54" w14:textId="77777777" w:rsidR="000926F4" w:rsidRPr="00107481" w:rsidRDefault="000926F4" w:rsidP="000926F4">
      <w:pPr>
        <w:spacing w:after="0" w:line="240" w:lineRule="auto"/>
        <w:jc w:val="both"/>
        <w:rPr>
          <w:rFonts w:ascii="Arial" w:eastAsia="Times New Roman" w:hAnsi="Arial" w:cs="Arial"/>
          <w:lang w:eastAsia="es-MX"/>
        </w:rPr>
      </w:pPr>
      <w:r w:rsidRPr="00107481">
        <w:rPr>
          <w:rFonts w:ascii="Arial" w:eastAsia="Times New Roman" w:hAnsi="Arial" w:cs="Arial"/>
          <w:lang w:eastAsia="es-MX"/>
        </w:rPr>
        <w:t>Cuando alguno de los sujetos señalados en este artículo sea responsable de las conductas relacionadas por violencia política contra las mujeres en razón de género, contenidas en el artículo 295 Bis, será sancionado en términos de lo dispuesto en este capítulo según corresponda de acuerdo con lo dispuesto en los artículos 286 al 296.</w:t>
      </w:r>
    </w:p>
    <w:p w14:paraId="311240CA" w14:textId="77777777" w:rsidR="000926F4" w:rsidRPr="00107481" w:rsidRDefault="000926F4" w:rsidP="000926F4">
      <w:pPr>
        <w:spacing w:after="0" w:line="240" w:lineRule="auto"/>
        <w:jc w:val="both"/>
        <w:rPr>
          <w:rFonts w:ascii="Arial" w:eastAsia="Times New Roman" w:hAnsi="Arial" w:cs="Arial"/>
          <w:lang w:eastAsia="es-MX"/>
        </w:rPr>
      </w:pPr>
    </w:p>
    <w:p w14:paraId="244C48AC" w14:textId="77777777" w:rsidR="000926F4" w:rsidRPr="00107481" w:rsidRDefault="000926F4" w:rsidP="000926F4">
      <w:pPr>
        <w:spacing w:after="0" w:line="240" w:lineRule="auto"/>
        <w:jc w:val="both"/>
        <w:rPr>
          <w:rFonts w:ascii="Arial" w:eastAsia="Times New Roman" w:hAnsi="Arial" w:cs="Arial"/>
          <w:lang w:eastAsia="es-MX"/>
        </w:rPr>
      </w:pPr>
      <w:r w:rsidRPr="00107481">
        <w:rPr>
          <w:rFonts w:ascii="Arial" w:eastAsia="Times New Roman" w:hAnsi="Arial" w:cs="Arial"/>
          <w:lang w:eastAsia="es-MX"/>
        </w:rPr>
        <w:t>Las quejas o denuncias por violencia política contra las mujeres en razón de género, se sustanciarán a través del Procedimiento Especial Sancionador.</w:t>
      </w:r>
    </w:p>
    <w:p w14:paraId="1D8CA64F" w14:textId="77777777" w:rsidR="000926F4" w:rsidRPr="00107481" w:rsidRDefault="000926F4" w:rsidP="000926F4">
      <w:pPr>
        <w:spacing w:after="0" w:line="240" w:lineRule="auto"/>
        <w:jc w:val="both"/>
        <w:rPr>
          <w:rFonts w:ascii="Arial" w:hAnsi="Arial" w:cs="Arial"/>
          <w:snapToGrid w:val="0"/>
          <w:lang w:val="es-MX"/>
        </w:rPr>
      </w:pPr>
    </w:p>
    <w:p w14:paraId="37D4E48A" w14:textId="3C3B42FB" w:rsidR="000926F4" w:rsidRPr="00107481" w:rsidRDefault="000926F4" w:rsidP="000926F4">
      <w:pPr>
        <w:autoSpaceDE w:val="0"/>
        <w:autoSpaceDN w:val="0"/>
        <w:adjustRightInd w:val="0"/>
        <w:spacing w:after="0" w:line="240" w:lineRule="auto"/>
        <w:jc w:val="both"/>
        <w:rPr>
          <w:rFonts w:ascii="Arial" w:hAnsi="Arial" w:cs="Arial"/>
          <w:lang w:val="es-MX"/>
        </w:rPr>
      </w:pPr>
      <w:r w:rsidRPr="00107481">
        <w:rPr>
          <w:rFonts w:ascii="Arial" w:hAnsi="Arial" w:cs="Arial"/>
          <w:b/>
          <w:bCs/>
          <w:lang w:val="es-MX"/>
        </w:rPr>
        <w:t xml:space="preserve">ARTÍCULO 286.- </w:t>
      </w:r>
      <w:r w:rsidR="00AD7CC9" w:rsidRPr="00107481">
        <w:rPr>
          <w:rFonts w:ascii="Arial" w:hAnsi="Arial" w:cs="Arial"/>
          <w:lang w:val="es-MX"/>
        </w:rPr>
        <w:t>(….)</w:t>
      </w:r>
      <w:r w:rsidRPr="00107481">
        <w:rPr>
          <w:rFonts w:ascii="Arial" w:hAnsi="Arial" w:cs="Arial"/>
          <w:lang w:val="es-MX"/>
        </w:rPr>
        <w:t xml:space="preserve"> </w:t>
      </w:r>
    </w:p>
    <w:p w14:paraId="79CF6690" w14:textId="77777777" w:rsidR="00BA01CC" w:rsidRPr="00107481" w:rsidRDefault="00BA01CC" w:rsidP="000926F4">
      <w:pPr>
        <w:autoSpaceDE w:val="0"/>
        <w:autoSpaceDN w:val="0"/>
        <w:adjustRightInd w:val="0"/>
        <w:spacing w:after="0" w:line="240" w:lineRule="auto"/>
        <w:jc w:val="both"/>
        <w:rPr>
          <w:rFonts w:ascii="Arial" w:hAnsi="Arial" w:cs="Arial"/>
          <w:lang w:val="es-MX"/>
        </w:rPr>
      </w:pPr>
    </w:p>
    <w:p w14:paraId="7D5052AD" w14:textId="77777777" w:rsidR="000926F4" w:rsidRPr="00107481" w:rsidRDefault="000926F4" w:rsidP="000926F4">
      <w:pPr>
        <w:autoSpaceDE w:val="0"/>
        <w:autoSpaceDN w:val="0"/>
        <w:adjustRightInd w:val="0"/>
        <w:spacing w:after="0" w:line="240" w:lineRule="auto"/>
        <w:jc w:val="both"/>
        <w:rPr>
          <w:rFonts w:ascii="Arial" w:hAnsi="Arial" w:cs="Arial"/>
        </w:rPr>
      </w:pPr>
      <w:r w:rsidRPr="00107481">
        <w:rPr>
          <w:rFonts w:ascii="Arial" w:hAnsi="Arial" w:cs="Arial"/>
        </w:rPr>
        <w:t xml:space="preserve">I. (….); </w:t>
      </w:r>
    </w:p>
    <w:p w14:paraId="0D80C12B" w14:textId="77777777" w:rsidR="000926F4" w:rsidRPr="00107481" w:rsidRDefault="000926F4" w:rsidP="000926F4">
      <w:pPr>
        <w:autoSpaceDE w:val="0"/>
        <w:autoSpaceDN w:val="0"/>
        <w:adjustRightInd w:val="0"/>
        <w:spacing w:after="0" w:line="240" w:lineRule="auto"/>
        <w:jc w:val="both"/>
        <w:rPr>
          <w:rFonts w:ascii="Arial" w:hAnsi="Arial" w:cs="Arial"/>
        </w:rPr>
      </w:pPr>
      <w:r w:rsidRPr="00107481">
        <w:rPr>
          <w:rFonts w:ascii="Arial" w:hAnsi="Arial" w:cs="Arial"/>
        </w:rPr>
        <w:t xml:space="preserve">II. (….); </w:t>
      </w:r>
    </w:p>
    <w:p w14:paraId="1F7F4E16" w14:textId="77777777" w:rsidR="000926F4" w:rsidRPr="00107481" w:rsidRDefault="000926F4" w:rsidP="000926F4">
      <w:pPr>
        <w:autoSpaceDE w:val="0"/>
        <w:autoSpaceDN w:val="0"/>
        <w:adjustRightInd w:val="0"/>
        <w:spacing w:after="0" w:line="240" w:lineRule="auto"/>
        <w:jc w:val="both"/>
        <w:rPr>
          <w:rFonts w:ascii="Arial" w:hAnsi="Arial" w:cs="Arial"/>
        </w:rPr>
      </w:pPr>
      <w:r w:rsidRPr="00107481">
        <w:rPr>
          <w:rFonts w:ascii="Arial" w:hAnsi="Arial" w:cs="Arial"/>
        </w:rPr>
        <w:t>III. (….);</w:t>
      </w:r>
    </w:p>
    <w:p w14:paraId="71E3760F" w14:textId="77777777" w:rsidR="000926F4" w:rsidRPr="00107481" w:rsidRDefault="000926F4" w:rsidP="000926F4">
      <w:pPr>
        <w:autoSpaceDE w:val="0"/>
        <w:autoSpaceDN w:val="0"/>
        <w:adjustRightInd w:val="0"/>
        <w:spacing w:after="0" w:line="240" w:lineRule="auto"/>
        <w:jc w:val="both"/>
        <w:rPr>
          <w:rFonts w:ascii="Arial" w:hAnsi="Arial" w:cs="Arial"/>
        </w:rPr>
      </w:pPr>
      <w:r w:rsidRPr="00107481">
        <w:rPr>
          <w:rFonts w:ascii="Arial" w:hAnsi="Arial" w:cs="Arial"/>
        </w:rPr>
        <w:t>IV. (….);</w:t>
      </w:r>
    </w:p>
    <w:p w14:paraId="3E351602" w14:textId="77777777" w:rsidR="000926F4" w:rsidRPr="00107481" w:rsidRDefault="000926F4" w:rsidP="000926F4">
      <w:pPr>
        <w:autoSpaceDE w:val="0"/>
        <w:autoSpaceDN w:val="0"/>
        <w:adjustRightInd w:val="0"/>
        <w:spacing w:after="0" w:line="240" w:lineRule="auto"/>
        <w:jc w:val="both"/>
        <w:rPr>
          <w:rFonts w:ascii="Arial" w:hAnsi="Arial" w:cs="Arial"/>
        </w:rPr>
      </w:pPr>
      <w:r w:rsidRPr="00107481">
        <w:rPr>
          <w:rFonts w:ascii="Arial" w:hAnsi="Arial" w:cs="Arial"/>
        </w:rPr>
        <w:t>V. (….);</w:t>
      </w:r>
    </w:p>
    <w:p w14:paraId="159A2E9C" w14:textId="77777777" w:rsidR="000926F4" w:rsidRPr="00107481" w:rsidRDefault="000926F4" w:rsidP="000926F4">
      <w:pPr>
        <w:autoSpaceDE w:val="0"/>
        <w:autoSpaceDN w:val="0"/>
        <w:adjustRightInd w:val="0"/>
        <w:spacing w:after="0" w:line="240" w:lineRule="auto"/>
        <w:jc w:val="both"/>
        <w:rPr>
          <w:rFonts w:ascii="Arial" w:hAnsi="Arial" w:cs="Arial"/>
        </w:rPr>
      </w:pPr>
      <w:r w:rsidRPr="00107481">
        <w:rPr>
          <w:rFonts w:ascii="Arial" w:hAnsi="Arial" w:cs="Arial"/>
        </w:rPr>
        <w:t xml:space="preserve">VI. (….); </w:t>
      </w:r>
    </w:p>
    <w:p w14:paraId="56FACF04" w14:textId="77777777" w:rsidR="000926F4" w:rsidRPr="00107481" w:rsidRDefault="000926F4" w:rsidP="000926F4">
      <w:pPr>
        <w:autoSpaceDE w:val="0"/>
        <w:autoSpaceDN w:val="0"/>
        <w:adjustRightInd w:val="0"/>
        <w:spacing w:after="0" w:line="240" w:lineRule="auto"/>
        <w:jc w:val="both"/>
        <w:rPr>
          <w:rFonts w:ascii="Arial" w:hAnsi="Arial" w:cs="Arial"/>
          <w:lang w:val="es-MX"/>
        </w:rPr>
      </w:pPr>
      <w:r w:rsidRPr="00107481">
        <w:rPr>
          <w:rFonts w:ascii="Arial" w:hAnsi="Arial" w:cs="Arial"/>
          <w:lang w:val="es-MX"/>
        </w:rPr>
        <w:t>VII. (….);</w:t>
      </w:r>
    </w:p>
    <w:p w14:paraId="6EE4BD11" w14:textId="77777777" w:rsidR="000926F4" w:rsidRPr="00107481" w:rsidRDefault="000926F4" w:rsidP="000926F4">
      <w:pPr>
        <w:autoSpaceDE w:val="0"/>
        <w:autoSpaceDN w:val="0"/>
        <w:adjustRightInd w:val="0"/>
        <w:spacing w:after="0" w:line="240" w:lineRule="auto"/>
        <w:jc w:val="both"/>
        <w:rPr>
          <w:rFonts w:ascii="Arial" w:hAnsi="Arial" w:cs="Arial"/>
          <w:lang w:val="es-MX"/>
        </w:rPr>
      </w:pPr>
      <w:r w:rsidRPr="00107481">
        <w:rPr>
          <w:rFonts w:ascii="Arial" w:hAnsi="Arial" w:cs="Arial"/>
          <w:lang w:val="es-MX"/>
        </w:rPr>
        <w:t>VIII. (….);</w:t>
      </w:r>
    </w:p>
    <w:p w14:paraId="08C21D89" w14:textId="77777777" w:rsidR="00AD7CC9" w:rsidRPr="00107481" w:rsidRDefault="000926F4" w:rsidP="00AD7CC9">
      <w:pPr>
        <w:autoSpaceDE w:val="0"/>
        <w:autoSpaceDN w:val="0"/>
        <w:adjustRightInd w:val="0"/>
        <w:spacing w:after="0" w:line="240" w:lineRule="auto"/>
        <w:jc w:val="both"/>
        <w:rPr>
          <w:rFonts w:ascii="Arial" w:hAnsi="Arial" w:cs="Arial"/>
          <w:lang w:val="es-MX"/>
        </w:rPr>
      </w:pPr>
      <w:r w:rsidRPr="00107481">
        <w:rPr>
          <w:rFonts w:ascii="Arial" w:hAnsi="Arial" w:cs="Arial"/>
          <w:lang w:val="es-MX"/>
        </w:rPr>
        <w:t>IX. (….);</w:t>
      </w:r>
    </w:p>
    <w:p w14:paraId="21051073" w14:textId="5A73B5A9" w:rsidR="000926F4" w:rsidRPr="00107481" w:rsidRDefault="00AD7CC9" w:rsidP="000926F4">
      <w:pPr>
        <w:autoSpaceDE w:val="0"/>
        <w:autoSpaceDN w:val="0"/>
        <w:adjustRightInd w:val="0"/>
        <w:spacing w:after="0" w:line="240" w:lineRule="auto"/>
        <w:jc w:val="both"/>
        <w:rPr>
          <w:rFonts w:ascii="Arial" w:hAnsi="Arial" w:cs="Arial"/>
          <w:lang w:val="es-MX"/>
        </w:rPr>
      </w:pPr>
      <w:r w:rsidRPr="00107481">
        <w:rPr>
          <w:rFonts w:ascii="Arial" w:hAnsi="Arial" w:cs="Arial"/>
          <w:lang w:val="es-MX"/>
        </w:rPr>
        <w:t xml:space="preserve">X. </w:t>
      </w:r>
      <w:r w:rsidRPr="00107481">
        <w:rPr>
          <w:rFonts w:ascii="Arial" w:hAnsi="Arial" w:cs="Arial"/>
        </w:rPr>
        <w:t>La omisión o el incumplimiento de la obligación de proporcionar en tiempo y forma, la información que les sea solicitada por los órganos del INE y del INSTITUTO,</w:t>
      </w:r>
    </w:p>
    <w:p w14:paraId="5A54D2E2" w14:textId="77777777" w:rsidR="000926F4" w:rsidRPr="00107481" w:rsidRDefault="000926F4" w:rsidP="000926F4">
      <w:pPr>
        <w:spacing w:after="0" w:line="240" w:lineRule="auto"/>
        <w:jc w:val="both"/>
        <w:rPr>
          <w:rFonts w:ascii="Arial" w:eastAsia="Times New Roman" w:hAnsi="Arial" w:cs="Arial"/>
          <w:lang w:eastAsia="es-MX"/>
        </w:rPr>
      </w:pPr>
      <w:r w:rsidRPr="00107481">
        <w:rPr>
          <w:rFonts w:ascii="Arial" w:hAnsi="Arial" w:cs="Arial"/>
          <w:lang w:val="es-MX"/>
        </w:rPr>
        <w:t xml:space="preserve">XI. </w:t>
      </w:r>
      <w:r w:rsidRPr="00107481">
        <w:rPr>
          <w:rFonts w:ascii="Arial" w:eastAsia="Times New Roman" w:hAnsi="Arial" w:cs="Arial"/>
          <w:lang w:eastAsia="es-MX"/>
        </w:rPr>
        <w:t>El incumplimiento a las obligaciones para prevenir, atender y erradicar la violencia política contra las mujeres en razón de género, y</w:t>
      </w:r>
    </w:p>
    <w:p w14:paraId="032B1068" w14:textId="77777777" w:rsidR="000926F4" w:rsidRPr="00107481" w:rsidRDefault="000926F4" w:rsidP="000926F4">
      <w:pPr>
        <w:spacing w:after="0" w:line="240" w:lineRule="auto"/>
        <w:jc w:val="both"/>
        <w:rPr>
          <w:rFonts w:ascii="Arial" w:eastAsia="Times New Roman" w:hAnsi="Arial" w:cs="Arial"/>
          <w:lang w:eastAsia="es-MX"/>
        </w:rPr>
      </w:pPr>
      <w:r w:rsidRPr="00107481">
        <w:rPr>
          <w:rFonts w:ascii="Arial" w:hAnsi="Arial" w:cs="Arial"/>
          <w:lang w:val="es-MX"/>
        </w:rPr>
        <w:t xml:space="preserve">XII. La comisión de cualquier otra falta de las previstas en la LEGIPE, la Ley General de Partidos Políticos y este CÓDIGO. </w:t>
      </w:r>
    </w:p>
    <w:p w14:paraId="26211344" w14:textId="77777777" w:rsidR="000926F4" w:rsidRPr="00107481" w:rsidRDefault="000926F4" w:rsidP="000926F4">
      <w:pPr>
        <w:spacing w:after="0" w:line="240" w:lineRule="auto"/>
        <w:jc w:val="both"/>
        <w:rPr>
          <w:rFonts w:ascii="Arial" w:hAnsi="Arial" w:cs="Arial"/>
          <w:snapToGrid w:val="0"/>
          <w:lang w:val="es-MX"/>
        </w:rPr>
      </w:pPr>
    </w:p>
    <w:p w14:paraId="40185CBD" w14:textId="1AF12627" w:rsidR="000926F4" w:rsidRPr="00107481" w:rsidRDefault="000926F4" w:rsidP="000926F4">
      <w:pPr>
        <w:autoSpaceDE w:val="0"/>
        <w:autoSpaceDN w:val="0"/>
        <w:adjustRightInd w:val="0"/>
        <w:spacing w:after="0" w:line="240" w:lineRule="auto"/>
        <w:jc w:val="both"/>
        <w:rPr>
          <w:rFonts w:ascii="Arial" w:hAnsi="Arial" w:cs="Arial"/>
          <w:lang w:val="es-MX"/>
        </w:rPr>
      </w:pPr>
      <w:r w:rsidRPr="00107481">
        <w:rPr>
          <w:rFonts w:ascii="Arial" w:hAnsi="Arial" w:cs="Arial"/>
          <w:b/>
          <w:bCs/>
          <w:lang w:val="es-MX"/>
        </w:rPr>
        <w:t xml:space="preserve">ARTÍCULO 291.- </w:t>
      </w:r>
      <w:r w:rsidR="004A2D59" w:rsidRPr="00107481">
        <w:rPr>
          <w:rFonts w:ascii="Arial" w:hAnsi="Arial" w:cs="Arial"/>
          <w:lang w:val="es-MX"/>
        </w:rPr>
        <w:t>(….)</w:t>
      </w:r>
      <w:r w:rsidRPr="00107481">
        <w:rPr>
          <w:rFonts w:ascii="Arial" w:hAnsi="Arial" w:cs="Arial"/>
          <w:lang w:val="es-MX"/>
        </w:rPr>
        <w:t xml:space="preserve"> </w:t>
      </w:r>
    </w:p>
    <w:p w14:paraId="526B4F56" w14:textId="77777777" w:rsidR="00BA01CC" w:rsidRPr="00107481" w:rsidRDefault="00BA01CC" w:rsidP="000926F4">
      <w:pPr>
        <w:autoSpaceDE w:val="0"/>
        <w:autoSpaceDN w:val="0"/>
        <w:adjustRightInd w:val="0"/>
        <w:spacing w:after="0" w:line="240" w:lineRule="auto"/>
        <w:jc w:val="both"/>
        <w:rPr>
          <w:rFonts w:ascii="Arial" w:hAnsi="Arial" w:cs="Arial"/>
          <w:lang w:val="es-MX"/>
        </w:rPr>
      </w:pPr>
    </w:p>
    <w:p w14:paraId="01AA8BC4" w14:textId="77777777" w:rsidR="000926F4" w:rsidRPr="00107481" w:rsidRDefault="000926F4" w:rsidP="000926F4">
      <w:pPr>
        <w:autoSpaceDE w:val="0"/>
        <w:autoSpaceDN w:val="0"/>
        <w:adjustRightInd w:val="0"/>
        <w:spacing w:after="0" w:line="240" w:lineRule="auto"/>
        <w:jc w:val="both"/>
        <w:rPr>
          <w:rFonts w:ascii="Arial" w:hAnsi="Arial" w:cs="Arial"/>
          <w:lang w:val="es-MX"/>
        </w:rPr>
      </w:pPr>
      <w:r w:rsidRPr="00107481">
        <w:rPr>
          <w:rFonts w:ascii="Arial" w:hAnsi="Arial" w:cs="Arial"/>
          <w:lang w:val="es-MX"/>
        </w:rPr>
        <w:t xml:space="preserve">I. (….); </w:t>
      </w:r>
    </w:p>
    <w:p w14:paraId="06C08E29" w14:textId="77777777" w:rsidR="000926F4" w:rsidRPr="00107481" w:rsidRDefault="000926F4" w:rsidP="000926F4">
      <w:pPr>
        <w:spacing w:after="0" w:line="240" w:lineRule="auto"/>
        <w:jc w:val="both"/>
        <w:rPr>
          <w:rFonts w:ascii="Arial" w:eastAsia="Times New Roman" w:hAnsi="Arial" w:cs="Arial"/>
          <w:lang w:eastAsia="es-MX"/>
        </w:rPr>
      </w:pPr>
      <w:r w:rsidRPr="00107481">
        <w:rPr>
          <w:rFonts w:ascii="Arial" w:eastAsia="Times New Roman" w:hAnsi="Arial" w:cs="Arial"/>
          <w:bCs/>
          <w:lang w:eastAsia="es-MX"/>
        </w:rPr>
        <w:t>II.</w:t>
      </w:r>
      <w:r w:rsidRPr="00107481">
        <w:rPr>
          <w:rFonts w:ascii="Arial" w:eastAsia="Times New Roman" w:hAnsi="Arial" w:cs="Arial"/>
          <w:b/>
          <w:bCs/>
          <w:lang w:eastAsia="es-MX"/>
        </w:rPr>
        <w:t> </w:t>
      </w:r>
      <w:r w:rsidRPr="00107481">
        <w:rPr>
          <w:rFonts w:ascii="Arial" w:eastAsia="Times New Roman" w:hAnsi="Arial" w:cs="Arial"/>
          <w:lang w:eastAsia="es-MX"/>
        </w:rPr>
        <w:t xml:space="preserve">Menoscabar, limitar o impedir el ejercicio de derechos políticos electorales de las mujeres o incurrir en actos u omisiones constitutivos de violencia política contra las mujeres en razón de género, en los términos de este CÓDIGO y de la </w:t>
      </w:r>
      <w:r w:rsidRPr="00107481">
        <w:rPr>
          <w:rFonts w:ascii="Arial" w:hAnsi="Arial" w:cs="Arial"/>
        </w:rPr>
        <w:t>Ley de Acceso de las Mujeres a una Vida Libre de Violencia para el Estado de Colima</w:t>
      </w:r>
      <w:r w:rsidRPr="00107481">
        <w:rPr>
          <w:rFonts w:ascii="Arial" w:eastAsia="Times New Roman" w:hAnsi="Arial" w:cs="Arial"/>
          <w:lang w:eastAsia="es-MX"/>
        </w:rPr>
        <w:t>;</w:t>
      </w:r>
    </w:p>
    <w:p w14:paraId="241A77F7" w14:textId="77777777" w:rsidR="000926F4" w:rsidRPr="00107481" w:rsidRDefault="000926F4" w:rsidP="000926F4">
      <w:pPr>
        <w:spacing w:after="0" w:line="240" w:lineRule="auto"/>
        <w:jc w:val="both"/>
        <w:rPr>
          <w:rFonts w:ascii="Arial" w:eastAsia="Times New Roman" w:hAnsi="Arial" w:cs="Arial"/>
          <w:lang w:eastAsia="es-MX"/>
        </w:rPr>
      </w:pPr>
      <w:r w:rsidRPr="00107481">
        <w:rPr>
          <w:rFonts w:ascii="Arial" w:eastAsia="Times New Roman" w:hAnsi="Arial" w:cs="Arial"/>
          <w:bCs/>
          <w:lang w:eastAsia="es-MX"/>
        </w:rPr>
        <w:t>III.</w:t>
      </w:r>
      <w:r w:rsidRPr="00107481">
        <w:rPr>
          <w:rFonts w:ascii="Arial" w:eastAsia="Times New Roman" w:hAnsi="Arial" w:cs="Arial"/>
          <w:b/>
          <w:bCs/>
          <w:lang w:eastAsia="es-MX"/>
        </w:rPr>
        <w:t> </w:t>
      </w:r>
      <w:r w:rsidRPr="00107481">
        <w:rPr>
          <w:rFonts w:ascii="Arial" w:eastAsia="Times New Roman" w:hAnsi="Arial" w:cs="Arial"/>
          <w:lang w:eastAsia="es-MX"/>
        </w:rPr>
        <w:t>La difusión, por cualquier medio, de propaganda gubernamental dentro del periodo que comprende desde el inicio de las campañas electorales hasta el día de la jornada electoral inclusive, con excepción de la información relativa a servicios educativos y de salud, o la necesaria para la protección civil en casos de emergencia;</w:t>
      </w:r>
    </w:p>
    <w:p w14:paraId="26790AA0" w14:textId="77777777" w:rsidR="000926F4" w:rsidRPr="00107481" w:rsidRDefault="000926F4" w:rsidP="000926F4">
      <w:pPr>
        <w:spacing w:after="0" w:line="240" w:lineRule="auto"/>
        <w:jc w:val="both"/>
        <w:rPr>
          <w:rFonts w:ascii="Arial" w:eastAsia="Times New Roman" w:hAnsi="Arial" w:cs="Arial"/>
          <w:lang w:eastAsia="es-MX"/>
        </w:rPr>
      </w:pPr>
      <w:r w:rsidRPr="00107481">
        <w:rPr>
          <w:rFonts w:ascii="Arial" w:eastAsia="Times New Roman" w:hAnsi="Arial" w:cs="Arial"/>
          <w:bCs/>
          <w:lang w:eastAsia="es-MX"/>
        </w:rPr>
        <w:t>IV.</w:t>
      </w:r>
      <w:r w:rsidRPr="00107481">
        <w:rPr>
          <w:rFonts w:ascii="Arial" w:eastAsia="Times New Roman" w:hAnsi="Arial" w:cs="Arial"/>
          <w:b/>
          <w:bCs/>
          <w:lang w:eastAsia="es-MX"/>
        </w:rPr>
        <w:t xml:space="preserve"> </w:t>
      </w:r>
      <w:r w:rsidRPr="00107481">
        <w:rPr>
          <w:rFonts w:ascii="Arial" w:eastAsia="Times New Roman" w:hAnsi="Arial" w:cs="Arial"/>
          <w:lang w:eastAsia="es-MX"/>
        </w:rPr>
        <w:t xml:space="preserve">El incumplimiento del principio de imparcialidad establecido por el artículo 134 de la </w:t>
      </w:r>
      <w:r w:rsidRPr="00107481">
        <w:rPr>
          <w:rFonts w:ascii="Arial" w:hAnsi="Arial" w:cs="Arial"/>
          <w:lang w:val="es-MX"/>
        </w:rPr>
        <w:t>CONSTITUCIÓN FEDERAL</w:t>
      </w:r>
      <w:r w:rsidRPr="00107481">
        <w:rPr>
          <w:rFonts w:ascii="Arial" w:eastAsia="Times New Roman" w:hAnsi="Arial" w:cs="Arial"/>
          <w:lang w:eastAsia="es-MX"/>
        </w:rPr>
        <w:t>, cuando tal conducta afecte la equidad de la competencia entre los partidos políticos, entre las personas aspirantes, precandidatas y candidatas durante los procesos electorales;</w:t>
      </w:r>
    </w:p>
    <w:p w14:paraId="0C9966CB" w14:textId="77777777" w:rsidR="000926F4" w:rsidRPr="00107481" w:rsidRDefault="000926F4" w:rsidP="000926F4">
      <w:pPr>
        <w:spacing w:after="0" w:line="240" w:lineRule="auto"/>
        <w:jc w:val="both"/>
        <w:rPr>
          <w:rFonts w:ascii="Arial" w:eastAsia="Times New Roman" w:hAnsi="Arial" w:cs="Arial"/>
          <w:lang w:eastAsia="es-MX"/>
        </w:rPr>
      </w:pPr>
      <w:r w:rsidRPr="00107481">
        <w:rPr>
          <w:rFonts w:ascii="Arial" w:eastAsia="Times New Roman" w:hAnsi="Arial" w:cs="Arial"/>
          <w:bCs/>
          <w:lang w:eastAsia="es-MX"/>
        </w:rPr>
        <w:lastRenderedPageBreak/>
        <w:t>V.</w:t>
      </w:r>
      <w:r w:rsidRPr="00107481">
        <w:rPr>
          <w:rFonts w:ascii="Arial" w:eastAsia="Times New Roman" w:hAnsi="Arial" w:cs="Arial"/>
          <w:b/>
          <w:bCs/>
          <w:lang w:eastAsia="es-MX"/>
        </w:rPr>
        <w:t xml:space="preserve"> </w:t>
      </w:r>
      <w:r w:rsidRPr="00107481">
        <w:rPr>
          <w:rFonts w:ascii="Arial" w:eastAsia="Times New Roman" w:hAnsi="Arial" w:cs="Arial"/>
          <w:lang w:eastAsia="es-MX"/>
        </w:rPr>
        <w:t xml:space="preserve">Durante los procesos electorales, la difusión de propaganda, en cualquier medio de comunicación social, que contravenga lo dispuesto por el párrafo octavo del artículo 134 de la </w:t>
      </w:r>
      <w:r w:rsidRPr="00107481">
        <w:rPr>
          <w:rFonts w:ascii="Arial" w:hAnsi="Arial" w:cs="Arial"/>
          <w:lang w:val="es-MX"/>
        </w:rPr>
        <w:t>CONSTITUCIÓN FEDERAL</w:t>
      </w:r>
      <w:r w:rsidRPr="00107481">
        <w:rPr>
          <w:rFonts w:ascii="Arial" w:eastAsia="Times New Roman" w:hAnsi="Arial" w:cs="Arial"/>
          <w:lang w:eastAsia="es-MX"/>
        </w:rPr>
        <w:t>;</w:t>
      </w:r>
    </w:p>
    <w:p w14:paraId="74094097" w14:textId="77777777" w:rsidR="000926F4" w:rsidRPr="00107481" w:rsidRDefault="000926F4" w:rsidP="000926F4">
      <w:pPr>
        <w:spacing w:after="0" w:line="240" w:lineRule="auto"/>
        <w:jc w:val="both"/>
        <w:rPr>
          <w:rFonts w:ascii="Arial" w:eastAsia="Times New Roman" w:hAnsi="Arial" w:cs="Arial"/>
          <w:lang w:eastAsia="es-MX"/>
        </w:rPr>
      </w:pPr>
      <w:r w:rsidRPr="00107481">
        <w:rPr>
          <w:rFonts w:ascii="Arial" w:eastAsia="Times New Roman" w:hAnsi="Arial" w:cs="Arial"/>
          <w:bCs/>
          <w:lang w:eastAsia="es-MX"/>
        </w:rPr>
        <w:t>VI.</w:t>
      </w:r>
      <w:r w:rsidRPr="00107481">
        <w:rPr>
          <w:rFonts w:ascii="Arial" w:eastAsia="Times New Roman" w:hAnsi="Arial" w:cs="Arial"/>
          <w:b/>
          <w:bCs/>
          <w:lang w:eastAsia="es-MX"/>
        </w:rPr>
        <w:t xml:space="preserve"> </w:t>
      </w:r>
      <w:r w:rsidRPr="00107481">
        <w:rPr>
          <w:rFonts w:ascii="Arial" w:eastAsia="Times New Roman" w:hAnsi="Arial" w:cs="Arial"/>
          <w:lang w:eastAsia="es-MX"/>
        </w:rPr>
        <w:t>La utilización de programas sociales y de sus recursos, del ámbito federal, estatal, municipal, o de la Ciudad de México, con la finalidad de inducir o coaccionar a las ciudadanas y ciudadanos para votar a favor o en contra de cualquier partido político o persona candidata, y</w:t>
      </w:r>
    </w:p>
    <w:p w14:paraId="21FFC3F3" w14:textId="77777777" w:rsidR="000926F4" w:rsidRPr="00107481" w:rsidRDefault="000926F4" w:rsidP="000926F4">
      <w:pPr>
        <w:autoSpaceDE w:val="0"/>
        <w:autoSpaceDN w:val="0"/>
        <w:adjustRightInd w:val="0"/>
        <w:spacing w:after="0" w:line="240" w:lineRule="auto"/>
        <w:jc w:val="both"/>
        <w:rPr>
          <w:rFonts w:ascii="Arial" w:hAnsi="Arial" w:cs="Arial"/>
          <w:lang w:val="es-MX"/>
        </w:rPr>
      </w:pPr>
      <w:r w:rsidRPr="00107481">
        <w:rPr>
          <w:rFonts w:ascii="Arial" w:hAnsi="Arial" w:cs="Arial"/>
          <w:lang w:val="es-MX"/>
        </w:rPr>
        <w:t xml:space="preserve">VII. El incumplimiento de cualquiera de las disposiciones contenidas en la LEGIPE, la Ley General de Partidos Políticos, este CÓDIGO y demás normatividad aplicable. </w:t>
      </w:r>
    </w:p>
    <w:p w14:paraId="305159DF" w14:textId="77777777" w:rsidR="004A2D59" w:rsidRPr="00107481" w:rsidRDefault="004A2D59" w:rsidP="000926F4">
      <w:pPr>
        <w:autoSpaceDE w:val="0"/>
        <w:autoSpaceDN w:val="0"/>
        <w:adjustRightInd w:val="0"/>
        <w:spacing w:after="0" w:line="240" w:lineRule="auto"/>
        <w:jc w:val="both"/>
        <w:rPr>
          <w:rFonts w:ascii="Arial" w:hAnsi="Arial" w:cs="Arial"/>
          <w:lang w:val="es-MX"/>
        </w:rPr>
      </w:pPr>
    </w:p>
    <w:p w14:paraId="6EE05C06" w14:textId="194B937F" w:rsidR="000926F4" w:rsidRPr="00107481" w:rsidRDefault="000926F4" w:rsidP="000926F4">
      <w:pPr>
        <w:autoSpaceDE w:val="0"/>
        <w:autoSpaceDN w:val="0"/>
        <w:adjustRightInd w:val="0"/>
        <w:spacing w:after="0" w:line="240" w:lineRule="auto"/>
        <w:jc w:val="both"/>
        <w:rPr>
          <w:rFonts w:ascii="Arial" w:hAnsi="Arial" w:cs="Arial"/>
          <w:lang w:val="es-MX"/>
        </w:rPr>
      </w:pPr>
      <w:r w:rsidRPr="00107481">
        <w:rPr>
          <w:rFonts w:ascii="Arial" w:hAnsi="Arial" w:cs="Arial"/>
          <w:b/>
          <w:lang w:val="es-MX"/>
        </w:rPr>
        <w:t>ARTÍCULO 296.-</w:t>
      </w:r>
      <w:r w:rsidRPr="00107481">
        <w:rPr>
          <w:rFonts w:ascii="Arial" w:hAnsi="Arial" w:cs="Arial"/>
          <w:lang w:val="es-MX"/>
        </w:rPr>
        <w:t xml:space="preserve"> </w:t>
      </w:r>
      <w:r w:rsidR="00BA01CC" w:rsidRPr="00107481">
        <w:rPr>
          <w:rFonts w:ascii="Arial" w:hAnsi="Arial" w:cs="Arial"/>
          <w:lang w:val="es-MX"/>
        </w:rPr>
        <w:t>(….)</w:t>
      </w:r>
      <w:r w:rsidRPr="00107481">
        <w:rPr>
          <w:rFonts w:ascii="Arial" w:hAnsi="Arial" w:cs="Arial"/>
          <w:lang w:val="es-MX"/>
        </w:rPr>
        <w:t xml:space="preserve"> </w:t>
      </w:r>
    </w:p>
    <w:p w14:paraId="212BBEB7" w14:textId="77777777" w:rsidR="00BA01CC" w:rsidRPr="00107481" w:rsidRDefault="00BA01CC" w:rsidP="000926F4">
      <w:pPr>
        <w:autoSpaceDE w:val="0"/>
        <w:autoSpaceDN w:val="0"/>
        <w:adjustRightInd w:val="0"/>
        <w:spacing w:after="0" w:line="240" w:lineRule="auto"/>
        <w:jc w:val="both"/>
        <w:rPr>
          <w:rFonts w:ascii="Arial" w:hAnsi="Arial" w:cs="Arial"/>
          <w:lang w:val="es-MX"/>
        </w:rPr>
      </w:pPr>
    </w:p>
    <w:p w14:paraId="30374A71" w14:textId="77777777" w:rsidR="000926F4" w:rsidRPr="00107481" w:rsidRDefault="000926F4" w:rsidP="000926F4">
      <w:pPr>
        <w:autoSpaceDE w:val="0"/>
        <w:autoSpaceDN w:val="0"/>
        <w:adjustRightInd w:val="0"/>
        <w:spacing w:after="0" w:line="240" w:lineRule="auto"/>
        <w:jc w:val="both"/>
        <w:rPr>
          <w:rFonts w:ascii="Arial" w:hAnsi="Arial" w:cs="Arial"/>
          <w:lang w:val="es-MX"/>
        </w:rPr>
      </w:pPr>
      <w:r w:rsidRPr="00107481">
        <w:rPr>
          <w:rFonts w:ascii="Arial" w:hAnsi="Arial" w:cs="Arial"/>
          <w:lang w:val="es-MX"/>
        </w:rPr>
        <w:t xml:space="preserve">A) Respecto de los PARTIDOS POLÍTICOS: </w:t>
      </w:r>
    </w:p>
    <w:p w14:paraId="542F990E" w14:textId="77777777" w:rsidR="000926F4" w:rsidRPr="00107481" w:rsidRDefault="000926F4" w:rsidP="000926F4">
      <w:pPr>
        <w:autoSpaceDE w:val="0"/>
        <w:autoSpaceDN w:val="0"/>
        <w:adjustRightInd w:val="0"/>
        <w:spacing w:after="0" w:line="240" w:lineRule="auto"/>
        <w:jc w:val="both"/>
        <w:rPr>
          <w:rFonts w:ascii="Arial" w:hAnsi="Arial" w:cs="Arial"/>
          <w:lang w:val="es-MX"/>
        </w:rPr>
      </w:pPr>
      <w:r w:rsidRPr="00107481">
        <w:rPr>
          <w:rFonts w:ascii="Arial" w:hAnsi="Arial" w:cs="Arial"/>
          <w:lang w:val="es-MX"/>
        </w:rPr>
        <w:t xml:space="preserve">I. (….); </w:t>
      </w:r>
    </w:p>
    <w:p w14:paraId="410F9D48" w14:textId="77777777" w:rsidR="000926F4" w:rsidRPr="00107481" w:rsidRDefault="000926F4" w:rsidP="000926F4">
      <w:pPr>
        <w:autoSpaceDE w:val="0"/>
        <w:autoSpaceDN w:val="0"/>
        <w:adjustRightInd w:val="0"/>
        <w:spacing w:after="0" w:line="240" w:lineRule="auto"/>
        <w:jc w:val="both"/>
        <w:rPr>
          <w:rFonts w:ascii="Arial" w:hAnsi="Arial" w:cs="Arial"/>
          <w:lang w:val="es-MX"/>
        </w:rPr>
      </w:pPr>
      <w:r w:rsidRPr="00107481">
        <w:rPr>
          <w:rFonts w:ascii="Arial" w:hAnsi="Arial" w:cs="Arial"/>
          <w:lang w:val="es-MX"/>
        </w:rPr>
        <w:t xml:space="preserve">II.(….); </w:t>
      </w:r>
    </w:p>
    <w:p w14:paraId="0F119BEA" w14:textId="77777777" w:rsidR="000926F4" w:rsidRPr="00107481" w:rsidRDefault="000926F4" w:rsidP="000926F4">
      <w:pPr>
        <w:autoSpaceDE w:val="0"/>
        <w:autoSpaceDN w:val="0"/>
        <w:adjustRightInd w:val="0"/>
        <w:spacing w:after="0" w:line="240" w:lineRule="auto"/>
        <w:jc w:val="both"/>
        <w:rPr>
          <w:rFonts w:ascii="Arial" w:hAnsi="Arial" w:cs="Arial"/>
          <w:lang w:val="es-MX"/>
        </w:rPr>
      </w:pPr>
      <w:r w:rsidRPr="00107481">
        <w:rPr>
          <w:rFonts w:ascii="Arial" w:hAnsi="Arial" w:cs="Arial"/>
          <w:lang w:val="es-MX"/>
        </w:rPr>
        <w:t>III. Según la gravedad de la falta, con la reducción de hasta el cincuenta por ciento de las ministraciones del financiamiento público que les corresponda, por el periodo que señale la resolución.</w:t>
      </w:r>
    </w:p>
    <w:p w14:paraId="319721CC" w14:textId="77777777" w:rsidR="000926F4" w:rsidRPr="00107481" w:rsidRDefault="000926F4" w:rsidP="000926F4">
      <w:pPr>
        <w:autoSpaceDE w:val="0"/>
        <w:autoSpaceDN w:val="0"/>
        <w:adjustRightInd w:val="0"/>
        <w:spacing w:after="0" w:line="240" w:lineRule="auto"/>
        <w:jc w:val="both"/>
        <w:rPr>
          <w:rFonts w:ascii="Arial" w:eastAsia="Times New Roman" w:hAnsi="Arial" w:cs="Arial"/>
          <w:lang w:eastAsia="es-MX"/>
        </w:rPr>
      </w:pPr>
      <w:r w:rsidRPr="00107481">
        <w:rPr>
          <w:rFonts w:ascii="Arial" w:eastAsia="Times New Roman" w:hAnsi="Arial" w:cs="Arial"/>
          <w:lang w:eastAsia="es-MX"/>
        </w:rPr>
        <w:t>Tratándose de infracciones relacionadas con el incumplimiento de las obligaciones para prevenir, atender y erradicar la violencia política contra las mujeres en razón de género, según la gravedad de la falta, podrá sancionarse con la reducción de hasta el 50% de las ministraciones del financiamiento público que les corresponda, por el periodo que señale la resolución;</w:t>
      </w:r>
    </w:p>
    <w:p w14:paraId="0DF85505" w14:textId="77777777" w:rsidR="000926F4" w:rsidRPr="00107481" w:rsidRDefault="000926F4" w:rsidP="000926F4">
      <w:pPr>
        <w:autoSpaceDE w:val="0"/>
        <w:autoSpaceDN w:val="0"/>
        <w:adjustRightInd w:val="0"/>
        <w:spacing w:after="0" w:line="240" w:lineRule="auto"/>
        <w:jc w:val="both"/>
        <w:rPr>
          <w:rFonts w:ascii="Arial" w:hAnsi="Arial" w:cs="Arial"/>
          <w:lang w:val="es-MX"/>
        </w:rPr>
      </w:pPr>
      <w:r w:rsidRPr="00107481">
        <w:rPr>
          <w:rFonts w:ascii="Arial" w:hAnsi="Arial" w:cs="Arial"/>
          <w:lang w:val="es-MX"/>
        </w:rPr>
        <w:t xml:space="preserve">IV. Con la interrupción de la transmisión de la propaganda política o electoral que se transmita, dentro del tiempo que le sea asignado por el INE, en violación de las disposiciones de la LEGIPE, y </w:t>
      </w:r>
    </w:p>
    <w:p w14:paraId="0AE2665A" w14:textId="77777777" w:rsidR="000926F4" w:rsidRPr="00107481" w:rsidRDefault="000926F4" w:rsidP="000926F4">
      <w:pPr>
        <w:autoSpaceDE w:val="0"/>
        <w:autoSpaceDN w:val="0"/>
        <w:adjustRightInd w:val="0"/>
        <w:spacing w:after="0" w:line="240" w:lineRule="auto"/>
        <w:jc w:val="both"/>
        <w:rPr>
          <w:rFonts w:ascii="Arial" w:hAnsi="Arial" w:cs="Arial"/>
          <w:lang w:val="es-MX"/>
        </w:rPr>
      </w:pPr>
      <w:r w:rsidRPr="00107481">
        <w:rPr>
          <w:rFonts w:ascii="Arial" w:hAnsi="Arial" w:cs="Arial"/>
          <w:lang w:val="es-MX"/>
        </w:rPr>
        <w:t xml:space="preserve">V. En los casos de graves y reiteradas conductas violatorias de la CONSTITUCIÓN FEDERAL, la LEGIPE, la Ley General de Partidos Políticos, este CÓDIGO y demás normatividad aplicable, especialmente en cuanto a sus obligaciones en materia de origen y destino de sus recursos, </w:t>
      </w:r>
      <w:r w:rsidRPr="00107481">
        <w:rPr>
          <w:rFonts w:ascii="Arial" w:eastAsia="Times New Roman" w:hAnsi="Arial" w:cs="Arial"/>
          <w:lang w:eastAsia="es-MX"/>
        </w:rPr>
        <w:t xml:space="preserve">así como las relacionadas con el incumplimiento de las obligaciones para prevenir, atender y erradicar la violencia política contra las mujeres en razón de género, </w:t>
      </w:r>
      <w:r w:rsidRPr="00107481">
        <w:rPr>
          <w:rFonts w:ascii="Arial" w:hAnsi="Arial" w:cs="Arial"/>
          <w:lang w:val="es-MX"/>
        </w:rPr>
        <w:t xml:space="preserve">con la cancelación de su registro como partido político. </w:t>
      </w:r>
    </w:p>
    <w:p w14:paraId="6E3D3E09" w14:textId="77777777" w:rsidR="00BA01CC" w:rsidRPr="00107481" w:rsidRDefault="00BA01CC" w:rsidP="000926F4">
      <w:pPr>
        <w:autoSpaceDE w:val="0"/>
        <w:autoSpaceDN w:val="0"/>
        <w:adjustRightInd w:val="0"/>
        <w:spacing w:after="0" w:line="240" w:lineRule="auto"/>
        <w:jc w:val="both"/>
        <w:rPr>
          <w:rFonts w:ascii="Arial" w:hAnsi="Arial" w:cs="Arial"/>
          <w:lang w:val="es-MX"/>
        </w:rPr>
      </w:pPr>
    </w:p>
    <w:p w14:paraId="2A7D53C1" w14:textId="77777777" w:rsidR="000926F4" w:rsidRPr="00107481" w:rsidRDefault="000926F4" w:rsidP="000926F4">
      <w:pPr>
        <w:autoSpaceDE w:val="0"/>
        <w:autoSpaceDN w:val="0"/>
        <w:adjustRightInd w:val="0"/>
        <w:spacing w:after="0" w:line="240" w:lineRule="auto"/>
        <w:jc w:val="both"/>
        <w:rPr>
          <w:rFonts w:ascii="Arial" w:hAnsi="Arial" w:cs="Arial"/>
          <w:lang w:val="es-MX"/>
        </w:rPr>
      </w:pPr>
      <w:r w:rsidRPr="00107481">
        <w:rPr>
          <w:rFonts w:ascii="Arial" w:hAnsi="Arial" w:cs="Arial"/>
          <w:lang w:val="es-MX"/>
        </w:rPr>
        <w:t xml:space="preserve">B) Respecto de las agrupaciones políticas: </w:t>
      </w:r>
    </w:p>
    <w:p w14:paraId="2502CA6A" w14:textId="77777777" w:rsidR="000926F4" w:rsidRPr="00107481" w:rsidRDefault="000926F4" w:rsidP="000926F4">
      <w:pPr>
        <w:autoSpaceDE w:val="0"/>
        <w:autoSpaceDN w:val="0"/>
        <w:adjustRightInd w:val="0"/>
        <w:spacing w:after="0" w:line="240" w:lineRule="auto"/>
        <w:jc w:val="both"/>
        <w:rPr>
          <w:rFonts w:ascii="Arial" w:hAnsi="Arial" w:cs="Arial"/>
          <w:lang w:val="es-MX"/>
        </w:rPr>
      </w:pPr>
      <w:r w:rsidRPr="00107481">
        <w:rPr>
          <w:rFonts w:ascii="Arial" w:hAnsi="Arial" w:cs="Arial"/>
          <w:lang w:val="es-MX"/>
        </w:rPr>
        <w:t xml:space="preserve">I. (….); </w:t>
      </w:r>
    </w:p>
    <w:p w14:paraId="771BF9EE" w14:textId="77777777" w:rsidR="000926F4" w:rsidRPr="00107481" w:rsidRDefault="000926F4" w:rsidP="000926F4">
      <w:pPr>
        <w:autoSpaceDE w:val="0"/>
        <w:autoSpaceDN w:val="0"/>
        <w:adjustRightInd w:val="0"/>
        <w:spacing w:after="0" w:line="240" w:lineRule="auto"/>
        <w:jc w:val="both"/>
        <w:rPr>
          <w:rFonts w:ascii="Arial" w:hAnsi="Arial" w:cs="Arial"/>
          <w:lang w:val="es-MX"/>
        </w:rPr>
      </w:pPr>
      <w:r w:rsidRPr="00107481">
        <w:rPr>
          <w:rFonts w:ascii="Arial" w:hAnsi="Arial" w:cs="Arial"/>
          <w:lang w:val="es-MX"/>
        </w:rPr>
        <w:t xml:space="preserve">II. (….); y </w:t>
      </w:r>
    </w:p>
    <w:p w14:paraId="07500CDC" w14:textId="5F389B7D" w:rsidR="000926F4" w:rsidRPr="00107481" w:rsidRDefault="000926F4" w:rsidP="000926F4">
      <w:pPr>
        <w:autoSpaceDE w:val="0"/>
        <w:autoSpaceDN w:val="0"/>
        <w:adjustRightInd w:val="0"/>
        <w:spacing w:after="0" w:line="240" w:lineRule="auto"/>
        <w:jc w:val="both"/>
        <w:rPr>
          <w:rFonts w:ascii="Arial" w:hAnsi="Arial" w:cs="Arial"/>
          <w:lang w:val="es-MX"/>
        </w:rPr>
      </w:pPr>
      <w:r w:rsidRPr="00107481">
        <w:rPr>
          <w:rFonts w:ascii="Arial" w:hAnsi="Arial" w:cs="Arial"/>
          <w:lang w:val="es-MX"/>
        </w:rPr>
        <w:t xml:space="preserve">III. </w:t>
      </w:r>
      <w:r w:rsidR="00BA01CC" w:rsidRPr="00107481">
        <w:rPr>
          <w:rFonts w:ascii="Arial" w:hAnsi="Arial" w:cs="Arial"/>
          <w:lang w:val="es-MX"/>
        </w:rPr>
        <w:t>(….)</w:t>
      </w:r>
      <w:r w:rsidRPr="00107481">
        <w:rPr>
          <w:rFonts w:ascii="Arial" w:hAnsi="Arial" w:cs="Arial"/>
          <w:lang w:val="es-MX"/>
        </w:rPr>
        <w:t xml:space="preserve"> </w:t>
      </w:r>
    </w:p>
    <w:p w14:paraId="250A0EE4" w14:textId="77777777" w:rsidR="000926F4" w:rsidRPr="00107481" w:rsidRDefault="000926F4" w:rsidP="000926F4">
      <w:pPr>
        <w:autoSpaceDE w:val="0"/>
        <w:autoSpaceDN w:val="0"/>
        <w:adjustRightInd w:val="0"/>
        <w:spacing w:after="0" w:line="240" w:lineRule="auto"/>
        <w:jc w:val="both"/>
        <w:rPr>
          <w:rFonts w:ascii="Arial" w:eastAsia="Times New Roman" w:hAnsi="Arial" w:cs="Arial"/>
          <w:lang w:eastAsia="es-MX"/>
        </w:rPr>
      </w:pPr>
      <w:r w:rsidRPr="00107481">
        <w:rPr>
          <w:rFonts w:ascii="Arial" w:eastAsia="Times New Roman" w:hAnsi="Arial" w:cs="Arial"/>
          <w:lang w:eastAsia="es-MX"/>
        </w:rPr>
        <w:t>Según la gravedad de la falta, la autoridad electoral competente, podrá restringir el registro como agrupación política.</w:t>
      </w:r>
    </w:p>
    <w:p w14:paraId="3AE31446" w14:textId="77777777" w:rsidR="00BA01CC" w:rsidRPr="00107481" w:rsidRDefault="00BA01CC" w:rsidP="000926F4">
      <w:pPr>
        <w:autoSpaceDE w:val="0"/>
        <w:autoSpaceDN w:val="0"/>
        <w:adjustRightInd w:val="0"/>
        <w:spacing w:after="0" w:line="240" w:lineRule="auto"/>
        <w:jc w:val="both"/>
        <w:rPr>
          <w:rFonts w:ascii="Arial" w:eastAsia="Times New Roman" w:hAnsi="Arial" w:cs="Arial"/>
          <w:lang w:eastAsia="es-MX"/>
        </w:rPr>
      </w:pPr>
    </w:p>
    <w:p w14:paraId="5E2E06EF" w14:textId="3007EB85" w:rsidR="000926F4" w:rsidRPr="00107481" w:rsidRDefault="000926F4" w:rsidP="00BA01CC">
      <w:pPr>
        <w:autoSpaceDE w:val="0"/>
        <w:autoSpaceDN w:val="0"/>
        <w:adjustRightInd w:val="0"/>
        <w:spacing w:after="0" w:line="240" w:lineRule="auto"/>
        <w:jc w:val="both"/>
        <w:rPr>
          <w:rFonts w:ascii="Arial" w:hAnsi="Arial" w:cs="Arial"/>
          <w:lang w:val="es-MX"/>
        </w:rPr>
      </w:pPr>
      <w:r w:rsidRPr="00107481">
        <w:rPr>
          <w:rFonts w:ascii="Arial" w:hAnsi="Arial" w:cs="Arial"/>
          <w:lang w:val="es-MX"/>
        </w:rPr>
        <w:t xml:space="preserve">C) </w:t>
      </w:r>
      <w:r w:rsidR="00BA01CC" w:rsidRPr="00107481">
        <w:rPr>
          <w:rFonts w:ascii="Arial" w:hAnsi="Arial" w:cs="Arial"/>
          <w:lang w:val="es-MX"/>
        </w:rPr>
        <w:t>a la H) (….)</w:t>
      </w:r>
    </w:p>
    <w:p w14:paraId="7EE19B18" w14:textId="77777777" w:rsidR="00BA01CC" w:rsidRPr="00107481" w:rsidRDefault="00BA01CC" w:rsidP="00BA01CC">
      <w:pPr>
        <w:autoSpaceDE w:val="0"/>
        <w:autoSpaceDN w:val="0"/>
        <w:adjustRightInd w:val="0"/>
        <w:spacing w:after="0" w:line="240" w:lineRule="auto"/>
        <w:jc w:val="both"/>
        <w:rPr>
          <w:rFonts w:ascii="Arial" w:hAnsi="Arial" w:cs="Arial"/>
          <w:lang w:val="es-MX"/>
        </w:rPr>
      </w:pPr>
    </w:p>
    <w:p w14:paraId="051C4449" w14:textId="77777777" w:rsidR="000926F4" w:rsidRPr="00107481" w:rsidRDefault="000926F4" w:rsidP="000926F4">
      <w:pPr>
        <w:tabs>
          <w:tab w:val="left" w:pos="2127"/>
        </w:tabs>
        <w:autoSpaceDE w:val="0"/>
        <w:autoSpaceDN w:val="0"/>
        <w:adjustRightInd w:val="0"/>
        <w:spacing w:after="0" w:line="240" w:lineRule="auto"/>
        <w:jc w:val="center"/>
        <w:rPr>
          <w:rFonts w:ascii="Arial" w:eastAsia="Times New Roman" w:hAnsi="Arial" w:cs="Arial"/>
          <w:b/>
          <w:bCs/>
          <w:lang w:val="es-ES" w:eastAsia="es-ES"/>
        </w:rPr>
      </w:pPr>
    </w:p>
    <w:p w14:paraId="28744F9B" w14:textId="77777777" w:rsidR="000926F4" w:rsidRPr="00107481" w:rsidRDefault="000926F4" w:rsidP="000926F4">
      <w:pPr>
        <w:spacing w:after="0" w:line="240" w:lineRule="auto"/>
        <w:jc w:val="center"/>
        <w:rPr>
          <w:rFonts w:ascii="Arial" w:eastAsia="Times New Roman" w:hAnsi="Arial" w:cs="Arial"/>
          <w:lang w:eastAsia="es-MX"/>
        </w:rPr>
      </w:pPr>
      <w:r w:rsidRPr="00107481">
        <w:rPr>
          <w:rFonts w:ascii="Arial" w:eastAsia="Times New Roman" w:hAnsi="Arial" w:cs="Arial"/>
          <w:b/>
          <w:bCs/>
          <w:lang w:eastAsia="es-MX"/>
        </w:rPr>
        <w:t>CAPÍTULO II BIS</w:t>
      </w:r>
    </w:p>
    <w:p w14:paraId="111EB1CC" w14:textId="77777777" w:rsidR="000926F4" w:rsidRPr="00107481" w:rsidRDefault="000926F4" w:rsidP="000926F4">
      <w:pPr>
        <w:spacing w:after="0" w:line="240" w:lineRule="auto"/>
        <w:jc w:val="center"/>
        <w:rPr>
          <w:rFonts w:ascii="Arial" w:eastAsia="Times New Roman" w:hAnsi="Arial" w:cs="Arial"/>
          <w:b/>
          <w:bCs/>
          <w:lang w:eastAsia="es-MX"/>
        </w:rPr>
      </w:pPr>
      <w:r w:rsidRPr="00107481">
        <w:rPr>
          <w:rFonts w:ascii="Arial" w:eastAsia="Times New Roman" w:hAnsi="Arial" w:cs="Arial"/>
          <w:b/>
          <w:bCs/>
          <w:lang w:eastAsia="es-MX"/>
        </w:rPr>
        <w:t>DE LAS MEDIDAS CAUTELARES Y DE REPARACIÓN</w:t>
      </w:r>
    </w:p>
    <w:p w14:paraId="348D9BCB" w14:textId="77777777" w:rsidR="00BA01CC" w:rsidRPr="00107481" w:rsidRDefault="00BA01CC" w:rsidP="000926F4">
      <w:pPr>
        <w:spacing w:after="0" w:line="240" w:lineRule="auto"/>
        <w:jc w:val="center"/>
        <w:rPr>
          <w:rFonts w:ascii="Arial" w:eastAsia="Times New Roman" w:hAnsi="Arial" w:cs="Arial"/>
          <w:lang w:eastAsia="es-MX"/>
        </w:rPr>
      </w:pPr>
    </w:p>
    <w:p w14:paraId="61979355" w14:textId="77777777" w:rsidR="000926F4" w:rsidRPr="00107481" w:rsidRDefault="000926F4" w:rsidP="000926F4">
      <w:pPr>
        <w:spacing w:after="0" w:line="240" w:lineRule="auto"/>
        <w:jc w:val="both"/>
        <w:rPr>
          <w:rFonts w:ascii="Arial" w:eastAsia="Times New Roman" w:hAnsi="Arial" w:cs="Arial"/>
          <w:lang w:eastAsia="es-MX"/>
        </w:rPr>
      </w:pPr>
      <w:r w:rsidRPr="00107481">
        <w:rPr>
          <w:rFonts w:ascii="Arial" w:eastAsia="Times New Roman" w:hAnsi="Arial" w:cs="Arial"/>
          <w:b/>
          <w:bCs/>
          <w:lang w:eastAsia="es-MX"/>
        </w:rPr>
        <w:t>ARTÍCULO 303 BIS.-</w:t>
      </w:r>
      <w:r w:rsidRPr="00107481">
        <w:rPr>
          <w:rFonts w:ascii="Arial" w:eastAsia="Times New Roman" w:hAnsi="Arial" w:cs="Arial"/>
          <w:lang w:eastAsia="es-MX"/>
        </w:rPr>
        <w:t> Las medidas cautelares que podrán ser ordenadas por infracciones que constituyan violencia política contra las mujeres en razón de género, son las siguientes:</w:t>
      </w:r>
    </w:p>
    <w:p w14:paraId="379E96D5" w14:textId="77777777" w:rsidR="00BA01CC" w:rsidRPr="00107481" w:rsidRDefault="00BA01CC" w:rsidP="000926F4">
      <w:pPr>
        <w:spacing w:after="0" w:line="240" w:lineRule="auto"/>
        <w:jc w:val="both"/>
        <w:rPr>
          <w:rFonts w:ascii="Arial" w:eastAsia="Times New Roman" w:hAnsi="Arial" w:cs="Arial"/>
          <w:lang w:eastAsia="es-MX"/>
        </w:rPr>
      </w:pPr>
    </w:p>
    <w:p w14:paraId="0EFC14E0" w14:textId="77777777" w:rsidR="000926F4" w:rsidRPr="00107481" w:rsidRDefault="000926F4" w:rsidP="003C3273">
      <w:pPr>
        <w:pStyle w:val="Prrafodelista"/>
        <w:numPr>
          <w:ilvl w:val="0"/>
          <w:numId w:val="92"/>
        </w:numPr>
        <w:spacing w:after="0" w:line="240" w:lineRule="auto"/>
        <w:jc w:val="both"/>
        <w:rPr>
          <w:rFonts w:ascii="Arial" w:hAnsi="Arial" w:cs="Arial"/>
        </w:rPr>
      </w:pPr>
      <w:r w:rsidRPr="00107481">
        <w:rPr>
          <w:rFonts w:ascii="Arial" w:hAnsi="Arial" w:cs="Arial"/>
        </w:rPr>
        <w:t>Realizar análisis de riesgos y un plan de seguridad;</w:t>
      </w:r>
    </w:p>
    <w:p w14:paraId="77B9858D" w14:textId="77777777" w:rsidR="000926F4" w:rsidRPr="00107481" w:rsidRDefault="000926F4" w:rsidP="003C3273">
      <w:pPr>
        <w:pStyle w:val="Prrafodelista"/>
        <w:numPr>
          <w:ilvl w:val="0"/>
          <w:numId w:val="92"/>
        </w:numPr>
        <w:spacing w:after="0" w:line="240" w:lineRule="auto"/>
        <w:jc w:val="both"/>
        <w:rPr>
          <w:rFonts w:ascii="Arial" w:hAnsi="Arial" w:cs="Arial"/>
        </w:rPr>
      </w:pPr>
      <w:r w:rsidRPr="00107481">
        <w:rPr>
          <w:rFonts w:ascii="Arial" w:hAnsi="Arial" w:cs="Arial"/>
        </w:rPr>
        <w:lastRenderedPageBreak/>
        <w:t>Retirar la campaña violenta contra la víctima, haciendo públicas las razones;</w:t>
      </w:r>
    </w:p>
    <w:p w14:paraId="23456A8F" w14:textId="77777777" w:rsidR="000926F4" w:rsidRPr="00107481" w:rsidRDefault="000926F4" w:rsidP="003C3273">
      <w:pPr>
        <w:pStyle w:val="Prrafodelista"/>
        <w:numPr>
          <w:ilvl w:val="0"/>
          <w:numId w:val="92"/>
        </w:numPr>
        <w:spacing w:after="0" w:line="240" w:lineRule="auto"/>
        <w:jc w:val="both"/>
        <w:rPr>
          <w:rFonts w:ascii="Arial" w:hAnsi="Arial" w:cs="Arial"/>
        </w:rPr>
      </w:pPr>
      <w:r w:rsidRPr="00107481">
        <w:rPr>
          <w:rFonts w:ascii="Arial" w:hAnsi="Arial" w:cs="Arial"/>
        </w:rPr>
        <w:t>Cuando la conducta sea reiterada por lo menos en una ocasión, suspender el uso de las prerrogativas asignadas a la persona agresora;</w:t>
      </w:r>
    </w:p>
    <w:p w14:paraId="3915BF00" w14:textId="77777777" w:rsidR="000926F4" w:rsidRPr="00107481" w:rsidRDefault="000926F4" w:rsidP="003C3273">
      <w:pPr>
        <w:pStyle w:val="Prrafodelista"/>
        <w:numPr>
          <w:ilvl w:val="0"/>
          <w:numId w:val="92"/>
        </w:numPr>
        <w:spacing w:after="0" w:line="240" w:lineRule="auto"/>
        <w:jc w:val="both"/>
        <w:rPr>
          <w:rFonts w:ascii="Arial" w:hAnsi="Arial" w:cs="Arial"/>
        </w:rPr>
      </w:pPr>
      <w:r w:rsidRPr="00107481">
        <w:rPr>
          <w:rFonts w:ascii="Arial" w:hAnsi="Arial" w:cs="Arial"/>
        </w:rPr>
        <w:t>Ordenar la suspensión del cargo partidista, de la persona agresora, y</w:t>
      </w:r>
    </w:p>
    <w:p w14:paraId="124D2EAE" w14:textId="77777777" w:rsidR="000926F4" w:rsidRPr="00107481" w:rsidRDefault="000926F4" w:rsidP="003C3273">
      <w:pPr>
        <w:pStyle w:val="Prrafodelista"/>
        <w:numPr>
          <w:ilvl w:val="0"/>
          <w:numId w:val="92"/>
        </w:numPr>
        <w:spacing w:after="0" w:line="240" w:lineRule="auto"/>
        <w:jc w:val="both"/>
        <w:rPr>
          <w:rFonts w:ascii="Arial" w:hAnsi="Arial" w:cs="Arial"/>
        </w:rPr>
      </w:pPr>
      <w:r w:rsidRPr="00107481">
        <w:rPr>
          <w:rFonts w:ascii="Arial" w:hAnsi="Arial" w:cs="Arial"/>
        </w:rPr>
        <w:t>Cualquier otra requerida para la protección de la mujer víctima, o quien ella solicite.</w:t>
      </w:r>
    </w:p>
    <w:p w14:paraId="36048E39" w14:textId="77777777" w:rsidR="000926F4" w:rsidRPr="00107481" w:rsidRDefault="000926F4" w:rsidP="000926F4">
      <w:pPr>
        <w:spacing w:after="0" w:line="240" w:lineRule="auto"/>
        <w:jc w:val="both"/>
        <w:rPr>
          <w:rFonts w:ascii="Arial" w:eastAsia="Times New Roman" w:hAnsi="Arial" w:cs="Arial"/>
          <w:b/>
          <w:bCs/>
          <w:lang w:eastAsia="es-MX"/>
        </w:rPr>
      </w:pPr>
    </w:p>
    <w:p w14:paraId="67D0DF58" w14:textId="77777777" w:rsidR="000926F4" w:rsidRPr="00107481" w:rsidRDefault="000926F4" w:rsidP="000926F4">
      <w:pPr>
        <w:spacing w:after="0" w:line="240" w:lineRule="auto"/>
        <w:jc w:val="both"/>
        <w:rPr>
          <w:rFonts w:ascii="Arial" w:eastAsia="Times New Roman" w:hAnsi="Arial" w:cs="Arial"/>
          <w:lang w:eastAsia="es-MX"/>
        </w:rPr>
      </w:pPr>
      <w:r w:rsidRPr="00107481">
        <w:rPr>
          <w:rFonts w:ascii="Arial" w:eastAsia="Times New Roman" w:hAnsi="Arial" w:cs="Arial"/>
          <w:b/>
          <w:bCs/>
          <w:lang w:eastAsia="es-MX"/>
        </w:rPr>
        <w:t>ARTÍCULO 303 TER.-</w:t>
      </w:r>
      <w:r w:rsidRPr="00107481">
        <w:rPr>
          <w:rFonts w:ascii="Arial" w:eastAsia="Times New Roman" w:hAnsi="Arial" w:cs="Arial"/>
          <w:lang w:eastAsia="es-MX"/>
        </w:rPr>
        <w:t> En la resolución de los procedimientos sancionadores, por violencia política en contra de las mujeres por razón de género, la autoridad resolutora deberá considerar ordenar las medidas de reparación integral que correspondan considerando al menos las siguientes:</w:t>
      </w:r>
    </w:p>
    <w:p w14:paraId="5A0D4C48" w14:textId="77777777" w:rsidR="00BA01CC" w:rsidRPr="00107481" w:rsidRDefault="00BA01CC" w:rsidP="000926F4">
      <w:pPr>
        <w:spacing w:after="0" w:line="240" w:lineRule="auto"/>
        <w:jc w:val="both"/>
        <w:rPr>
          <w:rFonts w:ascii="Arial" w:eastAsia="Times New Roman" w:hAnsi="Arial" w:cs="Arial"/>
          <w:lang w:eastAsia="es-MX"/>
        </w:rPr>
      </w:pPr>
    </w:p>
    <w:p w14:paraId="53152D7A" w14:textId="77777777" w:rsidR="000926F4" w:rsidRPr="00107481" w:rsidRDefault="000926F4" w:rsidP="003C3273">
      <w:pPr>
        <w:pStyle w:val="Prrafodelista"/>
        <w:numPr>
          <w:ilvl w:val="0"/>
          <w:numId w:val="93"/>
        </w:numPr>
        <w:spacing w:after="0" w:line="240" w:lineRule="auto"/>
        <w:jc w:val="both"/>
        <w:rPr>
          <w:rFonts w:ascii="Arial" w:hAnsi="Arial" w:cs="Arial"/>
        </w:rPr>
      </w:pPr>
      <w:r w:rsidRPr="00107481">
        <w:rPr>
          <w:rFonts w:ascii="Arial" w:hAnsi="Arial" w:cs="Arial"/>
        </w:rPr>
        <w:t>Indemnización de la víctima;</w:t>
      </w:r>
    </w:p>
    <w:p w14:paraId="6E7E7A7C" w14:textId="77777777" w:rsidR="000926F4" w:rsidRPr="00107481" w:rsidRDefault="000926F4" w:rsidP="003C3273">
      <w:pPr>
        <w:pStyle w:val="Prrafodelista"/>
        <w:numPr>
          <w:ilvl w:val="0"/>
          <w:numId w:val="93"/>
        </w:numPr>
        <w:spacing w:after="0" w:line="240" w:lineRule="auto"/>
        <w:jc w:val="both"/>
        <w:rPr>
          <w:rFonts w:ascii="Arial" w:hAnsi="Arial" w:cs="Arial"/>
        </w:rPr>
      </w:pPr>
      <w:r w:rsidRPr="00107481">
        <w:rPr>
          <w:rFonts w:ascii="Arial" w:hAnsi="Arial" w:cs="Arial"/>
        </w:rPr>
        <w:t>Restitución inmediata en el cargo al que fue obligada a renunciar por motivos de violencia;</w:t>
      </w:r>
    </w:p>
    <w:p w14:paraId="052DC6BC" w14:textId="77777777" w:rsidR="000926F4" w:rsidRPr="00107481" w:rsidRDefault="000926F4" w:rsidP="003C3273">
      <w:pPr>
        <w:pStyle w:val="Prrafodelista"/>
        <w:numPr>
          <w:ilvl w:val="0"/>
          <w:numId w:val="93"/>
        </w:numPr>
        <w:spacing w:after="0" w:line="240" w:lineRule="auto"/>
        <w:jc w:val="both"/>
        <w:rPr>
          <w:rFonts w:ascii="Arial" w:hAnsi="Arial" w:cs="Arial"/>
        </w:rPr>
      </w:pPr>
      <w:r w:rsidRPr="00107481">
        <w:rPr>
          <w:rFonts w:ascii="Arial" w:hAnsi="Arial" w:cs="Arial"/>
        </w:rPr>
        <w:t>Disculpa pública, y</w:t>
      </w:r>
    </w:p>
    <w:p w14:paraId="482DCC20" w14:textId="77777777" w:rsidR="000926F4" w:rsidRPr="00107481" w:rsidRDefault="000926F4" w:rsidP="003C3273">
      <w:pPr>
        <w:pStyle w:val="Prrafodelista"/>
        <w:numPr>
          <w:ilvl w:val="0"/>
          <w:numId w:val="93"/>
        </w:numPr>
        <w:spacing w:after="0" w:line="240" w:lineRule="auto"/>
        <w:jc w:val="both"/>
        <w:rPr>
          <w:rFonts w:ascii="Arial" w:hAnsi="Arial" w:cs="Arial"/>
        </w:rPr>
      </w:pPr>
      <w:r w:rsidRPr="00107481">
        <w:rPr>
          <w:rFonts w:ascii="Arial" w:hAnsi="Arial" w:cs="Arial"/>
        </w:rPr>
        <w:t>Medidas de no repetición.</w:t>
      </w:r>
    </w:p>
    <w:p w14:paraId="1FFCB973" w14:textId="77777777" w:rsidR="000926F4" w:rsidRPr="00107481" w:rsidRDefault="000926F4" w:rsidP="000926F4">
      <w:pPr>
        <w:tabs>
          <w:tab w:val="left" w:pos="2127"/>
        </w:tabs>
        <w:autoSpaceDE w:val="0"/>
        <w:autoSpaceDN w:val="0"/>
        <w:adjustRightInd w:val="0"/>
        <w:spacing w:after="0" w:line="240" w:lineRule="auto"/>
        <w:jc w:val="center"/>
        <w:rPr>
          <w:rFonts w:ascii="Arial" w:eastAsia="Times New Roman" w:hAnsi="Arial" w:cs="Arial"/>
          <w:b/>
          <w:bCs/>
          <w:lang w:val="es-ES" w:eastAsia="es-ES"/>
        </w:rPr>
      </w:pPr>
    </w:p>
    <w:p w14:paraId="7273DCD1" w14:textId="77777777" w:rsidR="000926F4" w:rsidRPr="00107481" w:rsidRDefault="000926F4" w:rsidP="000926F4">
      <w:pPr>
        <w:spacing w:after="0" w:line="240" w:lineRule="auto"/>
        <w:jc w:val="center"/>
        <w:rPr>
          <w:rFonts w:ascii="Arial" w:eastAsia="Times New Roman" w:hAnsi="Arial" w:cs="Arial"/>
          <w:b/>
          <w:lang w:val="es-ES_tradnl" w:eastAsia="es-ES"/>
        </w:rPr>
      </w:pPr>
      <w:r w:rsidRPr="00107481">
        <w:rPr>
          <w:rFonts w:ascii="Arial" w:eastAsia="Times New Roman" w:hAnsi="Arial" w:cs="Arial"/>
          <w:b/>
          <w:lang w:val="es-ES_tradnl" w:eastAsia="es-ES"/>
        </w:rPr>
        <w:t>SECCIÓN SEGUNDA</w:t>
      </w:r>
    </w:p>
    <w:p w14:paraId="61EB2F24" w14:textId="77777777" w:rsidR="000926F4" w:rsidRPr="00107481" w:rsidRDefault="000926F4" w:rsidP="000926F4">
      <w:pPr>
        <w:spacing w:after="0" w:line="240" w:lineRule="auto"/>
        <w:jc w:val="center"/>
        <w:rPr>
          <w:rFonts w:ascii="Arial" w:eastAsia="Times New Roman" w:hAnsi="Arial" w:cs="Arial"/>
          <w:b/>
          <w:lang w:val="es-ES_tradnl" w:eastAsia="es-ES"/>
        </w:rPr>
      </w:pPr>
      <w:r w:rsidRPr="00107481">
        <w:rPr>
          <w:rFonts w:ascii="Arial" w:eastAsia="Times New Roman" w:hAnsi="Arial" w:cs="Arial"/>
          <w:b/>
          <w:lang w:val="es-ES_tradnl" w:eastAsia="es-ES"/>
        </w:rPr>
        <w:t>DEL PROCEDIMIENTO ESPECIAL SANCIONADOR</w:t>
      </w:r>
    </w:p>
    <w:p w14:paraId="167C639A" w14:textId="77777777" w:rsidR="000926F4" w:rsidRPr="00107481" w:rsidRDefault="000926F4" w:rsidP="000926F4">
      <w:pPr>
        <w:spacing w:after="0" w:line="240" w:lineRule="auto"/>
        <w:rPr>
          <w:rFonts w:ascii="Arial" w:hAnsi="Arial" w:cs="Arial"/>
          <w:lang w:val="es-ES_tradnl"/>
        </w:rPr>
      </w:pPr>
    </w:p>
    <w:p w14:paraId="3D05D786" w14:textId="77777777" w:rsidR="000926F4" w:rsidRPr="00107481" w:rsidRDefault="000926F4" w:rsidP="000926F4">
      <w:pPr>
        <w:spacing w:after="0" w:line="240" w:lineRule="auto"/>
        <w:jc w:val="both"/>
        <w:rPr>
          <w:rFonts w:ascii="Arial" w:eastAsia="Times New Roman" w:hAnsi="Arial" w:cs="Arial"/>
          <w:b/>
          <w:lang w:val="es-ES_tradnl" w:eastAsia="es-ES"/>
        </w:rPr>
      </w:pPr>
    </w:p>
    <w:p w14:paraId="2429FB96" w14:textId="77777777" w:rsidR="000926F4" w:rsidRPr="00107481" w:rsidRDefault="000926F4" w:rsidP="000926F4">
      <w:pPr>
        <w:autoSpaceDE w:val="0"/>
        <w:autoSpaceDN w:val="0"/>
        <w:adjustRightInd w:val="0"/>
        <w:spacing w:after="0" w:line="240" w:lineRule="auto"/>
        <w:jc w:val="both"/>
        <w:rPr>
          <w:rFonts w:ascii="Arial" w:hAnsi="Arial" w:cs="Arial"/>
          <w:lang w:val="es-MX"/>
        </w:rPr>
      </w:pPr>
      <w:r w:rsidRPr="00107481">
        <w:rPr>
          <w:rFonts w:ascii="Arial" w:hAnsi="Arial" w:cs="Arial"/>
          <w:b/>
          <w:bCs/>
          <w:lang w:val="es-MX"/>
        </w:rPr>
        <w:t xml:space="preserve">ARTÍCULO 317.- </w:t>
      </w:r>
      <w:r w:rsidRPr="00107481">
        <w:rPr>
          <w:rFonts w:ascii="Arial" w:hAnsi="Arial" w:cs="Arial"/>
          <w:bCs/>
          <w:lang w:val="es-MX"/>
        </w:rPr>
        <w:t>(….)</w:t>
      </w:r>
      <w:r w:rsidRPr="00107481">
        <w:rPr>
          <w:rFonts w:ascii="Arial" w:hAnsi="Arial" w:cs="Arial"/>
          <w:lang w:val="es-MX"/>
        </w:rPr>
        <w:t xml:space="preserve">: </w:t>
      </w:r>
    </w:p>
    <w:p w14:paraId="4B345D5E" w14:textId="77777777" w:rsidR="00BA01CC" w:rsidRPr="00107481" w:rsidRDefault="00BA01CC" w:rsidP="000926F4">
      <w:pPr>
        <w:autoSpaceDE w:val="0"/>
        <w:autoSpaceDN w:val="0"/>
        <w:adjustRightInd w:val="0"/>
        <w:spacing w:after="0" w:line="240" w:lineRule="auto"/>
        <w:jc w:val="both"/>
        <w:rPr>
          <w:rFonts w:ascii="Arial" w:hAnsi="Arial" w:cs="Arial"/>
          <w:lang w:val="es-MX"/>
        </w:rPr>
      </w:pPr>
    </w:p>
    <w:p w14:paraId="79A55D0A" w14:textId="430C217A" w:rsidR="000926F4" w:rsidRPr="00107481" w:rsidRDefault="000926F4" w:rsidP="000926F4">
      <w:pPr>
        <w:autoSpaceDE w:val="0"/>
        <w:autoSpaceDN w:val="0"/>
        <w:adjustRightInd w:val="0"/>
        <w:spacing w:after="0" w:line="240" w:lineRule="auto"/>
        <w:jc w:val="both"/>
        <w:rPr>
          <w:rFonts w:ascii="Arial" w:hAnsi="Arial" w:cs="Arial"/>
          <w:lang w:val="es-MX"/>
        </w:rPr>
      </w:pPr>
      <w:r w:rsidRPr="00107481">
        <w:rPr>
          <w:rFonts w:ascii="Arial" w:hAnsi="Arial" w:cs="Arial"/>
          <w:lang w:val="es-MX"/>
        </w:rPr>
        <w:t xml:space="preserve">I. </w:t>
      </w:r>
      <w:r w:rsidRPr="00107481">
        <w:rPr>
          <w:rFonts w:ascii="Arial" w:hAnsi="Arial" w:cs="Arial"/>
          <w:bCs/>
          <w:lang w:val="es-MX"/>
        </w:rPr>
        <w:t>(….)</w:t>
      </w:r>
    </w:p>
    <w:p w14:paraId="68C95DBD" w14:textId="67C85518" w:rsidR="00BA01CC" w:rsidRPr="00107481" w:rsidRDefault="000926F4" w:rsidP="00BA01CC">
      <w:pPr>
        <w:autoSpaceDE w:val="0"/>
        <w:autoSpaceDN w:val="0"/>
        <w:adjustRightInd w:val="0"/>
        <w:spacing w:after="0" w:line="240" w:lineRule="auto"/>
        <w:jc w:val="both"/>
        <w:rPr>
          <w:rFonts w:ascii="Arial" w:hAnsi="Arial" w:cs="Arial"/>
          <w:bCs/>
          <w:lang w:val="es-MX"/>
        </w:rPr>
      </w:pPr>
      <w:r w:rsidRPr="00107481">
        <w:rPr>
          <w:rFonts w:ascii="Arial" w:hAnsi="Arial" w:cs="Arial"/>
          <w:lang w:val="es-MX"/>
        </w:rPr>
        <w:t xml:space="preserve">II. </w:t>
      </w:r>
      <w:r w:rsidRPr="00107481">
        <w:rPr>
          <w:rFonts w:ascii="Arial" w:hAnsi="Arial" w:cs="Arial"/>
          <w:bCs/>
          <w:lang w:val="es-MX"/>
        </w:rPr>
        <w:t>(….)</w:t>
      </w:r>
    </w:p>
    <w:p w14:paraId="2823EACF" w14:textId="04F3DFFE" w:rsidR="00BA01CC" w:rsidRPr="00107481" w:rsidRDefault="00BA01CC" w:rsidP="00BA01CC">
      <w:pPr>
        <w:autoSpaceDE w:val="0"/>
        <w:autoSpaceDN w:val="0"/>
        <w:adjustRightInd w:val="0"/>
        <w:spacing w:after="0" w:line="240" w:lineRule="auto"/>
        <w:jc w:val="both"/>
        <w:rPr>
          <w:rFonts w:ascii="Arial" w:hAnsi="Arial" w:cs="Arial"/>
          <w:lang w:val="es-MX"/>
        </w:rPr>
      </w:pPr>
      <w:r w:rsidRPr="00107481">
        <w:rPr>
          <w:rFonts w:ascii="Arial" w:hAnsi="Arial" w:cs="Arial"/>
          <w:lang w:val="es-MX"/>
        </w:rPr>
        <w:t xml:space="preserve">III. </w:t>
      </w:r>
      <w:r w:rsidRPr="00107481">
        <w:rPr>
          <w:rFonts w:ascii="Arial" w:hAnsi="Arial" w:cs="Arial"/>
          <w:bCs/>
          <w:lang w:val="es-MX"/>
        </w:rPr>
        <w:t>(….)</w:t>
      </w:r>
    </w:p>
    <w:p w14:paraId="4A9F2D18" w14:textId="4FAB34F7" w:rsidR="00BA01CC" w:rsidRPr="00107481" w:rsidRDefault="00BA01CC" w:rsidP="00BA01CC">
      <w:pPr>
        <w:autoSpaceDE w:val="0"/>
        <w:autoSpaceDN w:val="0"/>
        <w:adjustRightInd w:val="0"/>
        <w:spacing w:after="0" w:line="240" w:lineRule="auto"/>
        <w:jc w:val="both"/>
        <w:rPr>
          <w:rFonts w:ascii="Arial" w:hAnsi="Arial" w:cs="Arial"/>
          <w:bCs/>
        </w:rPr>
      </w:pPr>
    </w:p>
    <w:p w14:paraId="2AC0FC85" w14:textId="77777777" w:rsidR="000926F4" w:rsidRPr="00107481" w:rsidRDefault="000926F4" w:rsidP="000926F4">
      <w:pPr>
        <w:autoSpaceDE w:val="0"/>
        <w:autoSpaceDN w:val="0"/>
        <w:adjustRightInd w:val="0"/>
        <w:spacing w:after="0" w:line="240" w:lineRule="auto"/>
        <w:jc w:val="both"/>
        <w:rPr>
          <w:rFonts w:ascii="Arial" w:hAnsi="Arial" w:cs="Arial"/>
          <w:lang w:val="es-MX"/>
        </w:rPr>
      </w:pPr>
      <w:r w:rsidRPr="00107481">
        <w:rPr>
          <w:rFonts w:ascii="Arial" w:hAnsi="Arial" w:cs="Arial"/>
          <w:lang w:val="es-MX"/>
        </w:rPr>
        <w:t>La Comisión de Denuncias y Quejas instruirá</w:t>
      </w:r>
      <w:r w:rsidRPr="00107481">
        <w:rPr>
          <w:rFonts w:ascii="Arial" w:eastAsia="Times New Roman" w:hAnsi="Arial" w:cs="Arial"/>
          <w:lang w:eastAsia="es-MX"/>
        </w:rPr>
        <w:t xml:space="preserve"> el procedimiento especial establecido en este capítulo, en cualquier momento, cuando se presenten denuncias, o de oficio por hechos relacionados con violencia política contra las mujeres en razón de género.</w:t>
      </w:r>
    </w:p>
    <w:p w14:paraId="48A43E6D" w14:textId="77777777" w:rsidR="000926F4" w:rsidRPr="00107481" w:rsidRDefault="000926F4" w:rsidP="000926F4">
      <w:pPr>
        <w:spacing w:after="0" w:line="240" w:lineRule="auto"/>
        <w:jc w:val="both"/>
        <w:rPr>
          <w:rFonts w:ascii="Arial" w:eastAsia="Times New Roman" w:hAnsi="Arial" w:cs="Arial"/>
          <w:b/>
          <w:lang w:eastAsia="es-ES"/>
        </w:rPr>
      </w:pPr>
    </w:p>
    <w:p w14:paraId="21E7E16C" w14:textId="1E3153FF" w:rsidR="000926F4" w:rsidRPr="00107481" w:rsidRDefault="000926F4" w:rsidP="000926F4">
      <w:pPr>
        <w:spacing w:after="0" w:line="240" w:lineRule="auto"/>
        <w:jc w:val="both"/>
        <w:rPr>
          <w:rFonts w:ascii="Arial" w:eastAsia="Times New Roman" w:hAnsi="Arial" w:cs="Arial"/>
          <w:lang w:eastAsia="es-MX"/>
        </w:rPr>
      </w:pPr>
      <w:r w:rsidRPr="00107481">
        <w:rPr>
          <w:rFonts w:ascii="Arial" w:eastAsia="Times New Roman" w:hAnsi="Arial" w:cs="Arial"/>
          <w:b/>
          <w:bCs/>
          <w:lang w:eastAsia="es-MX"/>
        </w:rPr>
        <w:t>ARTÍCULO 322 BIS.</w:t>
      </w:r>
      <w:r w:rsidRPr="00107481">
        <w:rPr>
          <w:rFonts w:ascii="Arial" w:eastAsia="Times New Roman" w:hAnsi="Arial" w:cs="Arial"/>
          <w:lang w:eastAsia="es-MX"/>
        </w:rPr>
        <w:t> En los procedimientos relaci</w:t>
      </w:r>
      <w:r w:rsidR="00530B5A" w:rsidRPr="00107481">
        <w:rPr>
          <w:rFonts w:ascii="Arial" w:eastAsia="Times New Roman" w:hAnsi="Arial" w:cs="Arial"/>
          <w:lang w:eastAsia="es-MX"/>
        </w:rPr>
        <w:t>onado</w:t>
      </w:r>
      <w:r w:rsidRPr="00107481">
        <w:rPr>
          <w:rFonts w:ascii="Arial" w:eastAsia="Times New Roman" w:hAnsi="Arial" w:cs="Arial"/>
          <w:lang w:eastAsia="es-MX"/>
        </w:rPr>
        <w:t>s con violencia política contra las mujeres en razón de género,</w:t>
      </w:r>
      <w:r w:rsidRPr="00107481">
        <w:rPr>
          <w:rFonts w:ascii="Arial" w:hAnsi="Arial" w:cs="Arial"/>
          <w:lang w:val="es-MX"/>
        </w:rPr>
        <w:t xml:space="preserve"> Comisión de Denuncias y Quejas</w:t>
      </w:r>
      <w:r w:rsidRPr="00107481">
        <w:rPr>
          <w:rFonts w:ascii="Arial" w:eastAsia="Times New Roman" w:hAnsi="Arial" w:cs="Arial"/>
          <w:lang w:eastAsia="es-MX"/>
        </w:rPr>
        <w:t xml:space="preserve">, ordenará en forma sucesiva iniciar el procedimiento, así como resolver sobre las medidas cautelares y de protección que fueren necesarias. Cuando las medidas de protección sean competencia de otra autoridad, la </w:t>
      </w:r>
      <w:r w:rsidRPr="00107481">
        <w:rPr>
          <w:rFonts w:ascii="Arial" w:hAnsi="Arial" w:cs="Arial"/>
          <w:lang w:val="es-MX"/>
        </w:rPr>
        <w:t>Comisión de Denuncias y Quejas</w:t>
      </w:r>
      <w:r w:rsidRPr="00107481">
        <w:rPr>
          <w:rFonts w:ascii="Arial" w:eastAsia="Times New Roman" w:hAnsi="Arial" w:cs="Arial"/>
          <w:lang w:eastAsia="es-MX"/>
        </w:rPr>
        <w:t xml:space="preserve"> dará vista de inmediato para que proceda a otorgarlas conforme a sus facultades y competencias.</w:t>
      </w:r>
    </w:p>
    <w:p w14:paraId="1AE4D01E" w14:textId="77777777" w:rsidR="00BA01CC" w:rsidRPr="00107481" w:rsidRDefault="00BA01CC" w:rsidP="000926F4">
      <w:pPr>
        <w:spacing w:after="0" w:line="240" w:lineRule="auto"/>
        <w:jc w:val="both"/>
        <w:rPr>
          <w:rFonts w:ascii="Arial" w:eastAsia="Times New Roman" w:hAnsi="Arial" w:cs="Arial"/>
          <w:lang w:eastAsia="es-MX"/>
        </w:rPr>
      </w:pPr>
    </w:p>
    <w:p w14:paraId="57BFB690" w14:textId="77777777" w:rsidR="000926F4" w:rsidRPr="00107481" w:rsidRDefault="000926F4" w:rsidP="000926F4">
      <w:pPr>
        <w:spacing w:after="0" w:line="240" w:lineRule="auto"/>
        <w:jc w:val="both"/>
        <w:rPr>
          <w:rFonts w:ascii="Arial" w:eastAsia="Times New Roman" w:hAnsi="Arial" w:cs="Arial"/>
          <w:lang w:eastAsia="es-MX"/>
        </w:rPr>
      </w:pPr>
      <w:r w:rsidRPr="00107481">
        <w:rPr>
          <w:rFonts w:ascii="Arial" w:eastAsia="Times New Roman" w:hAnsi="Arial" w:cs="Arial"/>
          <w:lang w:eastAsia="es-MX"/>
        </w:rPr>
        <w:t xml:space="preserve">Cuando la conducta infractora sea del conocimiento de otro órgano del INSTITUTO, de inmediato la remitirán, a la </w:t>
      </w:r>
      <w:r w:rsidRPr="00107481">
        <w:rPr>
          <w:rFonts w:ascii="Arial" w:hAnsi="Arial" w:cs="Arial"/>
          <w:lang w:val="es-MX"/>
        </w:rPr>
        <w:t>Comisión de Denuncias y Quejas</w:t>
      </w:r>
      <w:r w:rsidRPr="00107481">
        <w:rPr>
          <w:rFonts w:ascii="Arial" w:eastAsia="Times New Roman" w:hAnsi="Arial" w:cs="Arial"/>
          <w:lang w:eastAsia="es-MX"/>
        </w:rPr>
        <w:t xml:space="preserve"> para que ordene iniciar el procedimiento correspondiente.</w:t>
      </w:r>
    </w:p>
    <w:p w14:paraId="5710D541" w14:textId="77777777" w:rsidR="00BA01CC" w:rsidRPr="00107481" w:rsidRDefault="00BA01CC" w:rsidP="000926F4">
      <w:pPr>
        <w:spacing w:after="0" w:line="240" w:lineRule="auto"/>
        <w:jc w:val="both"/>
        <w:rPr>
          <w:rFonts w:ascii="Arial" w:eastAsia="Times New Roman" w:hAnsi="Arial" w:cs="Arial"/>
          <w:lang w:eastAsia="es-MX"/>
        </w:rPr>
      </w:pPr>
    </w:p>
    <w:p w14:paraId="70CB9358" w14:textId="77777777" w:rsidR="000926F4" w:rsidRPr="00107481" w:rsidRDefault="000926F4" w:rsidP="000926F4">
      <w:pPr>
        <w:spacing w:after="0" w:line="240" w:lineRule="auto"/>
        <w:jc w:val="both"/>
        <w:rPr>
          <w:rFonts w:ascii="Arial" w:hAnsi="Arial" w:cs="Arial"/>
        </w:rPr>
      </w:pPr>
      <w:r w:rsidRPr="00107481">
        <w:rPr>
          <w:rFonts w:ascii="Arial" w:eastAsia="Times New Roman" w:hAnsi="Arial" w:cs="Arial"/>
          <w:lang w:eastAsia="es-MX"/>
        </w:rPr>
        <w:t xml:space="preserve">Cuando las denuncias presentadas sean en contra de algún servidor o servidora pública, la </w:t>
      </w:r>
      <w:r w:rsidRPr="00107481">
        <w:rPr>
          <w:rFonts w:ascii="Arial" w:hAnsi="Arial" w:cs="Arial"/>
          <w:lang w:val="es-MX"/>
        </w:rPr>
        <w:t>Comisión de Denuncias y Quejas</w:t>
      </w:r>
      <w:r w:rsidRPr="00107481">
        <w:rPr>
          <w:rFonts w:ascii="Arial" w:eastAsia="Times New Roman" w:hAnsi="Arial" w:cs="Arial"/>
          <w:lang w:eastAsia="es-MX"/>
        </w:rPr>
        <w:t xml:space="preserve"> dará vista de las actuaciones, así como de su resolución, a las autoridades competentes en materia de responsabilidades administrativas, para que en su caso apliquen las sanciones que correspondan en términos de la </w:t>
      </w:r>
      <w:r w:rsidRPr="00107481">
        <w:rPr>
          <w:rFonts w:ascii="Arial" w:hAnsi="Arial" w:cs="Arial"/>
        </w:rPr>
        <w:t>Ley Estatal de Responsabilidades de los Servidores Públicos.</w:t>
      </w:r>
    </w:p>
    <w:p w14:paraId="3BD20DF5" w14:textId="77777777" w:rsidR="00BA01CC" w:rsidRPr="00107481" w:rsidRDefault="00BA01CC" w:rsidP="000926F4">
      <w:pPr>
        <w:spacing w:after="0" w:line="240" w:lineRule="auto"/>
        <w:jc w:val="both"/>
        <w:rPr>
          <w:rFonts w:ascii="Arial" w:eastAsia="Times New Roman" w:hAnsi="Arial" w:cs="Arial"/>
          <w:b/>
          <w:bCs/>
          <w:lang w:eastAsia="es-MX"/>
        </w:rPr>
      </w:pPr>
    </w:p>
    <w:p w14:paraId="4CE0796D" w14:textId="77777777" w:rsidR="000926F4" w:rsidRPr="00107481" w:rsidRDefault="000926F4" w:rsidP="000926F4">
      <w:pPr>
        <w:spacing w:after="0" w:line="240" w:lineRule="auto"/>
        <w:jc w:val="both"/>
        <w:rPr>
          <w:rFonts w:ascii="Arial" w:eastAsia="Times New Roman" w:hAnsi="Arial" w:cs="Arial"/>
          <w:lang w:eastAsia="es-MX"/>
        </w:rPr>
      </w:pPr>
      <w:r w:rsidRPr="00107481">
        <w:rPr>
          <w:rFonts w:ascii="Arial" w:eastAsia="Times New Roman" w:hAnsi="Arial" w:cs="Arial"/>
          <w:lang w:eastAsia="es-MX"/>
        </w:rPr>
        <w:t>La denuncia deberá contener lo siguiente:</w:t>
      </w:r>
    </w:p>
    <w:p w14:paraId="046E46B3" w14:textId="77777777" w:rsidR="00BA01CC" w:rsidRPr="00107481" w:rsidRDefault="00BA01CC" w:rsidP="000926F4">
      <w:pPr>
        <w:spacing w:after="0" w:line="240" w:lineRule="auto"/>
        <w:jc w:val="both"/>
        <w:rPr>
          <w:rFonts w:ascii="Arial" w:eastAsia="Times New Roman" w:hAnsi="Arial" w:cs="Arial"/>
          <w:lang w:eastAsia="es-MX"/>
        </w:rPr>
      </w:pPr>
    </w:p>
    <w:p w14:paraId="5A9F1826" w14:textId="77777777" w:rsidR="000926F4" w:rsidRPr="00107481" w:rsidRDefault="000926F4" w:rsidP="000926F4">
      <w:pPr>
        <w:spacing w:after="0" w:line="240" w:lineRule="auto"/>
        <w:jc w:val="both"/>
        <w:rPr>
          <w:rFonts w:ascii="Arial" w:eastAsia="Times New Roman" w:hAnsi="Arial" w:cs="Arial"/>
          <w:lang w:eastAsia="es-MX"/>
        </w:rPr>
      </w:pPr>
      <w:r w:rsidRPr="00107481">
        <w:rPr>
          <w:rFonts w:ascii="Arial" w:eastAsia="Times New Roman" w:hAnsi="Arial" w:cs="Arial"/>
          <w:bCs/>
          <w:lang w:eastAsia="es-MX"/>
        </w:rPr>
        <w:lastRenderedPageBreak/>
        <w:t>I.</w:t>
      </w:r>
      <w:r w:rsidRPr="00107481">
        <w:rPr>
          <w:rFonts w:ascii="Arial" w:eastAsia="Times New Roman" w:hAnsi="Arial" w:cs="Arial"/>
          <w:b/>
          <w:bCs/>
          <w:lang w:eastAsia="es-MX"/>
        </w:rPr>
        <w:t xml:space="preserve"> </w:t>
      </w:r>
      <w:r w:rsidRPr="00107481">
        <w:rPr>
          <w:rFonts w:ascii="Arial" w:eastAsia="Times New Roman" w:hAnsi="Arial" w:cs="Arial"/>
          <w:lang w:eastAsia="es-MX"/>
        </w:rPr>
        <w:t>Nombre de la persona denunciante, con firma autógrafa o huella digital;</w:t>
      </w:r>
    </w:p>
    <w:p w14:paraId="246E4392" w14:textId="77777777" w:rsidR="000926F4" w:rsidRPr="00107481" w:rsidRDefault="000926F4" w:rsidP="000926F4">
      <w:pPr>
        <w:spacing w:after="0" w:line="240" w:lineRule="auto"/>
        <w:jc w:val="both"/>
        <w:rPr>
          <w:rFonts w:ascii="Arial" w:eastAsia="Times New Roman" w:hAnsi="Arial" w:cs="Arial"/>
          <w:lang w:eastAsia="es-MX"/>
        </w:rPr>
      </w:pPr>
      <w:r w:rsidRPr="00107481">
        <w:rPr>
          <w:rFonts w:ascii="Arial" w:eastAsia="Times New Roman" w:hAnsi="Arial" w:cs="Arial"/>
          <w:lang w:eastAsia="es-MX"/>
        </w:rPr>
        <w:t>II. Domicilio para oír y recibir notificaciones;</w:t>
      </w:r>
    </w:p>
    <w:p w14:paraId="352302BE" w14:textId="77777777" w:rsidR="000926F4" w:rsidRPr="00107481" w:rsidRDefault="000926F4" w:rsidP="000926F4">
      <w:pPr>
        <w:spacing w:after="0" w:line="240" w:lineRule="auto"/>
        <w:jc w:val="both"/>
        <w:rPr>
          <w:rFonts w:ascii="Arial" w:eastAsia="Times New Roman" w:hAnsi="Arial" w:cs="Arial"/>
          <w:lang w:eastAsia="es-MX"/>
        </w:rPr>
      </w:pPr>
      <w:r w:rsidRPr="00107481">
        <w:rPr>
          <w:rFonts w:ascii="Arial" w:eastAsia="Times New Roman" w:hAnsi="Arial" w:cs="Arial"/>
          <w:lang w:eastAsia="es-MX"/>
        </w:rPr>
        <w:t>III. Narración expresa de los hechos en que se basa la denuncia;</w:t>
      </w:r>
    </w:p>
    <w:p w14:paraId="1B2D1089" w14:textId="77777777" w:rsidR="000926F4" w:rsidRPr="00107481" w:rsidRDefault="000926F4" w:rsidP="000926F4">
      <w:pPr>
        <w:spacing w:after="0" w:line="240" w:lineRule="auto"/>
        <w:jc w:val="both"/>
        <w:rPr>
          <w:rFonts w:ascii="Arial" w:eastAsia="Times New Roman" w:hAnsi="Arial" w:cs="Arial"/>
          <w:lang w:eastAsia="es-MX"/>
        </w:rPr>
      </w:pPr>
      <w:r w:rsidRPr="00107481">
        <w:rPr>
          <w:rFonts w:ascii="Arial" w:eastAsia="Times New Roman" w:hAnsi="Arial" w:cs="Arial"/>
          <w:bCs/>
          <w:lang w:eastAsia="es-MX"/>
        </w:rPr>
        <w:t>IV.</w:t>
      </w:r>
      <w:r w:rsidRPr="00107481">
        <w:rPr>
          <w:rFonts w:ascii="Arial" w:eastAsia="Times New Roman" w:hAnsi="Arial" w:cs="Arial"/>
          <w:b/>
          <w:bCs/>
          <w:lang w:eastAsia="es-MX"/>
        </w:rPr>
        <w:t xml:space="preserve"> </w:t>
      </w:r>
      <w:r w:rsidRPr="00107481">
        <w:rPr>
          <w:rFonts w:ascii="Arial" w:eastAsia="Times New Roman" w:hAnsi="Arial" w:cs="Arial"/>
          <w:lang w:eastAsia="es-MX"/>
        </w:rPr>
        <w:t>Ofrecer y exhibir las pruebas con que se cuente; o en su caso, mencionar las que habrán de requerirse, por no tener posibilidad de recabarlas, y</w:t>
      </w:r>
    </w:p>
    <w:p w14:paraId="2AE0259F" w14:textId="77777777" w:rsidR="000926F4" w:rsidRPr="00107481" w:rsidRDefault="000926F4" w:rsidP="000926F4">
      <w:pPr>
        <w:spacing w:after="0" w:line="240" w:lineRule="auto"/>
        <w:jc w:val="both"/>
        <w:rPr>
          <w:rFonts w:ascii="Arial" w:eastAsia="Times New Roman" w:hAnsi="Arial" w:cs="Arial"/>
          <w:lang w:eastAsia="es-MX"/>
        </w:rPr>
      </w:pPr>
      <w:r w:rsidRPr="00107481">
        <w:rPr>
          <w:rFonts w:ascii="Arial" w:eastAsia="Times New Roman" w:hAnsi="Arial" w:cs="Arial"/>
          <w:bCs/>
          <w:lang w:eastAsia="es-MX"/>
        </w:rPr>
        <w:t xml:space="preserve">V. </w:t>
      </w:r>
      <w:r w:rsidRPr="00107481">
        <w:rPr>
          <w:rFonts w:ascii="Arial" w:eastAsia="Times New Roman" w:hAnsi="Arial" w:cs="Arial"/>
          <w:lang w:eastAsia="es-MX"/>
        </w:rPr>
        <w:t>En su caso, las medidas cautelares y de protección que se soliciten.</w:t>
      </w:r>
    </w:p>
    <w:p w14:paraId="159AFA93" w14:textId="77777777" w:rsidR="00BA01CC" w:rsidRPr="00107481" w:rsidRDefault="00BA01CC" w:rsidP="000926F4">
      <w:pPr>
        <w:spacing w:after="0" w:line="240" w:lineRule="auto"/>
        <w:jc w:val="both"/>
        <w:rPr>
          <w:rFonts w:ascii="Arial" w:eastAsia="Times New Roman" w:hAnsi="Arial" w:cs="Arial"/>
          <w:lang w:eastAsia="es-MX"/>
        </w:rPr>
      </w:pPr>
    </w:p>
    <w:p w14:paraId="74101408" w14:textId="77777777" w:rsidR="000926F4" w:rsidRPr="00107481" w:rsidRDefault="000926F4" w:rsidP="000926F4">
      <w:pPr>
        <w:spacing w:after="0" w:line="240" w:lineRule="auto"/>
        <w:jc w:val="both"/>
        <w:rPr>
          <w:rFonts w:ascii="Arial" w:eastAsia="Times New Roman" w:hAnsi="Arial" w:cs="Arial"/>
          <w:lang w:eastAsia="es-MX"/>
        </w:rPr>
      </w:pPr>
      <w:r w:rsidRPr="00107481">
        <w:rPr>
          <w:rFonts w:ascii="Arial" w:hAnsi="Arial" w:cs="Arial"/>
          <w:lang w:val="es-MX"/>
        </w:rPr>
        <w:t>La Comisión de Denuncias y Quejas</w:t>
      </w:r>
      <w:r w:rsidRPr="00107481">
        <w:rPr>
          <w:rFonts w:ascii="Arial" w:eastAsia="Times New Roman" w:hAnsi="Arial" w:cs="Arial"/>
          <w:lang w:eastAsia="es-MX"/>
        </w:rPr>
        <w:t xml:space="preserve"> deberá admitir o desechar la denuncia en un plazo no mayor a 24 horas posteriores a su recepción; tal resolución deberá ser confirmada por escrito y se informará al TRIBUNAL, para su conocimiento.</w:t>
      </w:r>
    </w:p>
    <w:p w14:paraId="24E07F5E" w14:textId="77777777" w:rsidR="00BA01CC" w:rsidRPr="00107481" w:rsidRDefault="00BA01CC" w:rsidP="000926F4">
      <w:pPr>
        <w:spacing w:after="0" w:line="240" w:lineRule="auto"/>
        <w:jc w:val="both"/>
        <w:rPr>
          <w:rFonts w:ascii="Arial" w:hAnsi="Arial" w:cs="Arial"/>
          <w:lang w:val="es-MX"/>
        </w:rPr>
      </w:pPr>
    </w:p>
    <w:p w14:paraId="27DD7DDB" w14:textId="77777777" w:rsidR="000926F4" w:rsidRPr="00107481" w:rsidRDefault="000926F4" w:rsidP="000926F4">
      <w:pPr>
        <w:spacing w:after="0" w:line="240" w:lineRule="auto"/>
        <w:jc w:val="both"/>
        <w:rPr>
          <w:rFonts w:ascii="Arial" w:eastAsia="Times New Roman" w:hAnsi="Arial" w:cs="Arial"/>
          <w:lang w:eastAsia="es-MX"/>
        </w:rPr>
      </w:pPr>
      <w:r w:rsidRPr="00107481">
        <w:rPr>
          <w:rFonts w:ascii="Arial" w:hAnsi="Arial" w:cs="Arial"/>
          <w:lang w:val="es-MX"/>
        </w:rPr>
        <w:t>La Comisión de Denuncias y Quejas</w:t>
      </w:r>
      <w:r w:rsidRPr="00107481">
        <w:rPr>
          <w:rFonts w:ascii="Arial" w:eastAsia="Times New Roman" w:hAnsi="Arial" w:cs="Arial"/>
          <w:lang w:eastAsia="es-MX"/>
        </w:rPr>
        <w:t xml:space="preserve"> de lo Contencioso Electoral desechará la denuncia cuando:</w:t>
      </w:r>
    </w:p>
    <w:p w14:paraId="5382F3E4" w14:textId="77777777" w:rsidR="00BA01CC" w:rsidRPr="00107481" w:rsidRDefault="00BA01CC" w:rsidP="000926F4">
      <w:pPr>
        <w:spacing w:after="0" w:line="240" w:lineRule="auto"/>
        <w:jc w:val="both"/>
        <w:rPr>
          <w:rFonts w:ascii="Arial" w:eastAsia="Times New Roman" w:hAnsi="Arial" w:cs="Arial"/>
          <w:lang w:eastAsia="es-MX"/>
        </w:rPr>
      </w:pPr>
    </w:p>
    <w:p w14:paraId="7731F347" w14:textId="77777777" w:rsidR="000926F4" w:rsidRPr="00107481" w:rsidRDefault="000926F4" w:rsidP="000926F4">
      <w:pPr>
        <w:spacing w:after="0" w:line="240" w:lineRule="auto"/>
        <w:jc w:val="both"/>
        <w:rPr>
          <w:rFonts w:ascii="Arial" w:eastAsia="Times New Roman" w:hAnsi="Arial" w:cs="Arial"/>
          <w:lang w:eastAsia="es-MX"/>
        </w:rPr>
      </w:pPr>
      <w:r w:rsidRPr="00107481">
        <w:rPr>
          <w:rFonts w:ascii="Arial" w:eastAsia="Times New Roman" w:hAnsi="Arial" w:cs="Arial"/>
          <w:bCs/>
          <w:lang w:eastAsia="es-MX"/>
        </w:rPr>
        <w:t xml:space="preserve">I. </w:t>
      </w:r>
      <w:r w:rsidRPr="00107481">
        <w:rPr>
          <w:rFonts w:ascii="Arial" w:eastAsia="Times New Roman" w:hAnsi="Arial" w:cs="Arial"/>
          <w:lang w:eastAsia="es-MX"/>
        </w:rPr>
        <w:t>No se aporten u ofrezcan pruebas.</w:t>
      </w:r>
    </w:p>
    <w:p w14:paraId="524ED7E3" w14:textId="77777777" w:rsidR="000926F4" w:rsidRPr="00107481" w:rsidRDefault="000926F4" w:rsidP="000926F4">
      <w:pPr>
        <w:spacing w:after="0" w:line="240" w:lineRule="auto"/>
        <w:jc w:val="both"/>
        <w:rPr>
          <w:rFonts w:ascii="Arial" w:eastAsia="Times New Roman" w:hAnsi="Arial" w:cs="Arial"/>
          <w:lang w:eastAsia="es-MX"/>
        </w:rPr>
      </w:pPr>
      <w:r w:rsidRPr="00107481">
        <w:rPr>
          <w:rFonts w:ascii="Arial" w:eastAsia="Times New Roman" w:hAnsi="Arial" w:cs="Arial"/>
          <w:bCs/>
          <w:lang w:eastAsia="es-MX"/>
        </w:rPr>
        <w:t>II.</w:t>
      </w:r>
      <w:r w:rsidRPr="00107481">
        <w:rPr>
          <w:rFonts w:ascii="Arial" w:eastAsia="Times New Roman" w:hAnsi="Arial" w:cs="Arial"/>
          <w:lang w:eastAsia="es-MX"/>
        </w:rPr>
        <w:t> Sea notoriamente frívola o improcedente.</w:t>
      </w:r>
    </w:p>
    <w:p w14:paraId="61D35B40" w14:textId="77777777" w:rsidR="00BA01CC" w:rsidRPr="00107481" w:rsidRDefault="00BA01CC" w:rsidP="000926F4">
      <w:pPr>
        <w:spacing w:after="0" w:line="240" w:lineRule="auto"/>
        <w:jc w:val="both"/>
        <w:rPr>
          <w:rFonts w:ascii="Arial" w:eastAsia="Times New Roman" w:hAnsi="Arial" w:cs="Arial"/>
          <w:lang w:eastAsia="es-MX"/>
        </w:rPr>
      </w:pPr>
    </w:p>
    <w:p w14:paraId="35BD0B4A" w14:textId="77777777" w:rsidR="000926F4" w:rsidRPr="00107481" w:rsidRDefault="000926F4" w:rsidP="000926F4">
      <w:pPr>
        <w:spacing w:after="0" w:line="240" w:lineRule="auto"/>
        <w:jc w:val="both"/>
        <w:rPr>
          <w:rFonts w:ascii="Arial" w:eastAsia="Times New Roman" w:hAnsi="Arial" w:cs="Arial"/>
          <w:lang w:eastAsia="es-MX"/>
        </w:rPr>
      </w:pPr>
      <w:r w:rsidRPr="00107481">
        <w:rPr>
          <w:rFonts w:ascii="Arial" w:eastAsia="Times New Roman" w:hAnsi="Arial" w:cs="Arial"/>
          <w:lang w:eastAsia="es-MX"/>
        </w:rPr>
        <w:t xml:space="preserve">Cuando la </w:t>
      </w:r>
      <w:r w:rsidRPr="00107481">
        <w:rPr>
          <w:rFonts w:ascii="Arial" w:hAnsi="Arial" w:cs="Arial"/>
          <w:lang w:val="es-MX"/>
        </w:rPr>
        <w:t>Comisión de Denuncias y Quejas</w:t>
      </w:r>
      <w:r w:rsidRPr="00107481">
        <w:rPr>
          <w:rFonts w:ascii="Arial" w:eastAsia="Times New Roman" w:hAnsi="Arial" w:cs="Arial"/>
          <w:lang w:eastAsia="es-MX"/>
        </w:rPr>
        <w:t xml:space="preserve"> admita la denuncia, emplazará a las partes, para que comparezcan a una audiencia de pruebas y alegatos, que tendrá lugar dentro del plazo de cuarenta y ocho horas posteriores a la admisión. En el escrito respectivo se le informará a la persona denunciada de la infracción que se le imputa y se le correrá traslado de la denuncia con sus anexos.</w:t>
      </w:r>
    </w:p>
    <w:p w14:paraId="046095E6" w14:textId="77777777" w:rsidR="00BA01CC" w:rsidRPr="00107481" w:rsidRDefault="00BA01CC" w:rsidP="000926F4">
      <w:pPr>
        <w:spacing w:after="0" w:line="240" w:lineRule="auto"/>
        <w:jc w:val="both"/>
        <w:rPr>
          <w:rFonts w:ascii="Arial" w:eastAsia="Times New Roman" w:hAnsi="Arial" w:cs="Arial"/>
          <w:lang w:eastAsia="es-MX"/>
        </w:rPr>
      </w:pPr>
    </w:p>
    <w:p w14:paraId="3066D7F9" w14:textId="77777777" w:rsidR="000926F4" w:rsidRPr="00107481" w:rsidRDefault="000926F4" w:rsidP="000926F4">
      <w:pPr>
        <w:spacing w:after="0" w:line="240" w:lineRule="auto"/>
        <w:jc w:val="both"/>
        <w:rPr>
          <w:rFonts w:ascii="Arial" w:eastAsia="Times New Roman" w:hAnsi="Arial" w:cs="Arial"/>
          <w:lang w:eastAsia="es-MX"/>
        </w:rPr>
      </w:pPr>
      <w:r w:rsidRPr="00107481">
        <w:rPr>
          <w:rFonts w:ascii="Arial" w:eastAsia="Times New Roman" w:hAnsi="Arial" w:cs="Arial"/>
          <w:lang w:eastAsia="es-MX"/>
        </w:rPr>
        <w:t>En lo procedente, el desarrollo de la audiencia de pruebas y alegatos y su traslado al TRIBUNAL, se desarrollarán conforme lo dispuesto en el artículo 321.</w:t>
      </w:r>
    </w:p>
    <w:p w14:paraId="747826DF" w14:textId="77777777" w:rsidR="000926F4" w:rsidRPr="00107481" w:rsidRDefault="000926F4" w:rsidP="000926F4">
      <w:pPr>
        <w:autoSpaceDE w:val="0"/>
        <w:autoSpaceDN w:val="0"/>
        <w:adjustRightInd w:val="0"/>
        <w:spacing w:after="0" w:line="240" w:lineRule="auto"/>
        <w:jc w:val="both"/>
        <w:rPr>
          <w:rFonts w:ascii="Arial" w:eastAsia="Times New Roman" w:hAnsi="Arial" w:cs="Arial"/>
          <w:b/>
          <w:bCs/>
          <w:lang w:val="es-MX" w:eastAsia="es-MX"/>
        </w:rPr>
      </w:pPr>
    </w:p>
    <w:p w14:paraId="08154C9E" w14:textId="77777777" w:rsidR="00EC174A" w:rsidRPr="00107481" w:rsidRDefault="00EC174A" w:rsidP="00EC174A">
      <w:pPr>
        <w:spacing w:after="0" w:line="240" w:lineRule="auto"/>
        <w:jc w:val="center"/>
        <w:rPr>
          <w:rFonts w:ascii="Arial" w:hAnsi="Arial" w:cs="Arial"/>
          <w:b/>
          <w:lang w:val="es-MX"/>
        </w:rPr>
      </w:pPr>
      <w:r w:rsidRPr="00107481">
        <w:rPr>
          <w:rFonts w:ascii="Arial" w:hAnsi="Arial" w:cs="Arial"/>
          <w:b/>
          <w:lang w:val="es-MX"/>
        </w:rPr>
        <w:t>LIBRO SÉPTIMO</w:t>
      </w:r>
    </w:p>
    <w:p w14:paraId="3428F42F" w14:textId="77777777" w:rsidR="00EC174A" w:rsidRPr="00107481" w:rsidRDefault="00EC174A" w:rsidP="00EC174A">
      <w:pPr>
        <w:spacing w:after="0" w:line="240" w:lineRule="auto"/>
        <w:jc w:val="center"/>
        <w:rPr>
          <w:rFonts w:ascii="Arial" w:hAnsi="Arial" w:cs="Arial"/>
          <w:b/>
          <w:lang w:val="es-MX"/>
        </w:rPr>
      </w:pPr>
      <w:r w:rsidRPr="00107481">
        <w:rPr>
          <w:rFonts w:ascii="Arial" w:hAnsi="Arial" w:cs="Arial"/>
          <w:b/>
          <w:lang w:val="es-MX"/>
        </w:rPr>
        <w:t>DE LAS CANDIDATURAS INDEPENDIENTES</w:t>
      </w:r>
    </w:p>
    <w:p w14:paraId="222C7E0D" w14:textId="77777777" w:rsidR="00EC174A" w:rsidRPr="00107481" w:rsidRDefault="00EC174A" w:rsidP="00EC174A">
      <w:pPr>
        <w:spacing w:after="0" w:line="240" w:lineRule="auto"/>
        <w:jc w:val="center"/>
        <w:rPr>
          <w:rFonts w:ascii="Arial" w:hAnsi="Arial" w:cs="Arial"/>
          <w:b/>
          <w:lang w:val="es-MX"/>
        </w:rPr>
      </w:pPr>
    </w:p>
    <w:p w14:paraId="1FEC7D6F" w14:textId="77777777" w:rsidR="00EC174A" w:rsidRPr="00107481" w:rsidRDefault="00EC174A" w:rsidP="00EC174A">
      <w:pPr>
        <w:spacing w:after="0" w:line="240" w:lineRule="auto"/>
        <w:jc w:val="center"/>
        <w:rPr>
          <w:rFonts w:ascii="Arial" w:hAnsi="Arial" w:cs="Arial"/>
          <w:b/>
          <w:lang w:val="es-MX"/>
        </w:rPr>
      </w:pPr>
      <w:r w:rsidRPr="00107481">
        <w:rPr>
          <w:rFonts w:ascii="Arial" w:hAnsi="Arial" w:cs="Arial"/>
          <w:b/>
          <w:lang w:val="es-MX"/>
        </w:rPr>
        <w:t>TÍTULO ÚNICO</w:t>
      </w:r>
    </w:p>
    <w:p w14:paraId="4E94D474" w14:textId="77777777" w:rsidR="00EC174A" w:rsidRPr="00107481" w:rsidRDefault="00EC174A" w:rsidP="00EC174A">
      <w:pPr>
        <w:spacing w:after="0" w:line="240" w:lineRule="auto"/>
        <w:jc w:val="center"/>
        <w:rPr>
          <w:rFonts w:ascii="Arial" w:hAnsi="Arial" w:cs="Arial"/>
          <w:b/>
          <w:lang w:val="es-MX"/>
        </w:rPr>
      </w:pPr>
      <w:r w:rsidRPr="00107481">
        <w:rPr>
          <w:rFonts w:ascii="Arial" w:hAnsi="Arial" w:cs="Arial"/>
          <w:b/>
          <w:lang w:val="es-MX"/>
        </w:rPr>
        <w:t>DE LAS CANDIDATURAS INDEPENDIENTES</w:t>
      </w:r>
    </w:p>
    <w:p w14:paraId="50F6ACC0" w14:textId="77777777" w:rsidR="00EC174A" w:rsidRPr="00107481" w:rsidRDefault="00EC174A" w:rsidP="00EC174A">
      <w:pPr>
        <w:spacing w:after="0" w:line="240" w:lineRule="auto"/>
        <w:jc w:val="both"/>
        <w:rPr>
          <w:rFonts w:ascii="Arial" w:hAnsi="Arial" w:cs="Arial"/>
          <w:snapToGrid w:val="0"/>
          <w:lang w:val="es-MX"/>
        </w:rPr>
      </w:pPr>
    </w:p>
    <w:p w14:paraId="224E26E8" w14:textId="77777777" w:rsidR="00EC174A" w:rsidRPr="00107481" w:rsidRDefault="00EC174A" w:rsidP="00EC174A">
      <w:pPr>
        <w:spacing w:after="0" w:line="240" w:lineRule="auto"/>
        <w:jc w:val="center"/>
        <w:rPr>
          <w:rFonts w:ascii="Arial" w:hAnsi="Arial" w:cs="Arial"/>
          <w:b/>
          <w:lang w:val="es-MX"/>
        </w:rPr>
      </w:pPr>
      <w:r w:rsidRPr="00107481">
        <w:rPr>
          <w:rFonts w:ascii="Arial" w:hAnsi="Arial" w:cs="Arial"/>
          <w:b/>
          <w:lang w:val="es-MX"/>
        </w:rPr>
        <w:t>CAPÍTULO II</w:t>
      </w:r>
    </w:p>
    <w:p w14:paraId="2B374E00" w14:textId="77777777" w:rsidR="00EC174A" w:rsidRPr="00107481" w:rsidRDefault="00EC174A" w:rsidP="00EC174A">
      <w:pPr>
        <w:spacing w:after="0" w:line="240" w:lineRule="auto"/>
        <w:jc w:val="center"/>
        <w:rPr>
          <w:rFonts w:ascii="Arial" w:hAnsi="Arial" w:cs="Arial"/>
          <w:b/>
          <w:lang w:val="es-MX"/>
        </w:rPr>
      </w:pPr>
      <w:r w:rsidRPr="00107481">
        <w:rPr>
          <w:rFonts w:ascii="Arial" w:hAnsi="Arial" w:cs="Arial"/>
          <w:b/>
          <w:lang w:val="es-MX"/>
        </w:rPr>
        <w:t>DEL PROCESO DE SELECCIÓN DE CANDIDATOS INDEPENDIENTES</w:t>
      </w:r>
    </w:p>
    <w:p w14:paraId="03B826ED" w14:textId="77777777" w:rsidR="00EC174A" w:rsidRPr="00107481" w:rsidRDefault="00EC174A" w:rsidP="00EC174A">
      <w:pPr>
        <w:spacing w:after="0" w:line="240" w:lineRule="auto"/>
        <w:jc w:val="center"/>
        <w:rPr>
          <w:rFonts w:ascii="Arial" w:hAnsi="Arial" w:cs="Arial"/>
          <w:lang w:val="es-MX"/>
        </w:rPr>
      </w:pPr>
    </w:p>
    <w:p w14:paraId="4ABA0C2B" w14:textId="77777777" w:rsidR="00EC174A" w:rsidRPr="00107481" w:rsidRDefault="00EC174A" w:rsidP="00EC174A">
      <w:pPr>
        <w:spacing w:after="0" w:line="240" w:lineRule="auto"/>
        <w:jc w:val="both"/>
        <w:rPr>
          <w:rFonts w:ascii="Arial" w:hAnsi="Arial" w:cs="Arial"/>
          <w:snapToGrid w:val="0"/>
          <w:lang w:val="es-MX"/>
        </w:rPr>
      </w:pPr>
      <w:r w:rsidRPr="00107481">
        <w:rPr>
          <w:rFonts w:ascii="Arial" w:hAnsi="Arial" w:cs="Arial"/>
          <w:b/>
          <w:lang w:val="es-MX"/>
        </w:rPr>
        <w:t>ARTÍCULO 329.-</w:t>
      </w:r>
      <w:r w:rsidRPr="00107481">
        <w:rPr>
          <w:rFonts w:ascii="Arial" w:hAnsi="Arial" w:cs="Arial"/>
          <w:lang w:val="es-MX"/>
        </w:rPr>
        <w:t xml:space="preserve"> </w:t>
      </w:r>
      <w:r w:rsidRPr="00107481">
        <w:rPr>
          <w:rFonts w:ascii="Arial" w:hAnsi="Arial" w:cs="Arial"/>
          <w:snapToGrid w:val="0"/>
          <w:lang w:val="es-MX"/>
        </w:rPr>
        <w:t>(….)</w:t>
      </w:r>
    </w:p>
    <w:p w14:paraId="5E719EB1" w14:textId="77777777" w:rsidR="00EC174A" w:rsidRPr="00107481" w:rsidRDefault="00EC174A" w:rsidP="00EC174A">
      <w:pPr>
        <w:spacing w:after="0" w:line="240" w:lineRule="auto"/>
        <w:jc w:val="both"/>
        <w:rPr>
          <w:rFonts w:ascii="Arial" w:hAnsi="Arial" w:cs="Arial"/>
          <w:snapToGrid w:val="0"/>
          <w:lang w:val="es-MX"/>
        </w:rPr>
      </w:pPr>
    </w:p>
    <w:p w14:paraId="5954CB1F" w14:textId="77777777" w:rsidR="003621B4" w:rsidRPr="00107481" w:rsidRDefault="003621B4" w:rsidP="003621B4">
      <w:pPr>
        <w:pStyle w:val="Textoindependiente3"/>
        <w:snapToGrid/>
        <w:rPr>
          <w:rFonts w:cs="Arial"/>
          <w:sz w:val="22"/>
          <w:szCs w:val="22"/>
        </w:rPr>
      </w:pPr>
      <w:r w:rsidRPr="00107481">
        <w:rPr>
          <w:rFonts w:cs="Arial"/>
          <w:b/>
          <w:sz w:val="22"/>
          <w:szCs w:val="22"/>
        </w:rPr>
        <w:t>ARTÍCULO 330.-</w:t>
      </w:r>
      <w:r w:rsidRPr="00107481">
        <w:rPr>
          <w:rFonts w:cs="Arial"/>
          <w:sz w:val="22"/>
          <w:szCs w:val="22"/>
        </w:rPr>
        <w:t xml:space="preserve"> Durante la primera quincena del mes de noviembre del año anterior a la elección, el CONSEJO GENERAL aprobará el Reglamento y la Convocatoria para que los interesados que lo deseen y cumplan los requisitos correspondientes, participen en el proceso de selección.</w:t>
      </w:r>
    </w:p>
    <w:p w14:paraId="250158C7" w14:textId="77777777" w:rsidR="003621B4" w:rsidRPr="00107481" w:rsidRDefault="003621B4" w:rsidP="003621B4">
      <w:pPr>
        <w:pStyle w:val="Textoindependiente3"/>
        <w:snapToGrid/>
        <w:rPr>
          <w:rFonts w:cs="Arial"/>
          <w:sz w:val="22"/>
          <w:szCs w:val="22"/>
        </w:rPr>
      </w:pPr>
    </w:p>
    <w:p w14:paraId="47E1DAAC" w14:textId="7FF8C25C" w:rsidR="00EC174A" w:rsidRPr="00107481" w:rsidRDefault="003621B4" w:rsidP="003621B4">
      <w:pPr>
        <w:spacing w:after="0" w:line="240" w:lineRule="auto"/>
        <w:jc w:val="both"/>
        <w:rPr>
          <w:rFonts w:ascii="Arial" w:hAnsi="Arial" w:cs="Arial"/>
          <w:snapToGrid w:val="0"/>
          <w:lang w:val="es-MX"/>
        </w:rPr>
      </w:pPr>
      <w:r w:rsidRPr="00107481">
        <w:rPr>
          <w:rFonts w:ascii="Arial" w:hAnsi="Arial" w:cs="Arial"/>
        </w:rPr>
        <w:t>A más tardar dentro de los siete días posteriores a su aprobación, el CONSEJO GENERAL deberá de publicar la Convocatoria a que se refiere el párrafo anterior, en al menos dos medios de comunicación impresos de mayor circulación en la entidad y en la página de internet del INSTITUTO.</w:t>
      </w:r>
    </w:p>
    <w:p w14:paraId="3E8EC151" w14:textId="77777777" w:rsidR="00EC174A" w:rsidRPr="00107481" w:rsidRDefault="00EC174A" w:rsidP="00EC174A">
      <w:pPr>
        <w:spacing w:after="0" w:line="240" w:lineRule="auto"/>
        <w:jc w:val="both"/>
        <w:rPr>
          <w:rFonts w:ascii="Arial" w:hAnsi="Arial" w:cs="Arial"/>
          <w:snapToGrid w:val="0"/>
          <w:lang w:val="es-MX"/>
        </w:rPr>
      </w:pPr>
    </w:p>
    <w:p w14:paraId="75061131" w14:textId="10F05344" w:rsidR="00EC174A" w:rsidRPr="00107481" w:rsidRDefault="00EC174A" w:rsidP="00EC174A">
      <w:pPr>
        <w:spacing w:after="0" w:line="240" w:lineRule="auto"/>
        <w:jc w:val="both"/>
        <w:rPr>
          <w:rFonts w:ascii="Arial" w:hAnsi="Arial" w:cs="Arial"/>
          <w:snapToGrid w:val="0"/>
          <w:lang w:val="es-MX"/>
        </w:rPr>
      </w:pPr>
      <w:r w:rsidRPr="00107481">
        <w:rPr>
          <w:rFonts w:ascii="Arial" w:hAnsi="Arial" w:cs="Arial"/>
          <w:b/>
          <w:lang w:val="es-MX"/>
        </w:rPr>
        <w:t>ARTÍCULO 332.-</w:t>
      </w:r>
      <w:r w:rsidRPr="00107481">
        <w:rPr>
          <w:rFonts w:ascii="Arial" w:hAnsi="Arial" w:cs="Arial"/>
          <w:lang w:val="es-MX"/>
        </w:rPr>
        <w:t xml:space="preserve"> </w:t>
      </w:r>
      <w:r w:rsidR="003621B4" w:rsidRPr="00107481">
        <w:rPr>
          <w:rFonts w:ascii="Arial" w:hAnsi="Arial" w:cs="Arial"/>
          <w:snapToGrid w:val="0"/>
          <w:lang w:val="es-MX"/>
        </w:rPr>
        <w:t>Derogado.</w:t>
      </w:r>
    </w:p>
    <w:p w14:paraId="04CE70B4" w14:textId="77777777" w:rsidR="00EC174A" w:rsidRPr="00107481" w:rsidRDefault="00EC174A" w:rsidP="00EC174A">
      <w:pPr>
        <w:spacing w:after="0" w:line="240" w:lineRule="auto"/>
        <w:jc w:val="both"/>
        <w:rPr>
          <w:rFonts w:ascii="Arial" w:hAnsi="Arial" w:cs="Arial"/>
          <w:snapToGrid w:val="0"/>
          <w:lang w:val="es-MX"/>
        </w:rPr>
      </w:pPr>
    </w:p>
    <w:p w14:paraId="3D57CA74" w14:textId="6777BD91" w:rsidR="000A3916" w:rsidRPr="00107481" w:rsidRDefault="000A3916" w:rsidP="000A3916">
      <w:pPr>
        <w:spacing w:after="0" w:line="240" w:lineRule="auto"/>
        <w:jc w:val="both"/>
        <w:rPr>
          <w:rFonts w:ascii="Arial" w:hAnsi="Arial" w:cs="Arial"/>
        </w:rPr>
      </w:pPr>
      <w:r w:rsidRPr="00107481">
        <w:rPr>
          <w:rFonts w:ascii="Arial" w:hAnsi="Arial" w:cs="Arial"/>
          <w:b/>
          <w:lang w:val="es-MX"/>
        </w:rPr>
        <w:t>ARTÍCULO 333</w:t>
      </w:r>
      <w:r w:rsidRPr="00107481">
        <w:rPr>
          <w:rFonts w:ascii="Arial" w:hAnsi="Arial" w:cs="Arial"/>
          <w:b/>
        </w:rPr>
        <w:t>.-</w:t>
      </w:r>
      <w:r w:rsidRPr="00107481">
        <w:rPr>
          <w:rFonts w:ascii="Arial" w:hAnsi="Arial" w:cs="Arial"/>
        </w:rPr>
        <w:t xml:space="preserve"> (….).</w:t>
      </w:r>
    </w:p>
    <w:p w14:paraId="6BFE9A15" w14:textId="77777777" w:rsidR="000A3916" w:rsidRPr="00107481" w:rsidRDefault="000A3916" w:rsidP="000A3916">
      <w:pPr>
        <w:spacing w:after="0" w:line="240" w:lineRule="auto"/>
        <w:jc w:val="both"/>
        <w:rPr>
          <w:rFonts w:ascii="Arial" w:hAnsi="Arial" w:cs="Arial"/>
        </w:rPr>
      </w:pPr>
    </w:p>
    <w:p w14:paraId="7EC64C14" w14:textId="2169FE95" w:rsidR="00EC174A" w:rsidRPr="00107481" w:rsidRDefault="000A3916" w:rsidP="000A3916">
      <w:pPr>
        <w:spacing w:after="0" w:line="240" w:lineRule="auto"/>
        <w:jc w:val="both"/>
        <w:rPr>
          <w:rFonts w:ascii="Arial" w:hAnsi="Arial" w:cs="Arial"/>
          <w:snapToGrid w:val="0"/>
          <w:lang w:val="es-MX"/>
        </w:rPr>
      </w:pPr>
      <w:r w:rsidRPr="00107481">
        <w:rPr>
          <w:rFonts w:ascii="Arial" w:hAnsi="Arial" w:cs="Arial"/>
        </w:rPr>
        <w:lastRenderedPageBreak/>
        <w:t>El registro de aspirantes a candidaturas independientes se deberá realizar durante los primeros doce días del mes de enero del año de la elección; el aspirante solo podrá competir en un  mismo proceso electoral para obtener el respaldo de una candidatura independiente, sin poder participar en ningún otro proceso de selección de candidato.</w:t>
      </w:r>
    </w:p>
    <w:p w14:paraId="18619F4B" w14:textId="77777777" w:rsidR="00EC174A" w:rsidRPr="00107481" w:rsidRDefault="00EC174A" w:rsidP="000A3916">
      <w:pPr>
        <w:spacing w:after="0" w:line="240" w:lineRule="auto"/>
        <w:jc w:val="both"/>
        <w:rPr>
          <w:rFonts w:ascii="Arial" w:hAnsi="Arial" w:cs="Arial"/>
          <w:snapToGrid w:val="0"/>
          <w:lang w:val="es-MX"/>
        </w:rPr>
      </w:pPr>
    </w:p>
    <w:p w14:paraId="7428B5D1" w14:textId="77777777" w:rsidR="00EC174A" w:rsidRPr="00107481" w:rsidRDefault="00EC174A" w:rsidP="000A3916">
      <w:pPr>
        <w:spacing w:after="0" w:line="240" w:lineRule="auto"/>
        <w:jc w:val="both"/>
        <w:rPr>
          <w:rFonts w:ascii="Arial" w:hAnsi="Arial" w:cs="Arial"/>
          <w:lang w:val="es-MX"/>
        </w:rPr>
      </w:pPr>
      <w:r w:rsidRPr="00107481">
        <w:rPr>
          <w:rFonts w:ascii="Arial" w:hAnsi="Arial" w:cs="Arial"/>
          <w:b/>
          <w:lang w:val="es-MX"/>
        </w:rPr>
        <w:t>ARTÍCULO 334.-</w:t>
      </w:r>
      <w:r w:rsidRPr="00107481">
        <w:rPr>
          <w:rFonts w:ascii="Arial" w:hAnsi="Arial" w:cs="Arial"/>
          <w:lang w:val="es-MX"/>
        </w:rPr>
        <w:t xml:space="preserve"> (….)</w:t>
      </w:r>
    </w:p>
    <w:p w14:paraId="58D40E42" w14:textId="77777777" w:rsidR="00EC174A" w:rsidRPr="00107481" w:rsidRDefault="00EC174A" w:rsidP="000A3916">
      <w:pPr>
        <w:spacing w:after="0" w:line="240" w:lineRule="auto"/>
        <w:jc w:val="both"/>
        <w:rPr>
          <w:rFonts w:ascii="Arial" w:hAnsi="Arial" w:cs="Arial"/>
          <w:lang w:val="es-MX"/>
        </w:rPr>
      </w:pPr>
    </w:p>
    <w:p w14:paraId="5A33D337" w14:textId="77777777" w:rsidR="00EC174A" w:rsidRPr="00107481" w:rsidRDefault="00EC174A" w:rsidP="003C3273">
      <w:pPr>
        <w:numPr>
          <w:ilvl w:val="0"/>
          <w:numId w:val="80"/>
        </w:numPr>
        <w:spacing w:after="0" w:line="240" w:lineRule="auto"/>
        <w:jc w:val="both"/>
        <w:rPr>
          <w:rFonts w:ascii="Arial" w:hAnsi="Arial" w:cs="Arial"/>
          <w:lang w:val="es-MX"/>
        </w:rPr>
      </w:pPr>
      <w:r w:rsidRPr="00107481">
        <w:rPr>
          <w:rFonts w:ascii="Arial" w:hAnsi="Arial" w:cs="Arial"/>
          <w:lang w:val="es-MX"/>
        </w:rPr>
        <w:t>(….)</w:t>
      </w:r>
    </w:p>
    <w:p w14:paraId="113ACBA3" w14:textId="77777777" w:rsidR="00EC174A" w:rsidRPr="00107481" w:rsidRDefault="00EC174A" w:rsidP="003C3273">
      <w:pPr>
        <w:numPr>
          <w:ilvl w:val="0"/>
          <w:numId w:val="80"/>
        </w:numPr>
        <w:spacing w:after="0" w:line="240" w:lineRule="auto"/>
        <w:jc w:val="both"/>
        <w:rPr>
          <w:rFonts w:ascii="Arial" w:hAnsi="Arial" w:cs="Arial"/>
          <w:lang w:val="es-MX"/>
        </w:rPr>
      </w:pPr>
      <w:r w:rsidRPr="00107481">
        <w:rPr>
          <w:rFonts w:ascii="Arial" w:hAnsi="Arial" w:cs="Arial"/>
          <w:lang w:val="es-MX"/>
        </w:rPr>
        <w:t>(….)</w:t>
      </w:r>
    </w:p>
    <w:p w14:paraId="17A2D9D9" w14:textId="77777777" w:rsidR="00EC174A" w:rsidRPr="00107481" w:rsidRDefault="00EC174A" w:rsidP="003C3273">
      <w:pPr>
        <w:numPr>
          <w:ilvl w:val="0"/>
          <w:numId w:val="80"/>
        </w:numPr>
        <w:spacing w:after="0" w:line="240" w:lineRule="auto"/>
        <w:jc w:val="both"/>
        <w:rPr>
          <w:rFonts w:ascii="Arial" w:hAnsi="Arial" w:cs="Arial"/>
          <w:lang w:val="es-MX"/>
        </w:rPr>
      </w:pPr>
      <w:r w:rsidRPr="00107481">
        <w:rPr>
          <w:rFonts w:ascii="Arial" w:hAnsi="Arial" w:cs="Arial"/>
          <w:lang w:val="es-MX"/>
        </w:rPr>
        <w:t>(….)</w:t>
      </w:r>
    </w:p>
    <w:p w14:paraId="5D8C250F" w14:textId="77777777" w:rsidR="00EC174A" w:rsidRPr="00107481" w:rsidRDefault="00EC174A" w:rsidP="003C3273">
      <w:pPr>
        <w:numPr>
          <w:ilvl w:val="0"/>
          <w:numId w:val="80"/>
        </w:numPr>
        <w:spacing w:after="0" w:line="240" w:lineRule="auto"/>
        <w:jc w:val="both"/>
        <w:rPr>
          <w:rFonts w:ascii="Arial" w:hAnsi="Arial" w:cs="Arial"/>
          <w:lang w:val="es-MX"/>
        </w:rPr>
      </w:pPr>
      <w:r w:rsidRPr="00107481">
        <w:rPr>
          <w:rFonts w:ascii="Arial" w:hAnsi="Arial" w:cs="Arial"/>
          <w:lang w:val="es-MX"/>
        </w:rPr>
        <w:t>(….)</w:t>
      </w:r>
    </w:p>
    <w:p w14:paraId="6476985F" w14:textId="77777777" w:rsidR="00EC174A" w:rsidRPr="00107481" w:rsidRDefault="00EC174A" w:rsidP="003C3273">
      <w:pPr>
        <w:numPr>
          <w:ilvl w:val="0"/>
          <w:numId w:val="80"/>
        </w:numPr>
        <w:spacing w:after="0" w:line="240" w:lineRule="auto"/>
        <w:jc w:val="both"/>
        <w:rPr>
          <w:rFonts w:ascii="Arial" w:hAnsi="Arial" w:cs="Arial"/>
          <w:b/>
          <w:lang w:val="es-MX"/>
        </w:rPr>
      </w:pPr>
      <w:r w:rsidRPr="00107481">
        <w:rPr>
          <w:rFonts w:ascii="Arial" w:hAnsi="Arial" w:cs="Arial"/>
          <w:lang w:val="es-MX"/>
        </w:rPr>
        <w:t>Tratándose del registro de fórmulas y planillas, deberá especificarse el propietario y suplente, ambos del mismo género si es fórmula, o de manera alternada uno y otro género si es planilla;</w:t>
      </w:r>
    </w:p>
    <w:p w14:paraId="34C0723E" w14:textId="77777777" w:rsidR="00EC174A" w:rsidRPr="00107481" w:rsidRDefault="00EC174A" w:rsidP="003C3273">
      <w:pPr>
        <w:numPr>
          <w:ilvl w:val="0"/>
          <w:numId w:val="80"/>
        </w:numPr>
        <w:spacing w:after="0" w:line="240" w:lineRule="auto"/>
        <w:jc w:val="both"/>
        <w:rPr>
          <w:rFonts w:ascii="Arial" w:hAnsi="Arial" w:cs="Arial"/>
          <w:lang w:val="es-MX"/>
        </w:rPr>
      </w:pPr>
      <w:r w:rsidRPr="00107481">
        <w:rPr>
          <w:rFonts w:ascii="Arial" w:hAnsi="Arial" w:cs="Arial"/>
          <w:lang w:val="es-MX"/>
        </w:rPr>
        <w:t>(….)</w:t>
      </w:r>
    </w:p>
    <w:p w14:paraId="55EB866B" w14:textId="77777777" w:rsidR="00EC174A" w:rsidRPr="00107481" w:rsidRDefault="00EC174A" w:rsidP="003C3273">
      <w:pPr>
        <w:numPr>
          <w:ilvl w:val="0"/>
          <w:numId w:val="80"/>
        </w:numPr>
        <w:spacing w:after="0" w:line="240" w:lineRule="auto"/>
        <w:jc w:val="both"/>
        <w:rPr>
          <w:rFonts w:ascii="Arial" w:hAnsi="Arial" w:cs="Arial"/>
          <w:lang w:val="es-MX"/>
        </w:rPr>
      </w:pPr>
      <w:r w:rsidRPr="00107481">
        <w:rPr>
          <w:rFonts w:ascii="Arial" w:hAnsi="Arial" w:cs="Arial"/>
          <w:lang w:val="es-MX"/>
        </w:rPr>
        <w:t>(….)</w:t>
      </w:r>
    </w:p>
    <w:p w14:paraId="4790A52A" w14:textId="77777777" w:rsidR="00EC174A" w:rsidRPr="00107481" w:rsidRDefault="00EC174A" w:rsidP="003C3273">
      <w:pPr>
        <w:numPr>
          <w:ilvl w:val="0"/>
          <w:numId w:val="80"/>
        </w:numPr>
        <w:spacing w:after="0" w:line="240" w:lineRule="auto"/>
        <w:jc w:val="both"/>
        <w:rPr>
          <w:rFonts w:ascii="Arial" w:hAnsi="Arial" w:cs="Arial"/>
          <w:lang w:val="es-MX"/>
        </w:rPr>
      </w:pPr>
      <w:r w:rsidRPr="00107481">
        <w:rPr>
          <w:rFonts w:ascii="Arial" w:hAnsi="Arial" w:cs="Arial"/>
          <w:lang w:val="es-MX"/>
        </w:rPr>
        <w:t>(….)</w:t>
      </w:r>
    </w:p>
    <w:p w14:paraId="131D247C" w14:textId="77777777" w:rsidR="00EC174A" w:rsidRPr="00107481" w:rsidRDefault="00EC174A" w:rsidP="003C3273">
      <w:pPr>
        <w:numPr>
          <w:ilvl w:val="0"/>
          <w:numId w:val="80"/>
        </w:numPr>
        <w:spacing w:after="0" w:line="240" w:lineRule="auto"/>
        <w:jc w:val="both"/>
        <w:rPr>
          <w:rFonts w:ascii="Arial" w:hAnsi="Arial" w:cs="Arial"/>
          <w:lang w:val="es-MX"/>
        </w:rPr>
      </w:pPr>
      <w:r w:rsidRPr="00107481">
        <w:rPr>
          <w:rFonts w:ascii="Arial" w:hAnsi="Arial" w:cs="Arial"/>
          <w:lang w:val="es-MX"/>
        </w:rPr>
        <w:t>(….)</w:t>
      </w:r>
    </w:p>
    <w:p w14:paraId="600D75EC" w14:textId="77777777" w:rsidR="00EC174A" w:rsidRPr="00107481" w:rsidRDefault="00EC174A" w:rsidP="00EC174A">
      <w:pPr>
        <w:spacing w:after="0" w:line="240" w:lineRule="auto"/>
        <w:ind w:left="720"/>
        <w:jc w:val="both"/>
        <w:rPr>
          <w:rFonts w:ascii="Arial" w:hAnsi="Arial" w:cs="Arial"/>
          <w:lang w:val="es-MX"/>
        </w:rPr>
      </w:pPr>
    </w:p>
    <w:p w14:paraId="7F71C682" w14:textId="77777777" w:rsidR="00EC174A" w:rsidRPr="00107481" w:rsidRDefault="00EC174A" w:rsidP="00EC174A">
      <w:pPr>
        <w:spacing w:after="0" w:line="240" w:lineRule="auto"/>
        <w:jc w:val="both"/>
        <w:rPr>
          <w:rFonts w:ascii="Arial" w:hAnsi="Arial" w:cs="Arial"/>
          <w:lang w:val="es-MX"/>
        </w:rPr>
      </w:pPr>
      <w:r w:rsidRPr="00107481">
        <w:rPr>
          <w:rFonts w:ascii="Arial" w:hAnsi="Arial" w:cs="Arial"/>
          <w:lang w:val="es-MX"/>
        </w:rPr>
        <w:t>(….)</w:t>
      </w:r>
    </w:p>
    <w:p w14:paraId="4AD95905" w14:textId="77777777" w:rsidR="00EC174A" w:rsidRPr="00107481" w:rsidRDefault="00EC174A" w:rsidP="00EC174A">
      <w:pPr>
        <w:spacing w:after="0" w:line="240" w:lineRule="auto"/>
        <w:jc w:val="both"/>
        <w:rPr>
          <w:rFonts w:ascii="Arial" w:hAnsi="Arial" w:cs="Arial"/>
          <w:lang w:val="es-MX"/>
        </w:rPr>
      </w:pPr>
    </w:p>
    <w:p w14:paraId="0F38EEF5" w14:textId="77777777" w:rsidR="00EC174A" w:rsidRPr="00107481" w:rsidRDefault="00EC174A" w:rsidP="00EC174A">
      <w:pPr>
        <w:spacing w:after="0" w:line="240" w:lineRule="auto"/>
        <w:jc w:val="both"/>
        <w:rPr>
          <w:rFonts w:ascii="Arial" w:hAnsi="Arial" w:cs="Arial"/>
          <w:lang w:val="es-MX"/>
        </w:rPr>
      </w:pPr>
      <w:r w:rsidRPr="00107481">
        <w:rPr>
          <w:rFonts w:ascii="Arial" w:hAnsi="Arial" w:cs="Arial"/>
          <w:b/>
          <w:lang w:val="es-MX"/>
        </w:rPr>
        <w:t>ARTÍCULO 335.-</w:t>
      </w:r>
      <w:r w:rsidRPr="00107481">
        <w:rPr>
          <w:rFonts w:ascii="Arial" w:hAnsi="Arial" w:cs="Arial"/>
          <w:lang w:val="es-MX"/>
        </w:rPr>
        <w:t xml:space="preserve"> (….)</w:t>
      </w:r>
    </w:p>
    <w:p w14:paraId="1633F430" w14:textId="77777777" w:rsidR="00EC174A" w:rsidRPr="00107481" w:rsidRDefault="00EC174A" w:rsidP="00EC174A">
      <w:pPr>
        <w:spacing w:after="0" w:line="240" w:lineRule="auto"/>
        <w:jc w:val="both"/>
        <w:rPr>
          <w:rFonts w:ascii="Arial" w:hAnsi="Arial" w:cs="Arial"/>
          <w:lang w:val="es-MX"/>
        </w:rPr>
      </w:pPr>
    </w:p>
    <w:p w14:paraId="622B9E57" w14:textId="77777777" w:rsidR="00EC174A" w:rsidRPr="00107481" w:rsidRDefault="00EC174A" w:rsidP="003C3273">
      <w:pPr>
        <w:numPr>
          <w:ilvl w:val="0"/>
          <w:numId w:val="79"/>
        </w:numPr>
        <w:spacing w:after="0" w:line="240" w:lineRule="auto"/>
        <w:contextualSpacing/>
        <w:jc w:val="both"/>
        <w:rPr>
          <w:rFonts w:ascii="Arial" w:hAnsi="Arial" w:cs="Arial"/>
          <w:lang w:val="es-MX"/>
        </w:rPr>
      </w:pPr>
      <w:r w:rsidRPr="00107481">
        <w:rPr>
          <w:rFonts w:ascii="Arial" w:hAnsi="Arial" w:cs="Arial"/>
          <w:lang w:val="es-MX"/>
        </w:rPr>
        <w:t>Copia del acta de nacimiento;</w:t>
      </w:r>
    </w:p>
    <w:p w14:paraId="3E6665B1" w14:textId="77777777" w:rsidR="00EC174A" w:rsidRPr="00107481" w:rsidRDefault="00EC174A" w:rsidP="003C3273">
      <w:pPr>
        <w:numPr>
          <w:ilvl w:val="0"/>
          <w:numId w:val="79"/>
        </w:numPr>
        <w:spacing w:after="0" w:line="240" w:lineRule="auto"/>
        <w:contextualSpacing/>
        <w:jc w:val="both"/>
        <w:rPr>
          <w:rFonts w:ascii="Arial" w:hAnsi="Arial" w:cs="Arial"/>
          <w:lang w:val="es-MX"/>
        </w:rPr>
      </w:pPr>
      <w:r w:rsidRPr="00107481">
        <w:rPr>
          <w:rFonts w:ascii="Arial" w:hAnsi="Arial" w:cs="Arial"/>
          <w:lang w:val="es-MX"/>
        </w:rPr>
        <w:t>(….)</w:t>
      </w:r>
    </w:p>
    <w:p w14:paraId="79581B54" w14:textId="77777777" w:rsidR="00EC174A" w:rsidRPr="00107481" w:rsidRDefault="00EC174A" w:rsidP="003C3273">
      <w:pPr>
        <w:numPr>
          <w:ilvl w:val="0"/>
          <w:numId w:val="79"/>
        </w:numPr>
        <w:spacing w:after="0" w:line="240" w:lineRule="auto"/>
        <w:contextualSpacing/>
        <w:jc w:val="both"/>
        <w:rPr>
          <w:rFonts w:ascii="Arial" w:hAnsi="Arial" w:cs="Arial"/>
          <w:lang w:val="es-MX"/>
        </w:rPr>
      </w:pPr>
      <w:r w:rsidRPr="00107481">
        <w:rPr>
          <w:rFonts w:ascii="Arial" w:hAnsi="Arial" w:cs="Arial"/>
          <w:lang w:val="es-MX"/>
        </w:rPr>
        <w:t>(….)</w:t>
      </w:r>
    </w:p>
    <w:p w14:paraId="441D5229" w14:textId="77777777" w:rsidR="00EC174A" w:rsidRPr="00107481" w:rsidRDefault="00EC174A" w:rsidP="003C3273">
      <w:pPr>
        <w:numPr>
          <w:ilvl w:val="0"/>
          <w:numId w:val="79"/>
        </w:numPr>
        <w:spacing w:after="0" w:line="240" w:lineRule="auto"/>
        <w:contextualSpacing/>
        <w:jc w:val="both"/>
        <w:rPr>
          <w:rFonts w:ascii="Arial" w:hAnsi="Arial" w:cs="Arial"/>
          <w:lang w:val="es-MX"/>
        </w:rPr>
      </w:pPr>
      <w:r w:rsidRPr="00107481">
        <w:rPr>
          <w:rFonts w:ascii="Arial" w:hAnsi="Arial" w:cs="Arial"/>
          <w:lang w:val="es-MX"/>
        </w:rPr>
        <w:t>(….)</w:t>
      </w:r>
    </w:p>
    <w:p w14:paraId="33E5D76C" w14:textId="77777777" w:rsidR="00EC174A" w:rsidRPr="00107481" w:rsidRDefault="00EC174A" w:rsidP="003C3273">
      <w:pPr>
        <w:numPr>
          <w:ilvl w:val="0"/>
          <w:numId w:val="79"/>
        </w:numPr>
        <w:spacing w:after="0" w:line="240" w:lineRule="auto"/>
        <w:contextualSpacing/>
        <w:jc w:val="both"/>
        <w:rPr>
          <w:rFonts w:ascii="Arial" w:hAnsi="Arial" w:cs="Arial"/>
          <w:lang w:val="es-MX"/>
        </w:rPr>
      </w:pPr>
      <w:r w:rsidRPr="00107481">
        <w:rPr>
          <w:rFonts w:ascii="Arial" w:hAnsi="Arial" w:cs="Arial"/>
          <w:lang w:val="es-MX"/>
        </w:rPr>
        <w:t xml:space="preserve">(….) </w:t>
      </w:r>
    </w:p>
    <w:p w14:paraId="13860CA0" w14:textId="77777777" w:rsidR="00EC174A" w:rsidRPr="00107481" w:rsidRDefault="00EC174A" w:rsidP="003C3273">
      <w:pPr>
        <w:numPr>
          <w:ilvl w:val="0"/>
          <w:numId w:val="79"/>
        </w:numPr>
        <w:spacing w:after="0" w:line="240" w:lineRule="auto"/>
        <w:ind w:right="49"/>
        <w:contextualSpacing/>
        <w:jc w:val="both"/>
        <w:rPr>
          <w:rFonts w:ascii="Arial" w:eastAsia="Microsoft YaHei UI" w:hAnsi="Arial" w:cs="Arial"/>
          <w:lang w:val="es-MX"/>
        </w:rPr>
      </w:pPr>
      <w:r w:rsidRPr="00107481">
        <w:rPr>
          <w:rFonts w:ascii="Arial" w:eastAsia="Microsoft YaHei UI" w:hAnsi="Arial" w:cs="Arial"/>
          <w:lang w:val="es-MX"/>
        </w:rPr>
        <w:t>(….)</w:t>
      </w:r>
    </w:p>
    <w:p w14:paraId="189F070E" w14:textId="77777777" w:rsidR="00EC174A" w:rsidRPr="00107481" w:rsidRDefault="00EC174A" w:rsidP="003C3273">
      <w:pPr>
        <w:numPr>
          <w:ilvl w:val="0"/>
          <w:numId w:val="79"/>
        </w:numPr>
        <w:spacing w:after="0" w:line="240" w:lineRule="auto"/>
        <w:ind w:right="49"/>
        <w:contextualSpacing/>
        <w:jc w:val="both"/>
        <w:rPr>
          <w:rFonts w:ascii="Arial" w:eastAsia="Microsoft YaHei UI" w:hAnsi="Arial" w:cs="Arial"/>
          <w:b/>
          <w:strike/>
          <w:lang w:val="es-MX"/>
        </w:rPr>
      </w:pPr>
      <w:r w:rsidRPr="00107481">
        <w:rPr>
          <w:rFonts w:ascii="Arial" w:eastAsia="Microsoft YaHei UI" w:hAnsi="Arial" w:cs="Arial"/>
          <w:lang w:val="es-MX"/>
        </w:rPr>
        <w:t>Derogada.</w:t>
      </w:r>
    </w:p>
    <w:p w14:paraId="27DE6F04" w14:textId="77777777" w:rsidR="00EC174A" w:rsidRPr="00107481" w:rsidRDefault="00EC174A" w:rsidP="003C3273">
      <w:pPr>
        <w:numPr>
          <w:ilvl w:val="0"/>
          <w:numId w:val="79"/>
        </w:numPr>
        <w:spacing w:after="0" w:line="240" w:lineRule="auto"/>
        <w:ind w:right="49"/>
        <w:contextualSpacing/>
        <w:jc w:val="both"/>
        <w:rPr>
          <w:rFonts w:ascii="Arial" w:eastAsia="Microsoft YaHei UI" w:hAnsi="Arial" w:cs="Arial"/>
          <w:lang w:val="es-MX"/>
        </w:rPr>
      </w:pPr>
      <w:r w:rsidRPr="00107481">
        <w:rPr>
          <w:rFonts w:ascii="Arial" w:eastAsia="Microsoft YaHei UI" w:hAnsi="Arial" w:cs="Arial"/>
          <w:lang w:val="es-MX"/>
        </w:rPr>
        <w:t>(….)</w:t>
      </w:r>
    </w:p>
    <w:p w14:paraId="1B55B882" w14:textId="77777777" w:rsidR="00EC174A" w:rsidRPr="00107481" w:rsidRDefault="00EC174A" w:rsidP="003C3273">
      <w:pPr>
        <w:numPr>
          <w:ilvl w:val="0"/>
          <w:numId w:val="79"/>
        </w:numPr>
        <w:tabs>
          <w:tab w:val="left" w:pos="993"/>
        </w:tabs>
        <w:spacing w:after="0" w:line="240" w:lineRule="auto"/>
        <w:contextualSpacing/>
        <w:jc w:val="both"/>
        <w:rPr>
          <w:rFonts w:ascii="Arial" w:hAnsi="Arial" w:cs="Arial"/>
          <w:lang w:val="es-MX"/>
        </w:rPr>
      </w:pPr>
      <w:r w:rsidRPr="00107481">
        <w:rPr>
          <w:rFonts w:ascii="Arial" w:hAnsi="Arial" w:cs="Arial"/>
          <w:lang w:val="es-ES_tradnl"/>
        </w:rPr>
        <w:t>Instrumento jurídico que acredite la creación de la persona moral constituida en Asociación Civil, la cual deberá tener el mismo tratamiento que un partido político en el régimen fiscal. El Instituto Electoral del Estado, establecerá el modelo único de estatutos de la asociación civil;</w:t>
      </w:r>
    </w:p>
    <w:p w14:paraId="429414B7" w14:textId="5B73E8B9" w:rsidR="00EC174A" w:rsidRPr="00107481" w:rsidRDefault="00EC174A" w:rsidP="003C3273">
      <w:pPr>
        <w:numPr>
          <w:ilvl w:val="0"/>
          <w:numId w:val="79"/>
        </w:numPr>
        <w:tabs>
          <w:tab w:val="left" w:pos="993"/>
        </w:tabs>
        <w:spacing w:after="0" w:line="240" w:lineRule="auto"/>
        <w:contextualSpacing/>
        <w:jc w:val="both"/>
        <w:rPr>
          <w:rFonts w:ascii="Arial" w:hAnsi="Arial" w:cs="Arial"/>
          <w:lang w:val="es-MX"/>
        </w:rPr>
      </w:pPr>
      <w:r w:rsidRPr="00107481">
        <w:rPr>
          <w:rFonts w:ascii="Arial" w:hAnsi="Arial" w:cs="Arial"/>
          <w:lang w:val="es-ES_tradnl"/>
        </w:rPr>
        <w:t xml:space="preserve"> Acreditar </w:t>
      </w:r>
      <w:r w:rsidR="00D80E91" w:rsidRPr="00107481">
        <w:rPr>
          <w:rFonts w:ascii="Arial" w:hAnsi="Arial" w:cs="Arial"/>
          <w:lang w:val="es-ES_tradnl"/>
        </w:rPr>
        <w:t xml:space="preserve">el Alta de la Asociación Civil ante </w:t>
      </w:r>
      <w:r w:rsidRPr="00107481">
        <w:rPr>
          <w:rFonts w:ascii="Arial" w:hAnsi="Arial" w:cs="Arial"/>
          <w:lang w:val="es-ES_tradnl"/>
        </w:rPr>
        <w:t>el Sistema de Administración Tributaria, y</w:t>
      </w:r>
    </w:p>
    <w:p w14:paraId="45EB80E1" w14:textId="77777777" w:rsidR="00EC174A" w:rsidRPr="00107481" w:rsidRDefault="00EC174A" w:rsidP="003C3273">
      <w:pPr>
        <w:numPr>
          <w:ilvl w:val="0"/>
          <w:numId w:val="79"/>
        </w:numPr>
        <w:tabs>
          <w:tab w:val="left" w:pos="993"/>
        </w:tabs>
        <w:spacing w:after="0" w:line="240" w:lineRule="auto"/>
        <w:contextualSpacing/>
        <w:jc w:val="both"/>
        <w:rPr>
          <w:rFonts w:ascii="Arial" w:hAnsi="Arial" w:cs="Arial"/>
          <w:lang w:val="es-MX"/>
        </w:rPr>
      </w:pPr>
      <w:r w:rsidRPr="00107481">
        <w:rPr>
          <w:rFonts w:ascii="Arial" w:hAnsi="Arial" w:cs="Arial"/>
          <w:lang w:val="es-ES_tradnl"/>
        </w:rPr>
        <w:t xml:space="preserve">Anexar los datos de la cuenta bancaria </w:t>
      </w:r>
      <w:proofErr w:type="spellStart"/>
      <w:r w:rsidRPr="00107481">
        <w:rPr>
          <w:rFonts w:ascii="Arial" w:hAnsi="Arial" w:cs="Arial"/>
          <w:lang w:val="es-ES_tradnl"/>
        </w:rPr>
        <w:t>aperturada</w:t>
      </w:r>
      <w:proofErr w:type="spellEnd"/>
      <w:r w:rsidRPr="00107481">
        <w:rPr>
          <w:rFonts w:ascii="Arial" w:hAnsi="Arial" w:cs="Arial"/>
          <w:lang w:val="es-ES_tradnl"/>
        </w:rPr>
        <w:t xml:space="preserve"> a nombre de la persona moral para recibir el financiamiento público y privado correspondiente.</w:t>
      </w:r>
    </w:p>
    <w:p w14:paraId="76BC0DC1" w14:textId="77777777" w:rsidR="00EC174A" w:rsidRPr="00107481" w:rsidRDefault="00EC174A" w:rsidP="00D80E91">
      <w:pPr>
        <w:spacing w:after="0" w:line="240" w:lineRule="auto"/>
        <w:ind w:hanging="720"/>
        <w:jc w:val="both"/>
        <w:rPr>
          <w:rFonts w:ascii="Arial" w:hAnsi="Arial" w:cs="Arial"/>
          <w:b/>
          <w:lang w:val="es-MX"/>
        </w:rPr>
      </w:pPr>
    </w:p>
    <w:p w14:paraId="60EA1E4E" w14:textId="45F31A31" w:rsidR="00D80E91" w:rsidRPr="00107481" w:rsidRDefault="00EC174A" w:rsidP="00D80E91">
      <w:pPr>
        <w:spacing w:after="0" w:line="240" w:lineRule="auto"/>
        <w:jc w:val="both"/>
        <w:rPr>
          <w:rFonts w:ascii="Arial" w:hAnsi="Arial" w:cs="Arial"/>
          <w:u w:val="single"/>
        </w:rPr>
      </w:pPr>
      <w:r w:rsidRPr="00107481">
        <w:rPr>
          <w:rFonts w:ascii="Arial" w:hAnsi="Arial" w:cs="Arial"/>
          <w:b/>
          <w:lang w:val="es-MX"/>
        </w:rPr>
        <w:t>ARTÍCULO 336.-</w:t>
      </w:r>
      <w:r w:rsidRPr="00107481">
        <w:rPr>
          <w:rFonts w:ascii="Arial" w:hAnsi="Arial" w:cs="Arial"/>
          <w:lang w:val="es-MX"/>
        </w:rPr>
        <w:t xml:space="preserve"> </w:t>
      </w:r>
      <w:r w:rsidR="00D80E91" w:rsidRPr="00107481">
        <w:rPr>
          <w:rFonts w:ascii="Arial" w:hAnsi="Arial" w:cs="Arial"/>
        </w:rPr>
        <w:t>(….)</w:t>
      </w:r>
    </w:p>
    <w:p w14:paraId="1099914C" w14:textId="77777777" w:rsidR="00D80E91" w:rsidRPr="00107481" w:rsidRDefault="00D80E91" w:rsidP="00D80E91">
      <w:pPr>
        <w:spacing w:after="0" w:line="240" w:lineRule="auto"/>
        <w:jc w:val="both"/>
        <w:rPr>
          <w:rFonts w:ascii="Arial" w:hAnsi="Arial" w:cs="Arial"/>
        </w:rPr>
      </w:pPr>
    </w:p>
    <w:p w14:paraId="27689309" w14:textId="6E67C6DB" w:rsidR="00EC174A" w:rsidRPr="00107481" w:rsidRDefault="00D80E91" w:rsidP="00D80E91">
      <w:pPr>
        <w:spacing w:after="0" w:line="240" w:lineRule="auto"/>
        <w:jc w:val="both"/>
        <w:rPr>
          <w:rFonts w:ascii="Arial" w:hAnsi="Arial" w:cs="Arial"/>
          <w:snapToGrid w:val="0"/>
          <w:lang w:val="es-MX"/>
        </w:rPr>
      </w:pPr>
      <w:r w:rsidRPr="00107481">
        <w:rPr>
          <w:rFonts w:ascii="Arial" w:hAnsi="Arial" w:cs="Arial"/>
        </w:rPr>
        <w:t>Si de la verificación realizada se advierte la omisión de uno o varios requisitos, el órgano electoral correspondiente, notificarán personalmente al interesado, o al representante designado, dentro de las siguientes 48 horas para que, en un plazo igual, subsane el o los requisitos omitidos. En caso de no cumplir con dicha prevención en tiempo o en forma, el órgano respectivo desechará de plano la solicitud respectiva.</w:t>
      </w:r>
    </w:p>
    <w:p w14:paraId="71DD85BA" w14:textId="77777777" w:rsidR="00EC174A" w:rsidRPr="00107481" w:rsidRDefault="00EC174A" w:rsidP="00D80E91">
      <w:pPr>
        <w:spacing w:after="0" w:line="240" w:lineRule="auto"/>
        <w:jc w:val="both"/>
        <w:rPr>
          <w:rFonts w:ascii="Arial" w:hAnsi="Arial" w:cs="Arial"/>
          <w:snapToGrid w:val="0"/>
          <w:lang w:val="es-MX"/>
        </w:rPr>
      </w:pPr>
    </w:p>
    <w:p w14:paraId="1E74A11E" w14:textId="77777777" w:rsidR="00D80E91" w:rsidRPr="00107481" w:rsidRDefault="00D80E91" w:rsidP="00D80E91">
      <w:pPr>
        <w:spacing w:after="0" w:line="240" w:lineRule="auto"/>
        <w:jc w:val="both"/>
        <w:rPr>
          <w:rFonts w:ascii="Arial" w:hAnsi="Arial" w:cs="Arial"/>
        </w:rPr>
      </w:pPr>
      <w:r w:rsidRPr="00107481">
        <w:rPr>
          <w:rFonts w:ascii="Arial" w:hAnsi="Arial" w:cs="Arial"/>
          <w:b/>
        </w:rPr>
        <w:t>ARTÍCULO 337.-</w:t>
      </w:r>
      <w:r w:rsidRPr="00107481">
        <w:rPr>
          <w:rFonts w:ascii="Arial" w:hAnsi="Arial" w:cs="Arial"/>
        </w:rPr>
        <w:t xml:space="preserve"> El CONSEJO GENERAL deberá emitir los acuerdos definitivos relacionados con el registro de aspirantes a candidaturas que procedan, a más tardar el 20 de enero del año de la elección.</w:t>
      </w:r>
    </w:p>
    <w:p w14:paraId="7B55AB7A" w14:textId="77777777" w:rsidR="00D80E91" w:rsidRPr="00107481" w:rsidRDefault="00D80E91" w:rsidP="00D80E91">
      <w:pPr>
        <w:spacing w:after="0" w:line="240" w:lineRule="auto"/>
        <w:jc w:val="both"/>
        <w:rPr>
          <w:rFonts w:ascii="Arial" w:hAnsi="Arial" w:cs="Arial"/>
        </w:rPr>
      </w:pPr>
    </w:p>
    <w:p w14:paraId="33ACB6C0" w14:textId="001C0140" w:rsidR="00EC174A" w:rsidRPr="00107481" w:rsidRDefault="00D80E91" w:rsidP="00D80E91">
      <w:pPr>
        <w:spacing w:after="0" w:line="240" w:lineRule="auto"/>
        <w:jc w:val="both"/>
        <w:rPr>
          <w:rFonts w:ascii="Arial" w:eastAsia="Microsoft YaHei UI" w:hAnsi="Arial" w:cs="Arial"/>
        </w:rPr>
      </w:pPr>
      <w:r w:rsidRPr="00107481">
        <w:rPr>
          <w:rFonts w:ascii="Arial" w:eastAsia="Microsoft YaHei UI" w:hAnsi="Arial" w:cs="Arial"/>
        </w:rPr>
        <w:t>(….)</w:t>
      </w:r>
    </w:p>
    <w:p w14:paraId="40E79D16" w14:textId="77777777" w:rsidR="00D80E91" w:rsidRPr="00107481" w:rsidRDefault="00D80E91" w:rsidP="00D80E91">
      <w:pPr>
        <w:spacing w:after="0" w:line="240" w:lineRule="auto"/>
        <w:jc w:val="both"/>
        <w:rPr>
          <w:rFonts w:ascii="Arial" w:hAnsi="Arial" w:cs="Arial"/>
          <w:lang w:val="es-MX"/>
        </w:rPr>
      </w:pPr>
    </w:p>
    <w:p w14:paraId="03EBA6BD" w14:textId="77777777" w:rsidR="00EC174A" w:rsidRPr="00107481" w:rsidRDefault="00EC174A" w:rsidP="00D80E91">
      <w:pPr>
        <w:spacing w:after="0" w:line="240" w:lineRule="auto"/>
        <w:jc w:val="both"/>
        <w:rPr>
          <w:rFonts w:ascii="Arial" w:hAnsi="Arial" w:cs="Arial"/>
          <w:lang w:val="es-MX"/>
        </w:rPr>
      </w:pPr>
      <w:r w:rsidRPr="00107481">
        <w:rPr>
          <w:rFonts w:ascii="Arial" w:hAnsi="Arial" w:cs="Arial"/>
          <w:b/>
          <w:lang w:val="es-MX"/>
        </w:rPr>
        <w:t>ARTÍCULO 338.-</w:t>
      </w:r>
      <w:r w:rsidRPr="00107481">
        <w:rPr>
          <w:rFonts w:ascii="Arial" w:hAnsi="Arial" w:cs="Arial"/>
          <w:lang w:val="es-MX"/>
        </w:rPr>
        <w:t xml:space="preserve"> La etapa de obtención del respaldo ciudadano  iniciará el 25 de enero y concluirá a más tardar el día  23 de febrero del año de la elección tratándose del cargo de GOBERNADOR, tratándose del cargo de Diputados locales y miembros del Ayuntamiento  iniciara el 4 de febrero y concluirá a más tardar el 23 de febrero.</w:t>
      </w:r>
    </w:p>
    <w:p w14:paraId="026862FA" w14:textId="77777777" w:rsidR="00EC174A" w:rsidRPr="00107481" w:rsidRDefault="00EC174A" w:rsidP="00EC174A">
      <w:pPr>
        <w:spacing w:after="0" w:line="240" w:lineRule="auto"/>
        <w:jc w:val="both"/>
        <w:rPr>
          <w:rFonts w:ascii="Arial" w:hAnsi="Arial" w:cs="Arial"/>
          <w:lang w:val="es-MX"/>
        </w:rPr>
      </w:pPr>
    </w:p>
    <w:p w14:paraId="771A4C3E" w14:textId="562214B1" w:rsidR="00162B12" w:rsidRPr="00107481" w:rsidRDefault="00162B12" w:rsidP="00E969BC">
      <w:pPr>
        <w:spacing w:after="0" w:line="240" w:lineRule="auto"/>
        <w:jc w:val="both"/>
        <w:rPr>
          <w:rFonts w:ascii="Arial" w:hAnsi="Arial" w:cs="Arial"/>
        </w:rPr>
      </w:pPr>
      <w:r w:rsidRPr="00107481">
        <w:rPr>
          <w:rFonts w:ascii="Arial" w:hAnsi="Arial" w:cs="Arial"/>
          <w:b/>
        </w:rPr>
        <w:t>ARTÍCULO 342.-</w:t>
      </w:r>
      <w:r w:rsidRPr="00107481">
        <w:rPr>
          <w:rFonts w:ascii="Arial" w:hAnsi="Arial" w:cs="Arial"/>
        </w:rPr>
        <w:t xml:space="preserve"> </w:t>
      </w:r>
      <w:r w:rsidR="00E969BC" w:rsidRPr="00107481">
        <w:rPr>
          <w:rFonts w:ascii="Arial" w:hAnsi="Arial" w:cs="Arial"/>
        </w:rPr>
        <w:t>(….)</w:t>
      </w:r>
    </w:p>
    <w:p w14:paraId="46EBE65A" w14:textId="77777777" w:rsidR="00162B12" w:rsidRPr="00107481" w:rsidRDefault="00162B12" w:rsidP="00E969BC">
      <w:pPr>
        <w:spacing w:after="0" w:line="240" w:lineRule="auto"/>
        <w:jc w:val="both"/>
        <w:rPr>
          <w:rFonts w:ascii="Arial" w:hAnsi="Arial" w:cs="Arial"/>
        </w:rPr>
      </w:pPr>
    </w:p>
    <w:p w14:paraId="1A59A7A5" w14:textId="5C004A95" w:rsidR="00162B12" w:rsidRPr="00107481" w:rsidRDefault="00E969BC" w:rsidP="00E969BC">
      <w:pPr>
        <w:spacing w:after="0" w:line="240" w:lineRule="auto"/>
        <w:jc w:val="both"/>
        <w:rPr>
          <w:rFonts w:ascii="Arial" w:hAnsi="Arial" w:cs="Arial"/>
          <w:b/>
        </w:rPr>
      </w:pPr>
      <w:r w:rsidRPr="00107481">
        <w:rPr>
          <w:rFonts w:ascii="Arial" w:hAnsi="Arial" w:cs="Arial"/>
        </w:rPr>
        <w:t>I a la IX.</w:t>
      </w:r>
      <w:r w:rsidRPr="00107481">
        <w:rPr>
          <w:rFonts w:ascii="Arial" w:hAnsi="Arial" w:cs="Arial"/>
          <w:b/>
        </w:rPr>
        <w:t xml:space="preserve"> </w:t>
      </w:r>
      <w:r w:rsidRPr="00107481">
        <w:rPr>
          <w:rFonts w:ascii="Arial" w:hAnsi="Arial" w:cs="Arial"/>
        </w:rPr>
        <w:t>(….)</w:t>
      </w:r>
    </w:p>
    <w:p w14:paraId="6BC77C81" w14:textId="77777777" w:rsidR="00E969BC" w:rsidRPr="00107481" w:rsidRDefault="00E969BC" w:rsidP="00E969BC">
      <w:pPr>
        <w:spacing w:after="0" w:line="240" w:lineRule="auto"/>
        <w:jc w:val="both"/>
        <w:rPr>
          <w:rFonts w:ascii="Arial" w:hAnsi="Arial" w:cs="Arial"/>
        </w:rPr>
      </w:pPr>
    </w:p>
    <w:p w14:paraId="62C8C979" w14:textId="24FE1A9E" w:rsidR="00E969BC" w:rsidRPr="00107481" w:rsidRDefault="00E969BC" w:rsidP="00E969BC">
      <w:pPr>
        <w:spacing w:after="0" w:line="240" w:lineRule="auto"/>
        <w:ind w:left="284" w:hanging="284"/>
        <w:jc w:val="both"/>
        <w:rPr>
          <w:rFonts w:ascii="Arial" w:hAnsi="Arial" w:cs="Arial"/>
        </w:rPr>
      </w:pPr>
      <w:r w:rsidRPr="00107481">
        <w:rPr>
          <w:rFonts w:ascii="Arial" w:hAnsi="Arial" w:cs="Arial"/>
        </w:rPr>
        <w:t>X. Retirar la propaganda utilizada, dentro de los tres días posteriores a la finalización de la etapa de obtención del respaldo ciudadano,</w:t>
      </w:r>
    </w:p>
    <w:p w14:paraId="2C93A713" w14:textId="28928C07" w:rsidR="00E969BC" w:rsidRPr="00107481" w:rsidRDefault="00E969BC" w:rsidP="00E969BC">
      <w:pPr>
        <w:spacing w:after="0" w:line="240" w:lineRule="auto"/>
        <w:ind w:left="284" w:hanging="284"/>
        <w:jc w:val="both"/>
        <w:rPr>
          <w:rFonts w:ascii="Arial" w:hAnsi="Arial" w:cs="Arial"/>
        </w:rPr>
      </w:pPr>
      <w:r w:rsidRPr="00107481">
        <w:rPr>
          <w:rFonts w:ascii="Arial" w:hAnsi="Arial" w:cs="Arial"/>
        </w:rPr>
        <w:t xml:space="preserve">XI. </w:t>
      </w:r>
      <w:r w:rsidR="00D35382" w:rsidRPr="00107481">
        <w:rPr>
          <w:rFonts w:ascii="Arial" w:hAnsi="Arial" w:cs="Arial"/>
        </w:rPr>
        <w:t>Abstenerse de ejercer violencia política contra las mujeres en razón de género o de recurrir a expresiones que degraden, denigren o discriminen a otras personas aspirantes, precandidatas, candidatas, partidos políticos, personas, instituciones públicas o privadas; y</w:t>
      </w:r>
    </w:p>
    <w:p w14:paraId="3A703098" w14:textId="4B2D540C" w:rsidR="00E969BC" w:rsidRPr="00107481" w:rsidRDefault="00E969BC" w:rsidP="00E969BC">
      <w:pPr>
        <w:spacing w:after="0" w:line="240" w:lineRule="auto"/>
        <w:ind w:left="284" w:hanging="284"/>
        <w:jc w:val="both"/>
        <w:rPr>
          <w:rFonts w:ascii="Arial" w:hAnsi="Arial" w:cs="Arial"/>
        </w:rPr>
      </w:pPr>
      <w:r w:rsidRPr="00107481">
        <w:rPr>
          <w:rFonts w:ascii="Arial" w:hAnsi="Arial" w:cs="Arial"/>
        </w:rPr>
        <w:t>XII. Las demás que establezcan este CÓDIGO y los ordenamientos electorales aplicables.</w:t>
      </w:r>
    </w:p>
    <w:p w14:paraId="531C28B7" w14:textId="7A52E4B8" w:rsidR="00E969BC" w:rsidRPr="00107481" w:rsidRDefault="00E969BC" w:rsidP="00E969BC">
      <w:pPr>
        <w:spacing w:after="0" w:line="240" w:lineRule="auto"/>
        <w:ind w:hanging="589"/>
        <w:jc w:val="both"/>
        <w:rPr>
          <w:rFonts w:ascii="Arial" w:hAnsi="Arial" w:cs="Arial"/>
          <w:lang w:val="es-MX"/>
        </w:rPr>
      </w:pPr>
    </w:p>
    <w:p w14:paraId="74AEE196" w14:textId="77777777" w:rsidR="00EC174A" w:rsidRPr="00107481" w:rsidRDefault="00EC174A" w:rsidP="00EC174A">
      <w:pPr>
        <w:spacing w:after="0" w:line="240" w:lineRule="auto"/>
        <w:ind w:right="51"/>
        <w:jc w:val="both"/>
        <w:rPr>
          <w:rFonts w:ascii="Arial" w:eastAsia="Microsoft YaHei UI" w:hAnsi="Arial" w:cs="Arial"/>
          <w:lang w:val="es-MX"/>
        </w:rPr>
      </w:pPr>
      <w:r w:rsidRPr="00107481">
        <w:rPr>
          <w:rFonts w:ascii="Arial" w:eastAsia="Microsoft YaHei UI" w:hAnsi="Arial" w:cs="Arial"/>
          <w:b/>
          <w:lang w:val="es-MX"/>
        </w:rPr>
        <w:t>ARTÍCULO 343.-</w:t>
      </w:r>
      <w:r w:rsidRPr="00107481">
        <w:rPr>
          <w:rFonts w:ascii="Arial" w:eastAsia="Microsoft YaHei UI" w:hAnsi="Arial" w:cs="Arial"/>
          <w:lang w:val="es-MX"/>
        </w:rPr>
        <w:t xml:space="preserve"> Las y los ciudadanos que decidan apoyar a un determinado aspirante a candidatura independiente, deberán hacerlo por los medios que el CONSEJO GENERAL apruebe. </w:t>
      </w:r>
    </w:p>
    <w:p w14:paraId="74113FDC" w14:textId="77777777" w:rsidR="00EC174A" w:rsidRPr="00107481" w:rsidRDefault="00EC174A" w:rsidP="00EC174A">
      <w:pPr>
        <w:spacing w:after="0" w:line="240" w:lineRule="auto"/>
        <w:ind w:right="51"/>
        <w:jc w:val="both"/>
        <w:rPr>
          <w:rFonts w:ascii="Arial" w:eastAsia="Microsoft YaHei UI" w:hAnsi="Arial" w:cs="Arial"/>
          <w:strike/>
          <w:lang w:val="es-MX"/>
        </w:rPr>
      </w:pPr>
    </w:p>
    <w:p w14:paraId="54CBCB3D" w14:textId="77777777" w:rsidR="00EC174A" w:rsidRPr="00107481" w:rsidRDefault="00EC174A" w:rsidP="00EC174A">
      <w:pPr>
        <w:spacing w:after="0" w:line="240" w:lineRule="auto"/>
        <w:ind w:right="51"/>
        <w:jc w:val="both"/>
        <w:rPr>
          <w:rFonts w:ascii="Arial" w:eastAsia="Microsoft YaHei UI" w:hAnsi="Arial" w:cs="Arial"/>
          <w:lang w:val="es-MX"/>
        </w:rPr>
      </w:pPr>
      <w:r w:rsidRPr="00107481">
        <w:rPr>
          <w:rFonts w:ascii="Arial" w:eastAsia="Microsoft YaHei UI" w:hAnsi="Arial" w:cs="Arial"/>
          <w:lang w:val="es-MX"/>
        </w:rPr>
        <w:t>En la convocatoria y el reglamento se establecerán lineamientos para la adecuada recepción del respaldo ciudadano.</w:t>
      </w:r>
    </w:p>
    <w:p w14:paraId="2940C7CA" w14:textId="77777777" w:rsidR="00EC174A" w:rsidRPr="00107481" w:rsidRDefault="00EC174A" w:rsidP="00EC174A">
      <w:pPr>
        <w:spacing w:after="0" w:line="240" w:lineRule="auto"/>
        <w:ind w:right="51"/>
        <w:jc w:val="both"/>
        <w:rPr>
          <w:rFonts w:ascii="Arial" w:eastAsia="Microsoft YaHei UI" w:hAnsi="Arial" w:cs="Arial"/>
          <w:lang w:val="es-MX"/>
        </w:rPr>
      </w:pPr>
    </w:p>
    <w:p w14:paraId="353D680D" w14:textId="77777777" w:rsidR="00EC174A" w:rsidRPr="00107481" w:rsidRDefault="00EC174A" w:rsidP="00EC174A">
      <w:pPr>
        <w:ind w:right="49"/>
        <w:jc w:val="both"/>
        <w:rPr>
          <w:rFonts w:ascii="Arial" w:eastAsia="Microsoft YaHei UI" w:hAnsi="Arial" w:cs="Arial"/>
          <w:lang w:val="es-MX"/>
        </w:rPr>
      </w:pPr>
      <w:r w:rsidRPr="00107481">
        <w:rPr>
          <w:rFonts w:ascii="Arial" w:eastAsia="Microsoft YaHei UI" w:hAnsi="Arial" w:cs="Arial"/>
          <w:b/>
          <w:lang w:val="es-MX"/>
        </w:rPr>
        <w:t>ARTÍCULO 344.-</w:t>
      </w:r>
      <w:r w:rsidRPr="00107481">
        <w:rPr>
          <w:rFonts w:ascii="Arial" w:eastAsia="Microsoft YaHei UI" w:hAnsi="Arial" w:cs="Arial"/>
          <w:lang w:val="es-MX"/>
        </w:rPr>
        <w:t xml:space="preserve"> En caso de que los respaldos se presenten por escrito, serán nulos en los siguientes casos:</w:t>
      </w:r>
    </w:p>
    <w:p w14:paraId="0FCD8222" w14:textId="65F62B6D" w:rsidR="00EC174A" w:rsidRPr="00107481" w:rsidRDefault="00A72B09" w:rsidP="00A72B09">
      <w:pPr>
        <w:ind w:right="49"/>
        <w:contextualSpacing/>
        <w:jc w:val="both"/>
        <w:rPr>
          <w:rFonts w:ascii="Arial" w:eastAsia="Microsoft YaHei UI" w:hAnsi="Arial" w:cs="Arial"/>
          <w:lang w:val="es-MX"/>
        </w:rPr>
      </w:pPr>
      <w:r w:rsidRPr="00107481">
        <w:rPr>
          <w:rFonts w:ascii="Arial" w:eastAsia="Microsoft YaHei UI" w:hAnsi="Arial" w:cs="Arial"/>
          <w:lang w:val="es-MX"/>
        </w:rPr>
        <w:t xml:space="preserve">I </w:t>
      </w:r>
      <w:r w:rsidR="00EC174A" w:rsidRPr="00107481">
        <w:rPr>
          <w:rFonts w:ascii="Arial" w:eastAsia="Microsoft YaHei UI" w:hAnsi="Arial" w:cs="Arial"/>
          <w:lang w:val="es-MX"/>
        </w:rPr>
        <w:t>a la V. (….)</w:t>
      </w:r>
    </w:p>
    <w:p w14:paraId="589EFA53" w14:textId="77777777" w:rsidR="00A72B09" w:rsidRPr="00107481" w:rsidRDefault="00A72B09" w:rsidP="00A72B09">
      <w:pPr>
        <w:ind w:left="463" w:right="49"/>
        <w:contextualSpacing/>
        <w:jc w:val="both"/>
        <w:rPr>
          <w:rFonts w:ascii="Arial" w:eastAsia="Microsoft YaHei UI" w:hAnsi="Arial" w:cs="Arial"/>
          <w:lang w:val="es-MX"/>
        </w:rPr>
      </w:pPr>
    </w:p>
    <w:p w14:paraId="17CE28CA" w14:textId="77777777" w:rsidR="00EC174A" w:rsidRPr="00107481" w:rsidRDefault="00EC174A" w:rsidP="00EC174A">
      <w:pPr>
        <w:spacing w:after="0" w:line="240" w:lineRule="auto"/>
        <w:jc w:val="center"/>
        <w:rPr>
          <w:rFonts w:ascii="Arial" w:hAnsi="Arial" w:cs="Arial"/>
          <w:b/>
          <w:lang w:val="es-MX"/>
        </w:rPr>
      </w:pPr>
      <w:r w:rsidRPr="00107481">
        <w:rPr>
          <w:rFonts w:ascii="Arial" w:hAnsi="Arial" w:cs="Arial"/>
          <w:b/>
          <w:lang w:val="es-MX"/>
        </w:rPr>
        <w:t>CAPÍTULO CUARTO</w:t>
      </w:r>
    </w:p>
    <w:p w14:paraId="5AFF90AB" w14:textId="77777777" w:rsidR="00EC174A" w:rsidRPr="00107481" w:rsidRDefault="00EC174A" w:rsidP="00EC174A">
      <w:pPr>
        <w:spacing w:after="0" w:line="240" w:lineRule="auto"/>
        <w:jc w:val="center"/>
        <w:rPr>
          <w:rFonts w:ascii="Arial" w:hAnsi="Arial" w:cs="Arial"/>
          <w:b/>
          <w:lang w:val="es-MX"/>
        </w:rPr>
      </w:pPr>
      <w:r w:rsidRPr="00107481">
        <w:rPr>
          <w:rFonts w:ascii="Arial" w:hAnsi="Arial" w:cs="Arial"/>
          <w:b/>
          <w:lang w:val="es-MX"/>
        </w:rPr>
        <w:t>DE LAS PRERROGATIVAS, DERECHOS Y OBLIGACIONES DE LOS CANDIDATOS INDEPENDIENTES</w:t>
      </w:r>
    </w:p>
    <w:p w14:paraId="195DCE4F" w14:textId="77777777" w:rsidR="00EC174A" w:rsidRPr="00107481" w:rsidRDefault="00EC174A" w:rsidP="00EC174A">
      <w:pPr>
        <w:spacing w:after="0" w:line="240" w:lineRule="auto"/>
        <w:jc w:val="center"/>
        <w:rPr>
          <w:rFonts w:ascii="Arial" w:hAnsi="Arial" w:cs="Arial"/>
          <w:lang w:val="es-MX"/>
        </w:rPr>
      </w:pPr>
    </w:p>
    <w:p w14:paraId="6DAF2A29" w14:textId="6D27F95D" w:rsidR="00A72B09" w:rsidRPr="00107481" w:rsidRDefault="00A72B09" w:rsidP="00A72B09">
      <w:pPr>
        <w:spacing w:after="0" w:line="240" w:lineRule="auto"/>
        <w:jc w:val="both"/>
        <w:rPr>
          <w:rFonts w:ascii="Arial" w:hAnsi="Arial" w:cs="Arial"/>
        </w:rPr>
      </w:pPr>
      <w:r w:rsidRPr="00107481">
        <w:rPr>
          <w:rFonts w:ascii="Arial" w:hAnsi="Arial" w:cs="Arial"/>
          <w:b/>
        </w:rPr>
        <w:t>ARTÍCULO 354</w:t>
      </w:r>
      <w:r w:rsidRPr="00107481">
        <w:rPr>
          <w:rFonts w:ascii="Arial" w:hAnsi="Arial" w:cs="Arial"/>
        </w:rPr>
        <w:t>.- (…)</w:t>
      </w:r>
    </w:p>
    <w:p w14:paraId="73F14886" w14:textId="77777777" w:rsidR="00A72B09" w:rsidRPr="00107481" w:rsidRDefault="00A72B09" w:rsidP="00A72B09">
      <w:pPr>
        <w:spacing w:after="0" w:line="240" w:lineRule="auto"/>
        <w:jc w:val="both"/>
        <w:rPr>
          <w:rFonts w:ascii="Arial" w:hAnsi="Arial" w:cs="Arial"/>
        </w:rPr>
      </w:pPr>
    </w:p>
    <w:p w14:paraId="34CFAA81" w14:textId="77777777" w:rsidR="00A72B09" w:rsidRPr="00107481" w:rsidRDefault="00A72B09" w:rsidP="00A72B09">
      <w:pPr>
        <w:spacing w:after="0" w:line="240" w:lineRule="auto"/>
        <w:jc w:val="both"/>
        <w:rPr>
          <w:rFonts w:ascii="Arial" w:hAnsi="Arial" w:cs="Arial"/>
          <w:b/>
        </w:rPr>
      </w:pPr>
      <w:r w:rsidRPr="00107481">
        <w:rPr>
          <w:rFonts w:ascii="Arial" w:hAnsi="Arial" w:cs="Arial"/>
        </w:rPr>
        <w:t>I a la IX.</w:t>
      </w:r>
      <w:r w:rsidRPr="00107481">
        <w:rPr>
          <w:rFonts w:ascii="Arial" w:hAnsi="Arial" w:cs="Arial"/>
          <w:b/>
        </w:rPr>
        <w:t xml:space="preserve"> </w:t>
      </w:r>
      <w:r w:rsidRPr="00107481">
        <w:rPr>
          <w:rFonts w:ascii="Arial" w:hAnsi="Arial" w:cs="Arial"/>
        </w:rPr>
        <w:t>(….)</w:t>
      </w:r>
    </w:p>
    <w:p w14:paraId="57C85741" w14:textId="77777777" w:rsidR="00A72B09" w:rsidRPr="00107481" w:rsidRDefault="00A72B09" w:rsidP="00A72B09">
      <w:pPr>
        <w:spacing w:after="0" w:line="240" w:lineRule="auto"/>
        <w:jc w:val="both"/>
        <w:rPr>
          <w:rFonts w:ascii="Arial" w:hAnsi="Arial" w:cs="Arial"/>
          <w:b/>
        </w:rPr>
      </w:pPr>
    </w:p>
    <w:p w14:paraId="191E0736" w14:textId="77777777" w:rsidR="00A72B09" w:rsidRPr="00107481" w:rsidRDefault="00A72B09" w:rsidP="003C3273">
      <w:pPr>
        <w:pStyle w:val="Prrafodelista"/>
        <w:numPr>
          <w:ilvl w:val="0"/>
          <w:numId w:val="80"/>
        </w:numPr>
        <w:spacing w:after="0" w:line="240" w:lineRule="auto"/>
        <w:jc w:val="both"/>
        <w:rPr>
          <w:rFonts w:ascii="Arial" w:hAnsi="Arial" w:cs="Arial"/>
          <w:b/>
        </w:rPr>
      </w:pPr>
      <w:r w:rsidRPr="00107481">
        <w:rPr>
          <w:rFonts w:ascii="Arial" w:eastAsia="Microsoft YaHei UI" w:hAnsi="Arial" w:cs="Arial"/>
        </w:rPr>
        <w:t>Proporcionar la dirección de su página de Internet en la que difundirán sus actos de campaña y de proselitismo político;</w:t>
      </w:r>
    </w:p>
    <w:p w14:paraId="339DA196" w14:textId="414CC485" w:rsidR="008010D7" w:rsidRPr="00107481" w:rsidRDefault="008010D7" w:rsidP="008010D7">
      <w:pPr>
        <w:pStyle w:val="Prrafodelista"/>
        <w:numPr>
          <w:ilvl w:val="0"/>
          <w:numId w:val="80"/>
        </w:numPr>
        <w:jc w:val="both"/>
        <w:rPr>
          <w:rFonts w:ascii="Arial" w:hAnsi="Arial" w:cs="Arial"/>
        </w:rPr>
      </w:pPr>
      <w:r w:rsidRPr="00107481">
        <w:rPr>
          <w:rFonts w:ascii="Arial" w:hAnsi="Arial" w:cs="Arial"/>
        </w:rPr>
        <w:t>Abstenerse de ejercer violencia política contra las mujeres en razón de género o de recurrir a expresiones que degraden, denigren o discriminen a otras personas aspirantes, precandidatas, candidatas, partidos políticos, personas, instituciones públicas o privadas y,</w:t>
      </w:r>
    </w:p>
    <w:p w14:paraId="5C58F615" w14:textId="2BA05A8C" w:rsidR="00EC174A" w:rsidRPr="00107481" w:rsidRDefault="00A72B09" w:rsidP="003C3273">
      <w:pPr>
        <w:pStyle w:val="Prrafodelista"/>
        <w:numPr>
          <w:ilvl w:val="0"/>
          <w:numId w:val="80"/>
        </w:numPr>
        <w:spacing w:after="0" w:line="240" w:lineRule="auto"/>
        <w:jc w:val="both"/>
        <w:rPr>
          <w:rFonts w:ascii="Arial" w:hAnsi="Arial" w:cs="Arial"/>
          <w:b/>
        </w:rPr>
      </w:pPr>
      <w:r w:rsidRPr="00107481">
        <w:rPr>
          <w:rFonts w:ascii="Arial" w:eastAsia="Microsoft YaHei UI" w:hAnsi="Arial" w:cs="Arial"/>
        </w:rPr>
        <w:t>Las demás que establezcan este CÓDIGO y los ordenamientos electorales, en lo conducente, a los candidatos de los partidos políticos, coaliciones y candidaturas comunes.</w:t>
      </w:r>
    </w:p>
    <w:p w14:paraId="475A10D7" w14:textId="77777777" w:rsidR="00107481" w:rsidRDefault="00107481" w:rsidP="00EC174A">
      <w:pPr>
        <w:tabs>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Arial" w:hAnsi="Arial" w:cs="Arial"/>
          <w:b/>
          <w:lang w:val="es-MX"/>
        </w:rPr>
      </w:pPr>
    </w:p>
    <w:p w14:paraId="5FD642B0" w14:textId="3A3D10E9" w:rsidR="00EC174A" w:rsidRPr="00107481" w:rsidRDefault="00107481" w:rsidP="00EC174A">
      <w:pPr>
        <w:tabs>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Arial" w:hAnsi="Arial" w:cs="Arial"/>
          <w:b/>
          <w:sz w:val="24"/>
          <w:szCs w:val="24"/>
          <w:u w:val="single"/>
          <w:lang w:val="es-MX"/>
        </w:rPr>
      </w:pPr>
      <w:r w:rsidRPr="00107481">
        <w:rPr>
          <w:rFonts w:ascii="Arial" w:hAnsi="Arial" w:cs="Arial"/>
          <w:b/>
          <w:sz w:val="24"/>
          <w:szCs w:val="24"/>
          <w:u w:val="single"/>
          <w:lang w:val="es-MX"/>
        </w:rPr>
        <w:t>ARTÍCULOS TRANSITORIOS</w:t>
      </w:r>
    </w:p>
    <w:p w14:paraId="39C93188" w14:textId="77777777" w:rsidR="00EC174A" w:rsidRDefault="00EC174A" w:rsidP="00EC174A">
      <w:pPr>
        <w:tabs>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both"/>
        <w:rPr>
          <w:rFonts w:ascii="Arial" w:hAnsi="Arial" w:cs="Arial"/>
          <w:b/>
          <w:lang w:val="es-MX"/>
        </w:rPr>
      </w:pPr>
    </w:p>
    <w:p w14:paraId="6544D7AD" w14:textId="77777777" w:rsidR="00107481" w:rsidRPr="00107481" w:rsidRDefault="00107481" w:rsidP="00EC174A">
      <w:pPr>
        <w:tabs>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both"/>
        <w:rPr>
          <w:rFonts w:ascii="Arial" w:hAnsi="Arial" w:cs="Arial"/>
          <w:b/>
          <w:lang w:val="es-MX"/>
        </w:rPr>
      </w:pPr>
    </w:p>
    <w:p w14:paraId="767DEED7" w14:textId="77777777" w:rsidR="00EC174A" w:rsidRDefault="00EC174A" w:rsidP="00EC174A">
      <w:pPr>
        <w:tabs>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both"/>
        <w:rPr>
          <w:rFonts w:ascii="Arial" w:hAnsi="Arial" w:cs="Arial"/>
          <w:lang w:val="es-MX"/>
        </w:rPr>
      </w:pPr>
      <w:r w:rsidRPr="00107481">
        <w:rPr>
          <w:rFonts w:ascii="Arial" w:hAnsi="Arial" w:cs="Arial"/>
          <w:b/>
          <w:lang w:val="es-MX"/>
        </w:rPr>
        <w:t xml:space="preserve">PRIMERO.- </w:t>
      </w:r>
      <w:r w:rsidRPr="00107481">
        <w:rPr>
          <w:rFonts w:ascii="Arial" w:hAnsi="Arial" w:cs="Arial"/>
          <w:lang w:val="es-MX"/>
        </w:rPr>
        <w:t>El presente Decreto entrará en vigor al día siguiente de su publicación en el Periódico Oficial “El Estado de Colima”.</w:t>
      </w:r>
    </w:p>
    <w:p w14:paraId="2007D949" w14:textId="77777777" w:rsidR="00107481" w:rsidRDefault="00107481" w:rsidP="00EC174A">
      <w:pPr>
        <w:tabs>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both"/>
        <w:rPr>
          <w:rFonts w:ascii="Arial" w:hAnsi="Arial" w:cs="Arial"/>
          <w:lang w:val="es-MX"/>
        </w:rPr>
      </w:pPr>
    </w:p>
    <w:p w14:paraId="6827777F" w14:textId="1B1702F4" w:rsidR="00107481" w:rsidRPr="00C62F31" w:rsidRDefault="00107481" w:rsidP="00EC174A">
      <w:pPr>
        <w:tabs>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both"/>
        <w:rPr>
          <w:rFonts w:ascii="Arial" w:hAnsi="Arial" w:cs="Arial"/>
          <w:lang w:val="es-MX"/>
        </w:rPr>
      </w:pPr>
      <w:r w:rsidRPr="00107481">
        <w:rPr>
          <w:rFonts w:ascii="Arial" w:hAnsi="Arial" w:cs="Arial"/>
          <w:b/>
          <w:lang w:val="es-MX"/>
        </w:rPr>
        <w:t>SEGUNDO.-</w:t>
      </w:r>
      <w:r>
        <w:rPr>
          <w:rFonts w:ascii="Arial" w:hAnsi="Arial" w:cs="Arial"/>
          <w:lang w:val="es-MX"/>
        </w:rPr>
        <w:t xml:space="preserve"> Se derogan todas las disposiciones legales que se opongan al presente decreto.</w:t>
      </w:r>
    </w:p>
    <w:p w14:paraId="653CE594" w14:textId="77777777" w:rsidR="00EC174A" w:rsidRDefault="00EC174A" w:rsidP="003D2B4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right="45"/>
        <w:jc w:val="both"/>
        <w:outlineLvl w:val="3"/>
        <w:rPr>
          <w:rFonts w:ascii="Arial" w:hAnsi="Arial" w:cs="Arial"/>
          <w:sz w:val="20"/>
          <w:szCs w:val="20"/>
        </w:rPr>
      </w:pPr>
    </w:p>
    <w:p w14:paraId="13BA3873" w14:textId="77777777" w:rsidR="00307A83" w:rsidRDefault="00307A83" w:rsidP="003D2B4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right="45"/>
        <w:jc w:val="both"/>
        <w:outlineLvl w:val="3"/>
        <w:rPr>
          <w:rFonts w:ascii="Arial" w:hAnsi="Arial" w:cs="Arial"/>
          <w:sz w:val="20"/>
          <w:szCs w:val="20"/>
        </w:rPr>
      </w:pPr>
    </w:p>
    <w:p w14:paraId="6A144E85" w14:textId="77777777" w:rsidR="00307A83" w:rsidRDefault="00307A83" w:rsidP="003D2B4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right="45"/>
        <w:jc w:val="both"/>
        <w:outlineLvl w:val="3"/>
        <w:rPr>
          <w:rFonts w:ascii="Arial" w:hAnsi="Arial" w:cs="Arial"/>
          <w:sz w:val="20"/>
          <w:szCs w:val="20"/>
        </w:rPr>
      </w:pPr>
    </w:p>
    <w:p w14:paraId="28152DBE" w14:textId="77777777" w:rsidR="00307A83" w:rsidRDefault="00307A83" w:rsidP="003D2B4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right="45"/>
        <w:jc w:val="both"/>
        <w:outlineLvl w:val="3"/>
        <w:rPr>
          <w:rFonts w:ascii="Arial" w:hAnsi="Arial" w:cs="Arial"/>
          <w:sz w:val="20"/>
          <w:szCs w:val="20"/>
        </w:rPr>
      </w:pPr>
    </w:p>
    <w:p w14:paraId="275CA3DA" w14:textId="688BF065" w:rsidR="00861B05" w:rsidRDefault="00307A83" w:rsidP="003D2B4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right="45"/>
        <w:jc w:val="both"/>
        <w:outlineLvl w:val="3"/>
        <w:rPr>
          <w:rFonts w:ascii="Arial" w:hAnsi="Arial" w:cs="Arial"/>
          <w:sz w:val="20"/>
          <w:szCs w:val="20"/>
        </w:rPr>
      </w:pPr>
      <w:r>
        <w:rPr>
          <w:rFonts w:ascii="Arial" w:eastAsia="Calibri" w:hAnsi="Arial" w:cs="Arial"/>
          <w:lang w:val="es-MX"/>
        </w:rPr>
        <w:t>La</w:t>
      </w:r>
      <w:r w:rsidRPr="00304FF9">
        <w:rPr>
          <w:rFonts w:ascii="Arial" w:eastAsia="Calibri" w:hAnsi="Arial" w:cs="Arial"/>
          <w:lang w:val="es-MX"/>
        </w:rPr>
        <w:t xml:space="preserve"> presente</w:t>
      </w:r>
      <w:r>
        <w:rPr>
          <w:rFonts w:ascii="Arial" w:eastAsia="Calibri" w:hAnsi="Arial" w:cs="Arial"/>
          <w:lang w:val="es-MX"/>
        </w:rPr>
        <w:t xml:space="preserve"> Iniciativa</w:t>
      </w:r>
      <w:r w:rsidRPr="00304FF9">
        <w:rPr>
          <w:rFonts w:ascii="Arial" w:eastAsia="Calibri" w:hAnsi="Arial" w:cs="Arial"/>
          <w:lang w:val="es-MX"/>
        </w:rPr>
        <w:t xml:space="preserve"> fue aprobad</w:t>
      </w:r>
      <w:r>
        <w:rPr>
          <w:rFonts w:ascii="Arial" w:eastAsia="Calibri" w:hAnsi="Arial" w:cs="Arial"/>
          <w:lang w:val="es-MX"/>
        </w:rPr>
        <w:t>a</w:t>
      </w:r>
      <w:r w:rsidRPr="00304FF9">
        <w:rPr>
          <w:rFonts w:ascii="Arial" w:eastAsia="Calibri" w:hAnsi="Arial" w:cs="Arial"/>
          <w:lang w:val="es-MX"/>
        </w:rPr>
        <w:t xml:space="preserve"> en la Vigésima </w:t>
      </w:r>
      <w:r w:rsidRPr="00307A83">
        <w:rPr>
          <w:rFonts w:ascii="Arial" w:eastAsia="Calibri" w:hAnsi="Arial" w:cs="Arial"/>
          <w:lang w:val="es-MX"/>
        </w:rPr>
        <w:t>Octava</w:t>
      </w:r>
      <w:r w:rsidRPr="00304FF9">
        <w:rPr>
          <w:rFonts w:ascii="Arial" w:eastAsia="Calibri" w:hAnsi="Arial" w:cs="Arial"/>
          <w:lang w:val="es-MX"/>
        </w:rPr>
        <w:t xml:space="preserve"> Sesión Extraordinaria del Periodo Interproceso 2018-2020 del Consejo General, celebrada el </w:t>
      </w:r>
      <w:r w:rsidRPr="00307A83">
        <w:rPr>
          <w:rFonts w:ascii="Arial" w:eastAsia="Calibri" w:hAnsi="Arial" w:cs="Arial"/>
          <w:lang w:val="es-MX"/>
        </w:rPr>
        <w:t>27</w:t>
      </w:r>
      <w:r w:rsidRPr="00304FF9">
        <w:rPr>
          <w:rFonts w:ascii="Arial" w:eastAsia="Calibri" w:hAnsi="Arial" w:cs="Arial"/>
          <w:lang w:val="es-MX"/>
        </w:rPr>
        <w:t xml:space="preserve"> (</w:t>
      </w:r>
      <w:r w:rsidRPr="00307A83">
        <w:rPr>
          <w:rFonts w:ascii="Arial" w:eastAsia="Calibri" w:hAnsi="Arial" w:cs="Arial"/>
          <w:lang w:val="es-MX"/>
        </w:rPr>
        <w:t>veintisiete</w:t>
      </w:r>
      <w:r w:rsidRPr="00304FF9">
        <w:rPr>
          <w:rFonts w:ascii="Arial" w:eastAsia="Calibri" w:hAnsi="Arial" w:cs="Arial"/>
          <w:lang w:val="es-MX"/>
        </w:rPr>
        <w:t>) de abril de 2020 (dos mil veinte), por unanimidad de votos a favor.</w:t>
      </w:r>
      <w:r>
        <w:rPr>
          <w:rFonts w:ascii="Arial" w:eastAsia="Calibri" w:hAnsi="Arial" w:cs="Arial"/>
          <w:lang w:val="es-MX"/>
        </w:rPr>
        <w:t xml:space="preserve"> </w:t>
      </w:r>
    </w:p>
    <w:p w14:paraId="05957492" w14:textId="77777777" w:rsidR="00861B05" w:rsidRDefault="00861B05" w:rsidP="00861B05">
      <w:pPr>
        <w:spacing w:after="0" w:line="360" w:lineRule="auto"/>
        <w:jc w:val="both"/>
        <w:rPr>
          <w:rFonts w:ascii="Arial" w:eastAsia="Calibri" w:hAnsi="Arial" w:cs="Arial"/>
          <w:sz w:val="20"/>
          <w:lang w:val="es-MX"/>
        </w:rPr>
      </w:pPr>
    </w:p>
    <w:p w14:paraId="5B9239A4" w14:textId="77777777" w:rsidR="00307A83" w:rsidRPr="00861B05" w:rsidRDefault="00307A83" w:rsidP="00861B05">
      <w:pPr>
        <w:spacing w:after="0" w:line="360" w:lineRule="auto"/>
        <w:jc w:val="both"/>
        <w:rPr>
          <w:rFonts w:ascii="Arial" w:eastAsia="Calibri" w:hAnsi="Arial" w:cs="Arial"/>
          <w:sz w:val="20"/>
          <w:lang w:val="es-MX"/>
        </w:rPr>
      </w:pPr>
    </w:p>
    <w:tbl>
      <w:tblPr>
        <w:tblW w:w="0" w:type="auto"/>
        <w:tblInd w:w="104" w:type="dxa"/>
        <w:tblLook w:val="04A0" w:firstRow="1" w:lastRow="0" w:firstColumn="1" w:lastColumn="0" w:noHBand="0" w:noVBand="1"/>
      </w:tblPr>
      <w:tblGrid>
        <w:gridCol w:w="4476"/>
        <w:gridCol w:w="4258"/>
      </w:tblGrid>
      <w:tr w:rsidR="00861B05" w:rsidRPr="00861B05" w14:paraId="06448807" w14:textId="77777777" w:rsidTr="006703AE">
        <w:tc>
          <w:tcPr>
            <w:tcW w:w="4623" w:type="dxa"/>
            <w:hideMark/>
          </w:tcPr>
          <w:p w14:paraId="51A5C94C" w14:textId="77777777" w:rsidR="00861B05" w:rsidRPr="00861B05" w:rsidRDefault="00861B05" w:rsidP="00861B05">
            <w:pPr>
              <w:spacing w:after="0"/>
              <w:ind w:right="-11"/>
              <w:jc w:val="center"/>
              <w:rPr>
                <w:rFonts w:ascii="Arial" w:eastAsia="Arial" w:hAnsi="Arial" w:cs="Arial"/>
                <w:b/>
                <w:sz w:val="20"/>
                <w:szCs w:val="20"/>
                <w:lang w:val="es-MX"/>
              </w:rPr>
            </w:pPr>
            <w:r w:rsidRPr="00861B05">
              <w:rPr>
                <w:rFonts w:ascii="Arial" w:eastAsia="Arial" w:hAnsi="Arial" w:cs="Arial"/>
                <w:b/>
                <w:sz w:val="20"/>
                <w:szCs w:val="20"/>
                <w:lang w:val="es-MX"/>
              </w:rPr>
              <w:t>CONSEJERA PRESIDENTA</w:t>
            </w:r>
          </w:p>
        </w:tc>
        <w:tc>
          <w:tcPr>
            <w:tcW w:w="4327" w:type="dxa"/>
            <w:hideMark/>
          </w:tcPr>
          <w:p w14:paraId="602854A8" w14:textId="77777777" w:rsidR="00861B05" w:rsidRPr="00861B05" w:rsidRDefault="00861B05" w:rsidP="00861B05">
            <w:pPr>
              <w:spacing w:after="0"/>
              <w:ind w:right="-11"/>
              <w:jc w:val="center"/>
              <w:rPr>
                <w:rFonts w:ascii="Arial" w:eastAsia="Arial" w:hAnsi="Arial" w:cs="Arial"/>
                <w:b/>
                <w:sz w:val="20"/>
                <w:szCs w:val="20"/>
                <w:lang w:val="es-MX"/>
              </w:rPr>
            </w:pPr>
            <w:r w:rsidRPr="00861B05">
              <w:rPr>
                <w:rFonts w:ascii="Arial" w:eastAsia="Arial" w:hAnsi="Arial" w:cs="Arial"/>
                <w:b/>
                <w:sz w:val="20"/>
                <w:szCs w:val="20"/>
                <w:lang w:val="es-MX"/>
              </w:rPr>
              <w:t>SECRETARIO EJECUTIVO</w:t>
            </w:r>
          </w:p>
        </w:tc>
      </w:tr>
      <w:tr w:rsidR="00861B05" w:rsidRPr="00861B05" w14:paraId="5042B0AE" w14:textId="77777777" w:rsidTr="006703AE">
        <w:tc>
          <w:tcPr>
            <w:tcW w:w="4623" w:type="dxa"/>
          </w:tcPr>
          <w:p w14:paraId="0E23239A" w14:textId="77777777" w:rsidR="00861B05" w:rsidRPr="00861B05" w:rsidRDefault="00861B05" w:rsidP="00861B05">
            <w:pPr>
              <w:spacing w:after="0"/>
              <w:ind w:right="-11"/>
              <w:rPr>
                <w:rFonts w:ascii="Arial" w:eastAsia="Arial" w:hAnsi="Arial" w:cs="Arial"/>
                <w:sz w:val="20"/>
                <w:szCs w:val="20"/>
                <w:lang w:val="es-MX"/>
              </w:rPr>
            </w:pPr>
          </w:p>
          <w:p w14:paraId="7519811E" w14:textId="77777777" w:rsidR="00861B05" w:rsidRPr="00861B05" w:rsidRDefault="00861B05" w:rsidP="00861B05">
            <w:pPr>
              <w:spacing w:after="0"/>
              <w:ind w:right="-11"/>
              <w:rPr>
                <w:rFonts w:ascii="Arial" w:eastAsia="Arial" w:hAnsi="Arial" w:cs="Arial"/>
                <w:sz w:val="20"/>
                <w:szCs w:val="20"/>
                <w:lang w:val="es-MX"/>
              </w:rPr>
            </w:pPr>
          </w:p>
          <w:p w14:paraId="6E7B423F" w14:textId="77777777" w:rsidR="00861B05" w:rsidRPr="00861B05" w:rsidRDefault="00861B05" w:rsidP="00861B05">
            <w:pPr>
              <w:spacing w:after="0"/>
              <w:ind w:right="-11"/>
              <w:rPr>
                <w:rFonts w:ascii="Arial" w:eastAsia="Arial" w:hAnsi="Arial" w:cs="Arial"/>
                <w:sz w:val="20"/>
                <w:szCs w:val="20"/>
                <w:lang w:val="es-MX"/>
              </w:rPr>
            </w:pPr>
          </w:p>
          <w:p w14:paraId="09A96FBD" w14:textId="77777777" w:rsidR="00861B05" w:rsidRPr="00861B05" w:rsidRDefault="00861B05" w:rsidP="00861B05">
            <w:pPr>
              <w:spacing w:after="0"/>
              <w:ind w:right="-11"/>
              <w:rPr>
                <w:rFonts w:ascii="Arial" w:eastAsia="Arial" w:hAnsi="Arial" w:cs="Arial"/>
                <w:sz w:val="20"/>
                <w:szCs w:val="20"/>
                <w:lang w:val="es-MX"/>
              </w:rPr>
            </w:pPr>
          </w:p>
          <w:p w14:paraId="44305B16" w14:textId="77777777" w:rsidR="00861B05" w:rsidRPr="00861B05" w:rsidRDefault="00861B05" w:rsidP="00861B05">
            <w:pPr>
              <w:spacing w:after="0"/>
              <w:ind w:right="-11"/>
              <w:rPr>
                <w:rFonts w:ascii="Arial" w:eastAsia="Arial" w:hAnsi="Arial" w:cs="Arial"/>
                <w:sz w:val="20"/>
                <w:szCs w:val="20"/>
                <w:lang w:val="es-MX"/>
              </w:rPr>
            </w:pPr>
          </w:p>
          <w:p w14:paraId="0E232207" w14:textId="77777777" w:rsidR="00861B05" w:rsidRPr="00861B05" w:rsidRDefault="00861B05" w:rsidP="00861B05">
            <w:pPr>
              <w:spacing w:after="0"/>
              <w:ind w:right="-11"/>
              <w:rPr>
                <w:rFonts w:ascii="Arial" w:eastAsia="Arial" w:hAnsi="Arial" w:cs="Arial"/>
                <w:sz w:val="20"/>
                <w:szCs w:val="20"/>
                <w:lang w:val="es-MX"/>
              </w:rPr>
            </w:pPr>
          </w:p>
          <w:p w14:paraId="74DD2182" w14:textId="77777777" w:rsidR="00861B05" w:rsidRPr="00861B05" w:rsidRDefault="00861B05" w:rsidP="00861B05">
            <w:pPr>
              <w:spacing w:after="0"/>
              <w:ind w:right="-11"/>
              <w:rPr>
                <w:rFonts w:ascii="Arial" w:eastAsia="Arial" w:hAnsi="Arial" w:cs="Arial"/>
                <w:sz w:val="20"/>
                <w:szCs w:val="20"/>
                <w:lang w:val="es-MX"/>
              </w:rPr>
            </w:pPr>
          </w:p>
        </w:tc>
        <w:tc>
          <w:tcPr>
            <w:tcW w:w="4327" w:type="dxa"/>
          </w:tcPr>
          <w:p w14:paraId="625B768E" w14:textId="77777777" w:rsidR="00861B05" w:rsidRPr="00861B05" w:rsidRDefault="00861B05" w:rsidP="00861B05">
            <w:pPr>
              <w:spacing w:after="0"/>
              <w:ind w:right="-11"/>
              <w:jc w:val="center"/>
              <w:rPr>
                <w:rFonts w:ascii="Arial" w:eastAsia="Arial" w:hAnsi="Arial" w:cs="Arial"/>
                <w:sz w:val="20"/>
                <w:szCs w:val="20"/>
                <w:lang w:val="en-US"/>
              </w:rPr>
            </w:pPr>
          </w:p>
          <w:p w14:paraId="69E008DD" w14:textId="77777777" w:rsidR="00861B05" w:rsidRPr="00861B05" w:rsidRDefault="00861B05" w:rsidP="00861B05">
            <w:pPr>
              <w:spacing w:after="0"/>
              <w:ind w:right="-11"/>
              <w:rPr>
                <w:rFonts w:ascii="Arial" w:eastAsia="Arial" w:hAnsi="Arial" w:cs="Arial"/>
                <w:sz w:val="20"/>
                <w:szCs w:val="20"/>
                <w:lang w:val="en-US"/>
              </w:rPr>
            </w:pPr>
          </w:p>
          <w:p w14:paraId="52C0F9F9" w14:textId="77777777" w:rsidR="00861B05" w:rsidRPr="00861B05" w:rsidRDefault="00861B05" w:rsidP="00861B05">
            <w:pPr>
              <w:spacing w:after="0"/>
              <w:ind w:right="-11"/>
              <w:jc w:val="center"/>
              <w:rPr>
                <w:rFonts w:ascii="Arial" w:eastAsia="Arial" w:hAnsi="Arial" w:cs="Arial"/>
                <w:sz w:val="20"/>
                <w:szCs w:val="20"/>
                <w:lang w:val="en-US"/>
              </w:rPr>
            </w:pPr>
          </w:p>
        </w:tc>
      </w:tr>
      <w:tr w:rsidR="00861B05" w:rsidRPr="00861B05" w14:paraId="4CBA6720" w14:textId="77777777" w:rsidTr="006703AE">
        <w:tc>
          <w:tcPr>
            <w:tcW w:w="4623" w:type="dxa"/>
            <w:hideMark/>
          </w:tcPr>
          <w:p w14:paraId="2980DA48" w14:textId="77777777" w:rsidR="00861B05" w:rsidRPr="00861B05" w:rsidRDefault="00861B05" w:rsidP="00861B05">
            <w:pPr>
              <w:spacing w:after="0"/>
              <w:ind w:right="-11"/>
              <w:jc w:val="center"/>
              <w:rPr>
                <w:rFonts w:ascii="Arial" w:eastAsia="Arial" w:hAnsi="Arial" w:cs="Arial"/>
                <w:sz w:val="20"/>
                <w:szCs w:val="20"/>
                <w:lang w:val="es-MX"/>
              </w:rPr>
            </w:pPr>
            <w:r w:rsidRPr="00861B05">
              <w:rPr>
                <w:rFonts w:ascii="Arial" w:eastAsia="Arial" w:hAnsi="Arial" w:cs="Arial"/>
                <w:sz w:val="20"/>
                <w:szCs w:val="20"/>
                <w:lang w:val="es-MX"/>
              </w:rPr>
              <w:t>_______________________________________</w:t>
            </w:r>
          </w:p>
        </w:tc>
        <w:tc>
          <w:tcPr>
            <w:tcW w:w="4327" w:type="dxa"/>
            <w:hideMark/>
          </w:tcPr>
          <w:p w14:paraId="4F42B22E" w14:textId="77777777" w:rsidR="00861B05" w:rsidRPr="00861B05" w:rsidRDefault="00861B05" w:rsidP="00861B05">
            <w:pPr>
              <w:spacing w:after="0"/>
              <w:ind w:right="-11"/>
              <w:jc w:val="center"/>
              <w:rPr>
                <w:rFonts w:ascii="Arial" w:eastAsia="Arial" w:hAnsi="Arial" w:cs="Arial"/>
                <w:sz w:val="20"/>
                <w:szCs w:val="20"/>
                <w:lang w:val="en-US"/>
              </w:rPr>
            </w:pPr>
            <w:r w:rsidRPr="00861B05">
              <w:rPr>
                <w:rFonts w:ascii="Arial" w:eastAsia="Arial" w:hAnsi="Arial" w:cs="Arial"/>
                <w:sz w:val="20"/>
                <w:szCs w:val="20"/>
                <w:lang w:val="en-US"/>
              </w:rPr>
              <w:t>_____________________________________</w:t>
            </w:r>
          </w:p>
        </w:tc>
      </w:tr>
      <w:tr w:rsidR="00861B05" w:rsidRPr="00861B05" w14:paraId="010C7A81" w14:textId="77777777" w:rsidTr="006703AE">
        <w:tc>
          <w:tcPr>
            <w:tcW w:w="4623" w:type="dxa"/>
            <w:hideMark/>
          </w:tcPr>
          <w:p w14:paraId="26131D5B" w14:textId="77777777" w:rsidR="00861B05" w:rsidRPr="00861B05" w:rsidRDefault="00861B05" w:rsidP="00861B05">
            <w:pPr>
              <w:spacing w:after="0"/>
              <w:ind w:right="-11"/>
              <w:jc w:val="center"/>
              <w:rPr>
                <w:rFonts w:ascii="Arial" w:eastAsia="Arial" w:hAnsi="Arial" w:cs="Arial"/>
                <w:sz w:val="20"/>
                <w:szCs w:val="20"/>
                <w:lang w:val="es-MX"/>
              </w:rPr>
            </w:pPr>
            <w:r w:rsidRPr="00861B05">
              <w:rPr>
                <w:rFonts w:ascii="Arial" w:eastAsia="Arial" w:hAnsi="Arial" w:cs="Arial"/>
                <w:sz w:val="20"/>
                <w:szCs w:val="20"/>
                <w:lang w:val="es-MX"/>
              </w:rPr>
              <w:t>MTRA. NIRVANA FABIOLA ROSALES OCHOA</w:t>
            </w:r>
          </w:p>
        </w:tc>
        <w:tc>
          <w:tcPr>
            <w:tcW w:w="4327" w:type="dxa"/>
            <w:hideMark/>
          </w:tcPr>
          <w:p w14:paraId="4659E0A8" w14:textId="77777777" w:rsidR="00861B05" w:rsidRPr="00861B05" w:rsidRDefault="00861B05" w:rsidP="00861B05">
            <w:pPr>
              <w:spacing w:after="0"/>
              <w:ind w:right="-11"/>
              <w:jc w:val="center"/>
              <w:rPr>
                <w:rFonts w:ascii="Arial" w:eastAsia="Arial" w:hAnsi="Arial" w:cs="Arial"/>
                <w:sz w:val="20"/>
                <w:szCs w:val="20"/>
                <w:lang w:val="es-MX"/>
              </w:rPr>
            </w:pPr>
            <w:r w:rsidRPr="00861B05">
              <w:rPr>
                <w:rFonts w:ascii="Arial" w:eastAsia="Arial" w:hAnsi="Arial" w:cs="Arial"/>
                <w:sz w:val="20"/>
                <w:szCs w:val="20"/>
                <w:lang w:val="es-MX"/>
              </w:rPr>
              <w:t>LIC. ÓSCAR OMAR ESPINOZA</w:t>
            </w:r>
          </w:p>
        </w:tc>
      </w:tr>
    </w:tbl>
    <w:p w14:paraId="56C468CD" w14:textId="77777777" w:rsidR="00861B05" w:rsidRPr="00861B05" w:rsidRDefault="00861B05" w:rsidP="00861B05">
      <w:pPr>
        <w:spacing w:after="160" w:line="240" w:lineRule="auto"/>
        <w:contextualSpacing/>
        <w:jc w:val="both"/>
        <w:rPr>
          <w:rFonts w:ascii="Arial" w:eastAsia="Arial" w:hAnsi="Arial" w:cs="Arial"/>
          <w:sz w:val="16"/>
          <w:szCs w:val="16"/>
          <w:lang w:val="es-MX"/>
        </w:rPr>
      </w:pPr>
    </w:p>
    <w:p w14:paraId="47F55452" w14:textId="77777777" w:rsidR="00861B05" w:rsidRPr="00861B05" w:rsidRDefault="00861B05" w:rsidP="00861B05">
      <w:pPr>
        <w:spacing w:after="160" w:line="240" w:lineRule="auto"/>
        <w:contextualSpacing/>
        <w:jc w:val="both"/>
        <w:rPr>
          <w:rFonts w:ascii="Arial" w:eastAsia="Arial" w:hAnsi="Arial" w:cs="Arial"/>
          <w:sz w:val="16"/>
          <w:szCs w:val="16"/>
          <w:lang w:val="es-MX"/>
        </w:rPr>
      </w:pPr>
    </w:p>
    <w:p w14:paraId="29B0968C" w14:textId="77777777" w:rsidR="00861B05" w:rsidRPr="00861B05" w:rsidRDefault="00861B05" w:rsidP="00861B05">
      <w:pPr>
        <w:spacing w:after="160" w:line="240" w:lineRule="auto"/>
        <w:contextualSpacing/>
        <w:jc w:val="both"/>
        <w:rPr>
          <w:rFonts w:ascii="Arial" w:eastAsia="Arial" w:hAnsi="Arial" w:cs="Arial"/>
          <w:sz w:val="16"/>
          <w:szCs w:val="16"/>
          <w:lang w:val="es-MX"/>
        </w:rPr>
      </w:pPr>
    </w:p>
    <w:p w14:paraId="2806A628" w14:textId="77777777" w:rsidR="00861B05" w:rsidRPr="00C62F31" w:rsidRDefault="00861B05" w:rsidP="003D2B41">
      <w:pPr>
        <w:tabs>
          <w:tab w:val="left" w:pos="708"/>
          <w:tab w:val="left" w:pos="1416"/>
          <w:tab w:val="left" w:pos="2124"/>
          <w:tab w:val="left" w:pos="2832"/>
          <w:tab w:val="left" w:pos="3540"/>
          <w:tab w:val="left" w:pos="4248"/>
          <w:tab w:val="left" w:pos="4956"/>
          <w:tab w:val="left" w:pos="5664"/>
          <w:tab w:val="left" w:pos="6372"/>
          <w:tab w:val="left" w:pos="7080"/>
          <w:tab w:val="left" w:pos="846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right="45"/>
        <w:jc w:val="both"/>
        <w:outlineLvl w:val="3"/>
        <w:rPr>
          <w:rFonts w:ascii="Arial" w:hAnsi="Arial" w:cs="Arial"/>
          <w:sz w:val="20"/>
          <w:szCs w:val="20"/>
        </w:rPr>
      </w:pPr>
    </w:p>
    <w:sectPr w:rsidR="00861B05" w:rsidRPr="00C62F3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A130D1" w14:textId="77777777" w:rsidR="005F4C63" w:rsidRDefault="005F4C63" w:rsidP="00813F5F">
      <w:pPr>
        <w:spacing w:after="0" w:line="240" w:lineRule="auto"/>
      </w:pPr>
      <w:r>
        <w:separator/>
      </w:r>
    </w:p>
  </w:endnote>
  <w:endnote w:type="continuationSeparator" w:id="0">
    <w:p w14:paraId="4F88FA12" w14:textId="77777777" w:rsidR="005F4C63" w:rsidRDefault="005F4C63" w:rsidP="00813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icrosoft YaHei UI">
    <w:panose1 w:val="020B0503020204020204"/>
    <w:charset w:val="86"/>
    <w:family w:val="swiss"/>
    <w:pitch w:val="variable"/>
    <w:sig w:usb0="80000287" w:usb1="2ACF3C50"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2497909"/>
      <w:docPartObj>
        <w:docPartGallery w:val="Page Numbers (Bottom of Page)"/>
        <w:docPartUnique/>
      </w:docPartObj>
    </w:sdtPr>
    <w:sdtEndPr/>
    <w:sdtContent>
      <w:sdt>
        <w:sdtPr>
          <w:id w:val="-1756436116"/>
          <w:docPartObj>
            <w:docPartGallery w:val="Page Numbers (Top of Page)"/>
            <w:docPartUnique/>
          </w:docPartObj>
        </w:sdtPr>
        <w:sdtEndPr/>
        <w:sdtContent>
          <w:p w14:paraId="577CCE18" w14:textId="77777777" w:rsidR="008D65C0" w:rsidRDefault="008D65C0" w:rsidP="00813F5F">
            <w:pPr>
              <w:pStyle w:val="Piedepgina"/>
              <w:jc w:val="right"/>
            </w:pPr>
            <w:r w:rsidRPr="00813F5F">
              <w:rPr>
                <w:rFonts w:ascii="Arial" w:hAnsi="Arial" w:cs="Arial"/>
                <w:sz w:val="20"/>
                <w:szCs w:val="20"/>
                <w:lang w:val="es-ES"/>
              </w:rPr>
              <w:t xml:space="preserve">Página </w:t>
            </w:r>
            <w:r w:rsidRPr="00813F5F">
              <w:rPr>
                <w:rFonts w:ascii="Arial" w:hAnsi="Arial" w:cs="Arial"/>
                <w:bCs/>
                <w:sz w:val="20"/>
                <w:szCs w:val="20"/>
              </w:rPr>
              <w:fldChar w:fldCharType="begin"/>
            </w:r>
            <w:r w:rsidRPr="00813F5F">
              <w:rPr>
                <w:rFonts w:ascii="Arial" w:hAnsi="Arial" w:cs="Arial"/>
                <w:bCs/>
                <w:sz w:val="20"/>
                <w:szCs w:val="20"/>
              </w:rPr>
              <w:instrText>PAGE</w:instrText>
            </w:r>
            <w:r w:rsidRPr="00813F5F">
              <w:rPr>
                <w:rFonts w:ascii="Arial" w:hAnsi="Arial" w:cs="Arial"/>
                <w:bCs/>
                <w:sz w:val="20"/>
                <w:szCs w:val="20"/>
              </w:rPr>
              <w:fldChar w:fldCharType="separate"/>
            </w:r>
            <w:r w:rsidR="00307A83">
              <w:rPr>
                <w:rFonts w:ascii="Arial" w:hAnsi="Arial" w:cs="Arial"/>
                <w:bCs/>
                <w:noProof/>
                <w:sz w:val="20"/>
                <w:szCs w:val="20"/>
              </w:rPr>
              <w:t>153</w:t>
            </w:r>
            <w:r w:rsidRPr="00813F5F">
              <w:rPr>
                <w:rFonts w:ascii="Arial" w:hAnsi="Arial" w:cs="Arial"/>
                <w:bCs/>
                <w:sz w:val="20"/>
                <w:szCs w:val="20"/>
              </w:rPr>
              <w:fldChar w:fldCharType="end"/>
            </w:r>
            <w:r w:rsidRPr="00813F5F">
              <w:rPr>
                <w:rFonts w:ascii="Arial" w:hAnsi="Arial" w:cs="Arial"/>
                <w:sz w:val="20"/>
                <w:szCs w:val="20"/>
                <w:lang w:val="es-ES"/>
              </w:rPr>
              <w:t xml:space="preserve"> de </w:t>
            </w:r>
            <w:r w:rsidRPr="00813F5F">
              <w:rPr>
                <w:rFonts w:ascii="Arial" w:hAnsi="Arial" w:cs="Arial"/>
                <w:bCs/>
                <w:sz w:val="20"/>
                <w:szCs w:val="20"/>
              </w:rPr>
              <w:fldChar w:fldCharType="begin"/>
            </w:r>
            <w:r w:rsidRPr="00813F5F">
              <w:rPr>
                <w:rFonts w:ascii="Arial" w:hAnsi="Arial" w:cs="Arial"/>
                <w:bCs/>
                <w:sz w:val="20"/>
                <w:szCs w:val="20"/>
              </w:rPr>
              <w:instrText>NUMPAGES</w:instrText>
            </w:r>
            <w:r w:rsidRPr="00813F5F">
              <w:rPr>
                <w:rFonts w:ascii="Arial" w:hAnsi="Arial" w:cs="Arial"/>
                <w:bCs/>
                <w:sz w:val="20"/>
                <w:szCs w:val="20"/>
              </w:rPr>
              <w:fldChar w:fldCharType="separate"/>
            </w:r>
            <w:r w:rsidR="00307A83">
              <w:rPr>
                <w:rFonts w:ascii="Arial" w:hAnsi="Arial" w:cs="Arial"/>
                <w:bCs/>
                <w:noProof/>
                <w:sz w:val="20"/>
                <w:szCs w:val="20"/>
              </w:rPr>
              <w:t>153</w:t>
            </w:r>
            <w:r w:rsidRPr="00813F5F">
              <w:rPr>
                <w:rFonts w:ascii="Arial" w:hAnsi="Arial" w:cs="Arial"/>
                <w:bCs/>
                <w:sz w:val="20"/>
                <w:szCs w:val="20"/>
              </w:rPr>
              <w:fldChar w:fldCharType="end"/>
            </w:r>
          </w:p>
        </w:sdtContent>
      </w:sdt>
    </w:sdtContent>
  </w:sdt>
  <w:p w14:paraId="69FB5452" w14:textId="77777777" w:rsidR="008D65C0" w:rsidRDefault="008D65C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968E38" w14:textId="77777777" w:rsidR="005F4C63" w:rsidRDefault="005F4C63" w:rsidP="00813F5F">
      <w:pPr>
        <w:spacing w:after="0" w:line="240" w:lineRule="auto"/>
      </w:pPr>
      <w:r>
        <w:separator/>
      </w:r>
    </w:p>
  </w:footnote>
  <w:footnote w:type="continuationSeparator" w:id="0">
    <w:p w14:paraId="319DA5A9" w14:textId="77777777" w:rsidR="005F4C63" w:rsidRDefault="005F4C63" w:rsidP="00813F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E06BD"/>
    <w:multiLevelType w:val="hybridMultilevel"/>
    <w:tmpl w:val="60F071B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39228F8"/>
    <w:multiLevelType w:val="hybridMultilevel"/>
    <w:tmpl w:val="6F2A064E"/>
    <w:lvl w:ilvl="0" w:tplc="5D201D44">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03BB4F88"/>
    <w:multiLevelType w:val="hybridMultilevel"/>
    <w:tmpl w:val="B7860006"/>
    <w:lvl w:ilvl="0" w:tplc="23B08894">
      <w:start w:val="1"/>
      <w:numFmt w:val="upperRoman"/>
      <w:lvlText w:val="%1."/>
      <w:lvlJc w:val="left"/>
      <w:pPr>
        <w:ind w:left="720" w:hanging="720"/>
      </w:pPr>
      <w:rPr>
        <w:rFonts w:ascii="Arial" w:eastAsia="Times New Roman" w:hAnsi="Arial" w:cs="Arial"/>
        <w:b w:val="0"/>
        <w:i w:val="0"/>
        <w:color w:val="auto"/>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3" w15:restartNumberingAfterBreak="0">
    <w:nsid w:val="059A1387"/>
    <w:multiLevelType w:val="hybridMultilevel"/>
    <w:tmpl w:val="3EAA8638"/>
    <w:lvl w:ilvl="0" w:tplc="201C4178">
      <w:start w:val="1"/>
      <w:numFmt w:val="upperRoman"/>
      <w:lvlText w:val="%1."/>
      <w:lvlJc w:val="left"/>
      <w:pPr>
        <w:ind w:left="720" w:hanging="360"/>
      </w:pPr>
      <w:rPr>
        <w:rFonts w:ascii="Arial" w:eastAsia="Times New Roman" w:hAnsi="Arial" w:cs="Arial"/>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7D111BB"/>
    <w:multiLevelType w:val="hybridMultilevel"/>
    <w:tmpl w:val="7D7C6CBC"/>
    <w:lvl w:ilvl="0" w:tplc="E46CBB7E">
      <w:start w:val="1"/>
      <w:numFmt w:val="upperRoman"/>
      <w:lvlText w:val="%1."/>
      <w:lvlJc w:val="left"/>
      <w:pPr>
        <w:ind w:left="720" w:hanging="72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5" w15:restartNumberingAfterBreak="0">
    <w:nsid w:val="07F44054"/>
    <w:multiLevelType w:val="hybridMultilevel"/>
    <w:tmpl w:val="EE54960A"/>
    <w:lvl w:ilvl="0" w:tplc="5D201D44">
      <w:start w:val="1"/>
      <w:numFmt w:val="upperRoman"/>
      <w:lvlText w:val="%1."/>
      <w:lvlJc w:val="left"/>
      <w:pPr>
        <w:ind w:left="720" w:hanging="360"/>
      </w:pPr>
    </w:lvl>
    <w:lvl w:ilvl="1" w:tplc="6CFEED8C">
      <w:start w:val="1"/>
      <w:numFmt w:val="upperRoman"/>
      <w:lvlText w:val="%2."/>
      <w:lvlJc w:val="left"/>
      <w:pPr>
        <w:ind w:left="1800" w:hanging="720"/>
      </w:pPr>
      <w:rPr>
        <w:b w:val="0"/>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15:restartNumberingAfterBreak="0">
    <w:nsid w:val="082F297A"/>
    <w:multiLevelType w:val="hybridMultilevel"/>
    <w:tmpl w:val="C9B4B402"/>
    <w:lvl w:ilvl="0" w:tplc="548281A4">
      <w:start w:val="6"/>
      <w:numFmt w:val="upperRoman"/>
      <w:lvlText w:val="%1."/>
      <w:lvlJc w:val="left"/>
      <w:pPr>
        <w:ind w:left="360" w:hanging="360"/>
      </w:pPr>
      <w:rPr>
        <w:rFonts w:cs="Times New Roman"/>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0A575EBF"/>
    <w:multiLevelType w:val="hybridMultilevel"/>
    <w:tmpl w:val="EE54960A"/>
    <w:lvl w:ilvl="0" w:tplc="5D201D44">
      <w:start w:val="1"/>
      <w:numFmt w:val="upperRoman"/>
      <w:lvlText w:val="%1."/>
      <w:lvlJc w:val="left"/>
      <w:pPr>
        <w:ind w:left="720" w:hanging="360"/>
      </w:pPr>
    </w:lvl>
    <w:lvl w:ilvl="1" w:tplc="6CFEED8C">
      <w:start w:val="1"/>
      <w:numFmt w:val="upperRoman"/>
      <w:lvlText w:val="%2."/>
      <w:lvlJc w:val="left"/>
      <w:pPr>
        <w:ind w:left="1800" w:hanging="720"/>
      </w:pPr>
      <w:rPr>
        <w:b w:val="0"/>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15:restartNumberingAfterBreak="0">
    <w:nsid w:val="0B4A4FD1"/>
    <w:multiLevelType w:val="hybridMultilevel"/>
    <w:tmpl w:val="73A4FC38"/>
    <w:lvl w:ilvl="0" w:tplc="9CD4F3C4">
      <w:start w:val="1"/>
      <w:numFmt w:val="upperRoman"/>
      <w:lvlText w:val="%1."/>
      <w:lvlJc w:val="left"/>
      <w:pPr>
        <w:ind w:left="720" w:hanging="720"/>
      </w:pPr>
      <w:rPr>
        <w:rFonts w:cs="Times New Roman"/>
        <w:b w:val="0"/>
      </w:rPr>
    </w:lvl>
    <w:lvl w:ilvl="1" w:tplc="9138AE4A">
      <w:start w:val="1"/>
      <w:numFmt w:val="lowerLetter"/>
      <w:lvlText w:val="%2)"/>
      <w:lvlJc w:val="left"/>
      <w:pPr>
        <w:ind w:left="1080" w:hanging="360"/>
      </w:pPr>
      <w:rPr>
        <w:rFonts w:ascii="Arial" w:eastAsia="Times New Roman" w:hAnsi="Arial"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9" w15:restartNumberingAfterBreak="0">
    <w:nsid w:val="0F197712"/>
    <w:multiLevelType w:val="hybridMultilevel"/>
    <w:tmpl w:val="7DD23D36"/>
    <w:lvl w:ilvl="0" w:tplc="FFFFFFFF">
      <w:start w:val="1"/>
      <w:numFmt w:val="upperRoman"/>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10" w15:restartNumberingAfterBreak="0">
    <w:nsid w:val="10B820FB"/>
    <w:multiLevelType w:val="hybridMultilevel"/>
    <w:tmpl w:val="4992EC90"/>
    <w:lvl w:ilvl="0" w:tplc="D32E34FA">
      <w:start w:val="1"/>
      <w:numFmt w:val="upperRoman"/>
      <w:lvlText w:val="%1."/>
      <w:lvlJc w:val="left"/>
      <w:pPr>
        <w:ind w:left="720" w:hanging="720"/>
      </w:pPr>
      <w:rPr>
        <w:rFonts w:cs="Times New Roman"/>
      </w:rPr>
    </w:lvl>
    <w:lvl w:ilvl="1" w:tplc="E096622E">
      <w:start w:val="1"/>
      <w:numFmt w:val="lowerLetter"/>
      <w:lvlText w:val="%2)"/>
      <w:lvlJc w:val="left"/>
      <w:pPr>
        <w:ind w:left="1080" w:hanging="360"/>
      </w:pPr>
      <w:rPr>
        <w:rFonts w:ascii="Arial" w:eastAsia="Times New Roman" w:hAnsi="Arial" w:cs="Arial"/>
        <w:b w:val="0"/>
        <w:color w:val="auto"/>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11" w15:restartNumberingAfterBreak="0">
    <w:nsid w:val="13E97D4D"/>
    <w:multiLevelType w:val="hybridMultilevel"/>
    <w:tmpl w:val="901C088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14425D84"/>
    <w:multiLevelType w:val="hybridMultilevel"/>
    <w:tmpl w:val="5E00927A"/>
    <w:lvl w:ilvl="0" w:tplc="DB26DF54">
      <w:start w:val="1"/>
      <w:numFmt w:val="upperRoman"/>
      <w:lvlText w:val="%1."/>
      <w:lvlJc w:val="left"/>
      <w:pPr>
        <w:ind w:left="720" w:hanging="720"/>
      </w:pPr>
      <w:rPr>
        <w:rFonts w:cs="Times New Roman" w:hint="default"/>
      </w:rPr>
    </w:lvl>
    <w:lvl w:ilvl="1" w:tplc="C44AE728">
      <w:start w:val="1"/>
      <w:numFmt w:val="lowerLetter"/>
      <w:lvlText w:val="%2)"/>
      <w:lvlJc w:val="left"/>
      <w:pPr>
        <w:ind w:left="1080" w:hanging="360"/>
      </w:pPr>
      <w:rPr>
        <w:rFonts w:ascii="Arial" w:eastAsia="Times New Roman" w:hAnsi="Arial" w:cs="Arial"/>
        <w:b w:val="0"/>
        <w:color w:val="auto"/>
      </w:rPr>
    </w:lvl>
    <w:lvl w:ilvl="2" w:tplc="080A001B">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3" w15:restartNumberingAfterBreak="0">
    <w:nsid w:val="14C748C8"/>
    <w:multiLevelType w:val="hybridMultilevel"/>
    <w:tmpl w:val="8836ED6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177A4E33"/>
    <w:multiLevelType w:val="hybridMultilevel"/>
    <w:tmpl w:val="60D8C4E4"/>
    <w:lvl w:ilvl="0" w:tplc="201C4178">
      <w:start w:val="1"/>
      <w:numFmt w:val="upperRoman"/>
      <w:lvlText w:val="%1."/>
      <w:lvlJc w:val="left"/>
      <w:pPr>
        <w:ind w:left="1068" w:hanging="360"/>
      </w:pPr>
      <w:rPr>
        <w:rFonts w:ascii="Arial" w:eastAsia="Times New Roman" w:hAnsi="Arial" w:cs="Arial" w:hint="default"/>
        <w:b w:val="0"/>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1793190D"/>
    <w:multiLevelType w:val="hybridMultilevel"/>
    <w:tmpl w:val="FD4E2D04"/>
    <w:lvl w:ilvl="0" w:tplc="805A75AE">
      <w:start w:val="1"/>
      <w:numFmt w:val="lowerLetter"/>
      <w:lvlText w:val="%1)"/>
      <w:lvlJc w:val="left"/>
      <w:pPr>
        <w:ind w:left="1932" w:hanging="372"/>
      </w:pPr>
    </w:lvl>
    <w:lvl w:ilvl="1" w:tplc="080A0019">
      <w:start w:val="1"/>
      <w:numFmt w:val="lowerLetter"/>
      <w:lvlText w:val="%2."/>
      <w:lvlJc w:val="left"/>
      <w:pPr>
        <w:ind w:left="2640" w:hanging="360"/>
      </w:pPr>
    </w:lvl>
    <w:lvl w:ilvl="2" w:tplc="080A001B">
      <w:start w:val="1"/>
      <w:numFmt w:val="lowerRoman"/>
      <w:lvlText w:val="%3."/>
      <w:lvlJc w:val="right"/>
      <w:pPr>
        <w:ind w:left="3360" w:hanging="180"/>
      </w:pPr>
    </w:lvl>
    <w:lvl w:ilvl="3" w:tplc="080A000F">
      <w:start w:val="1"/>
      <w:numFmt w:val="decimal"/>
      <w:lvlText w:val="%4."/>
      <w:lvlJc w:val="left"/>
      <w:pPr>
        <w:ind w:left="4080" w:hanging="360"/>
      </w:pPr>
    </w:lvl>
    <w:lvl w:ilvl="4" w:tplc="080A0019">
      <w:start w:val="1"/>
      <w:numFmt w:val="lowerLetter"/>
      <w:lvlText w:val="%5."/>
      <w:lvlJc w:val="left"/>
      <w:pPr>
        <w:ind w:left="4800" w:hanging="360"/>
      </w:pPr>
    </w:lvl>
    <w:lvl w:ilvl="5" w:tplc="080A001B">
      <w:start w:val="1"/>
      <w:numFmt w:val="lowerRoman"/>
      <w:lvlText w:val="%6."/>
      <w:lvlJc w:val="right"/>
      <w:pPr>
        <w:ind w:left="5520" w:hanging="180"/>
      </w:pPr>
    </w:lvl>
    <w:lvl w:ilvl="6" w:tplc="080A000F">
      <w:start w:val="1"/>
      <w:numFmt w:val="decimal"/>
      <w:lvlText w:val="%7."/>
      <w:lvlJc w:val="left"/>
      <w:pPr>
        <w:ind w:left="6240" w:hanging="360"/>
      </w:pPr>
    </w:lvl>
    <w:lvl w:ilvl="7" w:tplc="080A0019">
      <w:start w:val="1"/>
      <w:numFmt w:val="lowerLetter"/>
      <w:lvlText w:val="%8."/>
      <w:lvlJc w:val="left"/>
      <w:pPr>
        <w:ind w:left="6960" w:hanging="360"/>
      </w:pPr>
    </w:lvl>
    <w:lvl w:ilvl="8" w:tplc="080A001B">
      <w:start w:val="1"/>
      <w:numFmt w:val="lowerRoman"/>
      <w:lvlText w:val="%9."/>
      <w:lvlJc w:val="right"/>
      <w:pPr>
        <w:ind w:left="7680" w:hanging="180"/>
      </w:pPr>
    </w:lvl>
  </w:abstractNum>
  <w:abstractNum w:abstractNumId="16" w15:restartNumberingAfterBreak="0">
    <w:nsid w:val="1B6A79F7"/>
    <w:multiLevelType w:val="hybridMultilevel"/>
    <w:tmpl w:val="5002B014"/>
    <w:lvl w:ilvl="0" w:tplc="CB7C0F88">
      <w:start w:val="1"/>
      <w:numFmt w:val="upperRoman"/>
      <w:lvlText w:val="%1."/>
      <w:lvlJc w:val="left"/>
      <w:pPr>
        <w:ind w:left="1428" w:hanging="72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17" w15:restartNumberingAfterBreak="0">
    <w:nsid w:val="1B763C3B"/>
    <w:multiLevelType w:val="hybridMultilevel"/>
    <w:tmpl w:val="B1F6CBD0"/>
    <w:lvl w:ilvl="0" w:tplc="83B089D4">
      <w:start w:val="1"/>
      <w:numFmt w:val="upperRoman"/>
      <w:lvlText w:val="%1."/>
      <w:lvlJc w:val="left"/>
      <w:pPr>
        <w:ind w:left="720" w:hanging="720"/>
      </w:pPr>
      <w:rPr>
        <w:rFonts w:cs="Times New Roman"/>
        <w:b w:val="0"/>
        <w:color w:val="auto"/>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18" w15:restartNumberingAfterBreak="0">
    <w:nsid w:val="1CEA61EB"/>
    <w:multiLevelType w:val="hybridMultilevel"/>
    <w:tmpl w:val="A65453A2"/>
    <w:lvl w:ilvl="0" w:tplc="5D201D44">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9" w15:restartNumberingAfterBreak="0">
    <w:nsid w:val="1F500899"/>
    <w:multiLevelType w:val="hybridMultilevel"/>
    <w:tmpl w:val="9070BAC2"/>
    <w:lvl w:ilvl="0" w:tplc="666E1EA8">
      <w:start w:val="1"/>
      <w:numFmt w:val="upperRoman"/>
      <w:lvlText w:val="%1."/>
      <w:lvlJc w:val="left"/>
      <w:pPr>
        <w:ind w:left="720" w:hanging="72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20" w15:restartNumberingAfterBreak="0">
    <w:nsid w:val="20F8772B"/>
    <w:multiLevelType w:val="hybridMultilevel"/>
    <w:tmpl w:val="0BCE1CB6"/>
    <w:lvl w:ilvl="0" w:tplc="26504EA2">
      <w:start w:val="1"/>
      <w:numFmt w:val="upperRoman"/>
      <w:lvlText w:val="%1."/>
      <w:lvlJc w:val="left"/>
      <w:pPr>
        <w:ind w:left="720" w:hanging="72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21" w15:restartNumberingAfterBreak="0">
    <w:nsid w:val="23593BE4"/>
    <w:multiLevelType w:val="hybridMultilevel"/>
    <w:tmpl w:val="5002B014"/>
    <w:lvl w:ilvl="0" w:tplc="CB7C0F88">
      <w:start w:val="1"/>
      <w:numFmt w:val="upperRoman"/>
      <w:lvlText w:val="%1."/>
      <w:lvlJc w:val="left"/>
      <w:pPr>
        <w:ind w:left="1428" w:hanging="72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22" w15:restartNumberingAfterBreak="0">
    <w:nsid w:val="2475440C"/>
    <w:multiLevelType w:val="hybridMultilevel"/>
    <w:tmpl w:val="C8BA2E3E"/>
    <w:lvl w:ilvl="0" w:tplc="FEF6DB2C">
      <w:start w:val="1"/>
      <w:numFmt w:val="upperRoman"/>
      <w:lvlText w:val="%1."/>
      <w:lvlJc w:val="left"/>
      <w:pPr>
        <w:ind w:left="720" w:hanging="72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23" w15:restartNumberingAfterBreak="0">
    <w:nsid w:val="256674AC"/>
    <w:multiLevelType w:val="hybridMultilevel"/>
    <w:tmpl w:val="877619E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258F06D8"/>
    <w:multiLevelType w:val="hybridMultilevel"/>
    <w:tmpl w:val="934077EA"/>
    <w:lvl w:ilvl="0" w:tplc="080A0013">
      <w:start w:val="1"/>
      <w:numFmt w:val="upperRoman"/>
      <w:lvlText w:val="%1."/>
      <w:lvlJc w:val="right"/>
      <w:pPr>
        <w:ind w:left="1008" w:hanging="360"/>
      </w:pPr>
    </w:lvl>
    <w:lvl w:ilvl="1" w:tplc="0C0A0019">
      <w:start w:val="1"/>
      <w:numFmt w:val="lowerLetter"/>
      <w:lvlText w:val="%2."/>
      <w:lvlJc w:val="left"/>
      <w:pPr>
        <w:ind w:left="1728" w:hanging="360"/>
      </w:pPr>
    </w:lvl>
    <w:lvl w:ilvl="2" w:tplc="0C0A001B">
      <w:start w:val="1"/>
      <w:numFmt w:val="lowerRoman"/>
      <w:lvlText w:val="%3."/>
      <w:lvlJc w:val="right"/>
      <w:pPr>
        <w:ind w:left="2448" w:hanging="180"/>
      </w:pPr>
    </w:lvl>
    <w:lvl w:ilvl="3" w:tplc="0C0A000F">
      <w:start w:val="1"/>
      <w:numFmt w:val="decimal"/>
      <w:lvlText w:val="%4."/>
      <w:lvlJc w:val="left"/>
      <w:pPr>
        <w:ind w:left="3168" w:hanging="360"/>
      </w:pPr>
    </w:lvl>
    <w:lvl w:ilvl="4" w:tplc="0C0A0019">
      <w:start w:val="1"/>
      <w:numFmt w:val="lowerLetter"/>
      <w:lvlText w:val="%5."/>
      <w:lvlJc w:val="left"/>
      <w:pPr>
        <w:ind w:left="3888" w:hanging="360"/>
      </w:pPr>
    </w:lvl>
    <w:lvl w:ilvl="5" w:tplc="0C0A001B">
      <w:start w:val="1"/>
      <w:numFmt w:val="lowerRoman"/>
      <w:lvlText w:val="%6."/>
      <w:lvlJc w:val="right"/>
      <w:pPr>
        <w:ind w:left="4608" w:hanging="180"/>
      </w:pPr>
    </w:lvl>
    <w:lvl w:ilvl="6" w:tplc="0C0A000F">
      <w:start w:val="1"/>
      <w:numFmt w:val="decimal"/>
      <w:lvlText w:val="%7."/>
      <w:lvlJc w:val="left"/>
      <w:pPr>
        <w:ind w:left="5328" w:hanging="360"/>
      </w:pPr>
    </w:lvl>
    <w:lvl w:ilvl="7" w:tplc="0C0A0019">
      <w:start w:val="1"/>
      <w:numFmt w:val="lowerLetter"/>
      <w:lvlText w:val="%8."/>
      <w:lvlJc w:val="left"/>
      <w:pPr>
        <w:ind w:left="6048" w:hanging="360"/>
      </w:pPr>
    </w:lvl>
    <w:lvl w:ilvl="8" w:tplc="0C0A001B">
      <w:start w:val="1"/>
      <w:numFmt w:val="lowerRoman"/>
      <w:lvlText w:val="%9."/>
      <w:lvlJc w:val="right"/>
      <w:pPr>
        <w:ind w:left="6768" w:hanging="180"/>
      </w:pPr>
    </w:lvl>
  </w:abstractNum>
  <w:abstractNum w:abstractNumId="25" w15:restartNumberingAfterBreak="0">
    <w:nsid w:val="268317C3"/>
    <w:multiLevelType w:val="hybridMultilevel"/>
    <w:tmpl w:val="A170B948"/>
    <w:lvl w:ilvl="0" w:tplc="965023E2">
      <w:start w:val="1"/>
      <w:numFmt w:val="upperRoman"/>
      <w:lvlText w:val="%1."/>
      <w:lvlJc w:val="left"/>
      <w:pPr>
        <w:ind w:left="720" w:hanging="720"/>
      </w:pPr>
      <w:rPr>
        <w:rFonts w:cs="Times New Roman"/>
        <w:b w:val="0"/>
        <w:color w:val="auto"/>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26" w15:restartNumberingAfterBreak="0">
    <w:nsid w:val="26D5025D"/>
    <w:multiLevelType w:val="hybridMultilevel"/>
    <w:tmpl w:val="9070BAC2"/>
    <w:lvl w:ilvl="0" w:tplc="666E1EA8">
      <w:start w:val="1"/>
      <w:numFmt w:val="upperRoman"/>
      <w:lvlText w:val="%1."/>
      <w:lvlJc w:val="left"/>
      <w:pPr>
        <w:ind w:left="720" w:hanging="72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27" w15:restartNumberingAfterBreak="0">
    <w:nsid w:val="287A1B91"/>
    <w:multiLevelType w:val="hybridMultilevel"/>
    <w:tmpl w:val="3058113A"/>
    <w:lvl w:ilvl="0" w:tplc="EEB0702E">
      <w:start w:val="1"/>
      <w:numFmt w:val="upperRoman"/>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8" w15:restartNumberingAfterBreak="0">
    <w:nsid w:val="28FD3D83"/>
    <w:multiLevelType w:val="hybridMultilevel"/>
    <w:tmpl w:val="186A08C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9" w15:restartNumberingAfterBreak="0">
    <w:nsid w:val="293F0E8D"/>
    <w:multiLevelType w:val="hybridMultilevel"/>
    <w:tmpl w:val="72BC266C"/>
    <w:lvl w:ilvl="0" w:tplc="5ED446BC">
      <w:start w:val="1"/>
      <w:numFmt w:val="upperRoman"/>
      <w:lvlText w:val="%1."/>
      <w:lvlJc w:val="right"/>
      <w:pPr>
        <w:ind w:left="720" w:hanging="360"/>
      </w:pPr>
      <w:rPr>
        <w:b w:val="0"/>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 w15:restartNumberingAfterBreak="0">
    <w:nsid w:val="29804867"/>
    <w:multiLevelType w:val="hybridMultilevel"/>
    <w:tmpl w:val="96362B06"/>
    <w:lvl w:ilvl="0" w:tplc="5D201D44">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1" w15:restartNumberingAfterBreak="0">
    <w:nsid w:val="2BE64665"/>
    <w:multiLevelType w:val="hybridMultilevel"/>
    <w:tmpl w:val="8A3E0FAC"/>
    <w:lvl w:ilvl="0" w:tplc="FED84710">
      <w:start w:val="1"/>
      <w:numFmt w:val="upperRoman"/>
      <w:lvlText w:val="%1."/>
      <w:lvlJc w:val="left"/>
      <w:pPr>
        <w:ind w:left="1287" w:hanging="720"/>
      </w:pPr>
    </w:lvl>
    <w:lvl w:ilvl="1" w:tplc="080A0019">
      <w:start w:val="1"/>
      <w:numFmt w:val="lowerLetter"/>
      <w:lvlText w:val="%2."/>
      <w:lvlJc w:val="left"/>
      <w:pPr>
        <w:ind w:left="1647" w:hanging="360"/>
      </w:pPr>
    </w:lvl>
    <w:lvl w:ilvl="2" w:tplc="080A001B">
      <w:start w:val="1"/>
      <w:numFmt w:val="lowerRoman"/>
      <w:lvlText w:val="%3."/>
      <w:lvlJc w:val="right"/>
      <w:pPr>
        <w:ind w:left="2367" w:hanging="180"/>
      </w:pPr>
    </w:lvl>
    <w:lvl w:ilvl="3" w:tplc="080A000F">
      <w:start w:val="1"/>
      <w:numFmt w:val="decimal"/>
      <w:lvlText w:val="%4."/>
      <w:lvlJc w:val="left"/>
      <w:pPr>
        <w:ind w:left="3087" w:hanging="360"/>
      </w:pPr>
    </w:lvl>
    <w:lvl w:ilvl="4" w:tplc="080A0019">
      <w:start w:val="1"/>
      <w:numFmt w:val="lowerLetter"/>
      <w:lvlText w:val="%5."/>
      <w:lvlJc w:val="left"/>
      <w:pPr>
        <w:ind w:left="3807" w:hanging="360"/>
      </w:pPr>
    </w:lvl>
    <w:lvl w:ilvl="5" w:tplc="080A001B">
      <w:start w:val="1"/>
      <w:numFmt w:val="lowerRoman"/>
      <w:lvlText w:val="%6."/>
      <w:lvlJc w:val="right"/>
      <w:pPr>
        <w:ind w:left="4527" w:hanging="180"/>
      </w:pPr>
    </w:lvl>
    <w:lvl w:ilvl="6" w:tplc="080A000F">
      <w:start w:val="1"/>
      <w:numFmt w:val="decimal"/>
      <w:lvlText w:val="%7."/>
      <w:lvlJc w:val="left"/>
      <w:pPr>
        <w:ind w:left="5247" w:hanging="360"/>
      </w:pPr>
    </w:lvl>
    <w:lvl w:ilvl="7" w:tplc="080A0019">
      <w:start w:val="1"/>
      <w:numFmt w:val="lowerLetter"/>
      <w:lvlText w:val="%8."/>
      <w:lvlJc w:val="left"/>
      <w:pPr>
        <w:ind w:left="5967" w:hanging="360"/>
      </w:pPr>
    </w:lvl>
    <w:lvl w:ilvl="8" w:tplc="080A001B">
      <w:start w:val="1"/>
      <w:numFmt w:val="lowerRoman"/>
      <w:lvlText w:val="%9."/>
      <w:lvlJc w:val="right"/>
      <w:pPr>
        <w:ind w:left="6687" w:hanging="180"/>
      </w:pPr>
    </w:lvl>
  </w:abstractNum>
  <w:abstractNum w:abstractNumId="32" w15:restartNumberingAfterBreak="0">
    <w:nsid w:val="2EFE72E2"/>
    <w:multiLevelType w:val="hybridMultilevel"/>
    <w:tmpl w:val="B2DA051A"/>
    <w:lvl w:ilvl="0" w:tplc="3EDE4B14">
      <w:start w:val="1"/>
      <w:numFmt w:val="upperRoman"/>
      <w:lvlText w:val="%1."/>
      <w:lvlJc w:val="left"/>
      <w:pPr>
        <w:ind w:left="720" w:hanging="72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33" w15:restartNumberingAfterBreak="0">
    <w:nsid w:val="326A425A"/>
    <w:multiLevelType w:val="hybridMultilevel"/>
    <w:tmpl w:val="877619E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4" w15:restartNumberingAfterBreak="0">
    <w:nsid w:val="32A104F4"/>
    <w:multiLevelType w:val="hybridMultilevel"/>
    <w:tmpl w:val="6484746E"/>
    <w:lvl w:ilvl="0" w:tplc="94D89980">
      <w:start w:val="6"/>
      <w:numFmt w:val="upperRoman"/>
      <w:lvlText w:val="%1."/>
      <w:lvlJc w:val="left"/>
      <w:pPr>
        <w:ind w:left="720" w:hanging="720"/>
      </w:pPr>
      <w:rPr>
        <w:rFonts w:cs="Times New Roman"/>
        <w:b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5" w15:restartNumberingAfterBreak="0">
    <w:nsid w:val="33C135C2"/>
    <w:multiLevelType w:val="hybridMultilevel"/>
    <w:tmpl w:val="F42A8C76"/>
    <w:lvl w:ilvl="0" w:tplc="0D561076">
      <w:start w:val="1"/>
      <w:numFmt w:val="upperRoman"/>
      <w:lvlText w:val="%1."/>
      <w:lvlJc w:val="left"/>
      <w:pPr>
        <w:ind w:left="720" w:hanging="360"/>
      </w:pPr>
      <w:rPr>
        <w:b w:val="0"/>
        <w:strike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6" w15:restartNumberingAfterBreak="0">
    <w:nsid w:val="33C55436"/>
    <w:multiLevelType w:val="hybridMultilevel"/>
    <w:tmpl w:val="A65453A2"/>
    <w:lvl w:ilvl="0" w:tplc="5D201D44">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7" w15:restartNumberingAfterBreak="0">
    <w:nsid w:val="34210633"/>
    <w:multiLevelType w:val="hybridMultilevel"/>
    <w:tmpl w:val="B1F6CBD0"/>
    <w:lvl w:ilvl="0" w:tplc="83B089D4">
      <w:start w:val="1"/>
      <w:numFmt w:val="upperRoman"/>
      <w:lvlText w:val="%1."/>
      <w:lvlJc w:val="left"/>
      <w:pPr>
        <w:ind w:left="720" w:hanging="720"/>
      </w:pPr>
      <w:rPr>
        <w:rFonts w:cs="Times New Roman"/>
        <w:b w:val="0"/>
        <w:color w:val="auto"/>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38" w15:restartNumberingAfterBreak="0">
    <w:nsid w:val="34FA0667"/>
    <w:multiLevelType w:val="hybridMultilevel"/>
    <w:tmpl w:val="D3B67424"/>
    <w:lvl w:ilvl="0" w:tplc="FFFFFFFF">
      <w:start w:val="1"/>
      <w:numFmt w:val="upperRoman"/>
      <w:lvlText w:val="%1."/>
      <w:lvlJc w:val="left"/>
      <w:pPr>
        <w:tabs>
          <w:tab w:val="num" w:pos="1080"/>
        </w:tabs>
        <w:ind w:left="1080" w:hanging="72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9" w15:restartNumberingAfterBreak="0">
    <w:nsid w:val="358B4417"/>
    <w:multiLevelType w:val="hybridMultilevel"/>
    <w:tmpl w:val="B7F6EF5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35FC4472"/>
    <w:multiLevelType w:val="hybridMultilevel"/>
    <w:tmpl w:val="C8BA2E3E"/>
    <w:lvl w:ilvl="0" w:tplc="FEF6DB2C">
      <w:start w:val="1"/>
      <w:numFmt w:val="upperRoman"/>
      <w:lvlText w:val="%1."/>
      <w:lvlJc w:val="left"/>
      <w:pPr>
        <w:ind w:left="720" w:hanging="72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41" w15:restartNumberingAfterBreak="0">
    <w:nsid w:val="38246CDC"/>
    <w:multiLevelType w:val="hybridMultilevel"/>
    <w:tmpl w:val="80FA7F98"/>
    <w:lvl w:ilvl="0" w:tplc="C1D20632">
      <w:start w:val="1"/>
      <w:numFmt w:val="upperRoman"/>
      <w:lvlText w:val="%1."/>
      <w:lvlJc w:val="left"/>
      <w:pPr>
        <w:ind w:left="720" w:hanging="720"/>
      </w:pPr>
      <w:rPr>
        <w:rFonts w:cs="Times New Roman"/>
      </w:rPr>
    </w:lvl>
    <w:lvl w:ilvl="1" w:tplc="9138AE4A">
      <w:start w:val="1"/>
      <w:numFmt w:val="lowerLetter"/>
      <w:lvlText w:val="%2)"/>
      <w:lvlJc w:val="left"/>
      <w:pPr>
        <w:ind w:left="1080" w:hanging="360"/>
      </w:pPr>
      <w:rPr>
        <w:rFonts w:ascii="Arial" w:eastAsia="Times New Roman" w:hAnsi="Arial"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42" w15:restartNumberingAfterBreak="0">
    <w:nsid w:val="39523C28"/>
    <w:multiLevelType w:val="hybridMultilevel"/>
    <w:tmpl w:val="DB1A2A40"/>
    <w:lvl w:ilvl="0" w:tplc="4E244DBC">
      <w:start w:val="1"/>
      <w:numFmt w:val="upperRoman"/>
      <w:lvlText w:val="%1."/>
      <w:lvlJc w:val="left"/>
      <w:pPr>
        <w:ind w:left="720" w:hanging="720"/>
      </w:pPr>
      <w:rPr>
        <w:rFonts w:cs="Times New Roman"/>
        <w:b w:val="0"/>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43" w15:restartNumberingAfterBreak="0">
    <w:nsid w:val="39A64562"/>
    <w:multiLevelType w:val="hybridMultilevel"/>
    <w:tmpl w:val="6F2A064E"/>
    <w:lvl w:ilvl="0" w:tplc="5D201D44">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4" w15:restartNumberingAfterBreak="0">
    <w:nsid w:val="3ABF7131"/>
    <w:multiLevelType w:val="hybridMultilevel"/>
    <w:tmpl w:val="3EAA8638"/>
    <w:lvl w:ilvl="0" w:tplc="201C4178">
      <w:start w:val="1"/>
      <w:numFmt w:val="upperRoman"/>
      <w:lvlText w:val="%1."/>
      <w:lvlJc w:val="left"/>
      <w:pPr>
        <w:ind w:left="720" w:hanging="360"/>
      </w:pPr>
      <w:rPr>
        <w:rFonts w:ascii="Arial" w:eastAsia="Times New Roman" w:hAnsi="Arial" w:cs="Arial"/>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3AEB0F50"/>
    <w:multiLevelType w:val="hybridMultilevel"/>
    <w:tmpl w:val="D12E78BC"/>
    <w:lvl w:ilvl="0" w:tplc="4B78A0DA">
      <w:start w:val="1"/>
      <w:numFmt w:val="upperRoman"/>
      <w:lvlText w:val="%1."/>
      <w:lvlJc w:val="left"/>
      <w:pPr>
        <w:ind w:left="720" w:hanging="720"/>
      </w:pPr>
      <w:rPr>
        <w:rFonts w:cs="Times New Roman" w:hint="default"/>
        <w:b w:val="0"/>
        <w:color w:val="auto"/>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46" w15:restartNumberingAfterBreak="0">
    <w:nsid w:val="3D120A1C"/>
    <w:multiLevelType w:val="hybridMultilevel"/>
    <w:tmpl w:val="D3B67424"/>
    <w:lvl w:ilvl="0" w:tplc="FFFFFFFF">
      <w:start w:val="1"/>
      <w:numFmt w:val="upperRoman"/>
      <w:lvlText w:val="%1."/>
      <w:lvlJc w:val="left"/>
      <w:pPr>
        <w:tabs>
          <w:tab w:val="num" w:pos="1080"/>
        </w:tabs>
        <w:ind w:left="1080" w:hanging="72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7" w15:restartNumberingAfterBreak="0">
    <w:nsid w:val="3F4D3644"/>
    <w:multiLevelType w:val="hybridMultilevel"/>
    <w:tmpl w:val="A65453A2"/>
    <w:lvl w:ilvl="0" w:tplc="5D201D44">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8" w15:restartNumberingAfterBreak="0">
    <w:nsid w:val="402341E9"/>
    <w:multiLevelType w:val="hybridMultilevel"/>
    <w:tmpl w:val="0722FA1E"/>
    <w:lvl w:ilvl="0" w:tplc="A718EC04">
      <w:start w:val="1"/>
      <w:numFmt w:val="upperRoman"/>
      <w:lvlText w:val="%1."/>
      <w:lvlJc w:val="left"/>
      <w:pPr>
        <w:ind w:left="720" w:hanging="720"/>
      </w:pPr>
      <w:rPr>
        <w:rFonts w:cs="Times New Roman"/>
      </w:rPr>
    </w:lvl>
    <w:lvl w:ilvl="1" w:tplc="0002A982">
      <w:start w:val="1"/>
      <w:numFmt w:val="lowerLetter"/>
      <w:lvlText w:val="%2)"/>
      <w:lvlJc w:val="left"/>
      <w:pPr>
        <w:ind w:left="1211" w:hanging="360"/>
      </w:pPr>
      <w:rPr>
        <w:rFonts w:ascii="Arial" w:eastAsia="Times New Roman" w:hAnsi="Arial" w:cs="Arial"/>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49" w15:restartNumberingAfterBreak="0">
    <w:nsid w:val="40FF291B"/>
    <w:multiLevelType w:val="hybridMultilevel"/>
    <w:tmpl w:val="D12E78BC"/>
    <w:lvl w:ilvl="0" w:tplc="4B78A0DA">
      <w:start w:val="1"/>
      <w:numFmt w:val="upperRoman"/>
      <w:lvlText w:val="%1."/>
      <w:lvlJc w:val="left"/>
      <w:pPr>
        <w:ind w:left="720" w:hanging="720"/>
      </w:pPr>
      <w:rPr>
        <w:rFonts w:cs="Times New Roman" w:hint="default"/>
        <w:b w:val="0"/>
        <w:color w:val="auto"/>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50" w15:restartNumberingAfterBreak="0">
    <w:nsid w:val="418145CE"/>
    <w:multiLevelType w:val="hybridMultilevel"/>
    <w:tmpl w:val="EE54960A"/>
    <w:lvl w:ilvl="0" w:tplc="5D201D44">
      <w:start w:val="1"/>
      <w:numFmt w:val="upperRoman"/>
      <w:lvlText w:val="%1."/>
      <w:lvlJc w:val="left"/>
      <w:pPr>
        <w:ind w:left="720" w:hanging="360"/>
      </w:pPr>
    </w:lvl>
    <w:lvl w:ilvl="1" w:tplc="6CFEED8C">
      <w:start w:val="1"/>
      <w:numFmt w:val="upperRoman"/>
      <w:lvlText w:val="%2."/>
      <w:lvlJc w:val="left"/>
      <w:pPr>
        <w:ind w:left="1800" w:hanging="720"/>
      </w:pPr>
      <w:rPr>
        <w:b w:val="0"/>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1" w15:restartNumberingAfterBreak="0">
    <w:nsid w:val="4267253F"/>
    <w:multiLevelType w:val="hybridMultilevel"/>
    <w:tmpl w:val="0722FA1E"/>
    <w:lvl w:ilvl="0" w:tplc="A718EC04">
      <w:start w:val="1"/>
      <w:numFmt w:val="upperRoman"/>
      <w:lvlText w:val="%1."/>
      <w:lvlJc w:val="left"/>
      <w:pPr>
        <w:ind w:left="720" w:hanging="720"/>
      </w:pPr>
      <w:rPr>
        <w:rFonts w:cs="Times New Roman"/>
      </w:rPr>
    </w:lvl>
    <w:lvl w:ilvl="1" w:tplc="0002A982">
      <w:start w:val="1"/>
      <w:numFmt w:val="lowerLetter"/>
      <w:lvlText w:val="%2)"/>
      <w:lvlJc w:val="left"/>
      <w:pPr>
        <w:ind w:left="1211" w:hanging="360"/>
      </w:pPr>
      <w:rPr>
        <w:rFonts w:ascii="Arial" w:eastAsia="Times New Roman" w:hAnsi="Arial" w:cs="Arial"/>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52" w15:restartNumberingAfterBreak="0">
    <w:nsid w:val="43C945E5"/>
    <w:multiLevelType w:val="hybridMultilevel"/>
    <w:tmpl w:val="B7860006"/>
    <w:lvl w:ilvl="0" w:tplc="23B08894">
      <w:start w:val="1"/>
      <w:numFmt w:val="upperRoman"/>
      <w:lvlText w:val="%1."/>
      <w:lvlJc w:val="left"/>
      <w:pPr>
        <w:ind w:left="720" w:hanging="720"/>
      </w:pPr>
      <w:rPr>
        <w:rFonts w:ascii="Arial" w:eastAsia="Times New Roman" w:hAnsi="Arial" w:cs="Arial"/>
        <w:b w:val="0"/>
        <w:i w:val="0"/>
        <w:color w:val="auto"/>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53" w15:restartNumberingAfterBreak="0">
    <w:nsid w:val="45340F88"/>
    <w:multiLevelType w:val="hybridMultilevel"/>
    <w:tmpl w:val="EC6EF7A0"/>
    <w:lvl w:ilvl="0" w:tplc="E41A7C14">
      <w:start w:val="5"/>
      <w:numFmt w:val="upperRoman"/>
      <w:lvlText w:val="%1."/>
      <w:lvlJc w:val="left"/>
      <w:pPr>
        <w:ind w:left="720" w:hanging="720"/>
      </w:pPr>
      <w:rPr>
        <w:rFonts w:cs="Times New Roman"/>
        <w:b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4" w15:restartNumberingAfterBreak="0">
    <w:nsid w:val="453723AC"/>
    <w:multiLevelType w:val="hybridMultilevel"/>
    <w:tmpl w:val="779AB42C"/>
    <w:lvl w:ilvl="0" w:tplc="161A2E10">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463D5108"/>
    <w:multiLevelType w:val="hybridMultilevel"/>
    <w:tmpl w:val="1902E996"/>
    <w:lvl w:ilvl="0" w:tplc="BE0EB2EC">
      <w:start w:val="1"/>
      <w:numFmt w:val="upperRoman"/>
      <w:lvlText w:val="%1."/>
      <w:lvlJc w:val="left"/>
      <w:pPr>
        <w:ind w:left="720" w:hanging="720"/>
      </w:pPr>
      <w:rPr>
        <w:rFonts w:cs="Times New Roman"/>
        <w:b w:val="0"/>
        <w:color w:val="auto"/>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56" w15:restartNumberingAfterBreak="0">
    <w:nsid w:val="476819B3"/>
    <w:multiLevelType w:val="hybridMultilevel"/>
    <w:tmpl w:val="A170B948"/>
    <w:lvl w:ilvl="0" w:tplc="965023E2">
      <w:start w:val="1"/>
      <w:numFmt w:val="upperRoman"/>
      <w:lvlText w:val="%1."/>
      <w:lvlJc w:val="left"/>
      <w:pPr>
        <w:ind w:left="720" w:hanging="720"/>
      </w:pPr>
      <w:rPr>
        <w:rFonts w:cs="Times New Roman"/>
        <w:b w:val="0"/>
        <w:color w:val="auto"/>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57" w15:restartNumberingAfterBreak="0">
    <w:nsid w:val="47A557A8"/>
    <w:multiLevelType w:val="hybridMultilevel"/>
    <w:tmpl w:val="84D68306"/>
    <w:lvl w:ilvl="0" w:tplc="C5CA7F2E">
      <w:start w:val="1"/>
      <w:numFmt w:val="upperRoman"/>
      <w:lvlText w:val="%1."/>
      <w:lvlJc w:val="left"/>
      <w:pPr>
        <w:ind w:left="1080" w:hanging="720"/>
      </w:pPr>
      <w:rPr>
        <w:rFonts w:hint="default"/>
        <w:b w:val="0"/>
        <w:sz w:val="22"/>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8" w15:restartNumberingAfterBreak="0">
    <w:nsid w:val="480B18FC"/>
    <w:multiLevelType w:val="hybridMultilevel"/>
    <w:tmpl w:val="FD4E2D04"/>
    <w:lvl w:ilvl="0" w:tplc="805A75AE">
      <w:start w:val="1"/>
      <w:numFmt w:val="lowerLetter"/>
      <w:lvlText w:val="%1)"/>
      <w:lvlJc w:val="left"/>
      <w:pPr>
        <w:ind w:left="1932" w:hanging="372"/>
      </w:pPr>
    </w:lvl>
    <w:lvl w:ilvl="1" w:tplc="080A0019">
      <w:start w:val="1"/>
      <w:numFmt w:val="lowerLetter"/>
      <w:lvlText w:val="%2."/>
      <w:lvlJc w:val="left"/>
      <w:pPr>
        <w:ind w:left="2640" w:hanging="360"/>
      </w:pPr>
    </w:lvl>
    <w:lvl w:ilvl="2" w:tplc="080A001B">
      <w:start w:val="1"/>
      <w:numFmt w:val="lowerRoman"/>
      <w:lvlText w:val="%3."/>
      <w:lvlJc w:val="right"/>
      <w:pPr>
        <w:ind w:left="3360" w:hanging="180"/>
      </w:pPr>
    </w:lvl>
    <w:lvl w:ilvl="3" w:tplc="080A000F">
      <w:start w:val="1"/>
      <w:numFmt w:val="decimal"/>
      <w:lvlText w:val="%4."/>
      <w:lvlJc w:val="left"/>
      <w:pPr>
        <w:ind w:left="4080" w:hanging="360"/>
      </w:pPr>
    </w:lvl>
    <w:lvl w:ilvl="4" w:tplc="080A0019">
      <w:start w:val="1"/>
      <w:numFmt w:val="lowerLetter"/>
      <w:lvlText w:val="%5."/>
      <w:lvlJc w:val="left"/>
      <w:pPr>
        <w:ind w:left="4800" w:hanging="360"/>
      </w:pPr>
    </w:lvl>
    <w:lvl w:ilvl="5" w:tplc="080A001B">
      <w:start w:val="1"/>
      <w:numFmt w:val="lowerRoman"/>
      <w:lvlText w:val="%6."/>
      <w:lvlJc w:val="right"/>
      <w:pPr>
        <w:ind w:left="5520" w:hanging="180"/>
      </w:pPr>
    </w:lvl>
    <w:lvl w:ilvl="6" w:tplc="080A000F">
      <w:start w:val="1"/>
      <w:numFmt w:val="decimal"/>
      <w:lvlText w:val="%7."/>
      <w:lvlJc w:val="left"/>
      <w:pPr>
        <w:ind w:left="6240" w:hanging="360"/>
      </w:pPr>
    </w:lvl>
    <w:lvl w:ilvl="7" w:tplc="080A0019">
      <w:start w:val="1"/>
      <w:numFmt w:val="lowerLetter"/>
      <w:lvlText w:val="%8."/>
      <w:lvlJc w:val="left"/>
      <w:pPr>
        <w:ind w:left="6960" w:hanging="360"/>
      </w:pPr>
    </w:lvl>
    <w:lvl w:ilvl="8" w:tplc="080A001B">
      <w:start w:val="1"/>
      <w:numFmt w:val="lowerRoman"/>
      <w:lvlText w:val="%9."/>
      <w:lvlJc w:val="right"/>
      <w:pPr>
        <w:ind w:left="7680" w:hanging="180"/>
      </w:pPr>
    </w:lvl>
  </w:abstractNum>
  <w:abstractNum w:abstractNumId="59" w15:restartNumberingAfterBreak="0">
    <w:nsid w:val="49686273"/>
    <w:multiLevelType w:val="hybridMultilevel"/>
    <w:tmpl w:val="2FE6E644"/>
    <w:lvl w:ilvl="0" w:tplc="FFFFFFFF">
      <w:start w:val="1"/>
      <w:numFmt w:val="upperRoman"/>
      <w:lvlText w:val="%1."/>
      <w:lvlJc w:val="left"/>
      <w:pPr>
        <w:tabs>
          <w:tab w:val="num" w:pos="720"/>
        </w:tabs>
        <w:ind w:left="720" w:hanging="72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60" w15:restartNumberingAfterBreak="0">
    <w:nsid w:val="49EB0DEF"/>
    <w:multiLevelType w:val="hybridMultilevel"/>
    <w:tmpl w:val="5BA4FADE"/>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1" w15:restartNumberingAfterBreak="0">
    <w:nsid w:val="4AB847C0"/>
    <w:multiLevelType w:val="hybridMultilevel"/>
    <w:tmpl w:val="89FE6922"/>
    <w:lvl w:ilvl="0" w:tplc="5D201D44">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2" w15:restartNumberingAfterBreak="0">
    <w:nsid w:val="4AD87E1F"/>
    <w:multiLevelType w:val="hybridMultilevel"/>
    <w:tmpl w:val="A170B948"/>
    <w:lvl w:ilvl="0" w:tplc="965023E2">
      <w:start w:val="1"/>
      <w:numFmt w:val="upperRoman"/>
      <w:lvlText w:val="%1."/>
      <w:lvlJc w:val="left"/>
      <w:pPr>
        <w:ind w:left="720" w:hanging="720"/>
      </w:pPr>
      <w:rPr>
        <w:rFonts w:cs="Times New Roman"/>
        <w:b w:val="0"/>
        <w:color w:val="auto"/>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63" w15:restartNumberingAfterBreak="0">
    <w:nsid w:val="4C535FDE"/>
    <w:multiLevelType w:val="hybridMultilevel"/>
    <w:tmpl w:val="3384BCE0"/>
    <w:lvl w:ilvl="0" w:tplc="8C74A520">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4" w15:restartNumberingAfterBreak="0">
    <w:nsid w:val="4DA2725A"/>
    <w:multiLevelType w:val="hybridMultilevel"/>
    <w:tmpl w:val="D6865F0E"/>
    <w:lvl w:ilvl="0" w:tplc="2B3AA838">
      <w:start w:val="1"/>
      <w:numFmt w:val="upperRoman"/>
      <w:lvlText w:val="%1."/>
      <w:lvlJc w:val="left"/>
      <w:pPr>
        <w:tabs>
          <w:tab w:val="num" w:pos="720"/>
        </w:tabs>
        <w:ind w:left="720" w:hanging="720"/>
      </w:pPr>
      <w:rPr>
        <w:rFonts w:cs="Times New Roman"/>
        <w:b w:val="0"/>
        <w:color w:val="auto"/>
      </w:rPr>
    </w:lvl>
    <w:lvl w:ilvl="1" w:tplc="3ED6EAEA">
      <w:start w:val="1"/>
      <w:numFmt w:val="upperRoman"/>
      <w:lvlText w:val="%2."/>
      <w:lvlJc w:val="left"/>
      <w:pPr>
        <w:tabs>
          <w:tab w:val="num" w:pos="1665"/>
        </w:tabs>
        <w:ind w:left="1665" w:hanging="945"/>
      </w:pPr>
      <w:rPr>
        <w:rFonts w:cs="Times New Roman"/>
        <w:b w:val="0"/>
      </w:rPr>
    </w:lvl>
    <w:lvl w:ilvl="2" w:tplc="FFFFFFFF">
      <w:start w:val="1"/>
      <w:numFmt w:val="lowerLetter"/>
      <w:lvlText w:val="%3)"/>
      <w:lvlJc w:val="left"/>
      <w:pPr>
        <w:tabs>
          <w:tab w:val="num" w:pos="4046"/>
        </w:tabs>
        <w:ind w:left="4046" w:hanging="36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65" w15:restartNumberingAfterBreak="0">
    <w:nsid w:val="4F5D600B"/>
    <w:multiLevelType w:val="hybridMultilevel"/>
    <w:tmpl w:val="4C408E42"/>
    <w:lvl w:ilvl="0" w:tplc="15C20B28">
      <w:start w:val="1"/>
      <w:numFmt w:val="upperRoman"/>
      <w:lvlText w:val="%1."/>
      <w:lvlJc w:val="left"/>
      <w:pPr>
        <w:ind w:left="720" w:hanging="72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66" w15:restartNumberingAfterBreak="0">
    <w:nsid w:val="54992E9B"/>
    <w:multiLevelType w:val="hybridMultilevel"/>
    <w:tmpl w:val="AB928A8C"/>
    <w:lvl w:ilvl="0" w:tplc="AEB4A09C">
      <w:start w:val="1"/>
      <w:numFmt w:val="upperRoman"/>
      <w:lvlText w:val="%1."/>
      <w:lvlJc w:val="left"/>
      <w:pPr>
        <w:ind w:left="720" w:hanging="720"/>
      </w:pPr>
      <w:rPr>
        <w:rFonts w:ascii="Arial" w:eastAsia="Times New Roman" w:hAnsi="Arial" w:cs="Arial"/>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67" w15:restartNumberingAfterBreak="0">
    <w:nsid w:val="5532251A"/>
    <w:multiLevelType w:val="hybridMultilevel"/>
    <w:tmpl w:val="1096A7AE"/>
    <w:lvl w:ilvl="0" w:tplc="0568A086">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55637E48"/>
    <w:multiLevelType w:val="hybridMultilevel"/>
    <w:tmpl w:val="5FD857CA"/>
    <w:lvl w:ilvl="0" w:tplc="77380F62">
      <w:start w:val="1"/>
      <w:numFmt w:val="upperRoman"/>
      <w:lvlText w:val="%1."/>
      <w:lvlJc w:val="right"/>
      <w:pPr>
        <w:ind w:left="720" w:hanging="360"/>
      </w:pPr>
      <w:rPr>
        <w:b w:val="0"/>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9" w15:restartNumberingAfterBreak="0">
    <w:nsid w:val="56E96BA5"/>
    <w:multiLevelType w:val="hybridMultilevel"/>
    <w:tmpl w:val="B2DA051A"/>
    <w:lvl w:ilvl="0" w:tplc="3EDE4B14">
      <w:start w:val="1"/>
      <w:numFmt w:val="upperRoman"/>
      <w:lvlText w:val="%1."/>
      <w:lvlJc w:val="left"/>
      <w:pPr>
        <w:ind w:left="720" w:hanging="72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70" w15:restartNumberingAfterBreak="0">
    <w:nsid w:val="585E62D2"/>
    <w:multiLevelType w:val="hybridMultilevel"/>
    <w:tmpl w:val="F42A8C76"/>
    <w:lvl w:ilvl="0" w:tplc="0D561076">
      <w:start w:val="1"/>
      <w:numFmt w:val="upperRoman"/>
      <w:lvlText w:val="%1."/>
      <w:lvlJc w:val="left"/>
      <w:pPr>
        <w:ind w:left="720" w:hanging="360"/>
      </w:pPr>
      <w:rPr>
        <w:b w:val="0"/>
        <w:strike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1" w15:restartNumberingAfterBreak="0">
    <w:nsid w:val="5CD770A1"/>
    <w:multiLevelType w:val="hybridMultilevel"/>
    <w:tmpl w:val="C8BA2E3E"/>
    <w:lvl w:ilvl="0" w:tplc="FEF6DB2C">
      <w:start w:val="1"/>
      <w:numFmt w:val="upperRoman"/>
      <w:lvlText w:val="%1."/>
      <w:lvlJc w:val="left"/>
      <w:pPr>
        <w:ind w:left="720" w:hanging="72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72" w15:restartNumberingAfterBreak="0">
    <w:nsid w:val="5DAC515E"/>
    <w:multiLevelType w:val="hybridMultilevel"/>
    <w:tmpl w:val="901C088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3" w15:restartNumberingAfterBreak="0">
    <w:nsid w:val="5DB65EB3"/>
    <w:multiLevelType w:val="hybridMultilevel"/>
    <w:tmpl w:val="1902E996"/>
    <w:lvl w:ilvl="0" w:tplc="BE0EB2EC">
      <w:start w:val="1"/>
      <w:numFmt w:val="upperRoman"/>
      <w:lvlText w:val="%1."/>
      <w:lvlJc w:val="left"/>
      <w:pPr>
        <w:ind w:left="720" w:hanging="720"/>
      </w:pPr>
      <w:rPr>
        <w:rFonts w:cs="Times New Roman"/>
        <w:b w:val="0"/>
        <w:color w:val="auto"/>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74" w15:restartNumberingAfterBreak="0">
    <w:nsid w:val="60527E3D"/>
    <w:multiLevelType w:val="hybridMultilevel"/>
    <w:tmpl w:val="0BCE1CB6"/>
    <w:lvl w:ilvl="0" w:tplc="26504EA2">
      <w:start w:val="1"/>
      <w:numFmt w:val="upperRoman"/>
      <w:lvlText w:val="%1."/>
      <w:lvlJc w:val="left"/>
      <w:pPr>
        <w:ind w:left="720" w:hanging="72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75" w15:restartNumberingAfterBreak="0">
    <w:nsid w:val="60893DF4"/>
    <w:multiLevelType w:val="hybridMultilevel"/>
    <w:tmpl w:val="3EAA8638"/>
    <w:lvl w:ilvl="0" w:tplc="201C4178">
      <w:start w:val="1"/>
      <w:numFmt w:val="upperRoman"/>
      <w:lvlText w:val="%1."/>
      <w:lvlJc w:val="left"/>
      <w:pPr>
        <w:ind w:left="720" w:hanging="360"/>
      </w:pPr>
      <w:rPr>
        <w:rFonts w:ascii="Arial" w:eastAsia="Times New Roman" w:hAnsi="Arial" w:cs="Arial"/>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62A80E5B"/>
    <w:multiLevelType w:val="hybridMultilevel"/>
    <w:tmpl w:val="AB928A8C"/>
    <w:lvl w:ilvl="0" w:tplc="AEB4A09C">
      <w:start w:val="1"/>
      <w:numFmt w:val="upperRoman"/>
      <w:lvlText w:val="%1."/>
      <w:lvlJc w:val="left"/>
      <w:pPr>
        <w:ind w:left="720" w:hanging="720"/>
      </w:pPr>
      <w:rPr>
        <w:rFonts w:ascii="Arial" w:eastAsia="Times New Roman" w:hAnsi="Arial" w:cs="Arial"/>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77" w15:restartNumberingAfterBreak="0">
    <w:nsid w:val="634525CC"/>
    <w:multiLevelType w:val="hybridMultilevel"/>
    <w:tmpl w:val="B2DA051A"/>
    <w:lvl w:ilvl="0" w:tplc="3EDE4B14">
      <w:start w:val="1"/>
      <w:numFmt w:val="upperRoman"/>
      <w:lvlText w:val="%1."/>
      <w:lvlJc w:val="left"/>
      <w:pPr>
        <w:ind w:left="720" w:hanging="72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78" w15:restartNumberingAfterBreak="0">
    <w:nsid w:val="63CB1E46"/>
    <w:multiLevelType w:val="hybridMultilevel"/>
    <w:tmpl w:val="DB1A2A40"/>
    <w:lvl w:ilvl="0" w:tplc="4E244DBC">
      <w:start w:val="1"/>
      <w:numFmt w:val="upperRoman"/>
      <w:lvlText w:val="%1."/>
      <w:lvlJc w:val="left"/>
      <w:pPr>
        <w:ind w:left="720" w:hanging="720"/>
      </w:pPr>
      <w:rPr>
        <w:rFonts w:cs="Times New Roman"/>
        <w:b w:val="0"/>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79" w15:restartNumberingAfterBreak="0">
    <w:nsid w:val="65B04BB9"/>
    <w:multiLevelType w:val="hybridMultilevel"/>
    <w:tmpl w:val="38240AE6"/>
    <w:lvl w:ilvl="0" w:tplc="81B46BA2">
      <w:start w:val="1"/>
      <w:numFmt w:val="upperRoman"/>
      <w:lvlText w:val="%1."/>
      <w:lvlJc w:val="left"/>
      <w:pPr>
        <w:ind w:left="1080" w:hanging="720"/>
      </w:pPr>
      <w:rPr>
        <w:rFonts w:hint="default"/>
        <w:b w:val="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0" w15:restartNumberingAfterBreak="0">
    <w:nsid w:val="66E118E6"/>
    <w:multiLevelType w:val="hybridMultilevel"/>
    <w:tmpl w:val="D04C8998"/>
    <w:lvl w:ilvl="0" w:tplc="3880069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1" w15:restartNumberingAfterBreak="0">
    <w:nsid w:val="69AE74CF"/>
    <w:multiLevelType w:val="hybridMultilevel"/>
    <w:tmpl w:val="F08EFE2E"/>
    <w:lvl w:ilvl="0" w:tplc="C44AE728">
      <w:start w:val="1"/>
      <w:numFmt w:val="lowerLetter"/>
      <w:lvlText w:val="%1)"/>
      <w:lvlJc w:val="left"/>
      <w:pPr>
        <w:ind w:left="1080" w:hanging="360"/>
      </w:pPr>
      <w:rPr>
        <w:rFonts w:ascii="Arial" w:eastAsia="Times New Roman" w:hAnsi="Arial" w:cs="Arial"/>
        <w:b w:val="0"/>
        <w:color w:val="auto"/>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2" w15:restartNumberingAfterBreak="0">
    <w:nsid w:val="6C622A73"/>
    <w:multiLevelType w:val="hybridMultilevel"/>
    <w:tmpl w:val="6B307A22"/>
    <w:lvl w:ilvl="0" w:tplc="080A0013">
      <w:start w:val="1"/>
      <w:numFmt w:val="upperRoman"/>
      <w:lvlText w:val="%1."/>
      <w:lvlJc w:val="right"/>
      <w:pPr>
        <w:ind w:left="180" w:hanging="360"/>
      </w:pPr>
    </w:lvl>
    <w:lvl w:ilvl="1" w:tplc="080A0019">
      <w:start w:val="1"/>
      <w:numFmt w:val="lowerLetter"/>
      <w:lvlText w:val="%2."/>
      <w:lvlJc w:val="left"/>
      <w:pPr>
        <w:ind w:left="900" w:hanging="360"/>
      </w:pPr>
    </w:lvl>
    <w:lvl w:ilvl="2" w:tplc="080A001B">
      <w:start w:val="1"/>
      <w:numFmt w:val="lowerRoman"/>
      <w:lvlText w:val="%3."/>
      <w:lvlJc w:val="right"/>
      <w:pPr>
        <w:ind w:left="1620" w:hanging="180"/>
      </w:pPr>
    </w:lvl>
    <w:lvl w:ilvl="3" w:tplc="080A000F">
      <w:start w:val="1"/>
      <w:numFmt w:val="decimal"/>
      <w:lvlText w:val="%4."/>
      <w:lvlJc w:val="left"/>
      <w:pPr>
        <w:ind w:left="2340" w:hanging="360"/>
      </w:pPr>
    </w:lvl>
    <w:lvl w:ilvl="4" w:tplc="080A0019">
      <w:start w:val="1"/>
      <w:numFmt w:val="lowerLetter"/>
      <w:lvlText w:val="%5."/>
      <w:lvlJc w:val="left"/>
      <w:pPr>
        <w:ind w:left="3060" w:hanging="360"/>
      </w:pPr>
    </w:lvl>
    <w:lvl w:ilvl="5" w:tplc="080A001B">
      <w:start w:val="1"/>
      <w:numFmt w:val="lowerRoman"/>
      <w:lvlText w:val="%6."/>
      <w:lvlJc w:val="right"/>
      <w:pPr>
        <w:ind w:left="3780" w:hanging="180"/>
      </w:pPr>
    </w:lvl>
    <w:lvl w:ilvl="6" w:tplc="080A000F">
      <w:start w:val="1"/>
      <w:numFmt w:val="decimal"/>
      <w:lvlText w:val="%7."/>
      <w:lvlJc w:val="left"/>
      <w:pPr>
        <w:ind w:left="4500" w:hanging="360"/>
      </w:pPr>
    </w:lvl>
    <w:lvl w:ilvl="7" w:tplc="080A0019">
      <w:start w:val="1"/>
      <w:numFmt w:val="lowerLetter"/>
      <w:lvlText w:val="%8."/>
      <w:lvlJc w:val="left"/>
      <w:pPr>
        <w:ind w:left="5220" w:hanging="360"/>
      </w:pPr>
    </w:lvl>
    <w:lvl w:ilvl="8" w:tplc="080A001B">
      <w:start w:val="1"/>
      <w:numFmt w:val="lowerRoman"/>
      <w:lvlText w:val="%9."/>
      <w:lvlJc w:val="right"/>
      <w:pPr>
        <w:ind w:left="5940" w:hanging="180"/>
      </w:pPr>
    </w:lvl>
  </w:abstractNum>
  <w:abstractNum w:abstractNumId="83" w15:restartNumberingAfterBreak="0">
    <w:nsid w:val="6D360913"/>
    <w:multiLevelType w:val="hybridMultilevel"/>
    <w:tmpl w:val="0BCE1CB6"/>
    <w:lvl w:ilvl="0" w:tplc="26504EA2">
      <w:start w:val="1"/>
      <w:numFmt w:val="upperRoman"/>
      <w:lvlText w:val="%1."/>
      <w:lvlJc w:val="left"/>
      <w:pPr>
        <w:ind w:left="720" w:hanging="72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84" w15:restartNumberingAfterBreak="0">
    <w:nsid w:val="7040266C"/>
    <w:multiLevelType w:val="hybridMultilevel"/>
    <w:tmpl w:val="5BA4FADE"/>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5" w15:restartNumberingAfterBreak="0">
    <w:nsid w:val="705130A3"/>
    <w:multiLevelType w:val="hybridMultilevel"/>
    <w:tmpl w:val="3EAA8638"/>
    <w:lvl w:ilvl="0" w:tplc="201C4178">
      <w:start w:val="1"/>
      <w:numFmt w:val="upperRoman"/>
      <w:lvlText w:val="%1."/>
      <w:lvlJc w:val="left"/>
      <w:pPr>
        <w:ind w:left="720" w:hanging="360"/>
      </w:pPr>
      <w:rPr>
        <w:rFonts w:ascii="Arial" w:eastAsia="Times New Roman" w:hAnsi="Arial" w:cs="Arial"/>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72CD682A"/>
    <w:multiLevelType w:val="hybridMultilevel"/>
    <w:tmpl w:val="9E0E05CE"/>
    <w:lvl w:ilvl="0" w:tplc="480A0013">
      <w:start w:val="1"/>
      <w:numFmt w:val="upperRoman"/>
      <w:lvlText w:val="%1."/>
      <w:lvlJc w:val="righ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7" w15:restartNumberingAfterBreak="0">
    <w:nsid w:val="72DA644F"/>
    <w:multiLevelType w:val="hybridMultilevel"/>
    <w:tmpl w:val="2AD22518"/>
    <w:lvl w:ilvl="0" w:tplc="60982524">
      <w:start w:val="6"/>
      <w:numFmt w:val="upperRoman"/>
      <w:lvlText w:val="%1."/>
      <w:lvlJc w:val="left"/>
      <w:pPr>
        <w:ind w:left="1428" w:hanging="720"/>
      </w:pPr>
      <w:rPr>
        <w:b w:val="0"/>
        <w:color w:val="auto"/>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88" w15:restartNumberingAfterBreak="0">
    <w:nsid w:val="757B4921"/>
    <w:multiLevelType w:val="hybridMultilevel"/>
    <w:tmpl w:val="5770DDA4"/>
    <w:lvl w:ilvl="0" w:tplc="60064F4E">
      <w:start w:val="4"/>
      <w:numFmt w:val="upperRoman"/>
      <w:lvlText w:val="%1."/>
      <w:lvlJc w:val="left"/>
      <w:pPr>
        <w:ind w:left="1571"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9" w15:restartNumberingAfterBreak="0">
    <w:nsid w:val="76712B48"/>
    <w:multiLevelType w:val="hybridMultilevel"/>
    <w:tmpl w:val="80FA7F98"/>
    <w:lvl w:ilvl="0" w:tplc="C1D20632">
      <w:start w:val="1"/>
      <w:numFmt w:val="upperRoman"/>
      <w:lvlText w:val="%1."/>
      <w:lvlJc w:val="left"/>
      <w:pPr>
        <w:ind w:left="720" w:hanging="720"/>
      </w:pPr>
      <w:rPr>
        <w:rFonts w:cs="Times New Roman"/>
      </w:rPr>
    </w:lvl>
    <w:lvl w:ilvl="1" w:tplc="9138AE4A">
      <w:start w:val="1"/>
      <w:numFmt w:val="lowerLetter"/>
      <w:lvlText w:val="%2)"/>
      <w:lvlJc w:val="left"/>
      <w:pPr>
        <w:ind w:left="1080" w:hanging="360"/>
      </w:pPr>
      <w:rPr>
        <w:rFonts w:ascii="Arial" w:eastAsia="Times New Roman" w:hAnsi="Arial"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90" w15:restartNumberingAfterBreak="0">
    <w:nsid w:val="79655EB8"/>
    <w:multiLevelType w:val="hybridMultilevel"/>
    <w:tmpl w:val="B1F6CBD0"/>
    <w:lvl w:ilvl="0" w:tplc="83B089D4">
      <w:start w:val="1"/>
      <w:numFmt w:val="upperRoman"/>
      <w:lvlText w:val="%1."/>
      <w:lvlJc w:val="left"/>
      <w:pPr>
        <w:ind w:left="720" w:hanging="720"/>
      </w:pPr>
      <w:rPr>
        <w:rFonts w:cs="Times New Roman"/>
        <w:b w:val="0"/>
        <w:color w:val="auto"/>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91" w15:restartNumberingAfterBreak="0">
    <w:nsid w:val="798123A7"/>
    <w:multiLevelType w:val="hybridMultilevel"/>
    <w:tmpl w:val="A5A2DFC6"/>
    <w:lvl w:ilvl="0" w:tplc="59CEB398">
      <w:start w:val="1"/>
      <w:numFmt w:val="upperRoman"/>
      <w:lvlText w:val="%1."/>
      <w:lvlJc w:val="left"/>
      <w:pPr>
        <w:ind w:left="360" w:hanging="360"/>
      </w:pPr>
      <w:rPr>
        <w:rFonts w:cs="Times New Roman"/>
        <w:b w:val="0"/>
        <w:color w:val="auto"/>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92" w15:restartNumberingAfterBreak="0">
    <w:nsid w:val="7C2F5A48"/>
    <w:multiLevelType w:val="hybridMultilevel"/>
    <w:tmpl w:val="9064BA76"/>
    <w:lvl w:ilvl="0" w:tplc="13FC22EC">
      <w:start w:val="6"/>
      <w:numFmt w:val="upperRoman"/>
      <w:lvlText w:val="%1."/>
      <w:lvlJc w:val="left"/>
      <w:pPr>
        <w:ind w:left="1428" w:hanging="720"/>
      </w:pPr>
      <w:rPr>
        <w:color w:val="auto"/>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93" w15:restartNumberingAfterBreak="0">
    <w:nsid w:val="7CD71D99"/>
    <w:multiLevelType w:val="hybridMultilevel"/>
    <w:tmpl w:val="5B900E10"/>
    <w:lvl w:ilvl="0" w:tplc="BF42D16E">
      <w:start w:val="27"/>
      <w:numFmt w:val="upperRoman"/>
      <w:lvlText w:val="%1."/>
      <w:lvlJc w:val="left"/>
      <w:pPr>
        <w:ind w:left="1080" w:hanging="720"/>
      </w:pPr>
      <w:rPr>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4" w15:restartNumberingAfterBreak="0">
    <w:nsid w:val="7E34523A"/>
    <w:multiLevelType w:val="hybridMultilevel"/>
    <w:tmpl w:val="7D7C6CBC"/>
    <w:lvl w:ilvl="0" w:tplc="E46CBB7E">
      <w:start w:val="1"/>
      <w:numFmt w:val="upperRoman"/>
      <w:lvlText w:val="%1."/>
      <w:lvlJc w:val="left"/>
      <w:pPr>
        <w:ind w:left="720" w:hanging="72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95" w15:restartNumberingAfterBreak="0">
    <w:nsid w:val="7E6F2AE8"/>
    <w:multiLevelType w:val="hybridMultilevel"/>
    <w:tmpl w:val="8836ED6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6" w15:restartNumberingAfterBreak="0">
    <w:nsid w:val="7E723C1F"/>
    <w:multiLevelType w:val="hybridMultilevel"/>
    <w:tmpl w:val="3EAA8638"/>
    <w:lvl w:ilvl="0" w:tplc="201C4178">
      <w:start w:val="1"/>
      <w:numFmt w:val="upperRoman"/>
      <w:lvlText w:val="%1."/>
      <w:lvlJc w:val="left"/>
      <w:pPr>
        <w:ind w:left="720" w:hanging="360"/>
      </w:pPr>
      <w:rPr>
        <w:rFonts w:ascii="Arial" w:eastAsia="Times New Roman" w:hAnsi="Arial" w:cs="Arial"/>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15:restartNumberingAfterBreak="0">
    <w:nsid w:val="7F651491"/>
    <w:multiLevelType w:val="hybridMultilevel"/>
    <w:tmpl w:val="6380A88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7"/>
  </w:num>
  <w:num w:numId="2">
    <w:abstractNumId w:val="27"/>
  </w:num>
  <w:num w:numId="3">
    <w:abstractNumId w:val="79"/>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3"/>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5"/>
  </w:num>
  <w:num w:numId="73">
    <w:abstractNumId w:val="49"/>
  </w:num>
  <w:num w:numId="74">
    <w:abstractNumId w:val="85"/>
  </w:num>
  <w:num w:numId="75">
    <w:abstractNumId w:val="96"/>
  </w:num>
  <w:num w:numId="76">
    <w:abstractNumId w:val="14"/>
  </w:num>
  <w:num w:numId="77">
    <w:abstractNumId w:val="86"/>
  </w:num>
  <w:num w:numId="78">
    <w:abstractNumId w:val="33"/>
  </w:num>
  <w:num w:numId="79">
    <w:abstractNumId w:val="70"/>
  </w:num>
  <w:num w:numId="80">
    <w:abstractNumId w:val="68"/>
  </w:num>
  <w:num w:numId="81">
    <w:abstractNumId w:val="74"/>
  </w:num>
  <w:num w:numId="82">
    <w:abstractNumId w:val="32"/>
  </w:num>
  <w:num w:numId="83">
    <w:abstractNumId w:val="22"/>
  </w:num>
  <w:num w:numId="84">
    <w:abstractNumId w:val="5"/>
  </w:num>
  <w:num w:numId="85">
    <w:abstractNumId w:val="18"/>
  </w:num>
  <w:num w:numId="86">
    <w:abstractNumId w:val="62"/>
  </w:num>
  <w:num w:numId="87">
    <w:abstractNumId w:val="8"/>
  </w:num>
  <w:num w:numId="88">
    <w:abstractNumId w:val="43"/>
  </w:num>
  <w:num w:numId="89">
    <w:abstractNumId w:val="37"/>
  </w:num>
  <w:num w:numId="90">
    <w:abstractNumId w:val="84"/>
  </w:num>
  <w:num w:numId="91">
    <w:abstractNumId w:val="81"/>
  </w:num>
  <w:num w:numId="92">
    <w:abstractNumId w:val="54"/>
  </w:num>
  <w:num w:numId="93">
    <w:abstractNumId w:val="67"/>
  </w:num>
  <w:num w:numId="94">
    <w:abstractNumId w:val="3"/>
  </w:num>
  <w:num w:numId="95">
    <w:abstractNumId w:val="75"/>
  </w:num>
  <w:num w:numId="96">
    <w:abstractNumId w:val="44"/>
  </w:num>
  <w:num w:numId="97">
    <w:abstractNumId w:val="0"/>
  </w:num>
  <w:num w:numId="98">
    <w:abstractNumId w:val="13"/>
  </w:num>
  <w:num w:numId="99">
    <w:abstractNumId w:val="39"/>
  </w:num>
  <w:num w:numId="100">
    <w:abstractNumId w:val="97"/>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100"/>
    <w:rsid w:val="00001A4A"/>
    <w:rsid w:val="000070EE"/>
    <w:rsid w:val="0003558E"/>
    <w:rsid w:val="000926F4"/>
    <w:rsid w:val="000A3916"/>
    <w:rsid w:val="000B4FE4"/>
    <w:rsid w:val="000F08FB"/>
    <w:rsid w:val="000F3B01"/>
    <w:rsid w:val="000F57DA"/>
    <w:rsid w:val="000F7304"/>
    <w:rsid w:val="000F7A2A"/>
    <w:rsid w:val="00107481"/>
    <w:rsid w:val="00113643"/>
    <w:rsid w:val="00115CA8"/>
    <w:rsid w:val="0012344A"/>
    <w:rsid w:val="001254A2"/>
    <w:rsid w:val="00133F15"/>
    <w:rsid w:val="00147C2B"/>
    <w:rsid w:val="00150991"/>
    <w:rsid w:val="001573B4"/>
    <w:rsid w:val="00161173"/>
    <w:rsid w:val="00162B12"/>
    <w:rsid w:val="00172857"/>
    <w:rsid w:val="001760AA"/>
    <w:rsid w:val="0017735A"/>
    <w:rsid w:val="00183085"/>
    <w:rsid w:val="00195CC3"/>
    <w:rsid w:val="001963D2"/>
    <w:rsid w:val="001A07D4"/>
    <w:rsid w:val="001D1AFF"/>
    <w:rsid w:val="001E0FCE"/>
    <w:rsid w:val="001F05DD"/>
    <w:rsid w:val="001F4901"/>
    <w:rsid w:val="0021779C"/>
    <w:rsid w:val="00236D0C"/>
    <w:rsid w:val="00251073"/>
    <w:rsid w:val="00252149"/>
    <w:rsid w:val="002547EE"/>
    <w:rsid w:val="00256561"/>
    <w:rsid w:val="00271618"/>
    <w:rsid w:val="00283BDD"/>
    <w:rsid w:val="00284070"/>
    <w:rsid w:val="00284619"/>
    <w:rsid w:val="002872A8"/>
    <w:rsid w:val="00305303"/>
    <w:rsid w:val="00307A83"/>
    <w:rsid w:val="003200BD"/>
    <w:rsid w:val="00325040"/>
    <w:rsid w:val="003257DB"/>
    <w:rsid w:val="00330F72"/>
    <w:rsid w:val="003316C9"/>
    <w:rsid w:val="00342FAE"/>
    <w:rsid w:val="003431E4"/>
    <w:rsid w:val="003621B4"/>
    <w:rsid w:val="003742B7"/>
    <w:rsid w:val="003804FD"/>
    <w:rsid w:val="00390765"/>
    <w:rsid w:val="00390A32"/>
    <w:rsid w:val="003A402D"/>
    <w:rsid w:val="003A5D83"/>
    <w:rsid w:val="003B30FD"/>
    <w:rsid w:val="003B3196"/>
    <w:rsid w:val="003C3273"/>
    <w:rsid w:val="003D01A7"/>
    <w:rsid w:val="003D043B"/>
    <w:rsid w:val="003D2B41"/>
    <w:rsid w:val="003D34BF"/>
    <w:rsid w:val="003D42FD"/>
    <w:rsid w:val="003D7DD3"/>
    <w:rsid w:val="003F087A"/>
    <w:rsid w:val="00402BA5"/>
    <w:rsid w:val="00405F09"/>
    <w:rsid w:val="00414269"/>
    <w:rsid w:val="00421735"/>
    <w:rsid w:val="004252B0"/>
    <w:rsid w:val="00425B26"/>
    <w:rsid w:val="00427DF7"/>
    <w:rsid w:val="00450F29"/>
    <w:rsid w:val="0048650E"/>
    <w:rsid w:val="004926E3"/>
    <w:rsid w:val="0049707D"/>
    <w:rsid w:val="004A2D59"/>
    <w:rsid w:val="004A4100"/>
    <w:rsid w:val="004A6D47"/>
    <w:rsid w:val="004C1264"/>
    <w:rsid w:val="004C24B6"/>
    <w:rsid w:val="004C47C8"/>
    <w:rsid w:val="004D20DD"/>
    <w:rsid w:val="004D3437"/>
    <w:rsid w:val="004F1FB0"/>
    <w:rsid w:val="004F7C1B"/>
    <w:rsid w:val="00511BC6"/>
    <w:rsid w:val="0052363D"/>
    <w:rsid w:val="00527053"/>
    <w:rsid w:val="00527EC8"/>
    <w:rsid w:val="00527EDE"/>
    <w:rsid w:val="00530B5A"/>
    <w:rsid w:val="0053320C"/>
    <w:rsid w:val="00534A07"/>
    <w:rsid w:val="00546397"/>
    <w:rsid w:val="00547B23"/>
    <w:rsid w:val="00554768"/>
    <w:rsid w:val="005876B8"/>
    <w:rsid w:val="005B54DB"/>
    <w:rsid w:val="005E02F5"/>
    <w:rsid w:val="005E1C33"/>
    <w:rsid w:val="005E4244"/>
    <w:rsid w:val="005F38A7"/>
    <w:rsid w:val="005F4C63"/>
    <w:rsid w:val="00603FC9"/>
    <w:rsid w:val="00615406"/>
    <w:rsid w:val="006313B8"/>
    <w:rsid w:val="006347B1"/>
    <w:rsid w:val="006460E0"/>
    <w:rsid w:val="0064776A"/>
    <w:rsid w:val="0065387D"/>
    <w:rsid w:val="00670334"/>
    <w:rsid w:val="00673BF9"/>
    <w:rsid w:val="006773AC"/>
    <w:rsid w:val="006827BF"/>
    <w:rsid w:val="00692BB4"/>
    <w:rsid w:val="006B0B16"/>
    <w:rsid w:val="006B1EA1"/>
    <w:rsid w:val="006C5931"/>
    <w:rsid w:val="006C7BC1"/>
    <w:rsid w:val="006E23E3"/>
    <w:rsid w:val="00723FB5"/>
    <w:rsid w:val="0073094F"/>
    <w:rsid w:val="00762ECF"/>
    <w:rsid w:val="00782A88"/>
    <w:rsid w:val="0079666C"/>
    <w:rsid w:val="007A51D4"/>
    <w:rsid w:val="007D00B2"/>
    <w:rsid w:val="007D27B5"/>
    <w:rsid w:val="007D2CC3"/>
    <w:rsid w:val="008010D7"/>
    <w:rsid w:val="0080279D"/>
    <w:rsid w:val="00806CD7"/>
    <w:rsid w:val="008101EB"/>
    <w:rsid w:val="00813F5F"/>
    <w:rsid w:val="00820AB6"/>
    <w:rsid w:val="00821BCE"/>
    <w:rsid w:val="008304CF"/>
    <w:rsid w:val="008436D9"/>
    <w:rsid w:val="00861B05"/>
    <w:rsid w:val="008823FA"/>
    <w:rsid w:val="00883AAE"/>
    <w:rsid w:val="008A13DA"/>
    <w:rsid w:val="008D65C0"/>
    <w:rsid w:val="008E0782"/>
    <w:rsid w:val="008E3390"/>
    <w:rsid w:val="00903FCA"/>
    <w:rsid w:val="00916326"/>
    <w:rsid w:val="00924901"/>
    <w:rsid w:val="009465A9"/>
    <w:rsid w:val="009500F2"/>
    <w:rsid w:val="00972E0E"/>
    <w:rsid w:val="00981783"/>
    <w:rsid w:val="00984FEB"/>
    <w:rsid w:val="009A34BF"/>
    <w:rsid w:val="009B6637"/>
    <w:rsid w:val="009C3EF9"/>
    <w:rsid w:val="009C70A8"/>
    <w:rsid w:val="009D3364"/>
    <w:rsid w:val="00A0149C"/>
    <w:rsid w:val="00A419FC"/>
    <w:rsid w:val="00A420B3"/>
    <w:rsid w:val="00A45AA7"/>
    <w:rsid w:val="00A46289"/>
    <w:rsid w:val="00A72B09"/>
    <w:rsid w:val="00A75546"/>
    <w:rsid w:val="00A774EF"/>
    <w:rsid w:val="00A7788B"/>
    <w:rsid w:val="00A817AA"/>
    <w:rsid w:val="00A82CB8"/>
    <w:rsid w:val="00A96A6F"/>
    <w:rsid w:val="00AA71ED"/>
    <w:rsid w:val="00AC5EFC"/>
    <w:rsid w:val="00AD7CC9"/>
    <w:rsid w:val="00B10CD9"/>
    <w:rsid w:val="00B14EFD"/>
    <w:rsid w:val="00B212A1"/>
    <w:rsid w:val="00B21852"/>
    <w:rsid w:val="00B51630"/>
    <w:rsid w:val="00B639A0"/>
    <w:rsid w:val="00B84895"/>
    <w:rsid w:val="00B978EE"/>
    <w:rsid w:val="00BA01CC"/>
    <w:rsid w:val="00BA1926"/>
    <w:rsid w:val="00BC4CB9"/>
    <w:rsid w:val="00BC74EF"/>
    <w:rsid w:val="00BD50CF"/>
    <w:rsid w:val="00BD68D0"/>
    <w:rsid w:val="00BE372E"/>
    <w:rsid w:val="00BF5472"/>
    <w:rsid w:val="00C01883"/>
    <w:rsid w:val="00C06A58"/>
    <w:rsid w:val="00C11157"/>
    <w:rsid w:val="00C11C62"/>
    <w:rsid w:val="00C14BED"/>
    <w:rsid w:val="00C16CD4"/>
    <w:rsid w:val="00C54B4D"/>
    <w:rsid w:val="00C60527"/>
    <w:rsid w:val="00C62F31"/>
    <w:rsid w:val="00C65097"/>
    <w:rsid w:val="00C77E61"/>
    <w:rsid w:val="00CF14EC"/>
    <w:rsid w:val="00CF28AB"/>
    <w:rsid w:val="00D01DEA"/>
    <w:rsid w:val="00D22504"/>
    <w:rsid w:val="00D35382"/>
    <w:rsid w:val="00D370D0"/>
    <w:rsid w:val="00D506BA"/>
    <w:rsid w:val="00D55211"/>
    <w:rsid w:val="00D646C2"/>
    <w:rsid w:val="00D80C26"/>
    <w:rsid w:val="00D80E91"/>
    <w:rsid w:val="00D931D4"/>
    <w:rsid w:val="00D97966"/>
    <w:rsid w:val="00DA4697"/>
    <w:rsid w:val="00DA6ED1"/>
    <w:rsid w:val="00DC2104"/>
    <w:rsid w:val="00DE49DC"/>
    <w:rsid w:val="00DF50BC"/>
    <w:rsid w:val="00DF5A33"/>
    <w:rsid w:val="00DF7265"/>
    <w:rsid w:val="00E00F56"/>
    <w:rsid w:val="00E36BB4"/>
    <w:rsid w:val="00E621B0"/>
    <w:rsid w:val="00E86985"/>
    <w:rsid w:val="00E969BC"/>
    <w:rsid w:val="00EC174A"/>
    <w:rsid w:val="00ED4275"/>
    <w:rsid w:val="00ED475A"/>
    <w:rsid w:val="00EE4791"/>
    <w:rsid w:val="00EE7208"/>
    <w:rsid w:val="00EF4519"/>
    <w:rsid w:val="00EF7A53"/>
    <w:rsid w:val="00F019CD"/>
    <w:rsid w:val="00F066DD"/>
    <w:rsid w:val="00F1129E"/>
    <w:rsid w:val="00F21F29"/>
    <w:rsid w:val="00F31109"/>
    <w:rsid w:val="00F31D67"/>
    <w:rsid w:val="00F32295"/>
    <w:rsid w:val="00F61152"/>
    <w:rsid w:val="00F62DF1"/>
    <w:rsid w:val="00F63771"/>
    <w:rsid w:val="00F74B39"/>
    <w:rsid w:val="00F75C45"/>
    <w:rsid w:val="00F76A27"/>
    <w:rsid w:val="00F9389A"/>
    <w:rsid w:val="00FB6A63"/>
    <w:rsid w:val="00FE07C4"/>
    <w:rsid w:val="00FE3F41"/>
    <w:rsid w:val="00FE7993"/>
    <w:rsid w:val="00FE7A4B"/>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2B02961"/>
  <w15:docId w15:val="{62764166-234E-48F7-90C5-F1A99D15D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7DA"/>
  </w:style>
  <w:style w:type="paragraph" w:styleId="Ttulo1">
    <w:name w:val="heading 1"/>
    <w:basedOn w:val="Normal"/>
    <w:next w:val="Normal"/>
    <w:link w:val="Ttulo1Car"/>
    <w:qFormat/>
    <w:rsid w:val="00EC174A"/>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00" w:after="100" w:line="230" w:lineRule="atLeast"/>
      <w:jc w:val="center"/>
      <w:outlineLvl w:val="0"/>
    </w:pPr>
    <w:rPr>
      <w:rFonts w:ascii="Arial" w:eastAsia="Times New Roman" w:hAnsi="Arial" w:cs="Arial"/>
      <w:b/>
      <w:bCs/>
      <w:sz w:val="24"/>
      <w:szCs w:val="24"/>
      <w:lang w:val="es-ES" w:eastAsia="es-ES"/>
    </w:rPr>
  </w:style>
  <w:style w:type="paragraph" w:styleId="Ttulo2">
    <w:name w:val="heading 2"/>
    <w:basedOn w:val="Normal"/>
    <w:next w:val="Normal"/>
    <w:link w:val="Ttulo2Car"/>
    <w:qFormat/>
    <w:rsid w:val="00EC174A"/>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qFormat/>
    <w:rsid w:val="00EC174A"/>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qFormat/>
    <w:rsid w:val="00EC174A"/>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5">
    <w:name w:val="heading 5"/>
    <w:basedOn w:val="Normal"/>
    <w:next w:val="Normal"/>
    <w:link w:val="Ttulo5Car"/>
    <w:qFormat/>
    <w:rsid w:val="00EC174A"/>
    <w:pPr>
      <w:keepNext/>
      <w:autoSpaceDE w:val="0"/>
      <w:autoSpaceDN w:val="0"/>
      <w:adjustRightInd w:val="0"/>
      <w:spacing w:after="0" w:line="240" w:lineRule="auto"/>
      <w:jc w:val="center"/>
      <w:outlineLvl w:val="4"/>
    </w:pPr>
    <w:rPr>
      <w:rFonts w:ascii="Arial" w:eastAsia="Times New Roman" w:hAnsi="Arial" w:cs="Arial"/>
      <w:b/>
      <w:bCs/>
      <w:sz w:val="18"/>
      <w:szCs w:val="20"/>
      <w:lang w:val="es-ES" w:eastAsia="es-ES"/>
    </w:rPr>
  </w:style>
  <w:style w:type="paragraph" w:styleId="Ttulo6">
    <w:name w:val="heading 6"/>
    <w:basedOn w:val="Normal"/>
    <w:next w:val="Normal"/>
    <w:link w:val="Ttulo6Car"/>
    <w:semiHidden/>
    <w:unhideWhenUsed/>
    <w:qFormat/>
    <w:rsid w:val="00EC174A"/>
    <w:pPr>
      <w:spacing w:before="240" w:after="60" w:line="240" w:lineRule="auto"/>
      <w:outlineLvl w:val="5"/>
    </w:pPr>
    <w:rPr>
      <w:rFonts w:ascii="Calibri" w:eastAsia="Times New Roman" w:hAnsi="Calibri" w:cs="Times New Roman"/>
      <w:b/>
      <w:bCs/>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603FC9"/>
    <w:pPr>
      <w:ind w:left="708"/>
    </w:pPr>
    <w:rPr>
      <w:rFonts w:ascii="Calibri" w:eastAsia="Times New Roman" w:hAnsi="Calibri" w:cs="Times New Roman"/>
      <w:lang w:val="es-MX" w:eastAsia="es-MX"/>
    </w:rPr>
  </w:style>
  <w:style w:type="table" w:styleId="Tablaconcuadrcula">
    <w:name w:val="Table Grid"/>
    <w:basedOn w:val="Tablanormal"/>
    <w:uiPriority w:val="59"/>
    <w:rsid w:val="006C7B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9465A9"/>
    <w:pPr>
      <w:spacing w:after="0" w:line="240" w:lineRule="auto"/>
    </w:pPr>
    <w:rPr>
      <w:rFonts w:ascii="Calibri" w:eastAsia="Times New Roman" w:hAnsi="Calibri" w:cs="Times New Roman"/>
      <w:lang w:val="es-MX"/>
    </w:rPr>
  </w:style>
  <w:style w:type="character" w:customStyle="1" w:styleId="SinespaciadoCar">
    <w:name w:val="Sin espaciado Car"/>
    <w:link w:val="Sinespaciado"/>
    <w:uiPriority w:val="1"/>
    <w:rsid w:val="009465A9"/>
    <w:rPr>
      <w:rFonts w:ascii="Calibri" w:eastAsia="Times New Roman" w:hAnsi="Calibri" w:cs="Times New Roman"/>
      <w:lang w:val="es-MX"/>
    </w:rPr>
  </w:style>
  <w:style w:type="paragraph" w:styleId="Textoindependiente3">
    <w:name w:val="Body Text 3"/>
    <w:basedOn w:val="Normal"/>
    <w:link w:val="Textoindependiente3Car"/>
    <w:rsid w:val="00AA71ED"/>
    <w:pPr>
      <w:snapToGrid w:val="0"/>
      <w:spacing w:after="0" w:line="240" w:lineRule="auto"/>
      <w:jc w:val="both"/>
    </w:pPr>
    <w:rPr>
      <w:rFonts w:ascii="Arial" w:eastAsia="Times New Roman" w:hAnsi="Arial" w:cs="Times New Roman"/>
      <w:sz w:val="20"/>
      <w:szCs w:val="20"/>
      <w:lang w:val="es-ES" w:eastAsia="es-ES"/>
    </w:rPr>
  </w:style>
  <w:style w:type="character" w:customStyle="1" w:styleId="Textoindependiente3Car">
    <w:name w:val="Texto independiente 3 Car"/>
    <w:basedOn w:val="Fuentedeprrafopredeter"/>
    <w:link w:val="Textoindependiente3"/>
    <w:rsid w:val="00AA71ED"/>
    <w:rPr>
      <w:rFonts w:ascii="Arial" w:eastAsia="Times New Roman" w:hAnsi="Arial" w:cs="Times New Roman"/>
      <w:sz w:val="20"/>
      <w:szCs w:val="20"/>
      <w:lang w:val="es-ES" w:eastAsia="es-ES"/>
    </w:rPr>
  </w:style>
  <w:style w:type="paragraph" w:styleId="NormalWeb">
    <w:name w:val="Normal (Web)"/>
    <w:basedOn w:val="Normal"/>
    <w:next w:val="Normal"/>
    <w:rsid w:val="00AA71ED"/>
    <w:pPr>
      <w:autoSpaceDE w:val="0"/>
      <w:autoSpaceDN w:val="0"/>
      <w:adjustRightInd w:val="0"/>
      <w:spacing w:before="100" w:after="100" w:line="240" w:lineRule="auto"/>
    </w:pPr>
    <w:rPr>
      <w:rFonts w:ascii="Arial Unicode MS" w:eastAsia="Times New Roman" w:hAnsi="Times New Roman" w:cs="Arial Unicode MS"/>
      <w:sz w:val="24"/>
      <w:szCs w:val="24"/>
      <w:lang w:val="es-ES" w:eastAsia="es-ES"/>
    </w:rPr>
  </w:style>
  <w:style w:type="paragraph" w:styleId="Encabezado">
    <w:name w:val="header"/>
    <w:basedOn w:val="Normal"/>
    <w:link w:val="EncabezadoCar"/>
    <w:uiPriority w:val="99"/>
    <w:unhideWhenUsed/>
    <w:rsid w:val="00813F5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13F5F"/>
  </w:style>
  <w:style w:type="paragraph" w:styleId="Piedepgina">
    <w:name w:val="footer"/>
    <w:basedOn w:val="Normal"/>
    <w:link w:val="PiedepginaCar"/>
    <w:uiPriority w:val="99"/>
    <w:unhideWhenUsed/>
    <w:rsid w:val="00813F5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13F5F"/>
  </w:style>
  <w:style w:type="character" w:customStyle="1" w:styleId="Ttulo1Car">
    <w:name w:val="Título 1 Car"/>
    <w:basedOn w:val="Fuentedeprrafopredeter"/>
    <w:link w:val="Ttulo1"/>
    <w:rsid w:val="00EC174A"/>
    <w:rPr>
      <w:rFonts w:ascii="Arial" w:eastAsia="Times New Roman" w:hAnsi="Arial" w:cs="Arial"/>
      <w:b/>
      <w:bCs/>
      <w:sz w:val="24"/>
      <w:szCs w:val="24"/>
      <w:lang w:val="es-ES" w:eastAsia="es-ES"/>
    </w:rPr>
  </w:style>
  <w:style w:type="character" w:customStyle="1" w:styleId="Ttulo2Car">
    <w:name w:val="Título 2 Car"/>
    <w:basedOn w:val="Fuentedeprrafopredeter"/>
    <w:link w:val="Ttulo2"/>
    <w:rsid w:val="00EC174A"/>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EC174A"/>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EC174A"/>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EC174A"/>
    <w:rPr>
      <w:rFonts w:ascii="Arial" w:eastAsia="Times New Roman" w:hAnsi="Arial" w:cs="Arial"/>
      <w:b/>
      <w:bCs/>
      <w:sz w:val="18"/>
      <w:szCs w:val="20"/>
      <w:lang w:val="es-ES" w:eastAsia="es-ES"/>
    </w:rPr>
  </w:style>
  <w:style w:type="character" w:customStyle="1" w:styleId="Ttulo6Car">
    <w:name w:val="Título 6 Car"/>
    <w:basedOn w:val="Fuentedeprrafopredeter"/>
    <w:link w:val="Ttulo6"/>
    <w:semiHidden/>
    <w:rsid w:val="00EC174A"/>
    <w:rPr>
      <w:rFonts w:ascii="Calibri" w:eastAsia="Times New Roman" w:hAnsi="Calibri" w:cs="Times New Roman"/>
      <w:b/>
      <w:bCs/>
      <w:lang w:val="x-none" w:eastAsia="x-none"/>
    </w:rPr>
  </w:style>
  <w:style w:type="character" w:customStyle="1" w:styleId="apple-converted-space">
    <w:name w:val="apple-converted-space"/>
    <w:basedOn w:val="Fuentedeprrafopredeter"/>
    <w:rsid w:val="00EC174A"/>
  </w:style>
  <w:style w:type="character" w:styleId="Hipervnculo">
    <w:name w:val="Hyperlink"/>
    <w:basedOn w:val="Fuentedeprrafopredeter"/>
    <w:uiPriority w:val="99"/>
    <w:semiHidden/>
    <w:unhideWhenUsed/>
    <w:rsid w:val="00EC174A"/>
    <w:rPr>
      <w:color w:val="0000FF"/>
      <w:u w:val="single"/>
    </w:rPr>
  </w:style>
  <w:style w:type="paragraph" w:customStyle="1" w:styleId="Texto">
    <w:name w:val="Texto"/>
    <w:basedOn w:val="Normal"/>
    <w:link w:val="TextoCar"/>
    <w:rsid w:val="00EC174A"/>
    <w:pPr>
      <w:spacing w:after="101" w:line="216" w:lineRule="exact"/>
      <w:ind w:firstLine="288"/>
      <w:jc w:val="both"/>
    </w:pPr>
    <w:rPr>
      <w:rFonts w:ascii="Arial" w:eastAsia="Times New Roman" w:hAnsi="Arial" w:cs="Times New Roman"/>
      <w:sz w:val="18"/>
      <w:szCs w:val="18"/>
      <w:lang w:val="x-none" w:eastAsia="es-ES"/>
    </w:rPr>
  </w:style>
  <w:style w:type="character" w:customStyle="1" w:styleId="TextoCar">
    <w:name w:val="Texto Car"/>
    <w:link w:val="Texto"/>
    <w:locked/>
    <w:rsid w:val="00EC174A"/>
    <w:rPr>
      <w:rFonts w:ascii="Arial" w:eastAsia="Times New Roman" w:hAnsi="Arial" w:cs="Times New Roman"/>
      <w:sz w:val="18"/>
      <w:szCs w:val="18"/>
      <w:lang w:val="x-none" w:eastAsia="es-ES"/>
    </w:rPr>
  </w:style>
  <w:style w:type="paragraph" w:customStyle="1" w:styleId="INCISO">
    <w:name w:val="INCISO"/>
    <w:basedOn w:val="Normal"/>
    <w:rsid w:val="00EC174A"/>
    <w:pPr>
      <w:spacing w:after="101" w:line="216" w:lineRule="exact"/>
      <w:ind w:left="1080" w:hanging="360"/>
      <w:jc w:val="both"/>
    </w:pPr>
    <w:rPr>
      <w:rFonts w:ascii="Arial" w:eastAsia="Times New Roman" w:hAnsi="Arial" w:cs="Arial"/>
      <w:sz w:val="18"/>
      <w:szCs w:val="18"/>
      <w:lang w:val="es-ES" w:eastAsia="es-ES"/>
    </w:rPr>
  </w:style>
  <w:style w:type="paragraph" w:customStyle="1" w:styleId="Default">
    <w:name w:val="Default"/>
    <w:rsid w:val="00EC174A"/>
    <w:pPr>
      <w:autoSpaceDE w:val="0"/>
      <w:autoSpaceDN w:val="0"/>
      <w:adjustRightInd w:val="0"/>
      <w:spacing w:after="0" w:line="240" w:lineRule="auto"/>
    </w:pPr>
    <w:rPr>
      <w:rFonts w:ascii="Arial" w:eastAsia="Times New Roman" w:hAnsi="Arial" w:cs="Arial"/>
      <w:color w:val="000000"/>
      <w:sz w:val="24"/>
      <w:szCs w:val="24"/>
      <w:lang w:val="es-MX" w:eastAsia="es-MX"/>
    </w:rPr>
  </w:style>
  <w:style w:type="character" w:customStyle="1" w:styleId="PrrafodelistaCar">
    <w:name w:val="Párrafo de lista Car"/>
    <w:link w:val="Prrafodelista"/>
    <w:uiPriority w:val="34"/>
    <w:locked/>
    <w:rsid w:val="00EC174A"/>
    <w:rPr>
      <w:rFonts w:ascii="Calibri" w:eastAsia="Times New Roman" w:hAnsi="Calibri" w:cs="Times New Roman"/>
      <w:lang w:val="es-MX" w:eastAsia="es-MX"/>
    </w:rPr>
  </w:style>
  <w:style w:type="character" w:customStyle="1" w:styleId="apple-style-span">
    <w:name w:val="apple-style-span"/>
    <w:rsid w:val="00EC174A"/>
    <w:rPr>
      <w:rFonts w:cs="Times New Roman"/>
    </w:rPr>
  </w:style>
  <w:style w:type="paragraph" w:styleId="Textoindependiente">
    <w:name w:val="Body Text"/>
    <w:basedOn w:val="Normal"/>
    <w:link w:val="TextoindependienteCar"/>
    <w:rsid w:val="00EC174A"/>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EC174A"/>
    <w:rPr>
      <w:rFonts w:ascii="Times New Roman" w:eastAsia="Times New Roman" w:hAnsi="Times New Roman" w:cs="Times New Roman"/>
      <w:sz w:val="24"/>
      <w:szCs w:val="24"/>
      <w:lang w:val="es-ES" w:eastAsia="es-ES"/>
    </w:rPr>
  </w:style>
  <w:style w:type="paragraph" w:customStyle="1" w:styleId="Prrafodelista1">
    <w:name w:val="Párrafo de lista1"/>
    <w:basedOn w:val="Normal"/>
    <w:rsid w:val="00EC174A"/>
    <w:pPr>
      <w:ind w:left="708"/>
    </w:pPr>
    <w:rPr>
      <w:rFonts w:ascii="Calibri" w:eastAsia="Times New Roman" w:hAnsi="Calibri" w:cs="Times New Roman"/>
      <w:lang w:val="es-MX" w:eastAsia="es-MX"/>
    </w:rPr>
  </w:style>
  <w:style w:type="paragraph" w:styleId="Textodeglobo">
    <w:name w:val="Balloon Text"/>
    <w:basedOn w:val="Normal"/>
    <w:link w:val="TextodegloboCar"/>
    <w:semiHidden/>
    <w:rsid w:val="00EC174A"/>
    <w:pPr>
      <w:spacing w:after="0" w:line="240" w:lineRule="auto"/>
    </w:pPr>
    <w:rPr>
      <w:rFonts w:ascii="Tahoma" w:eastAsia="Times New Roman" w:hAnsi="Tahoma" w:cs="Tahoma"/>
      <w:sz w:val="16"/>
      <w:szCs w:val="16"/>
      <w:lang w:val="es-MX" w:eastAsia="es-MX"/>
    </w:rPr>
  </w:style>
  <w:style w:type="character" w:customStyle="1" w:styleId="TextodegloboCar">
    <w:name w:val="Texto de globo Car"/>
    <w:basedOn w:val="Fuentedeprrafopredeter"/>
    <w:link w:val="Textodeglobo"/>
    <w:semiHidden/>
    <w:rsid w:val="00EC174A"/>
    <w:rPr>
      <w:rFonts w:ascii="Tahoma" w:eastAsia="Times New Roman" w:hAnsi="Tahoma" w:cs="Tahoma"/>
      <w:sz w:val="16"/>
      <w:szCs w:val="16"/>
      <w:lang w:val="es-MX" w:eastAsia="es-MX"/>
    </w:rPr>
  </w:style>
  <w:style w:type="paragraph" w:styleId="Sangra3detindependiente">
    <w:name w:val="Body Text Indent 3"/>
    <w:basedOn w:val="Normal"/>
    <w:link w:val="Sangra3detindependienteCar"/>
    <w:rsid w:val="00EC174A"/>
    <w:pPr>
      <w:spacing w:after="120" w:line="240" w:lineRule="auto"/>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rsid w:val="00EC174A"/>
    <w:rPr>
      <w:rFonts w:ascii="Times New Roman" w:eastAsia="Times New Roman" w:hAnsi="Times New Roman" w:cs="Times New Roman"/>
      <w:sz w:val="16"/>
      <w:szCs w:val="16"/>
      <w:lang w:val="es-ES" w:eastAsia="es-ES"/>
    </w:rPr>
  </w:style>
  <w:style w:type="paragraph" w:styleId="Textoindependiente2">
    <w:name w:val="Body Text 2"/>
    <w:basedOn w:val="Normal"/>
    <w:link w:val="Textoindependiente2Car"/>
    <w:rsid w:val="00EC174A"/>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EC174A"/>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EC174A"/>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EC174A"/>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C174A"/>
  </w:style>
  <w:style w:type="paragraph" w:styleId="Textosinformato">
    <w:name w:val="Plain Text"/>
    <w:basedOn w:val="Normal"/>
    <w:link w:val="TextosinformatoCar"/>
    <w:rsid w:val="00EC174A"/>
    <w:pPr>
      <w:spacing w:after="0" w:line="240" w:lineRule="auto"/>
    </w:pPr>
    <w:rPr>
      <w:rFonts w:ascii="Courier New" w:eastAsia="Times New Roman" w:hAnsi="Courier New" w:cs="Times New Roman"/>
      <w:sz w:val="20"/>
      <w:szCs w:val="20"/>
      <w:lang w:val="es-ES_tradnl" w:eastAsia="x-none"/>
    </w:rPr>
  </w:style>
  <w:style w:type="character" w:customStyle="1" w:styleId="TextosinformatoCar">
    <w:name w:val="Texto sin formato Car"/>
    <w:basedOn w:val="Fuentedeprrafopredeter"/>
    <w:link w:val="Textosinformato"/>
    <w:rsid w:val="00EC174A"/>
    <w:rPr>
      <w:rFonts w:ascii="Courier New" w:eastAsia="Times New Roman" w:hAnsi="Courier New" w:cs="Times New Roman"/>
      <w:sz w:val="20"/>
      <w:szCs w:val="20"/>
      <w:lang w:val="es-ES_tradnl" w:eastAsia="x-none"/>
    </w:rPr>
  </w:style>
  <w:style w:type="paragraph" w:customStyle="1" w:styleId="Estilo">
    <w:name w:val="Estilo"/>
    <w:basedOn w:val="Sinespaciado"/>
    <w:link w:val="EstiloCar"/>
    <w:qFormat/>
    <w:rsid w:val="00EC174A"/>
    <w:pPr>
      <w:jc w:val="both"/>
    </w:pPr>
    <w:rPr>
      <w:rFonts w:ascii="Arial" w:eastAsia="Calibri" w:hAnsi="Arial"/>
      <w:sz w:val="24"/>
    </w:rPr>
  </w:style>
  <w:style w:type="character" w:customStyle="1" w:styleId="EstiloCar">
    <w:name w:val="Estilo Car"/>
    <w:link w:val="Estilo"/>
    <w:rsid w:val="00EC174A"/>
    <w:rPr>
      <w:rFonts w:ascii="Arial" w:eastAsia="Calibri" w:hAnsi="Arial" w:cs="Times New Roman"/>
      <w:sz w:val="24"/>
      <w:lang w:val="es-MX"/>
    </w:rPr>
  </w:style>
  <w:style w:type="paragraph" w:styleId="Textonotapie">
    <w:name w:val="footnote text"/>
    <w:basedOn w:val="Normal"/>
    <w:link w:val="TextonotapieCar"/>
    <w:rsid w:val="00EC174A"/>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EC174A"/>
    <w:rPr>
      <w:rFonts w:ascii="Times New Roman" w:eastAsia="Times New Roman" w:hAnsi="Times New Roman" w:cs="Times New Roman"/>
      <w:sz w:val="20"/>
      <w:szCs w:val="20"/>
      <w:lang w:val="es-ES" w:eastAsia="es-ES"/>
    </w:rPr>
  </w:style>
  <w:style w:type="character" w:styleId="Refdenotaalpie">
    <w:name w:val="footnote reference"/>
    <w:rsid w:val="00EC174A"/>
    <w:rPr>
      <w:vertAlign w:val="superscript"/>
    </w:rPr>
  </w:style>
  <w:style w:type="character" w:styleId="nfasis">
    <w:name w:val="Emphasis"/>
    <w:qFormat/>
    <w:rsid w:val="00EC174A"/>
    <w:rPr>
      <w:i/>
      <w:iCs/>
    </w:rPr>
  </w:style>
  <w:style w:type="character" w:styleId="Refdecomentario">
    <w:name w:val="annotation reference"/>
    <w:basedOn w:val="Fuentedeprrafopredeter"/>
    <w:uiPriority w:val="99"/>
    <w:semiHidden/>
    <w:unhideWhenUsed/>
    <w:rsid w:val="00511BC6"/>
    <w:rPr>
      <w:sz w:val="16"/>
      <w:szCs w:val="16"/>
    </w:rPr>
  </w:style>
  <w:style w:type="paragraph" w:styleId="Textocomentario">
    <w:name w:val="annotation text"/>
    <w:basedOn w:val="Normal"/>
    <w:link w:val="TextocomentarioCar"/>
    <w:uiPriority w:val="99"/>
    <w:semiHidden/>
    <w:unhideWhenUsed/>
    <w:rsid w:val="00511BC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11BC6"/>
    <w:rPr>
      <w:sz w:val="20"/>
      <w:szCs w:val="20"/>
    </w:rPr>
  </w:style>
  <w:style w:type="paragraph" w:styleId="Asuntodelcomentario">
    <w:name w:val="annotation subject"/>
    <w:basedOn w:val="Textocomentario"/>
    <w:next w:val="Textocomentario"/>
    <w:link w:val="AsuntodelcomentarioCar"/>
    <w:uiPriority w:val="99"/>
    <w:semiHidden/>
    <w:unhideWhenUsed/>
    <w:rsid w:val="00511BC6"/>
    <w:rPr>
      <w:b/>
      <w:bCs/>
    </w:rPr>
  </w:style>
  <w:style w:type="character" w:customStyle="1" w:styleId="AsuntodelcomentarioCar">
    <w:name w:val="Asunto del comentario Car"/>
    <w:basedOn w:val="TextocomentarioCar"/>
    <w:link w:val="Asuntodelcomentario"/>
    <w:uiPriority w:val="99"/>
    <w:semiHidden/>
    <w:rsid w:val="00511BC6"/>
    <w:rPr>
      <w:b/>
      <w:bCs/>
      <w:sz w:val="20"/>
      <w:szCs w:val="20"/>
    </w:rPr>
  </w:style>
  <w:style w:type="character" w:styleId="Hipervnculovisitado">
    <w:name w:val="FollowedHyperlink"/>
    <w:basedOn w:val="Fuentedeprrafopredeter"/>
    <w:uiPriority w:val="99"/>
    <w:semiHidden/>
    <w:unhideWhenUsed/>
    <w:rsid w:val="0003558E"/>
    <w:rPr>
      <w:color w:val="800080" w:themeColor="followedHyperlink"/>
      <w:u w:val="single"/>
    </w:rPr>
  </w:style>
  <w:style w:type="paragraph" w:customStyle="1" w:styleId="msonormal0">
    <w:name w:val="msonormal"/>
    <w:basedOn w:val="Normal"/>
    <w:next w:val="Normal"/>
    <w:rsid w:val="0003558E"/>
    <w:pPr>
      <w:autoSpaceDE w:val="0"/>
      <w:autoSpaceDN w:val="0"/>
      <w:adjustRightInd w:val="0"/>
      <w:spacing w:before="100" w:after="100" w:line="240" w:lineRule="auto"/>
    </w:pPr>
    <w:rPr>
      <w:rFonts w:ascii="Arial Unicode MS" w:eastAsia="Times New Roman" w:hAnsi="Times New Roman" w:cs="Arial Unicode MS"/>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226009">
      <w:bodyDiv w:val="1"/>
      <w:marLeft w:val="0"/>
      <w:marRight w:val="0"/>
      <w:marTop w:val="0"/>
      <w:marBottom w:val="0"/>
      <w:divBdr>
        <w:top w:val="none" w:sz="0" w:space="0" w:color="auto"/>
        <w:left w:val="none" w:sz="0" w:space="0" w:color="auto"/>
        <w:bottom w:val="none" w:sz="0" w:space="0" w:color="auto"/>
        <w:right w:val="none" w:sz="0" w:space="0" w:color="auto"/>
      </w:divBdr>
    </w:div>
    <w:div w:id="1099109097">
      <w:bodyDiv w:val="1"/>
      <w:marLeft w:val="0"/>
      <w:marRight w:val="0"/>
      <w:marTop w:val="0"/>
      <w:marBottom w:val="0"/>
      <w:divBdr>
        <w:top w:val="none" w:sz="0" w:space="0" w:color="auto"/>
        <w:left w:val="none" w:sz="0" w:space="0" w:color="auto"/>
        <w:bottom w:val="none" w:sz="0" w:space="0" w:color="auto"/>
        <w:right w:val="none" w:sz="0" w:space="0" w:color="auto"/>
      </w:divBdr>
    </w:div>
    <w:div w:id="1840853394">
      <w:bodyDiv w:val="1"/>
      <w:marLeft w:val="0"/>
      <w:marRight w:val="0"/>
      <w:marTop w:val="0"/>
      <w:marBottom w:val="0"/>
      <w:divBdr>
        <w:top w:val="none" w:sz="0" w:space="0" w:color="auto"/>
        <w:left w:val="none" w:sz="0" w:space="0" w:color="auto"/>
        <w:bottom w:val="none" w:sz="0" w:space="0" w:color="auto"/>
        <w:right w:val="none" w:sz="0" w:space="0" w:color="auto"/>
      </w:divBdr>
    </w:div>
    <w:div w:id="2023625583">
      <w:bodyDiv w:val="1"/>
      <w:marLeft w:val="0"/>
      <w:marRight w:val="0"/>
      <w:marTop w:val="0"/>
      <w:marBottom w:val="0"/>
      <w:divBdr>
        <w:top w:val="none" w:sz="0" w:space="0" w:color="auto"/>
        <w:left w:val="none" w:sz="0" w:space="0" w:color="auto"/>
        <w:bottom w:val="none" w:sz="0" w:space="0" w:color="auto"/>
        <w:right w:val="none" w:sz="0" w:space="0" w:color="auto"/>
      </w:divBdr>
      <w:divsChild>
        <w:div w:id="1790777651">
          <w:marLeft w:val="0"/>
          <w:marRight w:val="0"/>
          <w:marTop w:val="0"/>
          <w:marBottom w:val="0"/>
          <w:divBdr>
            <w:top w:val="none" w:sz="0" w:space="0" w:color="auto"/>
            <w:left w:val="none" w:sz="0" w:space="0" w:color="auto"/>
            <w:bottom w:val="none" w:sz="0" w:space="0" w:color="auto"/>
            <w:right w:val="none" w:sz="0" w:space="0" w:color="auto"/>
          </w:divBdr>
        </w:div>
        <w:div w:id="1474979179">
          <w:marLeft w:val="0"/>
          <w:marRight w:val="0"/>
          <w:marTop w:val="0"/>
          <w:marBottom w:val="0"/>
          <w:divBdr>
            <w:top w:val="none" w:sz="0" w:space="0" w:color="auto"/>
            <w:left w:val="none" w:sz="0" w:space="0" w:color="auto"/>
            <w:bottom w:val="none" w:sz="0" w:space="0" w:color="auto"/>
            <w:right w:val="none" w:sz="0" w:space="0" w:color="auto"/>
          </w:divBdr>
        </w:div>
        <w:div w:id="1744523536">
          <w:marLeft w:val="0"/>
          <w:marRight w:val="0"/>
          <w:marTop w:val="0"/>
          <w:marBottom w:val="0"/>
          <w:divBdr>
            <w:top w:val="none" w:sz="0" w:space="0" w:color="auto"/>
            <w:left w:val="none" w:sz="0" w:space="0" w:color="auto"/>
            <w:bottom w:val="none" w:sz="0" w:space="0" w:color="auto"/>
            <w:right w:val="none" w:sz="0" w:space="0" w:color="auto"/>
          </w:divBdr>
        </w:div>
        <w:div w:id="2113352543">
          <w:marLeft w:val="0"/>
          <w:marRight w:val="0"/>
          <w:marTop w:val="0"/>
          <w:marBottom w:val="0"/>
          <w:divBdr>
            <w:top w:val="none" w:sz="0" w:space="0" w:color="auto"/>
            <w:left w:val="none" w:sz="0" w:space="0" w:color="auto"/>
            <w:bottom w:val="none" w:sz="0" w:space="0" w:color="auto"/>
            <w:right w:val="none" w:sz="0" w:space="0" w:color="auto"/>
          </w:divBdr>
        </w:div>
        <w:div w:id="1489320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ieecolima.org.mx/listanominal.html" TargetMode="External"/><Relationship Id="rId4" Type="http://schemas.openxmlformats.org/officeDocument/2006/relationships/settings" Target="settings.xml"/><Relationship Id="rId9" Type="http://schemas.openxmlformats.org/officeDocument/2006/relationships/hyperlink" Target="http://www.academia.org.mx/Estructura&amp;screen=consulta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A6D1F-1F33-499F-BCF8-61727F837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153</Pages>
  <Words>42480</Words>
  <Characters>233644</Characters>
  <Application>Microsoft Office Word</Application>
  <DocSecurity>0</DocSecurity>
  <Lines>1947</Lines>
  <Paragraphs>551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275573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Óscar Espinoza</dc:creator>
  <cp:lastModifiedBy>Jhon Reimon</cp:lastModifiedBy>
  <cp:revision>2</cp:revision>
  <cp:lastPrinted>2020-04-24T08:49:00Z</cp:lastPrinted>
  <dcterms:created xsi:type="dcterms:W3CDTF">2020-04-27T22:00:00Z</dcterms:created>
  <dcterms:modified xsi:type="dcterms:W3CDTF">2020-04-27T22:00:00Z</dcterms:modified>
</cp:coreProperties>
</file>