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6BBCD" w14:textId="4A2DDC8B" w:rsidR="008D31D8" w:rsidRPr="003315EF" w:rsidRDefault="008D31D8" w:rsidP="008D31D8">
      <w:pPr>
        <w:autoSpaceDE w:val="0"/>
        <w:autoSpaceDN w:val="0"/>
        <w:adjustRightInd w:val="0"/>
        <w:jc w:val="both"/>
        <w:rPr>
          <w:rFonts w:ascii="Arial" w:hAnsi="Arial" w:cs="Arial"/>
          <w:b/>
          <w:bCs/>
          <w:sz w:val="22"/>
          <w:szCs w:val="22"/>
          <w:lang w:val="es-CO"/>
        </w:rPr>
      </w:pPr>
      <w:r w:rsidRPr="003315EF">
        <w:rPr>
          <w:rFonts w:ascii="Arial" w:hAnsi="Arial" w:cs="Arial"/>
          <w:b/>
          <w:bCs/>
          <w:sz w:val="22"/>
          <w:szCs w:val="22"/>
          <w:lang w:val="es-CO"/>
        </w:rPr>
        <w:t>LINEAMIENTOS DEL INSTITUTO ELECTORAL DEL ESTADO DE COLIMA PARA GARANTIZAR EL CUMPLIMIENTO DEL PRINCIPIO DE PARIDAD DE GÉNERO EN LAS POSTULACIONES DE CANDIDATURAS A DIPUTACIONES LOCALES POR LOS PRINCIPIOS DE MAYORÍA RELATIVA Y DE REPRESENTACIÓN PROPORCIONAL Y MIEMBROS DE LOS AYUNTAMIENTOS, PARA EL PROCESO ELECTORAL LOCAL ORDINARIO 2020-2021 Y LOS LOCALES EXTRAORDINARIOS QUE EN SU CASO SE DERIVEN.</w:t>
      </w:r>
    </w:p>
    <w:p w14:paraId="580F6B48" w14:textId="77777777" w:rsidR="00120A22" w:rsidRPr="003315EF" w:rsidRDefault="00120A22" w:rsidP="009837E0">
      <w:pPr>
        <w:autoSpaceDE w:val="0"/>
        <w:autoSpaceDN w:val="0"/>
        <w:adjustRightInd w:val="0"/>
        <w:spacing w:line="360" w:lineRule="auto"/>
        <w:jc w:val="center"/>
        <w:rPr>
          <w:rFonts w:ascii="Arial" w:hAnsi="Arial" w:cs="Arial"/>
          <w:b/>
          <w:bCs/>
          <w:sz w:val="22"/>
          <w:szCs w:val="22"/>
          <w:lang w:val="es-CO"/>
        </w:rPr>
      </w:pPr>
    </w:p>
    <w:p w14:paraId="629391C1" w14:textId="77777777" w:rsidR="009837E0" w:rsidRPr="003315EF" w:rsidRDefault="009837E0" w:rsidP="009837E0">
      <w:pPr>
        <w:autoSpaceDE w:val="0"/>
        <w:autoSpaceDN w:val="0"/>
        <w:adjustRightInd w:val="0"/>
        <w:spacing w:line="360" w:lineRule="auto"/>
        <w:jc w:val="center"/>
        <w:rPr>
          <w:rFonts w:ascii="Arial" w:hAnsi="Arial" w:cs="Arial"/>
          <w:b/>
          <w:bCs/>
          <w:sz w:val="22"/>
          <w:szCs w:val="22"/>
          <w:lang w:val="es-CO"/>
        </w:rPr>
      </w:pPr>
      <w:r w:rsidRPr="003315EF">
        <w:rPr>
          <w:rFonts w:ascii="Arial" w:hAnsi="Arial" w:cs="Arial"/>
          <w:b/>
          <w:bCs/>
          <w:sz w:val="22"/>
          <w:szCs w:val="22"/>
          <w:lang w:val="es-CO"/>
        </w:rPr>
        <w:t>Capítulo I</w:t>
      </w:r>
    </w:p>
    <w:p w14:paraId="524B88D5" w14:textId="77777777" w:rsidR="009837E0" w:rsidRPr="003315EF" w:rsidRDefault="005D2760" w:rsidP="009837E0">
      <w:pPr>
        <w:autoSpaceDE w:val="0"/>
        <w:autoSpaceDN w:val="0"/>
        <w:adjustRightInd w:val="0"/>
        <w:spacing w:line="360" w:lineRule="auto"/>
        <w:jc w:val="center"/>
        <w:rPr>
          <w:rFonts w:ascii="Arial" w:hAnsi="Arial" w:cs="Arial"/>
          <w:b/>
          <w:sz w:val="22"/>
          <w:szCs w:val="22"/>
          <w:lang w:val="es-CO"/>
        </w:rPr>
      </w:pPr>
      <w:r w:rsidRPr="003315EF">
        <w:rPr>
          <w:rFonts w:ascii="Arial" w:hAnsi="Arial" w:cs="Arial"/>
          <w:b/>
          <w:sz w:val="22"/>
          <w:szCs w:val="22"/>
          <w:lang w:val="es-CO"/>
        </w:rPr>
        <w:t xml:space="preserve">Disposiciones Generales. </w:t>
      </w:r>
    </w:p>
    <w:p w14:paraId="36CD268D" w14:textId="77777777" w:rsidR="009837E0" w:rsidRPr="003315EF" w:rsidRDefault="009837E0" w:rsidP="000155C9">
      <w:pPr>
        <w:autoSpaceDE w:val="0"/>
        <w:autoSpaceDN w:val="0"/>
        <w:adjustRightInd w:val="0"/>
        <w:spacing w:line="360" w:lineRule="auto"/>
        <w:jc w:val="both"/>
        <w:rPr>
          <w:rFonts w:ascii="Arial" w:hAnsi="Arial" w:cs="Arial"/>
          <w:sz w:val="22"/>
          <w:szCs w:val="22"/>
          <w:lang w:val="es-CO"/>
        </w:rPr>
      </w:pPr>
    </w:p>
    <w:p w14:paraId="774CBA86" w14:textId="77777777" w:rsidR="006204C3" w:rsidRPr="003315EF" w:rsidRDefault="009C7CBF" w:rsidP="000155C9">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hAnsi="Arial" w:cs="Arial"/>
          <w:b/>
          <w:bCs/>
          <w:sz w:val="22"/>
          <w:szCs w:val="22"/>
          <w:lang w:val="es-CO"/>
        </w:rPr>
        <w:t>Artículo 1.</w:t>
      </w:r>
      <w:r w:rsidRPr="003315EF">
        <w:rPr>
          <w:rFonts w:ascii="Arial" w:hAnsi="Arial" w:cs="Arial"/>
          <w:sz w:val="22"/>
          <w:szCs w:val="22"/>
          <w:lang w:val="es-CO"/>
        </w:rPr>
        <w:t xml:space="preserve"> El presente instrumento </w:t>
      </w:r>
      <w:r w:rsidR="00806193" w:rsidRPr="003315EF">
        <w:rPr>
          <w:rFonts w:ascii="Arial" w:eastAsiaTheme="minorHAnsi" w:hAnsi="Arial" w:cs="Arial"/>
          <w:sz w:val="22"/>
          <w:szCs w:val="22"/>
          <w:lang w:eastAsia="en-US"/>
        </w:rPr>
        <w:t>es de orden público,</w:t>
      </w:r>
      <w:r w:rsidR="00837C96" w:rsidRPr="003315EF">
        <w:rPr>
          <w:rFonts w:ascii="Arial" w:eastAsiaTheme="minorHAnsi" w:hAnsi="Arial" w:cs="Arial"/>
          <w:sz w:val="22"/>
          <w:szCs w:val="22"/>
          <w:lang w:eastAsia="en-US"/>
        </w:rPr>
        <w:t xml:space="preserve"> de</w:t>
      </w:r>
      <w:r w:rsidR="00A11565" w:rsidRPr="003315EF">
        <w:rPr>
          <w:rFonts w:ascii="Arial" w:eastAsiaTheme="minorHAnsi" w:hAnsi="Arial" w:cs="Arial"/>
          <w:sz w:val="22"/>
          <w:szCs w:val="22"/>
          <w:lang w:eastAsia="en-US"/>
        </w:rPr>
        <w:t xml:space="preserve"> aplicación y de</w:t>
      </w:r>
      <w:r w:rsidR="00837C96" w:rsidRPr="003315EF">
        <w:rPr>
          <w:rFonts w:ascii="Arial" w:eastAsiaTheme="minorHAnsi" w:hAnsi="Arial" w:cs="Arial"/>
          <w:sz w:val="22"/>
          <w:szCs w:val="22"/>
          <w:lang w:eastAsia="en-US"/>
        </w:rPr>
        <w:t xml:space="preserve"> observancia general </w:t>
      </w:r>
      <w:r w:rsidR="00A11565" w:rsidRPr="003315EF">
        <w:rPr>
          <w:rFonts w:ascii="Arial" w:eastAsiaTheme="minorHAnsi" w:hAnsi="Arial" w:cs="Arial"/>
          <w:sz w:val="22"/>
          <w:szCs w:val="22"/>
          <w:lang w:eastAsia="en-US"/>
        </w:rPr>
        <w:t xml:space="preserve">y obligatoria </w:t>
      </w:r>
      <w:r w:rsidR="00837C96" w:rsidRPr="003315EF">
        <w:rPr>
          <w:rFonts w:ascii="Arial" w:eastAsiaTheme="minorHAnsi" w:hAnsi="Arial" w:cs="Arial"/>
          <w:sz w:val="22"/>
          <w:szCs w:val="22"/>
          <w:lang w:eastAsia="en-US"/>
        </w:rPr>
        <w:t xml:space="preserve">para el Instituto Electoral del Estado de Colima, para los partidos políticos que postulen candidaturas a </w:t>
      </w:r>
      <w:r w:rsidR="000155C9" w:rsidRPr="003315EF">
        <w:rPr>
          <w:rFonts w:ascii="Arial" w:eastAsiaTheme="minorHAnsi" w:hAnsi="Arial" w:cs="Arial"/>
          <w:sz w:val="22"/>
          <w:szCs w:val="22"/>
          <w:lang w:eastAsia="en-US"/>
        </w:rPr>
        <w:t>d</w:t>
      </w:r>
      <w:r w:rsidR="00837C96" w:rsidRPr="003315EF">
        <w:rPr>
          <w:rFonts w:ascii="Arial" w:eastAsiaTheme="minorHAnsi" w:hAnsi="Arial" w:cs="Arial"/>
          <w:sz w:val="22"/>
          <w:szCs w:val="22"/>
          <w:lang w:eastAsia="en-US"/>
        </w:rPr>
        <w:t xml:space="preserve">iputaciones </w:t>
      </w:r>
      <w:r w:rsidR="00326C3D" w:rsidRPr="003315EF">
        <w:rPr>
          <w:rFonts w:ascii="Arial" w:eastAsiaTheme="minorHAnsi" w:hAnsi="Arial" w:cs="Arial"/>
          <w:sz w:val="22"/>
          <w:szCs w:val="22"/>
          <w:lang w:eastAsia="en-US"/>
        </w:rPr>
        <w:t xml:space="preserve">por </w:t>
      </w:r>
      <w:r w:rsidR="00A11565" w:rsidRPr="003315EF">
        <w:rPr>
          <w:rFonts w:ascii="Arial" w:eastAsiaTheme="minorHAnsi" w:hAnsi="Arial" w:cs="Arial"/>
          <w:sz w:val="22"/>
          <w:szCs w:val="22"/>
          <w:lang w:eastAsia="en-US"/>
        </w:rPr>
        <w:t xml:space="preserve">el principio de mayoría relativa, por el principio de representación proporcional </w:t>
      </w:r>
      <w:r w:rsidR="00837C96" w:rsidRPr="003315EF">
        <w:rPr>
          <w:rFonts w:ascii="Arial" w:eastAsiaTheme="minorHAnsi" w:hAnsi="Arial" w:cs="Arial"/>
          <w:sz w:val="22"/>
          <w:szCs w:val="22"/>
          <w:lang w:eastAsia="en-US"/>
        </w:rPr>
        <w:t>y</w:t>
      </w:r>
      <w:r w:rsidR="00A11565" w:rsidRPr="003315EF">
        <w:rPr>
          <w:rFonts w:ascii="Arial" w:eastAsiaTheme="minorHAnsi" w:hAnsi="Arial" w:cs="Arial"/>
          <w:sz w:val="22"/>
          <w:szCs w:val="22"/>
          <w:lang w:eastAsia="en-US"/>
        </w:rPr>
        <w:t xml:space="preserve"> a</w:t>
      </w:r>
      <w:r w:rsidR="00837C96" w:rsidRPr="003315EF">
        <w:rPr>
          <w:rFonts w:ascii="Arial" w:eastAsiaTheme="minorHAnsi" w:hAnsi="Arial" w:cs="Arial"/>
          <w:sz w:val="22"/>
          <w:szCs w:val="22"/>
          <w:lang w:eastAsia="en-US"/>
        </w:rPr>
        <w:t xml:space="preserve"> miembros de los </w:t>
      </w:r>
      <w:r w:rsidR="000155C9" w:rsidRPr="003315EF">
        <w:rPr>
          <w:rFonts w:ascii="Arial" w:eastAsiaTheme="minorHAnsi" w:hAnsi="Arial" w:cs="Arial"/>
          <w:sz w:val="22"/>
          <w:szCs w:val="22"/>
          <w:lang w:eastAsia="en-US"/>
        </w:rPr>
        <w:t>a</w:t>
      </w:r>
      <w:r w:rsidR="00837C96" w:rsidRPr="003315EF">
        <w:rPr>
          <w:rFonts w:ascii="Arial" w:eastAsiaTheme="minorHAnsi" w:hAnsi="Arial" w:cs="Arial"/>
          <w:sz w:val="22"/>
          <w:szCs w:val="22"/>
          <w:lang w:eastAsia="en-US"/>
        </w:rPr>
        <w:t>yuntamientos en la entidad,</w:t>
      </w:r>
      <w:r w:rsidR="00A11565" w:rsidRPr="003315EF">
        <w:rPr>
          <w:rFonts w:ascii="Arial" w:eastAsiaTheme="minorHAnsi" w:hAnsi="Arial" w:cs="Arial"/>
          <w:sz w:val="22"/>
          <w:szCs w:val="22"/>
          <w:lang w:eastAsia="en-US"/>
        </w:rPr>
        <w:t xml:space="preserve"> ya sea</w:t>
      </w:r>
      <w:r w:rsidR="00837C96" w:rsidRPr="003315EF">
        <w:rPr>
          <w:rFonts w:ascii="Arial" w:eastAsiaTheme="minorHAnsi" w:hAnsi="Arial" w:cs="Arial"/>
          <w:sz w:val="22"/>
          <w:szCs w:val="22"/>
          <w:lang w:eastAsia="en-US"/>
        </w:rPr>
        <w:t xml:space="preserve"> por sí mismos, en coalición o en candidatura común, </w:t>
      </w:r>
      <w:r w:rsidR="008701FB" w:rsidRPr="003315EF">
        <w:rPr>
          <w:rFonts w:ascii="Arial" w:eastAsiaTheme="minorHAnsi" w:hAnsi="Arial" w:cs="Arial"/>
          <w:sz w:val="22"/>
          <w:szCs w:val="22"/>
          <w:lang w:eastAsia="en-US"/>
        </w:rPr>
        <w:t>así como para</w:t>
      </w:r>
      <w:r w:rsidR="00837C96" w:rsidRPr="003315EF">
        <w:rPr>
          <w:rFonts w:ascii="Arial" w:eastAsiaTheme="minorHAnsi" w:hAnsi="Arial" w:cs="Arial"/>
          <w:sz w:val="22"/>
          <w:szCs w:val="22"/>
          <w:lang w:eastAsia="en-US"/>
        </w:rPr>
        <w:t xml:space="preserve"> las candidaturas independientes, </w:t>
      </w:r>
      <w:r w:rsidR="008701FB" w:rsidRPr="003315EF">
        <w:rPr>
          <w:rFonts w:ascii="Arial" w:eastAsiaTheme="minorHAnsi" w:hAnsi="Arial" w:cs="Arial"/>
          <w:sz w:val="22"/>
          <w:szCs w:val="22"/>
          <w:lang w:eastAsia="en-US"/>
        </w:rPr>
        <w:t>en</w:t>
      </w:r>
      <w:r w:rsidR="006204C3" w:rsidRPr="003315EF">
        <w:rPr>
          <w:rFonts w:ascii="Arial" w:eastAsiaTheme="minorHAnsi" w:hAnsi="Arial" w:cs="Arial"/>
          <w:sz w:val="22"/>
          <w:szCs w:val="22"/>
          <w:lang w:eastAsia="en-US"/>
        </w:rPr>
        <w:t xml:space="preserve"> el Proceso Electoral Local </w:t>
      </w:r>
      <w:r w:rsidR="00FD5297" w:rsidRPr="003315EF">
        <w:rPr>
          <w:rFonts w:ascii="Arial" w:eastAsiaTheme="minorHAnsi" w:hAnsi="Arial" w:cs="Arial"/>
          <w:sz w:val="22"/>
          <w:szCs w:val="22"/>
          <w:lang w:eastAsia="en-US"/>
        </w:rPr>
        <w:t>O</w:t>
      </w:r>
      <w:r w:rsidR="00596726" w:rsidRPr="003315EF">
        <w:rPr>
          <w:rFonts w:ascii="Arial" w:eastAsiaTheme="minorHAnsi" w:hAnsi="Arial" w:cs="Arial"/>
          <w:sz w:val="22"/>
          <w:szCs w:val="22"/>
          <w:lang w:eastAsia="en-US"/>
        </w:rPr>
        <w:t xml:space="preserve">rdinario </w:t>
      </w:r>
      <w:r w:rsidR="006204C3" w:rsidRPr="003315EF">
        <w:rPr>
          <w:rFonts w:ascii="Arial" w:eastAsiaTheme="minorHAnsi" w:hAnsi="Arial" w:cs="Arial"/>
          <w:sz w:val="22"/>
          <w:szCs w:val="22"/>
          <w:lang w:eastAsia="en-US"/>
        </w:rPr>
        <w:t>2020-202</w:t>
      </w:r>
      <w:r w:rsidR="006102E6" w:rsidRPr="003315EF">
        <w:rPr>
          <w:rFonts w:ascii="Arial" w:eastAsiaTheme="minorHAnsi" w:hAnsi="Arial" w:cs="Arial"/>
          <w:sz w:val="22"/>
          <w:szCs w:val="22"/>
          <w:lang w:eastAsia="en-US"/>
        </w:rPr>
        <w:t>1</w:t>
      </w:r>
      <w:r w:rsidR="006204C3" w:rsidRPr="003315EF">
        <w:rPr>
          <w:rFonts w:ascii="Arial" w:eastAsiaTheme="minorHAnsi" w:hAnsi="Arial" w:cs="Arial"/>
          <w:sz w:val="22"/>
          <w:szCs w:val="22"/>
          <w:lang w:eastAsia="en-US"/>
        </w:rPr>
        <w:t xml:space="preserve">, y </w:t>
      </w:r>
      <w:r w:rsidR="00596726" w:rsidRPr="003315EF">
        <w:rPr>
          <w:rFonts w:ascii="Arial" w:eastAsiaTheme="minorHAnsi" w:hAnsi="Arial" w:cs="Arial"/>
          <w:sz w:val="22"/>
          <w:szCs w:val="22"/>
          <w:lang w:eastAsia="en-US"/>
        </w:rPr>
        <w:t>los</w:t>
      </w:r>
      <w:r w:rsidR="00FD5297" w:rsidRPr="003315EF">
        <w:rPr>
          <w:rFonts w:ascii="Arial" w:eastAsiaTheme="minorHAnsi" w:hAnsi="Arial" w:cs="Arial"/>
          <w:sz w:val="22"/>
          <w:szCs w:val="22"/>
          <w:lang w:eastAsia="en-US"/>
        </w:rPr>
        <w:t xml:space="preserve"> Locales</w:t>
      </w:r>
      <w:r w:rsidR="00596726" w:rsidRPr="003315EF">
        <w:rPr>
          <w:rFonts w:ascii="Arial" w:eastAsiaTheme="minorHAnsi" w:hAnsi="Arial" w:cs="Arial"/>
          <w:sz w:val="22"/>
          <w:szCs w:val="22"/>
          <w:lang w:eastAsia="en-US"/>
        </w:rPr>
        <w:t xml:space="preserve"> </w:t>
      </w:r>
      <w:r w:rsidR="00FD5297" w:rsidRPr="003315EF">
        <w:rPr>
          <w:rFonts w:ascii="Arial" w:eastAsiaTheme="minorHAnsi" w:hAnsi="Arial" w:cs="Arial"/>
          <w:sz w:val="22"/>
          <w:szCs w:val="22"/>
          <w:lang w:eastAsia="en-US"/>
        </w:rPr>
        <w:t>E</w:t>
      </w:r>
      <w:r w:rsidR="006204C3" w:rsidRPr="003315EF">
        <w:rPr>
          <w:rFonts w:ascii="Arial" w:eastAsiaTheme="minorHAnsi" w:hAnsi="Arial" w:cs="Arial"/>
          <w:sz w:val="22"/>
          <w:szCs w:val="22"/>
          <w:lang w:eastAsia="en-US"/>
        </w:rPr>
        <w:t>xtraordinario</w:t>
      </w:r>
      <w:r w:rsidR="00596726" w:rsidRPr="003315EF">
        <w:rPr>
          <w:rFonts w:ascii="Arial" w:eastAsiaTheme="minorHAnsi" w:hAnsi="Arial" w:cs="Arial"/>
          <w:sz w:val="22"/>
          <w:szCs w:val="22"/>
          <w:lang w:eastAsia="en-US"/>
        </w:rPr>
        <w:t>s</w:t>
      </w:r>
      <w:r w:rsidR="006204C3" w:rsidRPr="003315EF">
        <w:rPr>
          <w:rFonts w:ascii="Arial" w:eastAsiaTheme="minorHAnsi" w:hAnsi="Arial" w:cs="Arial"/>
          <w:sz w:val="22"/>
          <w:szCs w:val="22"/>
          <w:lang w:eastAsia="en-US"/>
        </w:rPr>
        <w:t xml:space="preserve"> </w:t>
      </w:r>
      <w:r w:rsidR="00596726" w:rsidRPr="003315EF">
        <w:rPr>
          <w:rFonts w:ascii="Arial" w:eastAsiaTheme="minorHAnsi" w:hAnsi="Arial" w:cs="Arial"/>
          <w:sz w:val="22"/>
          <w:szCs w:val="22"/>
          <w:lang w:eastAsia="en-US"/>
        </w:rPr>
        <w:t xml:space="preserve">que </w:t>
      </w:r>
      <w:r w:rsidR="006204C3" w:rsidRPr="003315EF">
        <w:rPr>
          <w:rFonts w:ascii="Arial" w:eastAsiaTheme="minorHAnsi" w:hAnsi="Arial" w:cs="Arial"/>
          <w:sz w:val="22"/>
          <w:szCs w:val="22"/>
          <w:lang w:eastAsia="en-US"/>
        </w:rPr>
        <w:t>en su caso</w:t>
      </w:r>
      <w:r w:rsidR="00596726" w:rsidRPr="003315EF">
        <w:rPr>
          <w:rFonts w:ascii="Arial" w:eastAsiaTheme="minorHAnsi" w:hAnsi="Arial" w:cs="Arial"/>
          <w:sz w:val="22"/>
          <w:szCs w:val="22"/>
          <w:lang w:eastAsia="en-US"/>
        </w:rPr>
        <w:t xml:space="preserve"> se deriven</w:t>
      </w:r>
      <w:r w:rsidR="006204C3" w:rsidRPr="003315EF">
        <w:rPr>
          <w:rFonts w:ascii="Arial" w:eastAsiaTheme="minorHAnsi" w:hAnsi="Arial" w:cs="Arial"/>
          <w:sz w:val="22"/>
          <w:szCs w:val="22"/>
          <w:lang w:eastAsia="en-US"/>
        </w:rPr>
        <w:t>.</w:t>
      </w:r>
    </w:p>
    <w:p w14:paraId="559C9593" w14:textId="77777777" w:rsidR="006204C3" w:rsidRPr="003315EF" w:rsidRDefault="006204C3" w:rsidP="000155C9">
      <w:pPr>
        <w:autoSpaceDE w:val="0"/>
        <w:autoSpaceDN w:val="0"/>
        <w:adjustRightInd w:val="0"/>
        <w:spacing w:line="360" w:lineRule="auto"/>
        <w:jc w:val="both"/>
        <w:rPr>
          <w:rFonts w:ascii="Arial" w:eastAsiaTheme="minorHAnsi" w:hAnsi="Arial" w:cs="Arial"/>
          <w:sz w:val="22"/>
          <w:szCs w:val="22"/>
          <w:lang w:eastAsia="en-US"/>
        </w:rPr>
      </w:pPr>
    </w:p>
    <w:p w14:paraId="7322FBA5" w14:textId="77777777" w:rsidR="009C7CBF" w:rsidRPr="003315EF" w:rsidRDefault="006204C3" w:rsidP="000155C9">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El</w:t>
      </w:r>
      <w:r w:rsidR="009C7CBF" w:rsidRPr="003315EF">
        <w:rPr>
          <w:rFonts w:ascii="Arial" w:hAnsi="Arial" w:cs="Arial"/>
          <w:sz w:val="22"/>
          <w:szCs w:val="22"/>
          <w:lang w:val="es-CO"/>
        </w:rPr>
        <w:t xml:space="preserve"> objet</w:t>
      </w:r>
      <w:r w:rsidR="00A11565" w:rsidRPr="003315EF">
        <w:rPr>
          <w:rFonts w:ascii="Arial" w:hAnsi="Arial" w:cs="Arial"/>
          <w:sz w:val="22"/>
          <w:szCs w:val="22"/>
          <w:lang w:val="es-CO"/>
        </w:rPr>
        <w:t>o de los presentes lineamientos,</w:t>
      </w:r>
      <w:r w:rsidRPr="003315EF">
        <w:rPr>
          <w:rFonts w:ascii="Arial" w:hAnsi="Arial" w:cs="Arial"/>
          <w:sz w:val="22"/>
          <w:szCs w:val="22"/>
          <w:lang w:val="es-CO"/>
        </w:rPr>
        <w:t xml:space="preserve"> es</w:t>
      </w:r>
      <w:r w:rsidR="009C7CBF" w:rsidRPr="003315EF">
        <w:rPr>
          <w:rFonts w:ascii="Arial" w:hAnsi="Arial" w:cs="Arial"/>
          <w:sz w:val="22"/>
          <w:szCs w:val="22"/>
          <w:lang w:val="es-CO"/>
        </w:rPr>
        <w:t xml:space="preserve"> establecer las reglas </w:t>
      </w:r>
      <w:r w:rsidRPr="003315EF">
        <w:rPr>
          <w:rFonts w:ascii="Arial" w:hAnsi="Arial" w:cs="Arial"/>
          <w:sz w:val="22"/>
          <w:szCs w:val="22"/>
          <w:lang w:val="es-CO"/>
        </w:rPr>
        <w:t xml:space="preserve">que se deberán </w:t>
      </w:r>
      <w:r w:rsidRPr="003315EF">
        <w:rPr>
          <w:rFonts w:ascii="Arial" w:eastAsiaTheme="minorHAnsi" w:hAnsi="Arial" w:cs="Arial"/>
          <w:sz w:val="22"/>
          <w:szCs w:val="22"/>
          <w:lang w:eastAsia="en-US"/>
        </w:rPr>
        <w:t xml:space="preserve">observar </w:t>
      </w:r>
      <w:r w:rsidR="00167F30" w:rsidRPr="003315EF">
        <w:rPr>
          <w:rFonts w:ascii="Arial" w:eastAsiaTheme="minorHAnsi" w:hAnsi="Arial" w:cs="Arial"/>
          <w:sz w:val="22"/>
          <w:szCs w:val="22"/>
          <w:lang w:eastAsia="en-US"/>
        </w:rPr>
        <w:t>los partidos políticos</w:t>
      </w:r>
      <w:r w:rsidR="00596726" w:rsidRPr="003315EF">
        <w:rPr>
          <w:rFonts w:ascii="Arial" w:eastAsiaTheme="minorHAnsi" w:hAnsi="Arial" w:cs="Arial"/>
          <w:sz w:val="22"/>
          <w:szCs w:val="22"/>
          <w:lang w:eastAsia="en-US"/>
        </w:rPr>
        <w:t>, coaliciones, candidatura</w:t>
      </w:r>
      <w:r w:rsidR="00167F30" w:rsidRPr="003315EF">
        <w:rPr>
          <w:rFonts w:ascii="Arial" w:eastAsiaTheme="minorHAnsi" w:hAnsi="Arial" w:cs="Arial"/>
          <w:sz w:val="22"/>
          <w:szCs w:val="22"/>
          <w:lang w:eastAsia="en-US"/>
        </w:rPr>
        <w:t>s comunes y</w:t>
      </w:r>
      <w:r w:rsidR="0030343C" w:rsidRPr="003315EF">
        <w:rPr>
          <w:rFonts w:ascii="Arial" w:eastAsiaTheme="minorHAnsi" w:hAnsi="Arial" w:cs="Arial"/>
          <w:sz w:val="22"/>
          <w:szCs w:val="22"/>
          <w:lang w:eastAsia="en-US"/>
        </w:rPr>
        <w:t xml:space="preserve"> </w:t>
      </w:r>
      <w:r w:rsidR="00596726" w:rsidRPr="003315EF">
        <w:rPr>
          <w:rFonts w:ascii="Arial" w:eastAsiaTheme="minorHAnsi" w:hAnsi="Arial" w:cs="Arial"/>
          <w:sz w:val="22"/>
          <w:szCs w:val="22"/>
          <w:lang w:eastAsia="en-US"/>
        </w:rPr>
        <w:t xml:space="preserve"> candidaturas independientes</w:t>
      </w:r>
      <w:r w:rsidR="0030343C" w:rsidRPr="003315EF">
        <w:rPr>
          <w:rFonts w:ascii="Arial" w:eastAsiaTheme="minorHAnsi" w:hAnsi="Arial" w:cs="Arial"/>
          <w:sz w:val="22"/>
          <w:szCs w:val="22"/>
          <w:lang w:eastAsia="en-US"/>
        </w:rPr>
        <w:t>, en su caso</w:t>
      </w:r>
      <w:r w:rsidR="00596726" w:rsidRPr="003315EF">
        <w:rPr>
          <w:rFonts w:ascii="Arial" w:eastAsiaTheme="minorHAnsi" w:hAnsi="Arial" w:cs="Arial"/>
          <w:sz w:val="22"/>
          <w:szCs w:val="22"/>
          <w:lang w:eastAsia="en-US"/>
        </w:rPr>
        <w:t xml:space="preserve">, </w:t>
      </w:r>
      <w:r w:rsidRPr="003315EF">
        <w:rPr>
          <w:rFonts w:ascii="Arial" w:eastAsiaTheme="minorHAnsi" w:hAnsi="Arial" w:cs="Arial"/>
          <w:sz w:val="22"/>
          <w:szCs w:val="22"/>
          <w:lang w:eastAsia="en-US"/>
        </w:rPr>
        <w:t xml:space="preserve">en atención al principio de paridad de género </w:t>
      </w:r>
      <w:r w:rsidR="009C7CBF" w:rsidRPr="003315EF">
        <w:rPr>
          <w:rFonts w:ascii="Arial" w:eastAsiaTheme="minorHAnsi" w:hAnsi="Arial" w:cs="Arial"/>
          <w:sz w:val="22"/>
          <w:szCs w:val="22"/>
          <w:lang w:eastAsia="en-US"/>
        </w:rPr>
        <w:t>para la postulación</w:t>
      </w:r>
      <w:r w:rsidR="003D7103" w:rsidRPr="003315EF">
        <w:rPr>
          <w:rFonts w:ascii="Arial" w:eastAsiaTheme="minorHAnsi" w:hAnsi="Arial" w:cs="Arial"/>
          <w:sz w:val="22"/>
          <w:szCs w:val="22"/>
          <w:lang w:eastAsia="en-US"/>
        </w:rPr>
        <w:t xml:space="preserve"> y registro</w:t>
      </w:r>
      <w:r w:rsidR="009C7CBF" w:rsidRPr="003315EF">
        <w:rPr>
          <w:rFonts w:ascii="Arial" w:eastAsiaTheme="minorHAnsi" w:hAnsi="Arial" w:cs="Arial"/>
          <w:sz w:val="22"/>
          <w:szCs w:val="22"/>
          <w:lang w:eastAsia="en-US"/>
        </w:rPr>
        <w:t xml:space="preserve"> de candidaturas</w:t>
      </w:r>
      <w:r w:rsidR="009C7CBF" w:rsidRPr="003315EF">
        <w:rPr>
          <w:rFonts w:ascii="Arial" w:hAnsi="Arial" w:cs="Arial"/>
          <w:sz w:val="22"/>
          <w:szCs w:val="22"/>
          <w:lang w:val="es-CO"/>
        </w:rPr>
        <w:t xml:space="preserve"> a diputaciones</w:t>
      </w:r>
      <w:r w:rsidR="00A11565" w:rsidRPr="003315EF">
        <w:rPr>
          <w:rFonts w:ascii="Arial" w:hAnsi="Arial" w:cs="Arial"/>
          <w:sz w:val="22"/>
          <w:szCs w:val="22"/>
          <w:lang w:val="es-CO"/>
        </w:rPr>
        <w:t xml:space="preserve"> por ambos principios </w:t>
      </w:r>
      <w:r w:rsidR="009C7CBF" w:rsidRPr="003315EF">
        <w:rPr>
          <w:rFonts w:ascii="Arial" w:hAnsi="Arial" w:cs="Arial"/>
          <w:sz w:val="22"/>
          <w:szCs w:val="22"/>
          <w:lang w:val="es-CO"/>
        </w:rPr>
        <w:t xml:space="preserve">y </w:t>
      </w:r>
      <w:r w:rsidR="00A11565" w:rsidRPr="003315EF">
        <w:rPr>
          <w:rFonts w:ascii="Arial" w:hAnsi="Arial" w:cs="Arial"/>
          <w:sz w:val="22"/>
          <w:szCs w:val="22"/>
          <w:lang w:val="es-CO"/>
        </w:rPr>
        <w:t xml:space="preserve">a </w:t>
      </w:r>
      <w:r w:rsidRPr="003315EF">
        <w:rPr>
          <w:rFonts w:ascii="Arial" w:hAnsi="Arial" w:cs="Arial"/>
          <w:sz w:val="22"/>
          <w:szCs w:val="22"/>
          <w:lang w:val="es-CO"/>
        </w:rPr>
        <w:t xml:space="preserve">miembros </w:t>
      </w:r>
      <w:r w:rsidR="009C7CBF" w:rsidRPr="003315EF">
        <w:rPr>
          <w:rFonts w:ascii="Arial" w:hAnsi="Arial" w:cs="Arial"/>
          <w:sz w:val="22"/>
          <w:szCs w:val="22"/>
          <w:lang w:val="es-CO"/>
        </w:rPr>
        <w:t>de ayuntamientos</w:t>
      </w:r>
      <w:r w:rsidR="00FD5297" w:rsidRPr="003315EF">
        <w:rPr>
          <w:rFonts w:ascii="Arial" w:eastAsiaTheme="minorHAnsi" w:hAnsi="Arial" w:cs="Arial"/>
          <w:sz w:val="22"/>
          <w:szCs w:val="22"/>
          <w:lang w:eastAsia="en-US"/>
        </w:rPr>
        <w:t>, a fin de alcanzar</w:t>
      </w:r>
      <w:r w:rsidR="00BD1514" w:rsidRPr="003315EF">
        <w:rPr>
          <w:rFonts w:ascii="Arial" w:eastAsiaTheme="minorHAnsi" w:hAnsi="Arial" w:cs="Arial"/>
          <w:sz w:val="22"/>
          <w:szCs w:val="22"/>
          <w:lang w:eastAsia="en-US"/>
        </w:rPr>
        <w:t xml:space="preserve"> la igualdad sustantiva</w:t>
      </w:r>
      <w:r w:rsidR="00806193" w:rsidRPr="003315EF">
        <w:rPr>
          <w:rFonts w:ascii="Arial" w:eastAsiaTheme="minorHAnsi" w:hAnsi="Arial" w:cs="Arial"/>
          <w:sz w:val="22"/>
          <w:szCs w:val="22"/>
          <w:lang w:eastAsia="en-US"/>
        </w:rPr>
        <w:t xml:space="preserve"> en los cargos de elección popular. </w:t>
      </w:r>
    </w:p>
    <w:p w14:paraId="201CE194" w14:textId="77777777" w:rsidR="009C7CBF" w:rsidRPr="003315EF" w:rsidRDefault="009C7CBF" w:rsidP="000155C9">
      <w:pPr>
        <w:autoSpaceDE w:val="0"/>
        <w:autoSpaceDN w:val="0"/>
        <w:adjustRightInd w:val="0"/>
        <w:spacing w:line="360" w:lineRule="auto"/>
        <w:jc w:val="both"/>
        <w:rPr>
          <w:rFonts w:ascii="Arial" w:eastAsiaTheme="minorHAnsi" w:hAnsi="Arial" w:cs="Arial"/>
          <w:sz w:val="22"/>
          <w:szCs w:val="22"/>
          <w:lang w:eastAsia="en-US"/>
        </w:rPr>
      </w:pPr>
    </w:p>
    <w:p w14:paraId="0F06AF54" w14:textId="77777777" w:rsidR="009C7CBF" w:rsidRPr="003315EF" w:rsidRDefault="009C7CBF" w:rsidP="000155C9">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Artículo 2.</w:t>
      </w:r>
      <w:r w:rsidR="00167F30" w:rsidRPr="003315EF">
        <w:rPr>
          <w:rFonts w:ascii="Arial" w:eastAsiaTheme="minorHAnsi" w:hAnsi="Arial" w:cs="Arial"/>
          <w:bCs/>
          <w:sz w:val="22"/>
          <w:szCs w:val="22"/>
          <w:lang w:eastAsia="en-US"/>
        </w:rPr>
        <w:t xml:space="preserve"> </w:t>
      </w:r>
      <w:r w:rsidR="00167F30" w:rsidRPr="003315EF">
        <w:rPr>
          <w:rFonts w:ascii="Arial" w:eastAsiaTheme="minorHAnsi" w:hAnsi="Arial" w:cs="Arial"/>
          <w:sz w:val="22"/>
          <w:szCs w:val="22"/>
          <w:lang w:eastAsia="en-US"/>
        </w:rPr>
        <w:t xml:space="preserve"> Para los efectos de los</w:t>
      </w:r>
      <w:r w:rsidRPr="003315EF">
        <w:rPr>
          <w:rFonts w:ascii="Arial" w:eastAsiaTheme="minorHAnsi" w:hAnsi="Arial" w:cs="Arial"/>
          <w:sz w:val="22"/>
          <w:szCs w:val="22"/>
          <w:lang w:eastAsia="en-US"/>
        </w:rPr>
        <w:t xml:space="preserve"> presente</w:t>
      </w:r>
      <w:r w:rsidR="00596726" w:rsidRPr="003315EF">
        <w:rPr>
          <w:rFonts w:ascii="Arial" w:eastAsiaTheme="minorHAnsi" w:hAnsi="Arial" w:cs="Arial"/>
          <w:sz w:val="22"/>
          <w:szCs w:val="22"/>
          <w:lang w:eastAsia="en-US"/>
        </w:rPr>
        <w:t>s</w:t>
      </w:r>
      <w:r w:rsidRPr="003315EF">
        <w:rPr>
          <w:rFonts w:ascii="Arial" w:eastAsiaTheme="minorHAnsi" w:hAnsi="Arial" w:cs="Arial"/>
          <w:sz w:val="22"/>
          <w:szCs w:val="22"/>
          <w:lang w:eastAsia="en-US"/>
        </w:rPr>
        <w:t xml:space="preserve"> lineamiento</w:t>
      </w:r>
      <w:r w:rsidR="00596726" w:rsidRPr="003315EF">
        <w:rPr>
          <w:rFonts w:ascii="Arial" w:eastAsiaTheme="minorHAnsi" w:hAnsi="Arial" w:cs="Arial"/>
          <w:sz w:val="22"/>
          <w:szCs w:val="22"/>
          <w:lang w:eastAsia="en-US"/>
        </w:rPr>
        <w:t>s</w:t>
      </w:r>
      <w:r w:rsidRPr="003315EF">
        <w:rPr>
          <w:rFonts w:ascii="Arial" w:eastAsiaTheme="minorHAnsi" w:hAnsi="Arial" w:cs="Arial"/>
          <w:sz w:val="22"/>
          <w:szCs w:val="22"/>
          <w:lang w:eastAsia="en-US"/>
        </w:rPr>
        <w:t>, se entenderá por:</w:t>
      </w:r>
    </w:p>
    <w:p w14:paraId="0E80E4B6" w14:textId="77777777" w:rsidR="009C7CBF" w:rsidRPr="003315EF" w:rsidRDefault="009303C8" w:rsidP="009303C8">
      <w:pPr>
        <w:pStyle w:val="Prrafodelista"/>
        <w:numPr>
          <w:ilvl w:val="0"/>
          <w:numId w:val="16"/>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En cuanto a ordenamientos legales: </w:t>
      </w:r>
    </w:p>
    <w:p w14:paraId="01D2E0A1" w14:textId="77777777" w:rsidR="009303C8" w:rsidRPr="003315EF" w:rsidRDefault="009303C8" w:rsidP="009303C8">
      <w:pPr>
        <w:pStyle w:val="Prrafodelista"/>
        <w:numPr>
          <w:ilvl w:val="0"/>
          <w:numId w:val="18"/>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Código Electora</w:t>
      </w:r>
      <w:r w:rsidRPr="003315EF">
        <w:rPr>
          <w:rFonts w:ascii="Arial" w:eastAsiaTheme="minorHAnsi" w:hAnsi="Arial" w:cs="Arial"/>
          <w:bCs/>
          <w:sz w:val="22"/>
          <w:szCs w:val="22"/>
          <w:lang w:eastAsia="en-US"/>
        </w:rPr>
        <w:t>l.</w:t>
      </w:r>
      <w:r w:rsidRPr="003315EF">
        <w:rPr>
          <w:rFonts w:ascii="Arial" w:eastAsiaTheme="minorHAnsi" w:hAnsi="Arial" w:cs="Arial"/>
          <w:sz w:val="22"/>
          <w:szCs w:val="22"/>
          <w:lang w:eastAsia="en-US"/>
        </w:rPr>
        <w:t xml:space="preserve"> Código Electoral del Estado de Colima.</w:t>
      </w:r>
    </w:p>
    <w:p w14:paraId="1200310C" w14:textId="77777777" w:rsidR="009303C8" w:rsidRPr="003315EF" w:rsidRDefault="009303C8" w:rsidP="009303C8">
      <w:pPr>
        <w:pStyle w:val="Prrafodelista"/>
        <w:numPr>
          <w:ilvl w:val="0"/>
          <w:numId w:val="18"/>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Constitución Local.</w:t>
      </w:r>
      <w:r w:rsidRPr="003315EF">
        <w:rPr>
          <w:rFonts w:ascii="Arial" w:eastAsiaTheme="minorHAnsi" w:hAnsi="Arial" w:cs="Arial"/>
          <w:sz w:val="22"/>
          <w:szCs w:val="22"/>
          <w:lang w:eastAsia="en-US"/>
        </w:rPr>
        <w:t xml:space="preserve"> Constitución Política del Estado libre y soberano de Colima. </w:t>
      </w:r>
    </w:p>
    <w:p w14:paraId="2C664173" w14:textId="77777777" w:rsidR="009303C8" w:rsidRPr="003315EF" w:rsidRDefault="009303C8" w:rsidP="009303C8">
      <w:pPr>
        <w:pStyle w:val="Prrafodelista"/>
        <w:numPr>
          <w:ilvl w:val="0"/>
          <w:numId w:val="18"/>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Lineamientos</w:t>
      </w:r>
      <w:r w:rsidRPr="003315EF">
        <w:rPr>
          <w:rFonts w:ascii="Arial" w:eastAsiaTheme="minorHAnsi" w:hAnsi="Arial" w:cs="Arial"/>
          <w:bCs/>
          <w:sz w:val="22"/>
          <w:szCs w:val="22"/>
          <w:lang w:eastAsia="en-US"/>
        </w:rPr>
        <w:t>.</w:t>
      </w:r>
      <w:r w:rsidRPr="003315EF">
        <w:rPr>
          <w:rFonts w:ascii="Arial" w:eastAsiaTheme="minorHAnsi" w:hAnsi="Arial" w:cs="Arial"/>
          <w:sz w:val="22"/>
          <w:szCs w:val="22"/>
          <w:lang w:eastAsia="en-US"/>
        </w:rPr>
        <w:t xml:space="preserve"> Los presentes lineamientos.</w:t>
      </w:r>
    </w:p>
    <w:p w14:paraId="69E9AA13" w14:textId="77777777" w:rsidR="009303C8" w:rsidRPr="003315EF" w:rsidRDefault="009303C8" w:rsidP="009303C8">
      <w:pPr>
        <w:pStyle w:val="Prrafodelista"/>
        <w:numPr>
          <w:ilvl w:val="0"/>
          <w:numId w:val="16"/>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En cuanto a los conceptos: </w:t>
      </w:r>
    </w:p>
    <w:p w14:paraId="442E77D0" w14:textId="77777777" w:rsidR="001E322C" w:rsidRPr="003315EF" w:rsidRDefault="001E322C" w:rsidP="001E322C">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hAnsi="Arial" w:cs="Arial"/>
          <w:b/>
          <w:sz w:val="22"/>
          <w:szCs w:val="22"/>
        </w:rPr>
        <w:t>Acción afirmativa:</w:t>
      </w:r>
      <w:r w:rsidRPr="003315EF">
        <w:rPr>
          <w:rFonts w:ascii="Arial" w:hAnsi="Arial" w:cs="Arial"/>
          <w:sz w:val="22"/>
          <w:szCs w:val="22"/>
        </w:rPr>
        <w:t xml:space="preserve"> Es el conjunto de medidas encaminadas a corregir la distribución desigual de oportunidades </w:t>
      </w:r>
      <w:r w:rsidR="00FD54E5" w:rsidRPr="003315EF">
        <w:rPr>
          <w:rFonts w:ascii="Arial" w:hAnsi="Arial" w:cs="Arial"/>
          <w:sz w:val="22"/>
          <w:szCs w:val="22"/>
        </w:rPr>
        <w:t xml:space="preserve">y que reviste de las siguientes características: temporal, porque constituyen un medio cuya duración se encuentra condicionada al fin que se proponen; proporcional, al exigírseles </w:t>
      </w:r>
      <w:r w:rsidR="00FD54E5" w:rsidRPr="003315EF">
        <w:rPr>
          <w:rFonts w:ascii="Arial" w:hAnsi="Arial" w:cs="Arial"/>
          <w:sz w:val="22"/>
          <w:szCs w:val="22"/>
        </w:rPr>
        <w:lastRenderedPageBreak/>
        <w:t xml:space="preserve">un equilibrio entre las medidas que se implementan con la acción y los resultados por conseguir, y sin que se produzca una mayor desigualdad a la que pretende eliminar; así como razonables y objetivas, ya que deben responder al interés de la colectividad a partir de una situación de </w:t>
      </w:r>
      <w:r w:rsidR="00167F30" w:rsidRPr="003315EF">
        <w:rPr>
          <w:rFonts w:ascii="Arial" w:hAnsi="Arial" w:cs="Arial"/>
          <w:sz w:val="22"/>
          <w:szCs w:val="22"/>
        </w:rPr>
        <w:t>desventaja</w:t>
      </w:r>
      <w:r w:rsidR="00FD54E5" w:rsidRPr="003315EF">
        <w:rPr>
          <w:rFonts w:ascii="Arial" w:hAnsi="Arial" w:cs="Arial"/>
          <w:sz w:val="22"/>
          <w:szCs w:val="22"/>
        </w:rPr>
        <w:t xml:space="preserve"> para un sector determinado. </w:t>
      </w:r>
    </w:p>
    <w:p w14:paraId="45B74965" w14:textId="77777777" w:rsidR="001E322C" w:rsidRPr="003315EF" w:rsidRDefault="009303C8" w:rsidP="008F6EE0">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Alternancia de género.</w:t>
      </w:r>
      <w:r w:rsidRPr="003315EF">
        <w:rPr>
          <w:rFonts w:ascii="Arial" w:eastAsiaTheme="minorHAnsi" w:hAnsi="Arial" w:cs="Arial"/>
          <w:sz w:val="22"/>
          <w:szCs w:val="22"/>
          <w:lang w:eastAsia="en-US"/>
        </w:rPr>
        <w:t xml:space="preserve"> Regla consistente en la presentación de listas integradas en forma sucesiva</w:t>
      </w:r>
      <w:r w:rsidR="00B16BAB" w:rsidRPr="003315EF">
        <w:rPr>
          <w:rFonts w:ascii="Arial" w:eastAsiaTheme="minorHAnsi" w:hAnsi="Arial" w:cs="Arial"/>
          <w:sz w:val="22"/>
          <w:szCs w:val="22"/>
          <w:lang w:eastAsia="en-US"/>
        </w:rPr>
        <w:t xml:space="preserve"> y alternada</w:t>
      </w:r>
      <w:r w:rsidRPr="003315EF">
        <w:rPr>
          <w:rFonts w:ascii="Arial" w:eastAsiaTheme="minorHAnsi" w:hAnsi="Arial" w:cs="Arial"/>
          <w:sz w:val="22"/>
          <w:szCs w:val="22"/>
          <w:lang w:eastAsia="en-US"/>
        </w:rPr>
        <w:t xml:space="preserve"> por mujeres y hombres, es decir, integradas por una mujer seguida de un hombre, o viceversa, hasta agotar el total de cargos públicos a postular de las listas de diputaciones por el principio de representación proporcional y las planillas de ayuntamientos de modo tal que el mismo género no se encuentre en dos</w:t>
      </w:r>
      <w:r w:rsidR="00D30BC3" w:rsidRPr="003315EF">
        <w:rPr>
          <w:rFonts w:ascii="Arial" w:eastAsiaTheme="minorHAnsi" w:hAnsi="Arial" w:cs="Arial"/>
          <w:sz w:val="22"/>
          <w:szCs w:val="22"/>
          <w:lang w:eastAsia="en-US"/>
        </w:rPr>
        <w:t xml:space="preserve"> posiciones de la lista </w:t>
      </w:r>
      <w:r w:rsidRPr="003315EF">
        <w:rPr>
          <w:rFonts w:ascii="Arial" w:eastAsiaTheme="minorHAnsi" w:hAnsi="Arial" w:cs="Arial"/>
          <w:sz w:val="22"/>
          <w:szCs w:val="22"/>
          <w:lang w:eastAsia="en-US"/>
        </w:rPr>
        <w:t>consecutivos.</w:t>
      </w:r>
      <w:r w:rsidR="001E322C" w:rsidRPr="003315EF">
        <w:rPr>
          <w:rFonts w:ascii="Arial" w:eastAsiaTheme="minorHAnsi" w:hAnsi="Arial" w:cs="Arial"/>
          <w:sz w:val="22"/>
          <w:szCs w:val="22"/>
          <w:lang w:eastAsia="en-US"/>
        </w:rPr>
        <w:t xml:space="preserve"> </w:t>
      </w:r>
    </w:p>
    <w:p w14:paraId="23877193" w14:textId="77777777" w:rsidR="008F6EE0" w:rsidRPr="003315EF" w:rsidRDefault="008F6EE0" w:rsidP="008F6EE0">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Bloques de competitividad</w:t>
      </w:r>
      <w:r w:rsidRPr="003315EF">
        <w:rPr>
          <w:rFonts w:ascii="Arial" w:eastAsiaTheme="minorHAnsi" w:hAnsi="Arial" w:cs="Arial"/>
          <w:bCs/>
          <w:sz w:val="22"/>
          <w:szCs w:val="22"/>
          <w:lang w:eastAsia="en-US"/>
        </w:rPr>
        <w:t>.</w:t>
      </w:r>
      <w:r w:rsidRPr="003315EF">
        <w:rPr>
          <w:rFonts w:ascii="Arial" w:eastAsiaTheme="minorHAnsi" w:hAnsi="Arial" w:cs="Arial"/>
          <w:sz w:val="22"/>
          <w:szCs w:val="22"/>
          <w:lang w:eastAsia="en-US"/>
        </w:rPr>
        <w:t xml:space="preserve"> </w:t>
      </w:r>
      <w:r w:rsidR="00315788" w:rsidRPr="003315EF">
        <w:rPr>
          <w:rFonts w:ascii="Arial" w:eastAsiaTheme="minorHAnsi" w:hAnsi="Arial" w:cs="Arial"/>
          <w:sz w:val="22"/>
          <w:szCs w:val="22"/>
          <w:lang w:eastAsia="en-US"/>
        </w:rPr>
        <w:t xml:space="preserve"> </w:t>
      </w:r>
      <w:r w:rsidRPr="003315EF">
        <w:rPr>
          <w:rFonts w:ascii="Arial" w:eastAsiaTheme="minorHAnsi" w:hAnsi="Arial" w:cs="Arial"/>
          <w:sz w:val="22"/>
          <w:szCs w:val="22"/>
          <w:lang w:eastAsia="en-US"/>
        </w:rPr>
        <w:t>Son los segmentos que resultan de dividir en tres partes las demarcaciones (distritos o municipios, según sea el</w:t>
      </w:r>
      <w:r w:rsidR="00315788" w:rsidRPr="003315EF">
        <w:rPr>
          <w:rFonts w:ascii="Arial" w:eastAsiaTheme="minorHAnsi" w:hAnsi="Arial" w:cs="Arial"/>
          <w:sz w:val="22"/>
          <w:szCs w:val="22"/>
          <w:lang w:eastAsia="en-US"/>
        </w:rPr>
        <w:t xml:space="preserve"> caso) en las que cada partido</w:t>
      </w:r>
      <w:r w:rsidRPr="003315EF">
        <w:rPr>
          <w:rFonts w:ascii="Arial" w:eastAsiaTheme="minorHAnsi" w:hAnsi="Arial" w:cs="Arial"/>
          <w:sz w:val="22"/>
          <w:szCs w:val="22"/>
          <w:lang w:eastAsia="en-US"/>
        </w:rPr>
        <w:t xml:space="preserve"> político</w:t>
      </w:r>
      <w:r w:rsidR="00D30BC3" w:rsidRPr="003315EF">
        <w:rPr>
          <w:rFonts w:ascii="Arial" w:eastAsiaTheme="minorHAnsi" w:hAnsi="Arial" w:cs="Arial"/>
          <w:sz w:val="22"/>
          <w:szCs w:val="22"/>
          <w:lang w:eastAsia="en-US"/>
        </w:rPr>
        <w:t>, pretenda competir ya sea por sí mismo, en coalición o en candidatura común,</w:t>
      </w:r>
      <w:r w:rsidRPr="003315EF">
        <w:rPr>
          <w:rFonts w:ascii="Arial" w:eastAsiaTheme="minorHAnsi" w:hAnsi="Arial" w:cs="Arial"/>
          <w:sz w:val="22"/>
          <w:szCs w:val="22"/>
          <w:lang w:eastAsia="en-US"/>
        </w:rPr>
        <w:t xml:space="preserve"> considerando el porcentaje de la votación</w:t>
      </w:r>
      <w:r w:rsidR="008C2266" w:rsidRPr="003315EF">
        <w:rPr>
          <w:rFonts w:ascii="Arial" w:eastAsiaTheme="minorHAnsi" w:hAnsi="Arial" w:cs="Arial"/>
          <w:sz w:val="22"/>
          <w:szCs w:val="22"/>
          <w:lang w:eastAsia="en-US"/>
        </w:rPr>
        <w:t xml:space="preserve"> válida emitida</w:t>
      </w:r>
      <w:r w:rsidRPr="003315EF">
        <w:rPr>
          <w:rFonts w:ascii="Arial" w:eastAsiaTheme="minorHAnsi" w:hAnsi="Arial" w:cs="Arial"/>
          <w:sz w:val="22"/>
          <w:szCs w:val="22"/>
          <w:lang w:eastAsia="en-US"/>
        </w:rPr>
        <w:t xml:space="preserve"> obtenida por el partido político</w:t>
      </w:r>
      <w:r w:rsidR="00D30BC3" w:rsidRPr="003315EF">
        <w:rPr>
          <w:rFonts w:ascii="Arial" w:eastAsiaTheme="minorHAnsi" w:hAnsi="Arial" w:cs="Arial"/>
          <w:sz w:val="22"/>
          <w:szCs w:val="22"/>
          <w:lang w:eastAsia="en-US"/>
        </w:rPr>
        <w:t xml:space="preserve"> que corresponda,</w:t>
      </w:r>
      <w:r w:rsidRPr="003315EF">
        <w:rPr>
          <w:rFonts w:ascii="Arial" w:eastAsiaTheme="minorHAnsi" w:hAnsi="Arial" w:cs="Arial"/>
          <w:sz w:val="22"/>
          <w:szCs w:val="22"/>
          <w:lang w:eastAsia="en-US"/>
        </w:rPr>
        <w:t xml:space="preserve"> en la elección inmediata anterior de que se trate, resultando tres bloques: Bloque de </w:t>
      </w:r>
      <w:r w:rsidR="009A5B8A" w:rsidRPr="003315EF">
        <w:rPr>
          <w:rFonts w:ascii="Arial" w:eastAsiaTheme="minorHAnsi" w:hAnsi="Arial" w:cs="Arial"/>
          <w:sz w:val="22"/>
          <w:szCs w:val="22"/>
          <w:lang w:eastAsia="en-US"/>
        </w:rPr>
        <w:t>competitividad mayor</w:t>
      </w:r>
      <w:r w:rsidRPr="003315EF">
        <w:rPr>
          <w:rFonts w:ascii="Arial" w:eastAsiaTheme="minorHAnsi" w:hAnsi="Arial" w:cs="Arial"/>
          <w:sz w:val="22"/>
          <w:szCs w:val="22"/>
          <w:lang w:eastAsia="en-US"/>
        </w:rPr>
        <w:t>, Bloque de competitividad media y Bloque de</w:t>
      </w:r>
      <w:r w:rsidR="009C346D" w:rsidRPr="003315EF">
        <w:rPr>
          <w:rFonts w:ascii="Arial" w:eastAsiaTheme="minorHAnsi" w:hAnsi="Arial" w:cs="Arial"/>
          <w:sz w:val="22"/>
          <w:szCs w:val="22"/>
          <w:lang w:eastAsia="en-US"/>
        </w:rPr>
        <w:t xml:space="preserve"> competitividad baja</w:t>
      </w:r>
      <w:r w:rsidRPr="003315EF">
        <w:rPr>
          <w:rFonts w:ascii="Arial" w:eastAsiaTheme="minorHAnsi" w:hAnsi="Arial" w:cs="Arial"/>
          <w:sz w:val="22"/>
          <w:szCs w:val="22"/>
          <w:lang w:eastAsia="en-US"/>
        </w:rPr>
        <w:t>.</w:t>
      </w:r>
    </w:p>
    <w:p w14:paraId="1E1CCBA0" w14:textId="77777777" w:rsidR="00315788" w:rsidRPr="003315EF" w:rsidRDefault="00315788" w:rsidP="0031578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Competitividad.</w:t>
      </w:r>
      <w:r w:rsidRPr="003315EF">
        <w:rPr>
          <w:rFonts w:ascii="Arial" w:eastAsiaTheme="minorHAnsi" w:hAnsi="Arial" w:cs="Arial"/>
          <w:bCs/>
          <w:sz w:val="22"/>
          <w:szCs w:val="22"/>
          <w:lang w:eastAsia="en-US"/>
        </w:rPr>
        <w:t xml:space="preserve"> P</w:t>
      </w:r>
      <w:r w:rsidRPr="003315EF">
        <w:rPr>
          <w:rFonts w:ascii="Arial" w:eastAsiaTheme="minorHAnsi" w:hAnsi="Arial" w:cs="Arial"/>
          <w:sz w:val="22"/>
          <w:szCs w:val="22"/>
          <w:lang w:eastAsia="en-US"/>
        </w:rPr>
        <w:t>orcentajes de votación de cada partido político en los distritos o municipios en los que haya competido en el  proceso electoral anterior.</w:t>
      </w:r>
    </w:p>
    <w:p w14:paraId="51BC8DF1" w14:textId="77777777" w:rsidR="00315788" w:rsidRPr="003315EF" w:rsidRDefault="00315788" w:rsidP="0031578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 xml:space="preserve">Consejo General. </w:t>
      </w:r>
      <w:r w:rsidRPr="003315EF">
        <w:rPr>
          <w:rFonts w:ascii="Arial" w:eastAsiaTheme="minorHAnsi" w:hAnsi="Arial" w:cs="Arial"/>
          <w:sz w:val="22"/>
          <w:szCs w:val="22"/>
          <w:lang w:eastAsia="en-US"/>
        </w:rPr>
        <w:t>El Consejo General del Instituto Electoral del Estado de Colima.</w:t>
      </w:r>
    </w:p>
    <w:p w14:paraId="499E4811" w14:textId="77777777" w:rsidR="00315788" w:rsidRPr="003315EF" w:rsidRDefault="00893A79" w:rsidP="0031578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Fórmula</w:t>
      </w:r>
      <w:r w:rsidR="00315788" w:rsidRPr="003315EF">
        <w:rPr>
          <w:rFonts w:ascii="Arial" w:eastAsiaTheme="minorHAnsi" w:hAnsi="Arial" w:cs="Arial"/>
          <w:b/>
          <w:bCs/>
          <w:sz w:val="22"/>
          <w:szCs w:val="22"/>
          <w:lang w:eastAsia="en-US"/>
        </w:rPr>
        <w:t>.</w:t>
      </w:r>
      <w:r w:rsidR="00315788" w:rsidRPr="003315EF">
        <w:rPr>
          <w:rFonts w:ascii="Arial" w:eastAsiaTheme="minorHAnsi" w:hAnsi="Arial" w:cs="Arial"/>
          <w:sz w:val="22"/>
          <w:szCs w:val="22"/>
          <w:lang w:eastAsia="en-US"/>
        </w:rPr>
        <w:t xml:space="preserve"> Es aquélla compuesta por una candidata o candidato propietario y una o un suplente que los partidos políticos, </w:t>
      </w:r>
      <w:r w:rsidR="004A3B3D" w:rsidRPr="003315EF">
        <w:rPr>
          <w:rFonts w:ascii="Arial" w:eastAsiaTheme="minorHAnsi" w:hAnsi="Arial" w:cs="Arial"/>
          <w:sz w:val="22"/>
          <w:szCs w:val="22"/>
          <w:lang w:eastAsia="en-US"/>
        </w:rPr>
        <w:t>coaliciones, candidatura común</w:t>
      </w:r>
      <w:r w:rsidR="00315788" w:rsidRPr="003315EF">
        <w:rPr>
          <w:rFonts w:ascii="Arial" w:eastAsiaTheme="minorHAnsi" w:hAnsi="Arial" w:cs="Arial"/>
          <w:sz w:val="22"/>
          <w:szCs w:val="22"/>
          <w:lang w:eastAsia="en-US"/>
        </w:rPr>
        <w:t xml:space="preserve"> y candidaturas independientes registran para contender por una diputación a elegirse por el principio de mayoría relativa</w:t>
      </w:r>
      <w:r w:rsidR="005D5527" w:rsidRPr="003315EF">
        <w:rPr>
          <w:rFonts w:ascii="Arial" w:eastAsiaTheme="minorHAnsi" w:hAnsi="Arial" w:cs="Arial"/>
          <w:sz w:val="22"/>
          <w:szCs w:val="22"/>
          <w:lang w:eastAsia="en-US"/>
        </w:rPr>
        <w:t xml:space="preserve"> y miembros de ayuntamiento. </w:t>
      </w:r>
    </w:p>
    <w:p w14:paraId="583F9522" w14:textId="77777777" w:rsidR="001E322C" w:rsidRPr="003315EF" w:rsidRDefault="001E322C" w:rsidP="0031578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hAnsi="Arial" w:cs="Arial"/>
          <w:b/>
          <w:sz w:val="22"/>
          <w:szCs w:val="22"/>
        </w:rPr>
        <w:t>Igualdad de género:</w:t>
      </w:r>
      <w:r w:rsidRPr="003315EF">
        <w:rPr>
          <w:rFonts w:ascii="Arial" w:hAnsi="Arial" w:cs="Arial"/>
          <w:sz w:val="22"/>
          <w:szCs w:val="22"/>
        </w:rPr>
        <w:t xml:space="preserve"> </w:t>
      </w:r>
      <w:r w:rsidR="00632745" w:rsidRPr="003315EF">
        <w:rPr>
          <w:rFonts w:ascii="Arial" w:hAnsi="Arial" w:cs="Arial"/>
          <w:sz w:val="22"/>
          <w:szCs w:val="22"/>
        </w:rPr>
        <w:t xml:space="preserve">Situación en la cual mujeres y hombres acceden con las mismas posibilidades y oportunidades al uso, control y beneficio de bienes, servicios y recursos de la sociedad, así como a la toma de </w:t>
      </w:r>
      <w:r w:rsidR="00632745" w:rsidRPr="003315EF">
        <w:rPr>
          <w:rFonts w:ascii="Arial" w:hAnsi="Arial" w:cs="Arial"/>
          <w:sz w:val="22"/>
          <w:szCs w:val="22"/>
        </w:rPr>
        <w:lastRenderedPageBreak/>
        <w:t>decisiones en todos los ámbitos de la vida social, económica</w:t>
      </w:r>
      <w:r w:rsidR="00950D94" w:rsidRPr="003315EF">
        <w:rPr>
          <w:rFonts w:ascii="Arial" w:hAnsi="Arial" w:cs="Arial"/>
          <w:sz w:val="22"/>
          <w:szCs w:val="22"/>
        </w:rPr>
        <w:t>, política, cultural y familiar.</w:t>
      </w:r>
    </w:p>
    <w:p w14:paraId="1A4914D7" w14:textId="77777777" w:rsidR="00FD54E5" w:rsidRPr="003315EF" w:rsidRDefault="00FD54E5" w:rsidP="0031578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hAnsi="Arial" w:cs="Arial"/>
          <w:b/>
          <w:sz w:val="22"/>
          <w:szCs w:val="22"/>
        </w:rPr>
        <w:t>Igualdad sustantiva</w:t>
      </w:r>
      <w:r w:rsidRPr="003315EF">
        <w:rPr>
          <w:rFonts w:ascii="Arial" w:hAnsi="Arial" w:cs="Arial"/>
          <w:sz w:val="22"/>
          <w:szCs w:val="22"/>
        </w:rPr>
        <w:t>: Es el acceso al mismo trato y oportunidades para el reconocimiento, goce o ejercicio de los derechos humanos y las libertades fundamentales</w:t>
      </w:r>
    </w:p>
    <w:p w14:paraId="00B14DA2" w14:textId="77777777" w:rsidR="004A3B3D" w:rsidRPr="003315EF" w:rsidRDefault="004A3B3D" w:rsidP="004A3B3D">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INE.</w:t>
      </w:r>
      <w:r w:rsidRPr="003315EF">
        <w:rPr>
          <w:rFonts w:ascii="Arial" w:eastAsiaTheme="minorHAnsi" w:hAnsi="Arial" w:cs="Arial"/>
          <w:sz w:val="22"/>
          <w:szCs w:val="22"/>
          <w:lang w:eastAsia="en-US"/>
        </w:rPr>
        <w:t xml:space="preserve"> Instituto Nacional Electoral.</w:t>
      </w:r>
    </w:p>
    <w:p w14:paraId="2CFBE4F1" w14:textId="77777777" w:rsidR="004A3B3D" w:rsidRPr="003315EF" w:rsidRDefault="004A3B3D" w:rsidP="004A3B3D">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Instituto.</w:t>
      </w:r>
      <w:r w:rsidRPr="003315EF">
        <w:rPr>
          <w:rFonts w:ascii="Arial" w:eastAsiaTheme="minorHAnsi" w:hAnsi="Arial" w:cs="Arial"/>
          <w:sz w:val="22"/>
          <w:szCs w:val="22"/>
          <w:lang w:eastAsia="en-US"/>
        </w:rPr>
        <w:t xml:space="preserve"> El Instituto Electoral del Estado de Colima.</w:t>
      </w:r>
    </w:p>
    <w:p w14:paraId="568AC805" w14:textId="77777777" w:rsidR="006D1E56" w:rsidRPr="003315EF" w:rsidRDefault="004A3B3D" w:rsidP="004A3B3D">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Paridad de género horizontal</w:t>
      </w:r>
      <w:r w:rsidRPr="003315EF">
        <w:rPr>
          <w:rFonts w:ascii="Arial" w:eastAsiaTheme="minorHAnsi" w:hAnsi="Arial" w:cs="Arial"/>
          <w:bCs/>
          <w:sz w:val="22"/>
          <w:szCs w:val="22"/>
          <w:lang w:eastAsia="en-US"/>
        </w:rPr>
        <w:t>.</w:t>
      </w:r>
      <w:r w:rsidRPr="003315EF">
        <w:rPr>
          <w:rFonts w:ascii="Arial" w:eastAsiaTheme="minorHAnsi" w:hAnsi="Arial" w:cs="Arial"/>
          <w:sz w:val="22"/>
          <w:szCs w:val="22"/>
          <w:lang w:eastAsia="en-US"/>
        </w:rPr>
        <w:t xml:space="preserve"> </w:t>
      </w:r>
      <w:r w:rsidR="006D1E56" w:rsidRPr="003315EF">
        <w:rPr>
          <w:rFonts w:ascii="Arial" w:eastAsiaTheme="minorHAnsi" w:hAnsi="Arial" w:cs="Arial"/>
          <w:sz w:val="22"/>
          <w:szCs w:val="22"/>
          <w:lang w:eastAsia="en-US"/>
        </w:rPr>
        <w:t xml:space="preserve">Postulación equivalente de mujeres y hombres a las presidencias municipales y sindicaturas en la totalidad de planillas presentadas por un partido político, coalición o candidatura común, en su caso. </w:t>
      </w:r>
    </w:p>
    <w:p w14:paraId="25283E53" w14:textId="77777777" w:rsidR="00FA1DD8" w:rsidRPr="003315EF" w:rsidRDefault="00FA1DD8" w:rsidP="004A3B3D">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Paridad de género transversal</w:t>
      </w:r>
      <w:r w:rsidRPr="003315EF">
        <w:rPr>
          <w:rFonts w:ascii="Arial" w:eastAsiaTheme="minorHAnsi" w:hAnsi="Arial" w:cs="Arial"/>
          <w:bCs/>
          <w:sz w:val="22"/>
          <w:szCs w:val="22"/>
          <w:lang w:eastAsia="en-US"/>
        </w:rPr>
        <w:t xml:space="preserve">. Postulación de candidaturas que no arrojen como resultado que alguno de los géneros le sean asignados exclusivamente aquéllos distritos o municipios en los que el partido político haya obtenido los porcentajes de votación más bajos en el proceso electoral anterior; para lo cual, se establecerá un sistema de bloques </w:t>
      </w:r>
      <w:r w:rsidR="00E911D5" w:rsidRPr="003315EF">
        <w:rPr>
          <w:rFonts w:ascii="Arial" w:eastAsiaTheme="minorHAnsi" w:hAnsi="Arial" w:cs="Arial"/>
          <w:bCs/>
          <w:sz w:val="22"/>
          <w:szCs w:val="22"/>
          <w:lang w:eastAsia="en-US"/>
        </w:rPr>
        <w:t>y</w:t>
      </w:r>
      <w:r w:rsidR="00FD54E5" w:rsidRPr="003315EF">
        <w:rPr>
          <w:rFonts w:ascii="Arial" w:eastAsiaTheme="minorHAnsi" w:hAnsi="Arial" w:cs="Arial"/>
          <w:bCs/>
          <w:sz w:val="22"/>
          <w:szCs w:val="22"/>
          <w:lang w:eastAsia="en-US"/>
        </w:rPr>
        <w:t xml:space="preserve"> </w:t>
      </w:r>
      <w:r w:rsidR="00E911D5" w:rsidRPr="003315EF">
        <w:rPr>
          <w:rFonts w:ascii="Arial" w:eastAsiaTheme="minorHAnsi" w:hAnsi="Arial" w:cs="Arial"/>
          <w:bCs/>
          <w:sz w:val="22"/>
          <w:szCs w:val="22"/>
          <w:lang w:eastAsia="en-US"/>
        </w:rPr>
        <w:t xml:space="preserve">sub-bloques </w:t>
      </w:r>
      <w:r w:rsidRPr="003315EF">
        <w:rPr>
          <w:rFonts w:ascii="Arial" w:eastAsiaTheme="minorHAnsi" w:hAnsi="Arial" w:cs="Arial"/>
          <w:bCs/>
          <w:sz w:val="22"/>
          <w:szCs w:val="22"/>
          <w:lang w:eastAsia="en-US"/>
        </w:rPr>
        <w:t xml:space="preserve">de competitividad. </w:t>
      </w:r>
      <w:r w:rsidRPr="003315EF">
        <w:rPr>
          <w:rFonts w:ascii="Arial" w:eastAsiaTheme="minorHAnsi" w:hAnsi="Arial" w:cs="Arial"/>
          <w:sz w:val="22"/>
          <w:szCs w:val="22"/>
          <w:lang w:eastAsia="en-US"/>
        </w:rPr>
        <w:t xml:space="preserve"> </w:t>
      </w:r>
    </w:p>
    <w:p w14:paraId="13EBB180" w14:textId="77777777" w:rsidR="00FA1DD8" w:rsidRPr="003315EF" w:rsidRDefault="00FA1DD8" w:rsidP="00FA1DD8">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Paridad de género vertical</w:t>
      </w:r>
      <w:r w:rsidRPr="003315EF">
        <w:rPr>
          <w:rFonts w:ascii="Arial" w:eastAsiaTheme="minorHAnsi" w:hAnsi="Arial" w:cs="Arial"/>
          <w:sz w:val="22"/>
          <w:szCs w:val="22"/>
          <w:lang w:eastAsia="en-US"/>
        </w:rPr>
        <w:t xml:space="preserve">. </w:t>
      </w:r>
      <w:r w:rsidR="006D1E56" w:rsidRPr="003315EF">
        <w:rPr>
          <w:rFonts w:ascii="Arial" w:eastAsiaTheme="minorHAnsi" w:hAnsi="Arial" w:cs="Arial"/>
          <w:sz w:val="22"/>
          <w:szCs w:val="22"/>
          <w:lang w:eastAsia="en-US"/>
        </w:rPr>
        <w:t xml:space="preserve">Planillas de munícipes y listas de diputaciones por el principio de representación proporcional, integradas por mujeres y hombres de manera alternada y en la misma proporción, de forma secuencial, uno a uno, en toda su extensión y de modo descendiente. </w:t>
      </w:r>
    </w:p>
    <w:p w14:paraId="54052994" w14:textId="77777777" w:rsidR="00E911D5" w:rsidRPr="003315EF" w:rsidRDefault="00E911D5" w:rsidP="00E911D5">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Planilla</w:t>
      </w:r>
      <w:r w:rsidRPr="003315EF">
        <w:rPr>
          <w:rFonts w:ascii="Arial" w:eastAsiaTheme="minorHAnsi" w:hAnsi="Arial" w:cs="Arial"/>
          <w:bCs/>
          <w:sz w:val="22"/>
          <w:szCs w:val="22"/>
          <w:lang w:eastAsia="en-US"/>
        </w:rPr>
        <w:t>.</w:t>
      </w:r>
      <w:r w:rsidRPr="003315EF">
        <w:rPr>
          <w:rFonts w:ascii="Arial" w:eastAsiaTheme="minorHAnsi" w:hAnsi="Arial" w:cs="Arial"/>
          <w:sz w:val="22"/>
          <w:szCs w:val="22"/>
          <w:lang w:eastAsia="en-US"/>
        </w:rPr>
        <w:t xml:space="preserve"> Lista ordenada de candidatas y candidatos con el fin de contender en una elección de miembros de Ayuntamiento encabezada por una candidatura a cargo de una presidencia municipal, una sindicatura y regidurías, todos estos cargos con sus respectivos suplentes, debiendo observar las bases establecidas en la Constitución local y demás ordenamientos aplicables. </w:t>
      </w:r>
    </w:p>
    <w:p w14:paraId="651907CD" w14:textId="77777777" w:rsidR="00705D81" w:rsidRPr="003315EF" w:rsidRDefault="00D52275" w:rsidP="00705D81">
      <w:pPr>
        <w:pStyle w:val="Prrafodelista"/>
        <w:numPr>
          <w:ilvl w:val="0"/>
          <w:numId w:val="21"/>
        </w:numPr>
        <w:autoSpaceDE w:val="0"/>
        <w:autoSpaceDN w:val="0"/>
        <w:adjustRightInd w:val="0"/>
        <w:spacing w:line="360" w:lineRule="auto"/>
        <w:jc w:val="both"/>
        <w:rPr>
          <w:rFonts w:ascii="Arial" w:eastAsia="Calibri" w:hAnsi="Arial" w:cs="Arial"/>
          <w:sz w:val="22"/>
          <w:szCs w:val="22"/>
          <w:lang w:eastAsia="en-US"/>
        </w:rPr>
      </w:pPr>
      <w:r w:rsidRPr="003315EF">
        <w:rPr>
          <w:rFonts w:ascii="Arial" w:eastAsiaTheme="minorHAnsi" w:hAnsi="Arial" w:cs="Arial"/>
          <w:b/>
          <w:bCs/>
          <w:sz w:val="22"/>
          <w:szCs w:val="22"/>
          <w:lang w:eastAsia="en-US"/>
        </w:rPr>
        <w:t>Principio de Paridad</w:t>
      </w:r>
      <w:r w:rsidRPr="003315EF">
        <w:rPr>
          <w:rFonts w:ascii="Arial" w:eastAsiaTheme="minorHAnsi" w:hAnsi="Arial" w:cs="Arial"/>
          <w:bCs/>
          <w:sz w:val="22"/>
          <w:szCs w:val="22"/>
          <w:lang w:eastAsia="en-US"/>
        </w:rPr>
        <w:t>.</w:t>
      </w:r>
      <w:r w:rsidRPr="003315EF">
        <w:rPr>
          <w:rFonts w:ascii="Arial" w:eastAsiaTheme="minorHAnsi" w:hAnsi="Arial" w:cs="Arial"/>
          <w:sz w:val="22"/>
          <w:szCs w:val="22"/>
          <w:lang w:eastAsia="en-US"/>
        </w:rPr>
        <w:t xml:space="preserve"> </w:t>
      </w:r>
      <w:r w:rsidR="00705D81" w:rsidRPr="003315EF">
        <w:rPr>
          <w:rFonts w:ascii="Arial" w:eastAsia="Calibri" w:hAnsi="Arial" w:cs="Arial"/>
          <w:sz w:val="22"/>
          <w:szCs w:val="22"/>
          <w:lang w:eastAsia="en-US"/>
        </w:rPr>
        <w:t xml:space="preserve">Es el principio constitucional que ordena el acceso de personas al mismo trato y oportunidades, para el reconocimiento, goce o ejercicio de los derechos político-electorales. </w:t>
      </w:r>
    </w:p>
    <w:p w14:paraId="0C4D390A" w14:textId="77777777" w:rsidR="007F69A1" w:rsidRPr="003315EF" w:rsidRDefault="00AB58E5" w:rsidP="00E911D5">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Progresividad.</w:t>
      </w:r>
      <w:r w:rsidRPr="003315EF">
        <w:rPr>
          <w:rFonts w:ascii="Arial" w:eastAsiaTheme="minorHAnsi" w:hAnsi="Arial" w:cs="Arial"/>
          <w:sz w:val="22"/>
          <w:szCs w:val="22"/>
          <w:lang w:eastAsia="en-US"/>
        </w:rPr>
        <w:t xml:space="preserve"> Principio rector de los derechos humanos, incluidos los políticos</w:t>
      </w:r>
      <w:r w:rsidR="008321EA" w:rsidRPr="003315EF">
        <w:rPr>
          <w:rFonts w:ascii="Arial" w:eastAsiaTheme="minorHAnsi" w:hAnsi="Arial" w:cs="Arial"/>
          <w:sz w:val="22"/>
          <w:szCs w:val="22"/>
          <w:lang w:eastAsia="en-US"/>
        </w:rPr>
        <w:t>-</w:t>
      </w:r>
      <w:r w:rsidRPr="003315EF">
        <w:rPr>
          <w:rFonts w:ascii="Arial" w:eastAsiaTheme="minorHAnsi" w:hAnsi="Arial" w:cs="Arial"/>
          <w:sz w:val="22"/>
          <w:szCs w:val="22"/>
          <w:lang w:eastAsia="en-US"/>
        </w:rPr>
        <w:t xml:space="preserve">electorales que obliga al Estado a </w:t>
      </w:r>
      <w:r w:rsidR="0059658A" w:rsidRPr="003315EF">
        <w:rPr>
          <w:rFonts w:ascii="Arial" w:eastAsiaTheme="minorHAnsi" w:hAnsi="Arial" w:cs="Arial"/>
          <w:sz w:val="22"/>
          <w:szCs w:val="22"/>
          <w:lang w:eastAsia="en-US"/>
        </w:rPr>
        <w:t>limitar las modificaciones –formales o interpretativas- al contenido de los derechos humanos, únicamente a aquéllas que se traduzcan en su ampliación, ya sea mediante un aumento en los alcances del derecho o en la eliminación de sus restricciones, o bien, a través del aumento en el reconocimiento de las personas titulares del mismo.</w:t>
      </w:r>
    </w:p>
    <w:p w14:paraId="0991E7E3" w14:textId="77777777" w:rsidR="00AB58E5" w:rsidRPr="003315EF" w:rsidRDefault="007F69A1" w:rsidP="00EA3929">
      <w:pPr>
        <w:pStyle w:val="Prrafodelista"/>
        <w:numPr>
          <w:ilvl w:val="0"/>
          <w:numId w:val="2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Sub-bloques de competitividad</w:t>
      </w:r>
      <w:r w:rsidRPr="003315EF">
        <w:rPr>
          <w:rFonts w:ascii="Arial" w:eastAsiaTheme="minorHAnsi" w:hAnsi="Arial" w:cs="Arial"/>
          <w:bCs/>
          <w:sz w:val="22"/>
          <w:szCs w:val="22"/>
          <w:lang w:eastAsia="en-US"/>
        </w:rPr>
        <w:t>.</w:t>
      </w:r>
      <w:r w:rsidRPr="003315EF">
        <w:rPr>
          <w:rFonts w:ascii="Arial" w:eastAsiaTheme="minorHAnsi" w:hAnsi="Arial" w:cs="Arial"/>
          <w:sz w:val="22"/>
          <w:szCs w:val="22"/>
          <w:lang w:eastAsia="en-US"/>
        </w:rPr>
        <w:t xml:space="preserve"> </w:t>
      </w:r>
      <w:r w:rsidR="0059658A" w:rsidRPr="003315EF">
        <w:rPr>
          <w:rFonts w:ascii="Arial" w:eastAsiaTheme="minorHAnsi" w:hAnsi="Arial" w:cs="Arial"/>
          <w:sz w:val="22"/>
          <w:szCs w:val="22"/>
          <w:lang w:eastAsia="en-US"/>
        </w:rPr>
        <w:t xml:space="preserve"> </w:t>
      </w:r>
      <w:r w:rsidRPr="003315EF">
        <w:rPr>
          <w:rFonts w:ascii="Arial" w:eastAsiaTheme="minorHAnsi" w:hAnsi="Arial" w:cs="Arial"/>
          <w:sz w:val="22"/>
          <w:szCs w:val="22"/>
          <w:lang w:eastAsia="en-US"/>
        </w:rPr>
        <w:t xml:space="preserve">segmentos que resultan de dividir en los bloques de competitividad, con el fin de que en ambos segmentos sean postuladas candidaturas de ambos géneros. </w:t>
      </w:r>
    </w:p>
    <w:p w14:paraId="3D79AC3B" w14:textId="77777777" w:rsidR="00FF5B72" w:rsidRPr="003315EF" w:rsidRDefault="00FF5B72" w:rsidP="00FA1DD8">
      <w:pPr>
        <w:autoSpaceDE w:val="0"/>
        <w:autoSpaceDN w:val="0"/>
        <w:adjustRightInd w:val="0"/>
        <w:spacing w:line="360" w:lineRule="auto"/>
        <w:jc w:val="both"/>
        <w:rPr>
          <w:rFonts w:ascii="Arial" w:eastAsiaTheme="minorHAnsi" w:hAnsi="Arial" w:cs="Arial"/>
          <w:sz w:val="22"/>
          <w:szCs w:val="22"/>
          <w:lang w:eastAsia="en-US"/>
        </w:rPr>
      </w:pPr>
    </w:p>
    <w:p w14:paraId="7FD1392F" w14:textId="77777777" w:rsidR="00491AF4" w:rsidRPr="003315EF" w:rsidRDefault="00837C96" w:rsidP="000155C9">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Artículo 3</w:t>
      </w:r>
      <w:r w:rsidRPr="003315EF">
        <w:rPr>
          <w:rFonts w:ascii="Arial" w:eastAsiaTheme="minorHAnsi" w:hAnsi="Arial" w:cs="Arial"/>
          <w:bCs/>
          <w:sz w:val="22"/>
          <w:szCs w:val="22"/>
          <w:lang w:eastAsia="en-US"/>
        </w:rPr>
        <w:t>.</w:t>
      </w:r>
      <w:r w:rsidRPr="003315EF">
        <w:rPr>
          <w:rFonts w:ascii="Arial" w:eastAsiaTheme="minorHAnsi" w:hAnsi="Arial" w:cs="Arial"/>
          <w:sz w:val="22"/>
          <w:szCs w:val="22"/>
          <w:lang w:eastAsia="en-US"/>
        </w:rPr>
        <w:t xml:space="preserve"> Los</w:t>
      </w:r>
      <w:r w:rsidR="00491AF4" w:rsidRPr="003315EF">
        <w:rPr>
          <w:rFonts w:ascii="Arial" w:eastAsiaTheme="minorHAnsi" w:hAnsi="Arial" w:cs="Arial"/>
          <w:sz w:val="22"/>
          <w:szCs w:val="22"/>
          <w:lang w:eastAsia="en-US"/>
        </w:rPr>
        <w:t xml:space="preserve"> presentes lineamientos son complementarios del Código Electoral </w:t>
      </w:r>
      <w:r w:rsidRPr="003315EF">
        <w:rPr>
          <w:rFonts w:ascii="Arial" w:eastAsiaTheme="minorHAnsi" w:hAnsi="Arial" w:cs="Arial"/>
          <w:sz w:val="22"/>
          <w:szCs w:val="22"/>
          <w:lang w:eastAsia="en-US"/>
        </w:rPr>
        <w:t xml:space="preserve"> </w:t>
      </w:r>
      <w:r w:rsidR="00491AF4" w:rsidRPr="003315EF">
        <w:rPr>
          <w:rFonts w:ascii="Arial" w:eastAsiaTheme="minorHAnsi" w:hAnsi="Arial" w:cs="Arial"/>
          <w:sz w:val="22"/>
          <w:szCs w:val="22"/>
          <w:lang w:eastAsia="en-US"/>
        </w:rPr>
        <w:t>en materia de paridad de género en la postulación</w:t>
      </w:r>
      <w:r w:rsidR="0082598D" w:rsidRPr="003315EF">
        <w:rPr>
          <w:rFonts w:ascii="Arial" w:eastAsiaTheme="minorHAnsi" w:hAnsi="Arial" w:cs="Arial"/>
          <w:sz w:val="22"/>
          <w:szCs w:val="22"/>
          <w:lang w:eastAsia="en-US"/>
        </w:rPr>
        <w:t xml:space="preserve"> y registro</w:t>
      </w:r>
      <w:r w:rsidR="00491AF4" w:rsidRPr="003315EF">
        <w:rPr>
          <w:rFonts w:ascii="Arial" w:eastAsiaTheme="minorHAnsi" w:hAnsi="Arial" w:cs="Arial"/>
          <w:sz w:val="22"/>
          <w:szCs w:val="22"/>
          <w:lang w:eastAsia="en-US"/>
        </w:rPr>
        <w:t xml:space="preserve"> de candidaturas y deberán interpretarse bajo los criterios gramatical, sistemático, funcional y de progresividad</w:t>
      </w:r>
      <w:r w:rsidR="008321EA" w:rsidRPr="003315EF">
        <w:rPr>
          <w:rFonts w:ascii="Arial" w:eastAsiaTheme="minorHAnsi" w:hAnsi="Arial" w:cs="Arial"/>
          <w:sz w:val="22"/>
          <w:szCs w:val="22"/>
          <w:lang w:eastAsia="en-US"/>
        </w:rPr>
        <w:t xml:space="preserve"> de derechos</w:t>
      </w:r>
      <w:r w:rsidR="00D30BC3" w:rsidRPr="003315EF">
        <w:rPr>
          <w:rFonts w:ascii="Arial" w:eastAsiaTheme="minorHAnsi" w:hAnsi="Arial" w:cs="Arial"/>
          <w:sz w:val="22"/>
          <w:szCs w:val="22"/>
          <w:lang w:eastAsia="en-US"/>
        </w:rPr>
        <w:t>.</w:t>
      </w:r>
      <w:r w:rsidR="00491AF4" w:rsidRPr="003315EF">
        <w:rPr>
          <w:rFonts w:ascii="Arial" w:eastAsiaTheme="minorHAnsi" w:hAnsi="Arial" w:cs="Arial"/>
          <w:sz w:val="22"/>
          <w:szCs w:val="22"/>
          <w:lang w:eastAsia="en-US"/>
        </w:rPr>
        <w:t xml:space="preserve"> </w:t>
      </w:r>
    </w:p>
    <w:p w14:paraId="188BB38B" w14:textId="77777777" w:rsidR="00491AF4" w:rsidRPr="003315EF" w:rsidRDefault="00491AF4" w:rsidP="000155C9">
      <w:pPr>
        <w:autoSpaceDE w:val="0"/>
        <w:autoSpaceDN w:val="0"/>
        <w:adjustRightInd w:val="0"/>
        <w:spacing w:line="360" w:lineRule="auto"/>
        <w:jc w:val="both"/>
        <w:rPr>
          <w:rFonts w:ascii="Arial" w:eastAsiaTheme="minorHAnsi" w:hAnsi="Arial" w:cs="Arial"/>
          <w:sz w:val="22"/>
          <w:szCs w:val="22"/>
          <w:lang w:eastAsia="en-US"/>
        </w:rPr>
      </w:pPr>
    </w:p>
    <w:p w14:paraId="42738B86" w14:textId="77777777" w:rsidR="00837C96" w:rsidRPr="003315EF" w:rsidRDefault="00491AF4" w:rsidP="000155C9">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sz w:val="22"/>
          <w:szCs w:val="22"/>
          <w:lang w:eastAsia="en-US"/>
        </w:rPr>
        <w:t>Artículo 4</w:t>
      </w:r>
      <w:r w:rsidRPr="003315EF">
        <w:rPr>
          <w:rFonts w:ascii="Arial" w:eastAsiaTheme="minorHAnsi" w:hAnsi="Arial" w:cs="Arial"/>
          <w:sz w:val="22"/>
          <w:szCs w:val="22"/>
          <w:lang w:eastAsia="en-US"/>
        </w:rPr>
        <w:t xml:space="preserve">. Los </w:t>
      </w:r>
      <w:r w:rsidR="00837C96" w:rsidRPr="003315EF">
        <w:rPr>
          <w:rFonts w:ascii="Arial" w:eastAsiaTheme="minorHAnsi" w:hAnsi="Arial" w:cs="Arial"/>
          <w:sz w:val="22"/>
          <w:szCs w:val="22"/>
          <w:lang w:eastAsia="en-US"/>
        </w:rPr>
        <w:t xml:space="preserve">partidos políticos deberán hacer públicos los criterios para garantizar la paridad de género en la postulación de candidaturas </w:t>
      </w:r>
      <w:r w:rsidR="006102E6" w:rsidRPr="003315EF">
        <w:rPr>
          <w:rFonts w:ascii="Arial" w:eastAsiaTheme="minorHAnsi" w:hAnsi="Arial" w:cs="Arial"/>
          <w:sz w:val="22"/>
          <w:szCs w:val="22"/>
          <w:lang w:eastAsia="en-US"/>
        </w:rPr>
        <w:t xml:space="preserve">a diputaciones y munícipes </w:t>
      </w:r>
      <w:r w:rsidR="00837C96" w:rsidRPr="003315EF">
        <w:rPr>
          <w:rFonts w:ascii="Arial" w:eastAsiaTheme="minorHAnsi" w:hAnsi="Arial" w:cs="Arial"/>
          <w:sz w:val="22"/>
          <w:szCs w:val="22"/>
          <w:lang w:eastAsia="en-US"/>
        </w:rPr>
        <w:t>antes de que inicie la etapa de precampañas</w:t>
      </w:r>
      <w:r w:rsidR="0081267B" w:rsidRPr="003315EF">
        <w:rPr>
          <w:rFonts w:ascii="Arial" w:eastAsiaTheme="minorHAnsi" w:hAnsi="Arial" w:cs="Arial"/>
          <w:sz w:val="22"/>
          <w:szCs w:val="22"/>
          <w:lang w:eastAsia="en-US"/>
        </w:rPr>
        <w:t xml:space="preserve"> y</w:t>
      </w:r>
      <w:r w:rsidR="00837C96" w:rsidRPr="003315EF">
        <w:rPr>
          <w:rFonts w:ascii="Arial" w:eastAsiaTheme="minorHAnsi" w:hAnsi="Arial" w:cs="Arial"/>
          <w:sz w:val="22"/>
          <w:szCs w:val="22"/>
          <w:lang w:eastAsia="en-US"/>
        </w:rPr>
        <w:t xml:space="preserve"> notifica</w:t>
      </w:r>
      <w:r w:rsidR="0081267B" w:rsidRPr="003315EF">
        <w:rPr>
          <w:rFonts w:ascii="Arial" w:eastAsiaTheme="minorHAnsi" w:hAnsi="Arial" w:cs="Arial"/>
          <w:sz w:val="22"/>
          <w:szCs w:val="22"/>
          <w:lang w:eastAsia="en-US"/>
        </w:rPr>
        <w:t>rlos</w:t>
      </w:r>
      <w:r w:rsidR="00837C96" w:rsidRPr="003315EF">
        <w:rPr>
          <w:rFonts w:ascii="Arial" w:eastAsiaTheme="minorHAnsi" w:hAnsi="Arial" w:cs="Arial"/>
          <w:sz w:val="22"/>
          <w:szCs w:val="22"/>
          <w:lang w:eastAsia="en-US"/>
        </w:rPr>
        <w:t xml:space="preserve"> al Instituto</w:t>
      </w:r>
      <w:r w:rsidR="0081267B" w:rsidRPr="003315EF">
        <w:rPr>
          <w:rFonts w:ascii="Arial" w:eastAsiaTheme="minorHAnsi" w:hAnsi="Arial" w:cs="Arial"/>
          <w:sz w:val="22"/>
          <w:szCs w:val="22"/>
          <w:lang w:eastAsia="en-US"/>
        </w:rPr>
        <w:t xml:space="preserve">. </w:t>
      </w:r>
      <w:r w:rsidR="00837C96" w:rsidRPr="003315EF">
        <w:rPr>
          <w:rFonts w:ascii="Arial" w:eastAsiaTheme="minorHAnsi" w:hAnsi="Arial" w:cs="Arial"/>
          <w:sz w:val="22"/>
          <w:szCs w:val="22"/>
          <w:lang w:eastAsia="en-US"/>
        </w:rPr>
        <w:t xml:space="preserve"> </w:t>
      </w:r>
      <w:r w:rsidR="0081267B" w:rsidRPr="003315EF">
        <w:rPr>
          <w:rFonts w:ascii="Arial" w:eastAsiaTheme="minorHAnsi" w:hAnsi="Arial" w:cs="Arial"/>
          <w:sz w:val="22"/>
          <w:szCs w:val="22"/>
          <w:lang w:eastAsia="en-US"/>
        </w:rPr>
        <w:t>Éstos deberán ser</w:t>
      </w:r>
      <w:r w:rsidR="00837C96" w:rsidRPr="003315EF">
        <w:rPr>
          <w:rFonts w:ascii="Arial" w:eastAsiaTheme="minorHAnsi" w:hAnsi="Arial" w:cs="Arial"/>
          <w:sz w:val="22"/>
          <w:szCs w:val="22"/>
          <w:lang w:eastAsia="en-US"/>
        </w:rPr>
        <w:t xml:space="preserve"> objetivos, </w:t>
      </w:r>
      <w:r w:rsidR="0081267B" w:rsidRPr="003315EF">
        <w:rPr>
          <w:rFonts w:ascii="Arial" w:eastAsiaTheme="minorHAnsi" w:hAnsi="Arial" w:cs="Arial"/>
          <w:sz w:val="22"/>
          <w:szCs w:val="22"/>
          <w:lang w:eastAsia="en-US"/>
        </w:rPr>
        <w:t>asegurar</w:t>
      </w:r>
      <w:r w:rsidR="00E164A9" w:rsidRPr="003315EF">
        <w:rPr>
          <w:rFonts w:ascii="Arial" w:eastAsiaTheme="minorHAnsi" w:hAnsi="Arial" w:cs="Arial"/>
          <w:sz w:val="22"/>
          <w:szCs w:val="22"/>
          <w:lang w:eastAsia="en-US"/>
        </w:rPr>
        <w:t xml:space="preserve"> </w:t>
      </w:r>
      <w:r w:rsidR="00BD1514" w:rsidRPr="003315EF">
        <w:rPr>
          <w:rFonts w:ascii="Arial" w:eastAsiaTheme="minorHAnsi" w:hAnsi="Arial" w:cs="Arial"/>
          <w:sz w:val="22"/>
          <w:szCs w:val="22"/>
          <w:lang w:eastAsia="en-US"/>
        </w:rPr>
        <w:t>la igualdad de género</w:t>
      </w:r>
      <w:r w:rsidR="00837C96" w:rsidRPr="003315EF">
        <w:rPr>
          <w:rFonts w:ascii="Arial" w:eastAsiaTheme="minorHAnsi" w:hAnsi="Arial" w:cs="Arial"/>
          <w:sz w:val="22"/>
          <w:szCs w:val="22"/>
          <w:lang w:eastAsia="en-US"/>
        </w:rPr>
        <w:t xml:space="preserve"> y no </w:t>
      </w:r>
      <w:r w:rsidR="0081267B" w:rsidRPr="003315EF">
        <w:rPr>
          <w:rFonts w:ascii="Arial" w:eastAsiaTheme="minorHAnsi" w:hAnsi="Arial" w:cs="Arial"/>
          <w:sz w:val="22"/>
          <w:szCs w:val="22"/>
          <w:lang w:eastAsia="en-US"/>
        </w:rPr>
        <w:t>asignar</w:t>
      </w:r>
      <w:r w:rsidR="00837C96" w:rsidRPr="003315EF">
        <w:rPr>
          <w:rFonts w:ascii="Arial" w:eastAsiaTheme="minorHAnsi" w:hAnsi="Arial" w:cs="Arial"/>
          <w:sz w:val="22"/>
          <w:szCs w:val="22"/>
          <w:lang w:eastAsia="en-US"/>
        </w:rPr>
        <w:t xml:space="preserve"> exclusivamente a un género las dem</w:t>
      </w:r>
      <w:r w:rsidR="009C346D" w:rsidRPr="003315EF">
        <w:rPr>
          <w:rFonts w:ascii="Arial" w:eastAsiaTheme="minorHAnsi" w:hAnsi="Arial" w:cs="Arial"/>
          <w:sz w:val="22"/>
          <w:szCs w:val="22"/>
          <w:lang w:eastAsia="en-US"/>
        </w:rPr>
        <w:t>arcaciones territoriales de baja</w:t>
      </w:r>
      <w:r w:rsidR="00837C96" w:rsidRPr="003315EF">
        <w:rPr>
          <w:rFonts w:ascii="Arial" w:eastAsiaTheme="minorHAnsi" w:hAnsi="Arial" w:cs="Arial"/>
          <w:sz w:val="22"/>
          <w:szCs w:val="22"/>
          <w:lang w:eastAsia="en-US"/>
        </w:rPr>
        <w:t xml:space="preserve"> competitividad</w:t>
      </w:r>
      <w:r w:rsidR="0081267B" w:rsidRPr="003315EF">
        <w:rPr>
          <w:rFonts w:ascii="Arial" w:eastAsiaTheme="minorHAnsi" w:hAnsi="Arial" w:cs="Arial"/>
          <w:sz w:val="22"/>
          <w:szCs w:val="22"/>
          <w:lang w:eastAsia="en-US"/>
        </w:rPr>
        <w:t xml:space="preserve">, </w:t>
      </w:r>
      <w:r w:rsidR="00F61E23" w:rsidRPr="003315EF">
        <w:rPr>
          <w:rFonts w:ascii="Arial" w:eastAsiaTheme="minorHAnsi" w:hAnsi="Arial" w:cs="Arial"/>
          <w:sz w:val="22"/>
          <w:szCs w:val="22"/>
          <w:lang w:eastAsia="en-US"/>
        </w:rPr>
        <w:t>debiendo tomar las medidas necesarias para la implementación de los presentes Li</w:t>
      </w:r>
      <w:r w:rsidR="0081267B" w:rsidRPr="003315EF">
        <w:rPr>
          <w:rFonts w:ascii="Arial" w:eastAsiaTheme="minorHAnsi" w:hAnsi="Arial" w:cs="Arial"/>
          <w:sz w:val="22"/>
          <w:szCs w:val="22"/>
          <w:lang w:eastAsia="en-US"/>
        </w:rPr>
        <w:t>neamientos.</w:t>
      </w:r>
    </w:p>
    <w:p w14:paraId="65BC7E13" w14:textId="77777777" w:rsidR="007E5E91" w:rsidRPr="003315EF" w:rsidRDefault="007E5E91" w:rsidP="000155C9">
      <w:pPr>
        <w:autoSpaceDE w:val="0"/>
        <w:autoSpaceDN w:val="0"/>
        <w:adjustRightInd w:val="0"/>
        <w:spacing w:line="360" w:lineRule="auto"/>
        <w:jc w:val="both"/>
        <w:rPr>
          <w:rFonts w:ascii="Arial" w:hAnsi="Arial" w:cs="Arial"/>
          <w:sz w:val="22"/>
          <w:szCs w:val="22"/>
          <w:lang w:val="es-CO"/>
        </w:rPr>
      </w:pPr>
    </w:p>
    <w:p w14:paraId="0B3D9C69" w14:textId="77777777" w:rsidR="005D2760" w:rsidRPr="003315EF" w:rsidRDefault="005D2760" w:rsidP="000155C9">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hAnsi="Arial" w:cs="Arial"/>
          <w:sz w:val="22"/>
          <w:szCs w:val="22"/>
          <w:lang w:val="es-CO"/>
        </w:rPr>
        <w:t>Independientemente de la forma de participación o asociación política por la que opten, los partidos políticos se encuentran obligados a cumplir con el principio de paridad de género.</w:t>
      </w:r>
    </w:p>
    <w:p w14:paraId="55A62523" w14:textId="77777777" w:rsidR="005D2760" w:rsidRPr="003315EF" w:rsidRDefault="005D2760" w:rsidP="000155C9">
      <w:pPr>
        <w:autoSpaceDE w:val="0"/>
        <w:autoSpaceDN w:val="0"/>
        <w:adjustRightInd w:val="0"/>
        <w:spacing w:line="360" w:lineRule="auto"/>
        <w:jc w:val="both"/>
        <w:rPr>
          <w:rFonts w:ascii="Arial" w:eastAsiaTheme="minorHAnsi" w:hAnsi="Arial" w:cs="Arial"/>
          <w:sz w:val="22"/>
          <w:szCs w:val="22"/>
          <w:lang w:eastAsia="en-US"/>
        </w:rPr>
      </w:pPr>
    </w:p>
    <w:p w14:paraId="61EB8402" w14:textId="77777777" w:rsidR="00837C96" w:rsidRPr="003315EF" w:rsidRDefault="00837C96" w:rsidP="000155C9">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En caso de que los partidos políticos convengan alguna forma de participación conjunta, de las previstas en </w:t>
      </w:r>
      <w:r w:rsidR="00E164A9" w:rsidRPr="003315EF">
        <w:rPr>
          <w:rFonts w:ascii="Arial" w:eastAsiaTheme="minorHAnsi" w:hAnsi="Arial" w:cs="Arial"/>
          <w:sz w:val="22"/>
          <w:szCs w:val="22"/>
          <w:lang w:eastAsia="en-US"/>
        </w:rPr>
        <w:t>el Código Electoral</w:t>
      </w:r>
      <w:r w:rsidR="00F61E23" w:rsidRPr="003315EF">
        <w:rPr>
          <w:rFonts w:ascii="Arial" w:eastAsiaTheme="minorHAnsi" w:hAnsi="Arial" w:cs="Arial"/>
          <w:sz w:val="22"/>
          <w:szCs w:val="22"/>
          <w:lang w:eastAsia="en-US"/>
        </w:rPr>
        <w:t xml:space="preserve"> y demás disposiciones jurídicas aplicables,</w:t>
      </w:r>
      <w:r w:rsidRPr="003315EF">
        <w:rPr>
          <w:rFonts w:ascii="Arial" w:eastAsiaTheme="minorHAnsi" w:hAnsi="Arial" w:cs="Arial"/>
          <w:sz w:val="22"/>
          <w:szCs w:val="22"/>
          <w:lang w:eastAsia="en-US"/>
        </w:rPr>
        <w:t xml:space="preserve"> deberán precisar la manera en que dar</w:t>
      </w:r>
      <w:r w:rsidR="00F61E23" w:rsidRPr="003315EF">
        <w:rPr>
          <w:rFonts w:ascii="Arial" w:eastAsiaTheme="minorHAnsi" w:hAnsi="Arial" w:cs="Arial"/>
          <w:sz w:val="22"/>
          <w:szCs w:val="22"/>
          <w:lang w:eastAsia="en-US"/>
        </w:rPr>
        <w:t>án cumplimiento a los presentes Lineamientos</w:t>
      </w:r>
      <w:r w:rsidRPr="003315EF">
        <w:rPr>
          <w:rFonts w:ascii="Arial" w:eastAsiaTheme="minorHAnsi" w:hAnsi="Arial" w:cs="Arial"/>
          <w:sz w:val="22"/>
          <w:szCs w:val="22"/>
          <w:lang w:eastAsia="en-US"/>
        </w:rPr>
        <w:t xml:space="preserve"> en los convenios respectivos.</w:t>
      </w:r>
    </w:p>
    <w:p w14:paraId="233427D4" w14:textId="77777777" w:rsidR="00020A59" w:rsidRPr="003315EF" w:rsidRDefault="00020A59" w:rsidP="000155C9">
      <w:pPr>
        <w:autoSpaceDE w:val="0"/>
        <w:autoSpaceDN w:val="0"/>
        <w:adjustRightInd w:val="0"/>
        <w:spacing w:line="360" w:lineRule="auto"/>
        <w:jc w:val="both"/>
        <w:rPr>
          <w:rFonts w:ascii="Arial" w:eastAsiaTheme="minorHAnsi" w:hAnsi="Arial" w:cs="Arial"/>
          <w:sz w:val="22"/>
          <w:szCs w:val="22"/>
          <w:lang w:eastAsia="en-US"/>
        </w:rPr>
      </w:pPr>
    </w:p>
    <w:p w14:paraId="22E8C776" w14:textId="77777777" w:rsidR="00256E9B" w:rsidRPr="003315EF" w:rsidRDefault="0081267B" w:rsidP="0081267B">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 xml:space="preserve">Artículo </w:t>
      </w:r>
      <w:r w:rsidR="00F61E23" w:rsidRPr="003315EF">
        <w:rPr>
          <w:rFonts w:ascii="Arial" w:eastAsiaTheme="minorHAnsi" w:hAnsi="Arial" w:cs="Arial"/>
          <w:b/>
          <w:bCs/>
          <w:sz w:val="22"/>
          <w:szCs w:val="22"/>
          <w:lang w:eastAsia="en-US"/>
        </w:rPr>
        <w:t>5</w:t>
      </w:r>
      <w:r w:rsidRPr="003315EF">
        <w:rPr>
          <w:rFonts w:ascii="Arial" w:eastAsiaTheme="minorHAnsi" w:hAnsi="Arial" w:cs="Arial"/>
          <w:bCs/>
          <w:sz w:val="22"/>
          <w:szCs w:val="22"/>
          <w:lang w:eastAsia="en-US"/>
        </w:rPr>
        <w:t>.</w:t>
      </w:r>
      <w:r w:rsidR="00F61E23" w:rsidRPr="003315EF">
        <w:rPr>
          <w:rFonts w:ascii="Arial" w:eastAsiaTheme="minorHAnsi" w:hAnsi="Arial" w:cs="Arial"/>
          <w:sz w:val="22"/>
          <w:szCs w:val="22"/>
          <w:lang w:eastAsia="en-US"/>
        </w:rPr>
        <w:t xml:space="preserve"> Las ciudadanas y ciudadano</w:t>
      </w:r>
      <w:r w:rsidRPr="003315EF">
        <w:rPr>
          <w:rFonts w:ascii="Arial" w:eastAsiaTheme="minorHAnsi" w:hAnsi="Arial" w:cs="Arial"/>
          <w:sz w:val="22"/>
          <w:szCs w:val="22"/>
          <w:lang w:eastAsia="en-US"/>
        </w:rPr>
        <w:t>s que pretendan postular su candidatura</w:t>
      </w:r>
      <w:r w:rsidR="00F61E23" w:rsidRPr="003315EF">
        <w:rPr>
          <w:rFonts w:ascii="Arial" w:eastAsiaTheme="minorHAnsi" w:hAnsi="Arial" w:cs="Arial"/>
          <w:sz w:val="22"/>
          <w:szCs w:val="22"/>
          <w:lang w:eastAsia="en-US"/>
        </w:rPr>
        <w:t>, por la vía independiente,</w:t>
      </w:r>
      <w:r w:rsidRPr="003315EF">
        <w:rPr>
          <w:rFonts w:ascii="Arial" w:eastAsiaTheme="minorHAnsi" w:hAnsi="Arial" w:cs="Arial"/>
          <w:sz w:val="22"/>
          <w:szCs w:val="22"/>
          <w:lang w:eastAsia="en-US"/>
        </w:rPr>
        <w:t xml:space="preserve"> p</w:t>
      </w:r>
      <w:r w:rsidR="00F61E23" w:rsidRPr="003315EF">
        <w:rPr>
          <w:rFonts w:ascii="Arial" w:eastAsiaTheme="minorHAnsi" w:hAnsi="Arial" w:cs="Arial"/>
          <w:sz w:val="22"/>
          <w:szCs w:val="22"/>
          <w:lang w:eastAsia="en-US"/>
        </w:rPr>
        <w:t xml:space="preserve">ara los cargos de diputación bajo el principio de </w:t>
      </w:r>
      <w:r w:rsidRPr="003315EF">
        <w:rPr>
          <w:rFonts w:ascii="Arial" w:eastAsiaTheme="minorHAnsi" w:hAnsi="Arial" w:cs="Arial"/>
          <w:sz w:val="22"/>
          <w:szCs w:val="22"/>
          <w:lang w:eastAsia="en-US"/>
        </w:rPr>
        <w:t xml:space="preserve">mayoría relativa y planillas de ayuntamientos, deberán apegarse a los presentes </w:t>
      </w:r>
      <w:r w:rsidR="004D7B89" w:rsidRPr="003315EF">
        <w:rPr>
          <w:rFonts w:ascii="Arial" w:eastAsiaTheme="minorHAnsi" w:hAnsi="Arial" w:cs="Arial"/>
          <w:sz w:val="22"/>
          <w:szCs w:val="22"/>
          <w:lang w:eastAsia="en-US"/>
        </w:rPr>
        <w:t>Lineamientos</w:t>
      </w:r>
      <w:r w:rsidRPr="003315EF">
        <w:rPr>
          <w:rFonts w:ascii="Arial" w:eastAsiaTheme="minorHAnsi" w:hAnsi="Arial" w:cs="Arial"/>
          <w:sz w:val="22"/>
          <w:szCs w:val="22"/>
          <w:lang w:eastAsia="en-US"/>
        </w:rPr>
        <w:t xml:space="preserve"> desde la</w:t>
      </w:r>
      <w:r w:rsidR="004D7B89" w:rsidRPr="003315EF">
        <w:rPr>
          <w:rFonts w:ascii="Arial" w:eastAsiaTheme="minorHAnsi" w:hAnsi="Arial" w:cs="Arial"/>
          <w:sz w:val="22"/>
          <w:szCs w:val="22"/>
          <w:lang w:eastAsia="en-US"/>
        </w:rPr>
        <w:t xml:space="preserve"> solicitud de registro de aspirante </w:t>
      </w:r>
      <w:r w:rsidR="00F61E23" w:rsidRPr="003315EF">
        <w:rPr>
          <w:rFonts w:ascii="Arial" w:eastAsiaTheme="minorHAnsi" w:hAnsi="Arial" w:cs="Arial"/>
          <w:sz w:val="22"/>
          <w:szCs w:val="22"/>
          <w:lang w:eastAsia="en-US"/>
        </w:rPr>
        <w:t xml:space="preserve">que realicen ante el </w:t>
      </w:r>
      <w:r w:rsidRPr="003315EF">
        <w:rPr>
          <w:rFonts w:ascii="Arial" w:eastAsiaTheme="minorHAnsi" w:hAnsi="Arial" w:cs="Arial"/>
          <w:sz w:val="22"/>
          <w:szCs w:val="22"/>
          <w:lang w:eastAsia="en-US"/>
        </w:rPr>
        <w:t>Instituto.</w:t>
      </w:r>
    </w:p>
    <w:p w14:paraId="5738AC5E" w14:textId="77777777" w:rsidR="005D2760" w:rsidRPr="003315EF" w:rsidRDefault="0081267B" w:rsidP="0081267B">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 </w:t>
      </w:r>
    </w:p>
    <w:p w14:paraId="34397C53" w14:textId="77777777" w:rsidR="005D2760" w:rsidRPr="003315EF" w:rsidRDefault="007969B5" w:rsidP="005D2760">
      <w:pPr>
        <w:autoSpaceDE w:val="0"/>
        <w:autoSpaceDN w:val="0"/>
        <w:adjustRightInd w:val="0"/>
        <w:spacing w:line="360" w:lineRule="auto"/>
        <w:jc w:val="both"/>
        <w:rPr>
          <w:rFonts w:ascii="Arial" w:hAnsi="Arial" w:cs="Arial"/>
          <w:sz w:val="22"/>
          <w:szCs w:val="22"/>
          <w:lang w:val="es-CO"/>
        </w:rPr>
      </w:pPr>
      <w:r w:rsidRPr="003315EF">
        <w:rPr>
          <w:rFonts w:ascii="Arial" w:hAnsi="Arial" w:cs="Arial"/>
          <w:b/>
          <w:sz w:val="22"/>
          <w:szCs w:val="22"/>
          <w:lang w:val="es-CO"/>
        </w:rPr>
        <w:t>Artículo 6</w:t>
      </w:r>
      <w:r w:rsidR="005D2760" w:rsidRPr="003315EF">
        <w:rPr>
          <w:rFonts w:ascii="Arial" w:hAnsi="Arial" w:cs="Arial"/>
          <w:sz w:val="22"/>
          <w:szCs w:val="22"/>
          <w:lang w:val="es-CO"/>
        </w:rPr>
        <w:t>.  Se garantizarán sin excepción alguna el cumplimiento al Principio de Paridad de género en el registro de candidaturas a diputaciones por ambos principios y miembros de Ayuntamientos, independiente</w:t>
      </w:r>
      <w:r w:rsidR="00F078C2" w:rsidRPr="003315EF">
        <w:rPr>
          <w:rFonts w:ascii="Arial" w:hAnsi="Arial" w:cs="Arial"/>
          <w:sz w:val="22"/>
          <w:szCs w:val="22"/>
          <w:lang w:val="es-CO"/>
        </w:rPr>
        <w:t>mente de los casos de elección consecutiva</w:t>
      </w:r>
      <w:r w:rsidR="005D2760" w:rsidRPr="003315EF">
        <w:rPr>
          <w:rFonts w:ascii="Arial" w:hAnsi="Arial" w:cs="Arial"/>
          <w:sz w:val="22"/>
          <w:szCs w:val="22"/>
          <w:lang w:val="es-CO"/>
        </w:rPr>
        <w:t>, en cuyo supuesto</w:t>
      </w:r>
      <w:r w:rsidR="0073643B" w:rsidRPr="003315EF">
        <w:rPr>
          <w:rFonts w:ascii="Arial" w:hAnsi="Arial" w:cs="Arial"/>
          <w:sz w:val="22"/>
          <w:szCs w:val="22"/>
          <w:lang w:val="es-CO"/>
        </w:rPr>
        <w:t xml:space="preserve"> </w:t>
      </w:r>
      <w:r w:rsidR="00D540EA" w:rsidRPr="003315EF">
        <w:rPr>
          <w:rFonts w:ascii="Arial" w:hAnsi="Arial" w:cs="Arial"/>
          <w:sz w:val="22"/>
          <w:szCs w:val="22"/>
          <w:lang w:val="es-CO"/>
        </w:rPr>
        <w:t xml:space="preserve">y como acción afirmativa, </w:t>
      </w:r>
      <w:r w:rsidR="005D2760" w:rsidRPr="003315EF">
        <w:rPr>
          <w:rFonts w:ascii="Arial" w:hAnsi="Arial" w:cs="Arial"/>
          <w:sz w:val="22"/>
          <w:szCs w:val="22"/>
          <w:lang w:val="es-CO"/>
        </w:rPr>
        <w:t>deberá prevalecer en todo momento el principio de</w:t>
      </w:r>
      <w:r w:rsidR="00F078C2" w:rsidRPr="003315EF">
        <w:rPr>
          <w:rFonts w:ascii="Arial" w:hAnsi="Arial" w:cs="Arial"/>
          <w:sz w:val="22"/>
          <w:szCs w:val="22"/>
          <w:lang w:val="es-CO"/>
        </w:rPr>
        <w:t xml:space="preserve"> paridad sobre este último; por lo an</w:t>
      </w:r>
      <w:r w:rsidR="008321EA" w:rsidRPr="003315EF">
        <w:rPr>
          <w:rFonts w:ascii="Arial" w:hAnsi="Arial" w:cs="Arial"/>
          <w:sz w:val="22"/>
          <w:szCs w:val="22"/>
          <w:lang w:val="es-CO"/>
        </w:rPr>
        <w:t>terior, los partidos políticos,</w:t>
      </w:r>
      <w:r w:rsidR="00F078C2" w:rsidRPr="003315EF">
        <w:rPr>
          <w:rFonts w:ascii="Arial" w:hAnsi="Arial" w:cs="Arial"/>
          <w:sz w:val="22"/>
          <w:szCs w:val="22"/>
          <w:lang w:val="es-CO"/>
        </w:rPr>
        <w:t xml:space="preserve"> coaliciones</w:t>
      </w:r>
      <w:r w:rsidR="008321EA" w:rsidRPr="003315EF">
        <w:rPr>
          <w:rFonts w:ascii="Arial" w:hAnsi="Arial" w:cs="Arial"/>
          <w:sz w:val="22"/>
          <w:szCs w:val="22"/>
          <w:lang w:val="es-CO"/>
        </w:rPr>
        <w:t xml:space="preserve"> y candidaturas comunes</w:t>
      </w:r>
      <w:r w:rsidR="00D30BC3" w:rsidRPr="003315EF">
        <w:rPr>
          <w:rFonts w:ascii="Arial" w:hAnsi="Arial" w:cs="Arial"/>
          <w:sz w:val="22"/>
          <w:szCs w:val="22"/>
          <w:lang w:val="es-CO"/>
        </w:rPr>
        <w:t xml:space="preserve"> en su caso,</w:t>
      </w:r>
      <w:r w:rsidR="00F078C2" w:rsidRPr="003315EF">
        <w:rPr>
          <w:rFonts w:ascii="Arial" w:hAnsi="Arial" w:cs="Arial"/>
          <w:sz w:val="22"/>
          <w:szCs w:val="22"/>
          <w:lang w:val="es-CO"/>
        </w:rPr>
        <w:t xml:space="preserve"> deberán emitir los criterios para garantizar la paridad de género en la postulación de candidaturas y los mecanismos que permitan a quienes pretendan una elección consecutiva, su participación en los procesos internos de selección de candidaturas</w:t>
      </w:r>
      <w:r w:rsidR="008C1BF3" w:rsidRPr="003315EF">
        <w:rPr>
          <w:rFonts w:ascii="Arial" w:hAnsi="Arial" w:cs="Arial"/>
          <w:sz w:val="22"/>
          <w:szCs w:val="22"/>
          <w:lang w:val="es-CO"/>
        </w:rPr>
        <w:t xml:space="preserve">, respetando la prevalencia antes señalada. </w:t>
      </w:r>
      <w:r w:rsidR="00F078C2" w:rsidRPr="003315EF">
        <w:rPr>
          <w:rFonts w:ascii="Arial" w:hAnsi="Arial" w:cs="Arial"/>
          <w:sz w:val="22"/>
          <w:szCs w:val="22"/>
          <w:lang w:val="es-CO"/>
        </w:rPr>
        <w:t xml:space="preserve"> </w:t>
      </w:r>
    </w:p>
    <w:p w14:paraId="1C633E64" w14:textId="77777777" w:rsidR="005D2760" w:rsidRPr="003315EF" w:rsidRDefault="005D2760" w:rsidP="005D2760">
      <w:pPr>
        <w:pStyle w:val="Prrafodelista"/>
        <w:autoSpaceDE w:val="0"/>
        <w:autoSpaceDN w:val="0"/>
        <w:adjustRightInd w:val="0"/>
        <w:spacing w:line="360" w:lineRule="auto"/>
        <w:jc w:val="both"/>
        <w:rPr>
          <w:rFonts w:ascii="Arial" w:hAnsi="Arial" w:cs="Arial"/>
          <w:sz w:val="22"/>
          <w:szCs w:val="22"/>
          <w:lang w:val="es-CO"/>
        </w:rPr>
      </w:pPr>
    </w:p>
    <w:p w14:paraId="265D4BAF" w14:textId="77777777" w:rsidR="005D2760" w:rsidRPr="003315EF" w:rsidRDefault="007969B5" w:rsidP="005D2760">
      <w:pPr>
        <w:autoSpaceDE w:val="0"/>
        <w:autoSpaceDN w:val="0"/>
        <w:adjustRightInd w:val="0"/>
        <w:spacing w:line="360" w:lineRule="auto"/>
        <w:jc w:val="both"/>
        <w:rPr>
          <w:rFonts w:ascii="Arial" w:hAnsi="Arial" w:cs="Arial"/>
          <w:sz w:val="22"/>
          <w:szCs w:val="22"/>
          <w:lang w:val="es-CO"/>
        </w:rPr>
      </w:pPr>
      <w:r w:rsidRPr="003315EF">
        <w:rPr>
          <w:rFonts w:ascii="Arial" w:eastAsiaTheme="minorHAnsi" w:hAnsi="Arial" w:cs="Arial"/>
          <w:b/>
          <w:sz w:val="22"/>
          <w:szCs w:val="22"/>
          <w:lang w:eastAsia="en-US"/>
        </w:rPr>
        <w:t>Artículo 7</w:t>
      </w:r>
      <w:r w:rsidR="005D2760" w:rsidRPr="003315EF">
        <w:rPr>
          <w:rFonts w:ascii="Arial" w:eastAsiaTheme="minorHAnsi" w:hAnsi="Arial" w:cs="Arial"/>
          <w:sz w:val="22"/>
          <w:szCs w:val="22"/>
          <w:lang w:eastAsia="en-US"/>
        </w:rPr>
        <w:t xml:space="preserve">. </w:t>
      </w:r>
      <w:r w:rsidR="00256E9B" w:rsidRPr="003315EF">
        <w:rPr>
          <w:rFonts w:ascii="Arial" w:eastAsiaTheme="minorHAnsi" w:hAnsi="Arial" w:cs="Arial"/>
          <w:sz w:val="22"/>
          <w:szCs w:val="22"/>
          <w:lang w:eastAsia="en-US"/>
        </w:rPr>
        <w:t xml:space="preserve"> </w:t>
      </w:r>
      <w:r w:rsidR="005D2760" w:rsidRPr="003315EF">
        <w:rPr>
          <w:rFonts w:ascii="Arial" w:hAnsi="Arial" w:cs="Arial"/>
          <w:sz w:val="22"/>
          <w:szCs w:val="22"/>
          <w:lang w:val="es-CO"/>
        </w:rPr>
        <w:t>La sustitución de candidatas o candidatos se realizará acorde con lo señalado en el Código Electoral, debiendo observar en todo momento, los presentes lineamientos y el principio de paridad entre los géneros.</w:t>
      </w:r>
      <w:r w:rsidR="00864064" w:rsidRPr="003315EF">
        <w:rPr>
          <w:rFonts w:ascii="Arial" w:hAnsi="Arial" w:cs="Arial"/>
          <w:sz w:val="22"/>
          <w:szCs w:val="22"/>
          <w:lang w:val="es-CO"/>
        </w:rPr>
        <w:t xml:space="preserve"> Lo que implica que</w:t>
      </w:r>
      <w:r w:rsidR="00306F70" w:rsidRPr="003315EF">
        <w:rPr>
          <w:rFonts w:ascii="Arial" w:hAnsi="Arial" w:cs="Arial"/>
          <w:sz w:val="22"/>
          <w:szCs w:val="22"/>
          <w:lang w:val="es-CO"/>
        </w:rPr>
        <w:t xml:space="preserve"> </w:t>
      </w:r>
      <w:r w:rsidR="00864064" w:rsidRPr="003315EF">
        <w:rPr>
          <w:rFonts w:ascii="Arial" w:hAnsi="Arial" w:cs="Arial"/>
          <w:sz w:val="22"/>
          <w:szCs w:val="22"/>
          <w:lang w:val="es-CO"/>
        </w:rPr>
        <w:t>la sustitución deberá ser un</w:t>
      </w:r>
      <w:r w:rsidR="003774A0" w:rsidRPr="003315EF">
        <w:rPr>
          <w:rFonts w:ascii="Arial" w:hAnsi="Arial" w:cs="Arial"/>
          <w:sz w:val="22"/>
          <w:szCs w:val="22"/>
          <w:lang w:val="es-CO"/>
        </w:rPr>
        <w:t>a candidatura del mismo género que la del registro primigenio</w:t>
      </w:r>
      <w:r w:rsidR="00D30BC3" w:rsidRPr="003315EF">
        <w:rPr>
          <w:rFonts w:ascii="Arial" w:hAnsi="Arial" w:cs="Arial"/>
          <w:sz w:val="22"/>
          <w:szCs w:val="22"/>
          <w:lang w:val="es-CO"/>
        </w:rPr>
        <w:t>, excepto en el caso en que la susti</w:t>
      </w:r>
      <w:r w:rsidR="006162A6" w:rsidRPr="003315EF">
        <w:rPr>
          <w:rFonts w:ascii="Arial" w:hAnsi="Arial" w:cs="Arial"/>
          <w:sz w:val="22"/>
          <w:szCs w:val="22"/>
          <w:lang w:val="es-CO"/>
        </w:rPr>
        <w:t>tu</w:t>
      </w:r>
      <w:r w:rsidR="00D30BC3" w:rsidRPr="003315EF">
        <w:rPr>
          <w:rFonts w:ascii="Arial" w:hAnsi="Arial" w:cs="Arial"/>
          <w:sz w:val="22"/>
          <w:szCs w:val="22"/>
          <w:lang w:val="es-CO"/>
        </w:rPr>
        <w:t xml:space="preserve">ción sea de una candidatura suplente cuyo propietario sea hombre, en cuyo caso la sustitución podrá ser </w:t>
      </w:r>
      <w:r w:rsidR="006162A6" w:rsidRPr="003315EF">
        <w:rPr>
          <w:rFonts w:ascii="Arial" w:hAnsi="Arial" w:cs="Arial"/>
          <w:sz w:val="22"/>
          <w:szCs w:val="22"/>
          <w:lang w:val="es-CO"/>
        </w:rPr>
        <w:t xml:space="preserve">por una candidatura cuya suplente sea mujer. </w:t>
      </w:r>
    </w:p>
    <w:p w14:paraId="642D4BBE" w14:textId="77777777" w:rsidR="00D36835" w:rsidRPr="003315EF" w:rsidRDefault="00D36835" w:rsidP="005D2760">
      <w:pPr>
        <w:autoSpaceDE w:val="0"/>
        <w:autoSpaceDN w:val="0"/>
        <w:adjustRightInd w:val="0"/>
        <w:spacing w:line="360" w:lineRule="auto"/>
        <w:jc w:val="both"/>
        <w:rPr>
          <w:rFonts w:ascii="Arial" w:hAnsi="Arial" w:cs="Arial"/>
          <w:sz w:val="22"/>
          <w:szCs w:val="22"/>
          <w:lang w:val="es-CO"/>
        </w:rPr>
      </w:pPr>
    </w:p>
    <w:p w14:paraId="38BFA9B1" w14:textId="77777777" w:rsidR="00DE316C" w:rsidRPr="003315EF" w:rsidRDefault="007969B5" w:rsidP="00DE316C">
      <w:pPr>
        <w:autoSpaceDE w:val="0"/>
        <w:autoSpaceDN w:val="0"/>
        <w:adjustRightInd w:val="0"/>
        <w:spacing w:line="360" w:lineRule="auto"/>
        <w:jc w:val="both"/>
        <w:rPr>
          <w:rFonts w:ascii="Arial" w:hAnsi="Arial" w:cs="Arial"/>
          <w:sz w:val="22"/>
          <w:szCs w:val="22"/>
        </w:rPr>
      </w:pPr>
      <w:r w:rsidRPr="003315EF">
        <w:rPr>
          <w:rFonts w:ascii="Arial" w:hAnsi="Arial" w:cs="Arial"/>
          <w:b/>
          <w:sz w:val="22"/>
          <w:szCs w:val="22"/>
          <w:lang w:val="es-CO"/>
        </w:rPr>
        <w:t>Artículo 8</w:t>
      </w:r>
      <w:r w:rsidR="00D36835" w:rsidRPr="003315EF">
        <w:rPr>
          <w:rFonts w:ascii="Arial" w:hAnsi="Arial" w:cs="Arial"/>
          <w:sz w:val="22"/>
          <w:szCs w:val="22"/>
          <w:lang w:val="es-CO"/>
        </w:rPr>
        <w:t xml:space="preserve">. Frente a circunstancias extraordinarias como la renuncia </w:t>
      </w:r>
      <w:r w:rsidRPr="003315EF">
        <w:rPr>
          <w:rFonts w:ascii="Arial" w:hAnsi="Arial" w:cs="Arial"/>
          <w:sz w:val="22"/>
          <w:szCs w:val="22"/>
          <w:lang w:val="es-CO"/>
        </w:rPr>
        <w:t>masiva</w:t>
      </w:r>
      <w:r w:rsidR="00D36835" w:rsidRPr="003315EF">
        <w:rPr>
          <w:rFonts w:ascii="Arial" w:hAnsi="Arial" w:cs="Arial"/>
          <w:sz w:val="22"/>
          <w:szCs w:val="22"/>
          <w:lang w:val="es-CO"/>
        </w:rPr>
        <w:t xml:space="preserve"> de mujeres a las candidaturas, debe prevalecer el</w:t>
      </w:r>
      <w:r w:rsidR="000C7AA6" w:rsidRPr="003315EF">
        <w:rPr>
          <w:rFonts w:ascii="Arial" w:hAnsi="Arial" w:cs="Arial"/>
          <w:sz w:val="22"/>
          <w:szCs w:val="22"/>
          <w:lang w:val="es-CO"/>
        </w:rPr>
        <w:t xml:space="preserve"> principio de paridad de género, por lo que en su </w:t>
      </w:r>
      <w:r w:rsidR="00870202" w:rsidRPr="003315EF">
        <w:rPr>
          <w:rFonts w:ascii="Arial" w:hAnsi="Arial" w:cs="Arial"/>
          <w:sz w:val="22"/>
          <w:szCs w:val="22"/>
          <w:lang w:val="es-CO"/>
        </w:rPr>
        <w:t>caso, será aplicable  la resolución</w:t>
      </w:r>
      <w:r w:rsidR="00186FE1" w:rsidRPr="003315EF">
        <w:rPr>
          <w:rFonts w:ascii="Arial" w:hAnsi="Arial" w:cs="Arial"/>
          <w:sz w:val="22"/>
          <w:szCs w:val="22"/>
          <w:lang w:val="es-CO"/>
        </w:rPr>
        <w:t xml:space="preserve"> del INE:</w:t>
      </w:r>
      <w:r w:rsidR="000C7AA6" w:rsidRPr="003315EF">
        <w:rPr>
          <w:rFonts w:ascii="Arial" w:hAnsi="Arial" w:cs="Arial"/>
          <w:sz w:val="22"/>
          <w:szCs w:val="22"/>
          <w:lang w:val="es-CO"/>
        </w:rPr>
        <w:t xml:space="preserve"> INE/CG1307/2018</w:t>
      </w:r>
      <w:r w:rsidR="00C75FF3" w:rsidRPr="003315EF">
        <w:rPr>
          <w:rFonts w:ascii="Arial" w:hAnsi="Arial" w:cs="Arial"/>
          <w:sz w:val="22"/>
          <w:szCs w:val="22"/>
          <w:lang w:val="es-CO"/>
        </w:rPr>
        <w:t xml:space="preserve"> de fecha 12 de septiembre de 2018, </w:t>
      </w:r>
      <w:r w:rsidR="00A05A94" w:rsidRPr="003315EF">
        <w:rPr>
          <w:rFonts w:ascii="Arial" w:hAnsi="Arial" w:cs="Arial"/>
          <w:sz w:val="22"/>
          <w:szCs w:val="22"/>
          <w:lang w:val="es-CO"/>
        </w:rPr>
        <w:t>denominada</w:t>
      </w:r>
      <w:r w:rsidR="000C7AA6" w:rsidRPr="003315EF">
        <w:rPr>
          <w:rFonts w:ascii="Arial" w:hAnsi="Arial" w:cs="Arial"/>
          <w:sz w:val="22"/>
          <w:szCs w:val="22"/>
          <w:lang w:val="es-CO"/>
        </w:rPr>
        <w:t xml:space="preserve"> “Resolución del Consejo General del Instituto Nacional Electoral, por el que se ejerce facultad de atracción y se emiten criterios de interpretación para la asignación de diputaciones e integrantes de los ayuntamientos, en relación con el </w:t>
      </w:r>
      <w:r w:rsidR="00C75FF3" w:rsidRPr="003315EF">
        <w:rPr>
          <w:rFonts w:ascii="Arial" w:hAnsi="Arial" w:cs="Arial"/>
          <w:sz w:val="22"/>
          <w:szCs w:val="22"/>
          <w:lang w:val="es-CO"/>
        </w:rPr>
        <w:t xml:space="preserve">principio de paridad de género”; misma que se emite </w:t>
      </w:r>
      <w:r w:rsidR="00A05A94" w:rsidRPr="003315EF">
        <w:rPr>
          <w:rFonts w:ascii="Arial" w:hAnsi="Arial" w:cs="Arial"/>
          <w:sz w:val="22"/>
          <w:szCs w:val="22"/>
        </w:rPr>
        <w:t>para efecto de sentar criterios de interpretación</w:t>
      </w:r>
      <w:r w:rsidR="00C75FF3" w:rsidRPr="003315EF">
        <w:rPr>
          <w:rFonts w:ascii="Arial" w:hAnsi="Arial" w:cs="Arial"/>
          <w:sz w:val="22"/>
          <w:szCs w:val="22"/>
        </w:rPr>
        <w:t xml:space="preserve"> </w:t>
      </w:r>
      <w:r w:rsidR="00A05A94" w:rsidRPr="003315EF">
        <w:rPr>
          <w:rFonts w:ascii="Arial" w:hAnsi="Arial" w:cs="Arial"/>
          <w:sz w:val="22"/>
          <w:szCs w:val="22"/>
        </w:rPr>
        <w:t>a fin de que sirvan como dir</w:t>
      </w:r>
      <w:r w:rsidR="00C75FF3" w:rsidRPr="003315EF">
        <w:rPr>
          <w:rFonts w:ascii="Arial" w:hAnsi="Arial" w:cs="Arial"/>
          <w:sz w:val="22"/>
          <w:szCs w:val="22"/>
        </w:rPr>
        <w:t>ectrices en el actuar de los organismos públicos locales</w:t>
      </w:r>
      <w:r w:rsidR="00A05A94" w:rsidRPr="003315EF">
        <w:rPr>
          <w:rFonts w:ascii="Arial" w:hAnsi="Arial" w:cs="Arial"/>
          <w:sz w:val="22"/>
          <w:szCs w:val="22"/>
        </w:rPr>
        <w:t>,</w:t>
      </w:r>
      <w:r w:rsidR="00C75FF3" w:rsidRPr="003315EF">
        <w:rPr>
          <w:rFonts w:ascii="Arial" w:hAnsi="Arial" w:cs="Arial"/>
          <w:sz w:val="22"/>
          <w:szCs w:val="22"/>
        </w:rPr>
        <w:t xml:space="preserve"> en caso</w:t>
      </w:r>
      <w:r w:rsidR="00DE316C" w:rsidRPr="003315EF">
        <w:rPr>
          <w:rFonts w:ascii="Arial" w:hAnsi="Arial" w:cs="Arial"/>
          <w:sz w:val="22"/>
          <w:szCs w:val="22"/>
        </w:rPr>
        <w:t xml:space="preserve"> de no tener normada en forma expresa en su respectiva legislación la forma de proceder en caso</w:t>
      </w:r>
      <w:r w:rsidR="00C75FF3" w:rsidRPr="003315EF">
        <w:rPr>
          <w:rFonts w:ascii="Arial" w:hAnsi="Arial" w:cs="Arial"/>
          <w:sz w:val="22"/>
          <w:szCs w:val="22"/>
        </w:rPr>
        <w:t xml:space="preserve"> de presentarse la </w:t>
      </w:r>
      <w:r w:rsidR="00A05A94" w:rsidRPr="003315EF">
        <w:rPr>
          <w:rFonts w:ascii="Arial" w:hAnsi="Arial" w:cs="Arial"/>
          <w:sz w:val="22"/>
          <w:szCs w:val="22"/>
        </w:rPr>
        <w:t xml:space="preserve">problemática </w:t>
      </w:r>
      <w:r w:rsidR="00C75FF3" w:rsidRPr="003315EF">
        <w:rPr>
          <w:rFonts w:ascii="Arial" w:hAnsi="Arial" w:cs="Arial"/>
          <w:sz w:val="22"/>
          <w:szCs w:val="22"/>
        </w:rPr>
        <w:t>de</w:t>
      </w:r>
      <w:r w:rsidR="00A05A94" w:rsidRPr="003315EF">
        <w:rPr>
          <w:rFonts w:ascii="Arial" w:hAnsi="Arial" w:cs="Arial"/>
          <w:sz w:val="22"/>
          <w:szCs w:val="22"/>
        </w:rPr>
        <w:t xml:space="preserve"> que al momento de</w:t>
      </w:r>
      <w:r w:rsidR="00C75FF3" w:rsidRPr="003315EF">
        <w:rPr>
          <w:rFonts w:ascii="Arial" w:hAnsi="Arial" w:cs="Arial"/>
          <w:sz w:val="22"/>
          <w:szCs w:val="22"/>
        </w:rPr>
        <w:t xml:space="preserve"> la asignación de diputaciones o regidurías </w:t>
      </w:r>
      <w:r w:rsidR="00A05A94" w:rsidRPr="003315EF">
        <w:rPr>
          <w:rFonts w:ascii="Arial" w:hAnsi="Arial" w:cs="Arial"/>
          <w:sz w:val="22"/>
          <w:szCs w:val="22"/>
        </w:rPr>
        <w:t>de representación proporcional, un partido con derecho a la misma, carezca de listas de candidaturas, ya sea totales o de todas las de alguno de los géneros, por haber sido canceladas antes de la Jornada Electoral o porque, después de celebrada ésta</w:t>
      </w:r>
      <w:r w:rsidR="00DE316C" w:rsidRPr="003315EF">
        <w:rPr>
          <w:rFonts w:ascii="Arial" w:hAnsi="Arial" w:cs="Arial"/>
          <w:sz w:val="22"/>
          <w:szCs w:val="22"/>
        </w:rPr>
        <w:t>,</w:t>
      </w:r>
      <w:r w:rsidR="00A05A94" w:rsidRPr="003315EF">
        <w:rPr>
          <w:rFonts w:ascii="Arial" w:hAnsi="Arial" w:cs="Arial"/>
          <w:sz w:val="22"/>
          <w:szCs w:val="22"/>
        </w:rPr>
        <w:t xml:space="preserve"> las mujeres registradas, renunciaron a sus candidaturas</w:t>
      </w:r>
      <w:r w:rsidR="00DE316C" w:rsidRPr="003315EF">
        <w:rPr>
          <w:rFonts w:ascii="Arial" w:hAnsi="Arial" w:cs="Arial"/>
          <w:sz w:val="22"/>
          <w:szCs w:val="22"/>
        </w:rPr>
        <w:t xml:space="preserve">, </w:t>
      </w:r>
      <w:r w:rsidR="0035675D" w:rsidRPr="003315EF">
        <w:rPr>
          <w:rFonts w:ascii="Arial" w:hAnsi="Arial" w:cs="Arial"/>
          <w:sz w:val="22"/>
          <w:szCs w:val="22"/>
        </w:rPr>
        <w:t xml:space="preserve">con el objeto de </w:t>
      </w:r>
      <w:r w:rsidR="00A05A94" w:rsidRPr="003315EF">
        <w:rPr>
          <w:rFonts w:ascii="Arial" w:hAnsi="Arial" w:cs="Arial"/>
          <w:sz w:val="22"/>
          <w:szCs w:val="22"/>
        </w:rPr>
        <w:t>tomar las medidas necesarias adicionales para garantizar la paridad de género</w:t>
      </w:r>
      <w:r w:rsidR="0035675D" w:rsidRPr="003315EF">
        <w:rPr>
          <w:rFonts w:ascii="Arial" w:hAnsi="Arial" w:cs="Arial"/>
          <w:sz w:val="22"/>
          <w:szCs w:val="22"/>
        </w:rPr>
        <w:t>.</w:t>
      </w:r>
      <w:r w:rsidR="00DE316C" w:rsidRPr="003315EF">
        <w:rPr>
          <w:rFonts w:ascii="Arial" w:hAnsi="Arial" w:cs="Arial"/>
          <w:sz w:val="22"/>
          <w:szCs w:val="22"/>
        </w:rPr>
        <w:t xml:space="preserve"> </w:t>
      </w:r>
    </w:p>
    <w:p w14:paraId="2BDDB3D5" w14:textId="77777777" w:rsidR="001B26BF" w:rsidRPr="003315EF" w:rsidRDefault="001B26BF" w:rsidP="009837E0">
      <w:pPr>
        <w:autoSpaceDE w:val="0"/>
        <w:autoSpaceDN w:val="0"/>
        <w:adjustRightInd w:val="0"/>
        <w:spacing w:line="360" w:lineRule="auto"/>
        <w:jc w:val="center"/>
        <w:rPr>
          <w:rFonts w:ascii="Arial" w:eastAsiaTheme="minorHAnsi" w:hAnsi="Arial" w:cs="Arial"/>
          <w:b/>
          <w:bCs/>
          <w:sz w:val="22"/>
          <w:szCs w:val="22"/>
          <w:lang w:eastAsia="en-US"/>
        </w:rPr>
      </w:pPr>
    </w:p>
    <w:p w14:paraId="7348C59F" w14:textId="77777777" w:rsidR="009837E0" w:rsidRPr="003315EF" w:rsidRDefault="009837E0" w:rsidP="009837E0">
      <w:pPr>
        <w:autoSpaceDE w:val="0"/>
        <w:autoSpaceDN w:val="0"/>
        <w:adjustRightInd w:val="0"/>
        <w:spacing w:line="360" w:lineRule="auto"/>
        <w:jc w:val="center"/>
        <w:rPr>
          <w:rFonts w:ascii="Arial" w:eastAsiaTheme="minorHAnsi" w:hAnsi="Arial" w:cs="Arial"/>
          <w:b/>
          <w:bCs/>
          <w:sz w:val="22"/>
          <w:szCs w:val="22"/>
          <w:lang w:eastAsia="en-US"/>
        </w:rPr>
      </w:pPr>
      <w:r w:rsidRPr="003315EF">
        <w:rPr>
          <w:rFonts w:ascii="Arial" w:eastAsiaTheme="minorHAnsi" w:hAnsi="Arial" w:cs="Arial"/>
          <w:b/>
          <w:bCs/>
          <w:sz w:val="22"/>
          <w:szCs w:val="22"/>
          <w:lang w:eastAsia="en-US"/>
        </w:rPr>
        <w:t>Capítulo II</w:t>
      </w:r>
    </w:p>
    <w:p w14:paraId="49D25D65" w14:textId="77777777" w:rsidR="009837E0" w:rsidRPr="003315EF" w:rsidRDefault="009837E0" w:rsidP="009837E0">
      <w:pPr>
        <w:autoSpaceDE w:val="0"/>
        <w:autoSpaceDN w:val="0"/>
        <w:adjustRightInd w:val="0"/>
        <w:spacing w:line="360" w:lineRule="auto"/>
        <w:jc w:val="center"/>
        <w:rPr>
          <w:rFonts w:ascii="Arial" w:eastAsiaTheme="minorHAnsi" w:hAnsi="Arial" w:cs="Arial"/>
          <w:b/>
          <w:sz w:val="22"/>
          <w:szCs w:val="22"/>
          <w:lang w:eastAsia="en-US"/>
        </w:rPr>
      </w:pPr>
      <w:r w:rsidRPr="003315EF">
        <w:rPr>
          <w:rFonts w:ascii="Arial" w:eastAsiaTheme="minorHAnsi" w:hAnsi="Arial" w:cs="Arial"/>
          <w:b/>
          <w:sz w:val="22"/>
          <w:szCs w:val="22"/>
          <w:lang w:eastAsia="en-US"/>
        </w:rPr>
        <w:t xml:space="preserve">Del registro de candidaturas a diputaciones </w:t>
      </w:r>
      <w:r w:rsidR="007E7893" w:rsidRPr="003315EF">
        <w:rPr>
          <w:rFonts w:ascii="Arial" w:eastAsiaTheme="minorHAnsi" w:hAnsi="Arial" w:cs="Arial"/>
          <w:b/>
          <w:sz w:val="22"/>
          <w:szCs w:val="22"/>
          <w:lang w:eastAsia="en-US"/>
        </w:rPr>
        <w:t xml:space="preserve">por </w:t>
      </w:r>
      <w:r w:rsidR="00893A79" w:rsidRPr="003315EF">
        <w:rPr>
          <w:rFonts w:ascii="Arial" w:eastAsiaTheme="minorHAnsi" w:hAnsi="Arial" w:cs="Arial"/>
          <w:b/>
          <w:sz w:val="22"/>
          <w:szCs w:val="22"/>
          <w:lang w:eastAsia="en-US"/>
        </w:rPr>
        <w:t>el principio de mayoría relativa.</w:t>
      </w:r>
    </w:p>
    <w:p w14:paraId="2655D69E" w14:textId="77777777" w:rsidR="009837E0" w:rsidRPr="003315EF" w:rsidRDefault="009837E0" w:rsidP="000155C9">
      <w:pPr>
        <w:autoSpaceDE w:val="0"/>
        <w:autoSpaceDN w:val="0"/>
        <w:adjustRightInd w:val="0"/>
        <w:spacing w:line="360" w:lineRule="auto"/>
        <w:jc w:val="both"/>
        <w:rPr>
          <w:rFonts w:ascii="Arial" w:eastAsiaTheme="minorHAnsi" w:hAnsi="Arial" w:cs="Arial"/>
          <w:sz w:val="22"/>
          <w:szCs w:val="22"/>
          <w:lang w:eastAsia="en-US"/>
        </w:rPr>
      </w:pPr>
    </w:p>
    <w:p w14:paraId="46172697" w14:textId="77777777" w:rsidR="00837C96" w:rsidRPr="003315EF" w:rsidRDefault="00837C96" w:rsidP="000155C9">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 xml:space="preserve">Artículo </w:t>
      </w:r>
      <w:r w:rsidR="007969B5" w:rsidRPr="003315EF">
        <w:rPr>
          <w:rFonts w:ascii="Arial" w:eastAsiaTheme="minorHAnsi" w:hAnsi="Arial" w:cs="Arial"/>
          <w:b/>
          <w:bCs/>
          <w:sz w:val="22"/>
          <w:szCs w:val="22"/>
          <w:lang w:eastAsia="en-US"/>
        </w:rPr>
        <w:t>9</w:t>
      </w:r>
      <w:r w:rsidRPr="003315EF">
        <w:rPr>
          <w:rFonts w:ascii="Arial" w:eastAsiaTheme="minorHAnsi" w:hAnsi="Arial" w:cs="Arial"/>
          <w:bCs/>
          <w:sz w:val="22"/>
          <w:szCs w:val="22"/>
          <w:lang w:eastAsia="en-US"/>
        </w:rPr>
        <w:t>.</w:t>
      </w:r>
      <w:r w:rsidRPr="003315EF">
        <w:rPr>
          <w:rFonts w:ascii="Arial" w:eastAsiaTheme="minorHAnsi" w:hAnsi="Arial" w:cs="Arial"/>
          <w:sz w:val="22"/>
          <w:szCs w:val="22"/>
          <w:lang w:eastAsia="en-US"/>
        </w:rPr>
        <w:t xml:space="preserve"> Para el caso de candidaturas a </w:t>
      </w:r>
      <w:r w:rsidR="00E164A9" w:rsidRPr="003315EF">
        <w:rPr>
          <w:rFonts w:ascii="Arial" w:eastAsiaTheme="minorHAnsi" w:hAnsi="Arial" w:cs="Arial"/>
          <w:sz w:val="22"/>
          <w:szCs w:val="22"/>
          <w:lang w:eastAsia="en-US"/>
        </w:rPr>
        <w:t>d</w:t>
      </w:r>
      <w:r w:rsidRPr="003315EF">
        <w:rPr>
          <w:rFonts w:ascii="Arial" w:eastAsiaTheme="minorHAnsi" w:hAnsi="Arial" w:cs="Arial"/>
          <w:sz w:val="22"/>
          <w:szCs w:val="22"/>
          <w:lang w:eastAsia="en-US"/>
        </w:rPr>
        <w:t>iputaciones</w:t>
      </w:r>
      <w:r w:rsidR="00893A79" w:rsidRPr="003315EF">
        <w:rPr>
          <w:rFonts w:ascii="Arial" w:eastAsiaTheme="minorHAnsi" w:hAnsi="Arial" w:cs="Arial"/>
          <w:sz w:val="22"/>
          <w:szCs w:val="22"/>
          <w:lang w:eastAsia="en-US"/>
        </w:rPr>
        <w:t xml:space="preserve"> por el principio de mayoría relativa</w:t>
      </w:r>
      <w:r w:rsidRPr="003315EF">
        <w:rPr>
          <w:rFonts w:ascii="Arial" w:eastAsiaTheme="minorHAnsi" w:hAnsi="Arial" w:cs="Arial"/>
          <w:sz w:val="22"/>
          <w:szCs w:val="22"/>
          <w:lang w:eastAsia="en-US"/>
        </w:rPr>
        <w:t xml:space="preserve">, los </w:t>
      </w:r>
      <w:r w:rsidR="00134A76" w:rsidRPr="003315EF">
        <w:rPr>
          <w:rFonts w:ascii="Arial" w:eastAsiaTheme="minorHAnsi" w:hAnsi="Arial" w:cs="Arial"/>
          <w:sz w:val="22"/>
          <w:szCs w:val="22"/>
          <w:lang w:eastAsia="en-US"/>
        </w:rPr>
        <w:t>partidos políticos, coaliciones y</w:t>
      </w:r>
      <w:r w:rsidRPr="003315EF">
        <w:rPr>
          <w:rFonts w:ascii="Arial" w:eastAsiaTheme="minorHAnsi" w:hAnsi="Arial" w:cs="Arial"/>
          <w:sz w:val="22"/>
          <w:szCs w:val="22"/>
          <w:lang w:eastAsia="en-US"/>
        </w:rPr>
        <w:t xml:space="preserve"> candidaturas comunes, tendrán que observar el principio de paridad de género conforme a lo siguiente:</w:t>
      </w:r>
    </w:p>
    <w:p w14:paraId="01305BBB" w14:textId="77777777" w:rsidR="007E7893" w:rsidRPr="003315EF" w:rsidRDefault="007E7893" w:rsidP="000155C9">
      <w:pPr>
        <w:autoSpaceDE w:val="0"/>
        <w:autoSpaceDN w:val="0"/>
        <w:adjustRightInd w:val="0"/>
        <w:spacing w:line="360" w:lineRule="auto"/>
        <w:jc w:val="both"/>
        <w:rPr>
          <w:rFonts w:ascii="Arial" w:eastAsiaTheme="minorHAnsi" w:hAnsi="Arial" w:cs="Arial"/>
          <w:sz w:val="22"/>
          <w:szCs w:val="22"/>
          <w:lang w:eastAsia="en-US"/>
        </w:rPr>
      </w:pPr>
    </w:p>
    <w:p w14:paraId="373BC57D" w14:textId="77777777" w:rsidR="00C66CE9" w:rsidRPr="003315EF" w:rsidRDefault="00837C96" w:rsidP="007E7893">
      <w:pPr>
        <w:pStyle w:val="Prrafodelista"/>
        <w:numPr>
          <w:ilvl w:val="0"/>
          <w:numId w:val="9"/>
        </w:numPr>
        <w:autoSpaceDE w:val="0"/>
        <w:autoSpaceDN w:val="0"/>
        <w:adjustRightInd w:val="0"/>
        <w:spacing w:line="360" w:lineRule="auto"/>
        <w:jc w:val="both"/>
        <w:rPr>
          <w:rFonts w:ascii="Arial" w:hAnsi="Arial" w:cs="Arial"/>
          <w:sz w:val="22"/>
          <w:szCs w:val="22"/>
          <w:lang w:val="es-CO"/>
        </w:rPr>
      </w:pPr>
      <w:r w:rsidRPr="003315EF">
        <w:rPr>
          <w:rFonts w:ascii="Arial" w:eastAsiaTheme="minorHAnsi" w:hAnsi="Arial" w:cs="Arial"/>
          <w:sz w:val="22"/>
          <w:szCs w:val="22"/>
          <w:lang w:eastAsia="en-US"/>
        </w:rPr>
        <w:t xml:space="preserve">Registrar fórmulas para diputaciones integradas por </w:t>
      </w:r>
      <w:r w:rsidR="00C66CE9" w:rsidRPr="003315EF">
        <w:rPr>
          <w:rFonts w:ascii="Arial" w:hAnsi="Arial" w:cs="Arial"/>
          <w:sz w:val="22"/>
          <w:szCs w:val="22"/>
          <w:lang w:val="es-CO"/>
        </w:rPr>
        <w:t>propietari</w:t>
      </w:r>
      <w:r w:rsidR="004D164C" w:rsidRPr="003315EF">
        <w:rPr>
          <w:rFonts w:ascii="Arial" w:hAnsi="Arial" w:cs="Arial"/>
          <w:sz w:val="22"/>
          <w:szCs w:val="22"/>
          <w:lang w:val="es-CO"/>
        </w:rPr>
        <w:t>as o propietarios</w:t>
      </w:r>
      <w:r w:rsidR="00C66CE9" w:rsidRPr="003315EF">
        <w:rPr>
          <w:rFonts w:ascii="Arial" w:hAnsi="Arial" w:cs="Arial"/>
          <w:sz w:val="22"/>
          <w:szCs w:val="22"/>
          <w:lang w:val="es-CO"/>
        </w:rPr>
        <w:t xml:space="preserve"> </w:t>
      </w:r>
      <w:r w:rsidR="00120A22" w:rsidRPr="003315EF">
        <w:rPr>
          <w:rFonts w:ascii="Arial" w:hAnsi="Arial" w:cs="Arial"/>
          <w:sz w:val="22"/>
          <w:szCs w:val="22"/>
          <w:lang w:val="es-CO"/>
        </w:rPr>
        <w:t xml:space="preserve">y suplentes de un mismo género y </w:t>
      </w:r>
      <w:r w:rsidR="00306F70" w:rsidRPr="003315EF">
        <w:rPr>
          <w:rFonts w:ascii="Arial" w:hAnsi="Arial" w:cs="Arial"/>
          <w:sz w:val="22"/>
          <w:szCs w:val="22"/>
          <w:lang w:val="es-CO"/>
        </w:rPr>
        <w:t>excepto</w:t>
      </w:r>
      <w:r w:rsidR="00C0090C" w:rsidRPr="003315EF">
        <w:rPr>
          <w:rFonts w:ascii="Arial" w:hAnsi="Arial" w:cs="Arial"/>
          <w:sz w:val="22"/>
          <w:szCs w:val="22"/>
          <w:lang w:val="es-CO"/>
        </w:rPr>
        <w:t xml:space="preserve"> </w:t>
      </w:r>
      <w:r w:rsidR="00C66CE9" w:rsidRPr="003315EF">
        <w:rPr>
          <w:rFonts w:ascii="Arial" w:hAnsi="Arial" w:cs="Arial"/>
          <w:sz w:val="22"/>
          <w:szCs w:val="22"/>
          <w:lang w:val="es-CO"/>
        </w:rPr>
        <w:t>cuando el propietario sea hombre,</w:t>
      </w:r>
      <w:r w:rsidR="00306F70" w:rsidRPr="003315EF">
        <w:rPr>
          <w:rFonts w:ascii="Arial" w:hAnsi="Arial" w:cs="Arial"/>
          <w:sz w:val="22"/>
          <w:szCs w:val="22"/>
          <w:lang w:val="es-CO"/>
        </w:rPr>
        <w:t xml:space="preserve"> ya que en este supuesto</w:t>
      </w:r>
      <w:r w:rsidR="00C66CE9" w:rsidRPr="003315EF">
        <w:rPr>
          <w:rFonts w:ascii="Arial" w:hAnsi="Arial" w:cs="Arial"/>
          <w:sz w:val="22"/>
          <w:szCs w:val="22"/>
          <w:lang w:val="es-CO"/>
        </w:rPr>
        <w:t xml:space="preserve"> su suplente podrá ser </w:t>
      </w:r>
      <w:r w:rsidR="00802D1E" w:rsidRPr="003315EF">
        <w:rPr>
          <w:rFonts w:ascii="Arial" w:hAnsi="Arial" w:cs="Arial"/>
          <w:sz w:val="22"/>
          <w:szCs w:val="22"/>
          <w:lang w:val="es-CO"/>
        </w:rPr>
        <w:t>de cualquier</w:t>
      </w:r>
      <w:r w:rsidR="00A33E6C" w:rsidRPr="003315EF">
        <w:rPr>
          <w:rFonts w:ascii="Arial" w:hAnsi="Arial" w:cs="Arial"/>
          <w:sz w:val="22"/>
          <w:szCs w:val="22"/>
          <w:lang w:val="es-CO"/>
        </w:rPr>
        <w:t>a de los dos</w:t>
      </w:r>
      <w:r w:rsidR="00802D1E" w:rsidRPr="003315EF">
        <w:rPr>
          <w:rFonts w:ascii="Arial" w:hAnsi="Arial" w:cs="Arial"/>
          <w:sz w:val="22"/>
          <w:szCs w:val="22"/>
          <w:lang w:val="es-CO"/>
        </w:rPr>
        <w:t xml:space="preserve"> género</w:t>
      </w:r>
      <w:r w:rsidR="00A33E6C" w:rsidRPr="003315EF">
        <w:rPr>
          <w:rFonts w:ascii="Arial" w:hAnsi="Arial" w:cs="Arial"/>
          <w:sz w:val="22"/>
          <w:szCs w:val="22"/>
          <w:lang w:val="es-CO"/>
        </w:rPr>
        <w:t>s</w:t>
      </w:r>
      <w:r w:rsidR="000336C9" w:rsidRPr="003315EF">
        <w:rPr>
          <w:rFonts w:ascii="Arial" w:hAnsi="Arial" w:cs="Arial"/>
          <w:sz w:val="22"/>
          <w:szCs w:val="22"/>
          <w:lang w:val="es-CO"/>
        </w:rPr>
        <w:t>, pero si la propietar</w:t>
      </w:r>
      <w:r w:rsidR="004D164C" w:rsidRPr="003315EF">
        <w:rPr>
          <w:rFonts w:ascii="Arial" w:hAnsi="Arial" w:cs="Arial"/>
          <w:sz w:val="22"/>
          <w:szCs w:val="22"/>
          <w:lang w:val="es-CO"/>
        </w:rPr>
        <w:t>ia fuera mujer</w:t>
      </w:r>
      <w:r w:rsidR="000336C9" w:rsidRPr="003315EF">
        <w:rPr>
          <w:rFonts w:ascii="Arial" w:hAnsi="Arial" w:cs="Arial"/>
          <w:sz w:val="22"/>
          <w:szCs w:val="22"/>
          <w:lang w:val="es-CO"/>
        </w:rPr>
        <w:t xml:space="preserve">, </w:t>
      </w:r>
      <w:r w:rsidR="00120A22" w:rsidRPr="003315EF">
        <w:rPr>
          <w:rFonts w:ascii="Arial" w:hAnsi="Arial" w:cs="Arial"/>
          <w:sz w:val="22"/>
          <w:szCs w:val="22"/>
          <w:lang w:val="es-CO"/>
        </w:rPr>
        <w:t xml:space="preserve">como acción afirmativa, </w:t>
      </w:r>
      <w:r w:rsidR="000336C9" w:rsidRPr="003315EF">
        <w:rPr>
          <w:rFonts w:ascii="Arial" w:hAnsi="Arial" w:cs="Arial"/>
          <w:sz w:val="22"/>
          <w:szCs w:val="22"/>
          <w:lang w:val="es-CO"/>
        </w:rPr>
        <w:t xml:space="preserve">su suplente deberá ser del mismo género. </w:t>
      </w:r>
    </w:p>
    <w:p w14:paraId="0B141ADD" w14:textId="3021CD48" w:rsidR="005A6538" w:rsidRPr="00616D0E" w:rsidRDefault="00616D0E" w:rsidP="00616D0E">
      <w:pPr>
        <w:pStyle w:val="Prrafodelista"/>
        <w:autoSpaceDE w:val="0"/>
        <w:autoSpaceDN w:val="0"/>
        <w:adjustRightInd w:val="0"/>
        <w:jc w:val="center"/>
        <w:rPr>
          <w:rFonts w:ascii="Arial" w:hAnsi="Arial" w:cs="Arial"/>
          <w:sz w:val="18"/>
          <w:szCs w:val="22"/>
          <w:lang w:val="es-CO"/>
        </w:rPr>
      </w:pPr>
      <w:r w:rsidRPr="00616D0E">
        <w:rPr>
          <w:rFonts w:ascii="Arial" w:hAnsi="Arial" w:cs="Arial"/>
          <w:i/>
          <w:sz w:val="16"/>
          <w:szCs w:val="22"/>
        </w:rPr>
        <w:t>(Tabla 1)</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194"/>
      </w:tblGrid>
      <w:tr w:rsidR="005A6538" w:rsidRPr="003315EF" w14:paraId="384757E2" w14:textId="77777777" w:rsidTr="003B4EDA">
        <w:trPr>
          <w:jc w:val="center"/>
        </w:trPr>
        <w:tc>
          <w:tcPr>
            <w:tcW w:w="33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D57560C" w14:textId="77777777" w:rsidR="003B4EDA" w:rsidRPr="003315EF" w:rsidRDefault="003B4EDA" w:rsidP="003B4EDA">
            <w:pPr>
              <w:rPr>
                <w:rFonts w:ascii="Arial" w:hAnsi="Arial" w:cs="Arial"/>
                <w:b/>
                <w:sz w:val="22"/>
                <w:szCs w:val="22"/>
                <w:lang w:val="es-CO"/>
              </w:rPr>
            </w:pPr>
            <w:r w:rsidRPr="003315EF">
              <w:rPr>
                <w:rFonts w:ascii="Arial" w:hAnsi="Arial" w:cs="Arial"/>
                <w:b/>
                <w:sz w:val="22"/>
                <w:szCs w:val="22"/>
                <w:lang w:val="es-CO"/>
              </w:rPr>
              <w:t>Género de candidaturas</w:t>
            </w:r>
          </w:p>
          <w:p w14:paraId="3A8CC1F5" w14:textId="77777777" w:rsidR="003B4EDA" w:rsidRPr="003315EF" w:rsidRDefault="003B4EDA" w:rsidP="003B4EDA">
            <w:pPr>
              <w:autoSpaceDN w:val="0"/>
              <w:rPr>
                <w:rFonts w:ascii="Arial" w:hAnsi="Arial" w:cs="Arial"/>
                <w:b/>
                <w:sz w:val="22"/>
                <w:szCs w:val="22"/>
                <w:lang w:val="es-CO" w:eastAsia="en-US"/>
              </w:rPr>
            </w:pPr>
            <w:r w:rsidRPr="003315EF">
              <w:rPr>
                <w:rFonts w:ascii="Arial" w:hAnsi="Arial" w:cs="Arial"/>
                <w:b/>
                <w:sz w:val="22"/>
                <w:szCs w:val="22"/>
                <w:lang w:val="es-CO"/>
              </w:rPr>
              <w:t>Propietarias para Diputaciones de MR.</w:t>
            </w:r>
          </w:p>
        </w:tc>
        <w:tc>
          <w:tcPr>
            <w:tcW w:w="3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F9A54D" w14:textId="77777777" w:rsidR="003B4EDA" w:rsidRPr="003315EF" w:rsidRDefault="003B4EDA" w:rsidP="003B4EDA">
            <w:pPr>
              <w:autoSpaceDN w:val="0"/>
              <w:rPr>
                <w:rFonts w:ascii="Arial" w:hAnsi="Arial" w:cs="Arial"/>
                <w:b/>
                <w:sz w:val="22"/>
                <w:szCs w:val="22"/>
                <w:lang w:val="es-CO" w:eastAsia="en-US"/>
              </w:rPr>
            </w:pPr>
            <w:r w:rsidRPr="003315EF">
              <w:rPr>
                <w:rFonts w:ascii="Arial" w:hAnsi="Arial" w:cs="Arial"/>
                <w:b/>
                <w:sz w:val="22"/>
                <w:szCs w:val="22"/>
                <w:lang w:val="es-CO"/>
              </w:rPr>
              <w:t>Género de candidaturas suplentes para Diputaciones de MR.</w:t>
            </w:r>
          </w:p>
        </w:tc>
      </w:tr>
      <w:tr w:rsidR="005A6538" w:rsidRPr="003315EF" w14:paraId="587D3BFA" w14:textId="77777777" w:rsidTr="003B4EDA">
        <w:trPr>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24035BEF" w14:textId="77777777" w:rsidR="003B4EDA" w:rsidRPr="003315EF" w:rsidRDefault="003B4EDA" w:rsidP="00EA3929">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3194" w:type="dxa"/>
            <w:tcBorders>
              <w:top w:val="single" w:sz="4" w:space="0" w:color="auto"/>
              <w:left w:val="single" w:sz="4" w:space="0" w:color="auto"/>
              <w:bottom w:val="single" w:sz="4" w:space="0" w:color="auto"/>
              <w:right w:val="single" w:sz="4" w:space="0" w:color="auto"/>
            </w:tcBorders>
            <w:vAlign w:val="center"/>
            <w:hideMark/>
          </w:tcPr>
          <w:p w14:paraId="2FEAA9B4" w14:textId="77777777" w:rsidR="003B4EDA" w:rsidRPr="003315EF" w:rsidRDefault="003B4EDA" w:rsidP="00EA3929">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r w:rsidR="005A6538" w:rsidRPr="003315EF" w14:paraId="261616E5" w14:textId="77777777" w:rsidTr="003B4EDA">
        <w:trPr>
          <w:trHeight w:val="347"/>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5772BAA3" w14:textId="77777777" w:rsidR="003B4EDA" w:rsidRPr="003315EF" w:rsidRDefault="003B4EDA" w:rsidP="00EA3929">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3194" w:type="dxa"/>
            <w:tcBorders>
              <w:top w:val="single" w:sz="4" w:space="0" w:color="auto"/>
              <w:left w:val="single" w:sz="4" w:space="0" w:color="auto"/>
              <w:bottom w:val="single" w:sz="4" w:space="0" w:color="auto"/>
              <w:right w:val="single" w:sz="4" w:space="0" w:color="auto"/>
            </w:tcBorders>
            <w:vAlign w:val="center"/>
            <w:hideMark/>
          </w:tcPr>
          <w:p w14:paraId="676EF0BB" w14:textId="77777777" w:rsidR="003B4EDA" w:rsidRPr="003315EF" w:rsidRDefault="003B4EDA" w:rsidP="00EA3929">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bl>
    <w:p w14:paraId="38790451" w14:textId="77777777" w:rsidR="003B4EDA" w:rsidRPr="003315EF" w:rsidRDefault="003B4EDA" w:rsidP="003B4EDA">
      <w:pPr>
        <w:pStyle w:val="Prrafodelista"/>
        <w:autoSpaceDE w:val="0"/>
        <w:autoSpaceDN w:val="0"/>
        <w:adjustRightInd w:val="0"/>
        <w:spacing w:line="360" w:lineRule="auto"/>
        <w:jc w:val="both"/>
        <w:rPr>
          <w:rFonts w:ascii="Arial" w:hAnsi="Arial" w:cs="Arial"/>
          <w:sz w:val="22"/>
          <w:szCs w:val="22"/>
          <w:lang w:val="es-CO"/>
        </w:rPr>
      </w:pPr>
    </w:p>
    <w:p w14:paraId="15A768F3" w14:textId="77777777" w:rsidR="00C66CE9" w:rsidRPr="003315EF" w:rsidRDefault="00C66CE9" w:rsidP="007E7893">
      <w:pPr>
        <w:pStyle w:val="Prrafodelista"/>
        <w:numPr>
          <w:ilvl w:val="0"/>
          <w:numId w:val="9"/>
        </w:numPr>
        <w:autoSpaceDE w:val="0"/>
        <w:autoSpaceDN w:val="0"/>
        <w:adjustRightInd w:val="0"/>
        <w:spacing w:line="360" w:lineRule="auto"/>
        <w:jc w:val="both"/>
        <w:rPr>
          <w:rFonts w:ascii="Arial" w:hAnsi="Arial" w:cs="Arial"/>
          <w:sz w:val="22"/>
          <w:szCs w:val="22"/>
          <w:lang w:val="es-CO"/>
        </w:rPr>
      </w:pPr>
      <w:r w:rsidRPr="003315EF">
        <w:rPr>
          <w:rFonts w:ascii="Arial" w:eastAsiaTheme="minorHAnsi" w:hAnsi="Arial" w:cs="Arial"/>
          <w:sz w:val="22"/>
          <w:szCs w:val="22"/>
          <w:lang w:eastAsia="en-US"/>
        </w:rPr>
        <w:t xml:space="preserve">Del total de </w:t>
      </w:r>
      <w:r w:rsidR="007E7893" w:rsidRPr="003315EF">
        <w:rPr>
          <w:rFonts w:ascii="Arial" w:eastAsiaTheme="minorHAnsi" w:hAnsi="Arial" w:cs="Arial"/>
          <w:sz w:val="22"/>
          <w:szCs w:val="22"/>
          <w:lang w:eastAsia="en-US"/>
        </w:rPr>
        <w:t>distritos</w:t>
      </w:r>
      <w:r w:rsidRPr="003315EF">
        <w:rPr>
          <w:rFonts w:ascii="Arial" w:eastAsiaTheme="minorHAnsi" w:hAnsi="Arial" w:cs="Arial"/>
          <w:sz w:val="22"/>
          <w:szCs w:val="22"/>
          <w:lang w:eastAsia="en-US"/>
        </w:rPr>
        <w:t xml:space="preserve"> en l</w:t>
      </w:r>
      <w:r w:rsidR="007E7893" w:rsidRPr="003315EF">
        <w:rPr>
          <w:rFonts w:ascii="Arial" w:eastAsiaTheme="minorHAnsi" w:hAnsi="Arial" w:cs="Arial"/>
          <w:sz w:val="22"/>
          <w:szCs w:val="22"/>
          <w:lang w:eastAsia="en-US"/>
        </w:rPr>
        <w:t>o</w:t>
      </w:r>
      <w:r w:rsidRPr="003315EF">
        <w:rPr>
          <w:rFonts w:ascii="Arial" w:eastAsiaTheme="minorHAnsi" w:hAnsi="Arial" w:cs="Arial"/>
          <w:sz w:val="22"/>
          <w:szCs w:val="22"/>
          <w:lang w:eastAsia="en-US"/>
        </w:rPr>
        <w:t>s que participen</w:t>
      </w:r>
      <w:r w:rsidR="00893A79" w:rsidRPr="003315EF">
        <w:rPr>
          <w:rFonts w:ascii="Arial" w:eastAsiaTheme="minorHAnsi" w:hAnsi="Arial" w:cs="Arial"/>
          <w:sz w:val="22"/>
          <w:szCs w:val="22"/>
          <w:lang w:eastAsia="en-US"/>
        </w:rPr>
        <w:t>,</w:t>
      </w:r>
      <w:r w:rsidRPr="003315EF">
        <w:rPr>
          <w:rFonts w:ascii="Arial" w:eastAsiaTheme="minorHAnsi" w:hAnsi="Arial" w:cs="Arial"/>
          <w:sz w:val="22"/>
          <w:szCs w:val="22"/>
          <w:lang w:eastAsia="en-US"/>
        </w:rPr>
        <w:t xml:space="preserve"> </w:t>
      </w:r>
      <w:r w:rsidR="00893A79" w:rsidRPr="003315EF">
        <w:rPr>
          <w:rFonts w:ascii="Arial" w:eastAsiaTheme="minorHAnsi" w:hAnsi="Arial" w:cs="Arial"/>
          <w:sz w:val="22"/>
          <w:szCs w:val="22"/>
          <w:lang w:eastAsia="en-US"/>
        </w:rPr>
        <w:t xml:space="preserve">deberá postularse </w:t>
      </w:r>
      <w:r w:rsidRPr="003315EF">
        <w:rPr>
          <w:rFonts w:ascii="Arial" w:eastAsiaTheme="minorHAnsi" w:hAnsi="Arial" w:cs="Arial"/>
          <w:sz w:val="22"/>
          <w:szCs w:val="22"/>
          <w:lang w:eastAsia="en-US"/>
        </w:rPr>
        <w:t>el 5</w:t>
      </w:r>
      <w:r w:rsidR="00E74699" w:rsidRPr="003315EF">
        <w:rPr>
          <w:rFonts w:ascii="Arial" w:eastAsiaTheme="minorHAnsi" w:hAnsi="Arial" w:cs="Arial"/>
          <w:sz w:val="22"/>
          <w:szCs w:val="22"/>
          <w:lang w:eastAsia="en-US"/>
        </w:rPr>
        <w:t>0% a mujeres y el 50% a hombres</w:t>
      </w:r>
      <w:r w:rsidR="004D164C" w:rsidRPr="003315EF">
        <w:rPr>
          <w:rFonts w:ascii="Arial" w:eastAsiaTheme="minorHAnsi" w:hAnsi="Arial" w:cs="Arial"/>
          <w:sz w:val="22"/>
          <w:szCs w:val="22"/>
          <w:lang w:eastAsia="en-US"/>
        </w:rPr>
        <w:t>.</w:t>
      </w:r>
    </w:p>
    <w:p w14:paraId="5271FDBB" w14:textId="77777777" w:rsidR="000336C9" w:rsidRPr="003315EF" w:rsidRDefault="000336C9" w:rsidP="007E7893">
      <w:pPr>
        <w:pStyle w:val="Prrafodelista"/>
        <w:numPr>
          <w:ilvl w:val="0"/>
          <w:numId w:val="9"/>
        </w:numPr>
        <w:autoSpaceDE w:val="0"/>
        <w:autoSpaceDN w:val="0"/>
        <w:adjustRightInd w:val="0"/>
        <w:spacing w:line="360" w:lineRule="auto"/>
        <w:jc w:val="both"/>
        <w:rPr>
          <w:rFonts w:ascii="Arial" w:hAnsi="Arial" w:cs="Arial"/>
          <w:sz w:val="22"/>
          <w:szCs w:val="22"/>
          <w:lang w:val="es-CO"/>
        </w:rPr>
      </w:pPr>
      <w:r w:rsidRPr="003315EF">
        <w:rPr>
          <w:rFonts w:ascii="Arial" w:hAnsi="Arial" w:cs="Arial"/>
          <w:sz w:val="22"/>
          <w:szCs w:val="22"/>
          <w:lang w:val="es-CO"/>
        </w:rPr>
        <w:t>C</w:t>
      </w:r>
      <w:r w:rsidR="00C0090C" w:rsidRPr="003315EF">
        <w:rPr>
          <w:rFonts w:ascii="Arial" w:hAnsi="Arial" w:cs="Arial"/>
          <w:sz w:val="22"/>
          <w:szCs w:val="22"/>
          <w:lang w:val="es-CO"/>
        </w:rPr>
        <w:t>omo acción afirmativa, c</w:t>
      </w:r>
      <w:r w:rsidRPr="003315EF">
        <w:rPr>
          <w:rFonts w:ascii="Arial" w:hAnsi="Arial" w:cs="Arial"/>
          <w:sz w:val="22"/>
          <w:szCs w:val="22"/>
          <w:lang w:val="es-CO"/>
        </w:rPr>
        <w:t xml:space="preserve">uando sea impar el número total de candidaturas postuladas por el principio de mayoría relativa, el número mayoritario deberá corresponder al género femenino. </w:t>
      </w:r>
    </w:p>
    <w:p w14:paraId="6DCF70A1" w14:textId="7526E576" w:rsidR="005A6538"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(Tabla 2)</w:t>
      </w:r>
    </w:p>
    <w:tbl>
      <w:tblPr>
        <w:tblW w:w="4620" w:type="dxa"/>
        <w:jc w:val="center"/>
        <w:tblCellMar>
          <w:left w:w="70" w:type="dxa"/>
          <w:right w:w="70" w:type="dxa"/>
        </w:tblCellMar>
        <w:tblLook w:val="04A0" w:firstRow="1" w:lastRow="0" w:firstColumn="1" w:lastColumn="0" w:noHBand="0" w:noVBand="1"/>
      </w:tblPr>
      <w:tblGrid>
        <w:gridCol w:w="2160"/>
        <w:gridCol w:w="2460"/>
      </w:tblGrid>
      <w:tr w:rsidR="00C60F59" w:rsidRPr="003315EF" w14:paraId="5D2B5CC1" w14:textId="77777777" w:rsidTr="00B930F8">
        <w:trPr>
          <w:trHeight w:val="1200"/>
          <w:jc w:val="center"/>
        </w:trPr>
        <w:tc>
          <w:tcPr>
            <w:tcW w:w="216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A20C9B9" w14:textId="77777777" w:rsidR="00C60F59" w:rsidRPr="003315EF" w:rsidRDefault="00C60F59" w:rsidP="00B930F8">
            <w:pPr>
              <w:rPr>
                <w:rFonts w:ascii="Arial" w:hAnsi="Arial" w:cs="Arial"/>
                <w:b/>
                <w:sz w:val="22"/>
                <w:szCs w:val="22"/>
              </w:rPr>
            </w:pPr>
            <w:r w:rsidRPr="003315EF">
              <w:rPr>
                <w:rFonts w:ascii="Arial" w:hAnsi="Arial" w:cs="Arial"/>
                <w:b/>
                <w:sz w:val="22"/>
                <w:szCs w:val="22"/>
              </w:rPr>
              <w:t>Número de candidaturas a diputaciones de MR a registrar</w:t>
            </w:r>
          </w:p>
        </w:tc>
        <w:tc>
          <w:tcPr>
            <w:tcW w:w="2460" w:type="dxa"/>
            <w:tcBorders>
              <w:top w:val="single" w:sz="4" w:space="0" w:color="auto"/>
              <w:left w:val="nil"/>
              <w:bottom w:val="single" w:sz="4" w:space="0" w:color="auto"/>
              <w:right w:val="single" w:sz="4" w:space="0" w:color="auto"/>
            </w:tcBorders>
            <w:shd w:val="clear" w:color="000000" w:fill="F2F2F2"/>
            <w:vAlign w:val="center"/>
            <w:hideMark/>
          </w:tcPr>
          <w:p w14:paraId="66E79426" w14:textId="77777777" w:rsidR="00C60F59" w:rsidRPr="003315EF" w:rsidRDefault="00C60F59" w:rsidP="00B930F8">
            <w:pPr>
              <w:rPr>
                <w:rFonts w:ascii="Arial" w:hAnsi="Arial" w:cs="Arial"/>
                <w:b/>
                <w:sz w:val="22"/>
                <w:szCs w:val="22"/>
              </w:rPr>
            </w:pPr>
            <w:r w:rsidRPr="003315EF">
              <w:rPr>
                <w:rFonts w:ascii="Arial" w:hAnsi="Arial" w:cs="Arial"/>
                <w:b/>
                <w:sz w:val="22"/>
                <w:szCs w:val="22"/>
              </w:rPr>
              <w:t>Número de candidaturas del género femenino a registrar</w:t>
            </w:r>
          </w:p>
        </w:tc>
      </w:tr>
      <w:tr w:rsidR="00C60F59" w:rsidRPr="003315EF" w14:paraId="2068854F"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FFFFF"/>
            <w:noWrap/>
            <w:vAlign w:val="bottom"/>
            <w:hideMark/>
          </w:tcPr>
          <w:p w14:paraId="639247FB"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1</w:t>
            </w:r>
          </w:p>
        </w:tc>
        <w:tc>
          <w:tcPr>
            <w:tcW w:w="2460" w:type="dxa"/>
            <w:tcBorders>
              <w:top w:val="nil"/>
              <w:left w:val="nil"/>
              <w:bottom w:val="single" w:sz="4" w:space="0" w:color="auto"/>
              <w:right w:val="single" w:sz="4" w:space="0" w:color="auto"/>
            </w:tcBorders>
            <w:shd w:val="clear" w:color="000000" w:fill="FFFFFF"/>
            <w:noWrap/>
            <w:vAlign w:val="bottom"/>
            <w:hideMark/>
          </w:tcPr>
          <w:p w14:paraId="7DE0494A"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1</w:t>
            </w:r>
          </w:p>
        </w:tc>
      </w:tr>
      <w:tr w:rsidR="00C60F59" w:rsidRPr="003315EF" w14:paraId="63F2A447"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64CEF10D"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2</w:t>
            </w:r>
          </w:p>
        </w:tc>
        <w:tc>
          <w:tcPr>
            <w:tcW w:w="2460" w:type="dxa"/>
            <w:tcBorders>
              <w:top w:val="nil"/>
              <w:left w:val="nil"/>
              <w:bottom w:val="single" w:sz="4" w:space="0" w:color="auto"/>
              <w:right w:val="single" w:sz="4" w:space="0" w:color="auto"/>
            </w:tcBorders>
            <w:shd w:val="clear" w:color="000000" w:fill="F2F2F2"/>
            <w:noWrap/>
            <w:vAlign w:val="bottom"/>
            <w:hideMark/>
          </w:tcPr>
          <w:p w14:paraId="72027941"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1</w:t>
            </w:r>
          </w:p>
        </w:tc>
      </w:tr>
      <w:tr w:rsidR="00C60F59" w:rsidRPr="003315EF" w14:paraId="0252A43E"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E9526C2"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3</w:t>
            </w:r>
          </w:p>
        </w:tc>
        <w:tc>
          <w:tcPr>
            <w:tcW w:w="2460" w:type="dxa"/>
            <w:tcBorders>
              <w:top w:val="nil"/>
              <w:left w:val="nil"/>
              <w:bottom w:val="single" w:sz="4" w:space="0" w:color="auto"/>
              <w:right w:val="single" w:sz="4" w:space="0" w:color="auto"/>
            </w:tcBorders>
            <w:shd w:val="clear" w:color="auto" w:fill="auto"/>
            <w:noWrap/>
            <w:vAlign w:val="bottom"/>
            <w:hideMark/>
          </w:tcPr>
          <w:p w14:paraId="6AFCE10D"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2</w:t>
            </w:r>
          </w:p>
        </w:tc>
      </w:tr>
      <w:tr w:rsidR="00C60F59" w:rsidRPr="003315EF" w14:paraId="0358747F"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37737D05"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4</w:t>
            </w:r>
          </w:p>
        </w:tc>
        <w:tc>
          <w:tcPr>
            <w:tcW w:w="2460" w:type="dxa"/>
            <w:tcBorders>
              <w:top w:val="nil"/>
              <w:left w:val="nil"/>
              <w:bottom w:val="single" w:sz="4" w:space="0" w:color="auto"/>
              <w:right w:val="single" w:sz="4" w:space="0" w:color="auto"/>
            </w:tcBorders>
            <w:shd w:val="clear" w:color="000000" w:fill="F2F2F2"/>
            <w:noWrap/>
            <w:vAlign w:val="bottom"/>
            <w:hideMark/>
          </w:tcPr>
          <w:p w14:paraId="648FFFE2"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2</w:t>
            </w:r>
          </w:p>
        </w:tc>
      </w:tr>
      <w:tr w:rsidR="00C60F59" w:rsidRPr="003315EF" w14:paraId="133D1F9A"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379D51F"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5</w:t>
            </w:r>
          </w:p>
        </w:tc>
        <w:tc>
          <w:tcPr>
            <w:tcW w:w="2460" w:type="dxa"/>
            <w:tcBorders>
              <w:top w:val="nil"/>
              <w:left w:val="nil"/>
              <w:bottom w:val="single" w:sz="4" w:space="0" w:color="auto"/>
              <w:right w:val="single" w:sz="4" w:space="0" w:color="auto"/>
            </w:tcBorders>
            <w:shd w:val="clear" w:color="auto" w:fill="auto"/>
            <w:noWrap/>
            <w:vAlign w:val="bottom"/>
            <w:hideMark/>
          </w:tcPr>
          <w:p w14:paraId="23F1EDD1"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3</w:t>
            </w:r>
          </w:p>
        </w:tc>
      </w:tr>
      <w:tr w:rsidR="00C60F59" w:rsidRPr="003315EF" w14:paraId="0DC94EDC"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2AF22506"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6</w:t>
            </w:r>
          </w:p>
        </w:tc>
        <w:tc>
          <w:tcPr>
            <w:tcW w:w="2460" w:type="dxa"/>
            <w:tcBorders>
              <w:top w:val="nil"/>
              <w:left w:val="nil"/>
              <w:bottom w:val="single" w:sz="4" w:space="0" w:color="auto"/>
              <w:right w:val="single" w:sz="4" w:space="0" w:color="auto"/>
            </w:tcBorders>
            <w:shd w:val="clear" w:color="000000" w:fill="F2F2F2"/>
            <w:noWrap/>
            <w:vAlign w:val="bottom"/>
            <w:hideMark/>
          </w:tcPr>
          <w:p w14:paraId="268314FF"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3</w:t>
            </w:r>
          </w:p>
        </w:tc>
      </w:tr>
      <w:tr w:rsidR="00C60F59" w:rsidRPr="003315EF" w14:paraId="464DB2ED"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EE307B0"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7</w:t>
            </w:r>
          </w:p>
        </w:tc>
        <w:tc>
          <w:tcPr>
            <w:tcW w:w="2460" w:type="dxa"/>
            <w:tcBorders>
              <w:top w:val="nil"/>
              <w:left w:val="nil"/>
              <w:bottom w:val="single" w:sz="4" w:space="0" w:color="auto"/>
              <w:right w:val="single" w:sz="4" w:space="0" w:color="auto"/>
            </w:tcBorders>
            <w:shd w:val="clear" w:color="auto" w:fill="auto"/>
            <w:noWrap/>
            <w:vAlign w:val="bottom"/>
            <w:hideMark/>
          </w:tcPr>
          <w:p w14:paraId="66AAECDC"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4</w:t>
            </w:r>
          </w:p>
        </w:tc>
      </w:tr>
      <w:tr w:rsidR="00C60F59" w:rsidRPr="003315EF" w14:paraId="2C05BCFB"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2DD6035E"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8</w:t>
            </w:r>
          </w:p>
        </w:tc>
        <w:tc>
          <w:tcPr>
            <w:tcW w:w="2460" w:type="dxa"/>
            <w:tcBorders>
              <w:top w:val="nil"/>
              <w:left w:val="nil"/>
              <w:bottom w:val="single" w:sz="4" w:space="0" w:color="auto"/>
              <w:right w:val="single" w:sz="4" w:space="0" w:color="auto"/>
            </w:tcBorders>
            <w:shd w:val="clear" w:color="000000" w:fill="F2F2F2"/>
            <w:noWrap/>
            <w:vAlign w:val="bottom"/>
            <w:hideMark/>
          </w:tcPr>
          <w:p w14:paraId="064BFBC1"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4</w:t>
            </w:r>
          </w:p>
        </w:tc>
      </w:tr>
      <w:tr w:rsidR="00C60F59" w:rsidRPr="003315EF" w14:paraId="0F179D0D"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732FC6EB"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9</w:t>
            </w:r>
          </w:p>
        </w:tc>
        <w:tc>
          <w:tcPr>
            <w:tcW w:w="2460" w:type="dxa"/>
            <w:tcBorders>
              <w:top w:val="nil"/>
              <w:left w:val="nil"/>
              <w:bottom w:val="single" w:sz="4" w:space="0" w:color="auto"/>
              <w:right w:val="single" w:sz="4" w:space="0" w:color="auto"/>
            </w:tcBorders>
            <w:shd w:val="clear" w:color="auto" w:fill="auto"/>
            <w:noWrap/>
            <w:vAlign w:val="bottom"/>
            <w:hideMark/>
          </w:tcPr>
          <w:p w14:paraId="0AEF0821"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5</w:t>
            </w:r>
          </w:p>
        </w:tc>
      </w:tr>
      <w:tr w:rsidR="00C60F59" w:rsidRPr="003315EF" w14:paraId="633E2119"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17F0C501"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10</w:t>
            </w:r>
          </w:p>
        </w:tc>
        <w:tc>
          <w:tcPr>
            <w:tcW w:w="2460" w:type="dxa"/>
            <w:tcBorders>
              <w:top w:val="nil"/>
              <w:left w:val="nil"/>
              <w:bottom w:val="single" w:sz="4" w:space="0" w:color="auto"/>
              <w:right w:val="single" w:sz="4" w:space="0" w:color="auto"/>
            </w:tcBorders>
            <w:shd w:val="clear" w:color="000000" w:fill="F2F2F2"/>
            <w:noWrap/>
            <w:vAlign w:val="bottom"/>
            <w:hideMark/>
          </w:tcPr>
          <w:p w14:paraId="0AC28392"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5</w:t>
            </w:r>
          </w:p>
        </w:tc>
      </w:tr>
      <w:tr w:rsidR="00C60F59" w:rsidRPr="003315EF" w14:paraId="1BBFA8FF"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6188AA99"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11</w:t>
            </w:r>
          </w:p>
        </w:tc>
        <w:tc>
          <w:tcPr>
            <w:tcW w:w="2460" w:type="dxa"/>
            <w:tcBorders>
              <w:top w:val="nil"/>
              <w:left w:val="nil"/>
              <w:bottom w:val="single" w:sz="4" w:space="0" w:color="auto"/>
              <w:right w:val="single" w:sz="4" w:space="0" w:color="auto"/>
            </w:tcBorders>
            <w:shd w:val="clear" w:color="auto" w:fill="auto"/>
            <w:noWrap/>
            <w:vAlign w:val="bottom"/>
            <w:hideMark/>
          </w:tcPr>
          <w:p w14:paraId="5305ACB6"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6</w:t>
            </w:r>
          </w:p>
        </w:tc>
      </w:tr>
      <w:tr w:rsidR="00C60F59" w:rsidRPr="003315EF" w14:paraId="579032AA"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22C3012D"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12</w:t>
            </w:r>
          </w:p>
        </w:tc>
        <w:tc>
          <w:tcPr>
            <w:tcW w:w="2460" w:type="dxa"/>
            <w:tcBorders>
              <w:top w:val="nil"/>
              <w:left w:val="nil"/>
              <w:bottom w:val="single" w:sz="4" w:space="0" w:color="auto"/>
              <w:right w:val="single" w:sz="4" w:space="0" w:color="auto"/>
            </w:tcBorders>
            <w:shd w:val="clear" w:color="000000" w:fill="F2F2F2"/>
            <w:noWrap/>
            <w:vAlign w:val="bottom"/>
            <w:hideMark/>
          </w:tcPr>
          <w:p w14:paraId="2E10DA37"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6</w:t>
            </w:r>
          </w:p>
        </w:tc>
      </w:tr>
      <w:tr w:rsidR="00C60F59" w:rsidRPr="003315EF" w14:paraId="7AA3EE0B"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1F496EC"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13</w:t>
            </w:r>
          </w:p>
        </w:tc>
        <w:tc>
          <w:tcPr>
            <w:tcW w:w="2460" w:type="dxa"/>
            <w:tcBorders>
              <w:top w:val="nil"/>
              <w:left w:val="nil"/>
              <w:bottom w:val="single" w:sz="4" w:space="0" w:color="auto"/>
              <w:right w:val="single" w:sz="4" w:space="0" w:color="auto"/>
            </w:tcBorders>
            <w:shd w:val="clear" w:color="auto" w:fill="auto"/>
            <w:noWrap/>
            <w:vAlign w:val="bottom"/>
            <w:hideMark/>
          </w:tcPr>
          <w:p w14:paraId="2F4EBC8B"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7</w:t>
            </w:r>
          </w:p>
        </w:tc>
      </w:tr>
      <w:tr w:rsidR="00C60F59" w:rsidRPr="003315EF" w14:paraId="16F8ADD8"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7DF01C1F"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14</w:t>
            </w:r>
          </w:p>
        </w:tc>
        <w:tc>
          <w:tcPr>
            <w:tcW w:w="2460" w:type="dxa"/>
            <w:tcBorders>
              <w:top w:val="nil"/>
              <w:left w:val="nil"/>
              <w:bottom w:val="single" w:sz="4" w:space="0" w:color="auto"/>
              <w:right w:val="single" w:sz="4" w:space="0" w:color="auto"/>
            </w:tcBorders>
            <w:shd w:val="clear" w:color="000000" w:fill="F2F2F2"/>
            <w:noWrap/>
            <w:vAlign w:val="bottom"/>
            <w:hideMark/>
          </w:tcPr>
          <w:p w14:paraId="7F73C27A"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7</w:t>
            </w:r>
          </w:p>
        </w:tc>
      </w:tr>
      <w:tr w:rsidR="00C60F59" w:rsidRPr="003315EF" w14:paraId="1D73AA26"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14:paraId="5D32041E"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15</w:t>
            </w:r>
          </w:p>
        </w:tc>
        <w:tc>
          <w:tcPr>
            <w:tcW w:w="2460" w:type="dxa"/>
            <w:tcBorders>
              <w:top w:val="nil"/>
              <w:left w:val="nil"/>
              <w:bottom w:val="single" w:sz="4" w:space="0" w:color="auto"/>
              <w:right w:val="single" w:sz="4" w:space="0" w:color="auto"/>
            </w:tcBorders>
            <w:shd w:val="clear" w:color="auto" w:fill="auto"/>
            <w:noWrap/>
            <w:vAlign w:val="bottom"/>
            <w:hideMark/>
          </w:tcPr>
          <w:p w14:paraId="62D4EC21"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8</w:t>
            </w:r>
          </w:p>
        </w:tc>
      </w:tr>
      <w:tr w:rsidR="00C60F59" w:rsidRPr="003315EF" w14:paraId="75CFFFAE" w14:textId="77777777" w:rsidTr="00B930F8">
        <w:trPr>
          <w:trHeight w:val="300"/>
          <w:jc w:val="center"/>
        </w:trPr>
        <w:tc>
          <w:tcPr>
            <w:tcW w:w="2160" w:type="dxa"/>
            <w:tcBorders>
              <w:top w:val="nil"/>
              <w:left w:val="single" w:sz="4" w:space="0" w:color="auto"/>
              <w:bottom w:val="single" w:sz="4" w:space="0" w:color="auto"/>
              <w:right w:val="single" w:sz="4" w:space="0" w:color="auto"/>
            </w:tcBorders>
            <w:shd w:val="clear" w:color="000000" w:fill="F2F2F2"/>
            <w:noWrap/>
            <w:vAlign w:val="bottom"/>
            <w:hideMark/>
          </w:tcPr>
          <w:p w14:paraId="79532674"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16</w:t>
            </w:r>
          </w:p>
        </w:tc>
        <w:tc>
          <w:tcPr>
            <w:tcW w:w="2460" w:type="dxa"/>
            <w:tcBorders>
              <w:top w:val="nil"/>
              <w:left w:val="nil"/>
              <w:bottom w:val="single" w:sz="4" w:space="0" w:color="auto"/>
              <w:right w:val="single" w:sz="4" w:space="0" w:color="auto"/>
            </w:tcBorders>
            <w:shd w:val="clear" w:color="000000" w:fill="F2F2F2"/>
            <w:noWrap/>
            <w:vAlign w:val="bottom"/>
            <w:hideMark/>
          </w:tcPr>
          <w:p w14:paraId="05F72841" w14:textId="77777777" w:rsidR="00C60F59" w:rsidRPr="003315EF" w:rsidRDefault="00C60F59" w:rsidP="00B930F8">
            <w:pPr>
              <w:jc w:val="center"/>
              <w:rPr>
                <w:rFonts w:ascii="Arial" w:hAnsi="Arial" w:cs="Arial"/>
                <w:sz w:val="22"/>
                <w:szCs w:val="22"/>
              </w:rPr>
            </w:pPr>
            <w:r w:rsidRPr="003315EF">
              <w:rPr>
                <w:rFonts w:ascii="Arial" w:hAnsi="Arial" w:cs="Arial"/>
                <w:sz w:val="22"/>
                <w:szCs w:val="22"/>
              </w:rPr>
              <w:t>8</w:t>
            </w:r>
          </w:p>
        </w:tc>
      </w:tr>
    </w:tbl>
    <w:p w14:paraId="4790ADA6" w14:textId="77777777" w:rsidR="00C60F59" w:rsidRPr="003315EF" w:rsidRDefault="00C60F59" w:rsidP="00C60F59">
      <w:pPr>
        <w:autoSpaceDE w:val="0"/>
        <w:autoSpaceDN w:val="0"/>
        <w:adjustRightInd w:val="0"/>
        <w:spacing w:line="360" w:lineRule="auto"/>
        <w:jc w:val="both"/>
        <w:rPr>
          <w:rFonts w:ascii="Arial" w:hAnsi="Arial" w:cs="Arial"/>
          <w:sz w:val="22"/>
          <w:szCs w:val="22"/>
          <w:lang w:val="es-CO"/>
        </w:rPr>
      </w:pPr>
    </w:p>
    <w:p w14:paraId="14628177" w14:textId="77777777" w:rsidR="00020A59" w:rsidRPr="003315EF" w:rsidRDefault="00020A59" w:rsidP="00020A59">
      <w:pPr>
        <w:pStyle w:val="Prrafodelista"/>
        <w:numPr>
          <w:ilvl w:val="0"/>
          <w:numId w:val="9"/>
        </w:numPr>
        <w:autoSpaceDE w:val="0"/>
        <w:autoSpaceDN w:val="0"/>
        <w:adjustRightInd w:val="0"/>
        <w:spacing w:line="360" w:lineRule="auto"/>
        <w:jc w:val="both"/>
        <w:rPr>
          <w:rFonts w:ascii="Arial" w:hAnsi="Arial" w:cs="Arial"/>
          <w:sz w:val="22"/>
          <w:szCs w:val="22"/>
          <w:lang w:val="es-CO"/>
        </w:rPr>
      </w:pPr>
      <w:r w:rsidRPr="003315EF">
        <w:rPr>
          <w:rFonts w:ascii="Arial" w:hAnsi="Arial" w:cs="Arial"/>
          <w:sz w:val="22"/>
          <w:szCs w:val="22"/>
          <w:lang w:val="es-CO"/>
        </w:rPr>
        <w:t xml:space="preserve">En ningún caso se admitirán criterios que tengan como resultado que a alguno de los géneros le sean asignados exclusivamente aquéllos distritos en los que el partido político haya obtenido los porcentajes de votación más bajos en el proceso electoral </w:t>
      </w:r>
      <w:r w:rsidR="00A821A0" w:rsidRPr="003315EF">
        <w:rPr>
          <w:rFonts w:ascii="Arial" w:hAnsi="Arial" w:cs="Arial"/>
          <w:sz w:val="22"/>
          <w:szCs w:val="22"/>
          <w:lang w:val="es-CO"/>
        </w:rPr>
        <w:t xml:space="preserve">local inmediato anterior, por lo que </w:t>
      </w:r>
      <w:r w:rsidRPr="003315EF">
        <w:rPr>
          <w:rFonts w:ascii="Arial" w:hAnsi="Arial" w:cs="Arial"/>
          <w:sz w:val="22"/>
          <w:szCs w:val="22"/>
          <w:lang w:val="es-CO"/>
        </w:rPr>
        <w:t>se deberá de cumplir</w:t>
      </w:r>
      <w:r w:rsidR="00306F70" w:rsidRPr="003315EF">
        <w:rPr>
          <w:rFonts w:ascii="Arial" w:hAnsi="Arial" w:cs="Arial"/>
          <w:sz w:val="22"/>
          <w:szCs w:val="22"/>
          <w:lang w:val="es-CO"/>
        </w:rPr>
        <w:t xml:space="preserve"> </w:t>
      </w:r>
      <w:r w:rsidRPr="003315EF">
        <w:rPr>
          <w:rFonts w:ascii="Arial" w:hAnsi="Arial" w:cs="Arial"/>
          <w:sz w:val="22"/>
          <w:szCs w:val="22"/>
          <w:lang w:val="es-CO"/>
        </w:rPr>
        <w:t>con los Bloques de competitividad,</w:t>
      </w:r>
      <w:r w:rsidR="00E74699" w:rsidRPr="003315EF">
        <w:rPr>
          <w:rFonts w:ascii="Arial" w:hAnsi="Arial" w:cs="Arial"/>
          <w:sz w:val="22"/>
          <w:szCs w:val="22"/>
          <w:lang w:val="es-CO"/>
        </w:rPr>
        <w:t xml:space="preserve"> a fin de procurar la paridad </w:t>
      </w:r>
      <w:r w:rsidR="00C60F59" w:rsidRPr="003315EF">
        <w:rPr>
          <w:rFonts w:ascii="Arial" w:hAnsi="Arial" w:cs="Arial"/>
          <w:sz w:val="22"/>
          <w:szCs w:val="22"/>
          <w:lang w:val="es-CO"/>
        </w:rPr>
        <w:t xml:space="preserve">de género </w:t>
      </w:r>
      <w:r w:rsidR="00E74699" w:rsidRPr="003315EF">
        <w:rPr>
          <w:rFonts w:ascii="Arial" w:hAnsi="Arial" w:cs="Arial"/>
          <w:sz w:val="22"/>
          <w:szCs w:val="22"/>
          <w:lang w:val="es-CO"/>
        </w:rPr>
        <w:t>transversal,</w:t>
      </w:r>
      <w:r w:rsidRPr="003315EF">
        <w:rPr>
          <w:rFonts w:ascii="Arial" w:hAnsi="Arial" w:cs="Arial"/>
          <w:sz w:val="22"/>
          <w:szCs w:val="22"/>
          <w:lang w:val="es-CO"/>
        </w:rPr>
        <w:t xml:space="preserve"> conforme a lo siguiente: </w:t>
      </w:r>
    </w:p>
    <w:p w14:paraId="220D62A3" w14:textId="77777777" w:rsidR="007E7893" w:rsidRPr="003315EF" w:rsidRDefault="00457368" w:rsidP="007E7893">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L</w:t>
      </w:r>
      <w:r w:rsidR="00837C96" w:rsidRPr="003315EF">
        <w:rPr>
          <w:rFonts w:ascii="Arial" w:eastAsiaTheme="minorHAnsi" w:hAnsi="Arial" w:cs="Arial"/>
          <w:sz w:val="22"/>
          <w:szCs w:val="22"/>
          <w:lang w:eastAsia="en-US"/>
        </w:rPr>
        <w:t xml:space="preserve">os partidos políticos deberán dividir en tres bloques de competitividad las demarcaciones en las que pretendan contender, tomando en cuenta los </w:t>
      </w:r>
      <w:r w:rsidR="00ED25DA" w:rsidRPr="003315EF">
        <w:rPr>
          <w:rFonts w:ascii="Arial" w:eastAsiaTheme="minorHAnsi" w:hAnsi="Arial" w:cs="Arial"/>
          <w:sz w:val="22"/>
          <w:szCs w:val="22"/>
          <w:lang w:eastAsia="en-US"/>
        </w:rPr>
        <w:t xml:space="preserve">porcentajes </w:t>
      </w:r>
      <w:r w:rsidR="009A5B8A" w:rsidRPr="003315EF">
        <w:rPr>
          <w:rFonts w:ascii="Arial" w:eastAsiaTheme="minorHAnsi" w:hAnsi="Arial" w:cs="Arial"/>
          <w:sz w:val="22"/>
          <w:szCs w:val="22"/>
          <w:lang w:eastAsia="en-US"/>
        </w:rPr>
        <w:t xml:space="preserve">de </w:t>
      </w:r>
      <w:r w:rsidR="00186FE1" w:rsidRPr="003315EF">
        <w:rPr>
          <w:rFonts w:ascii="Arial" w:eastAsiaTheme="minorHAnsi" w:hAnsi="Arial" w:cs="Arial"/>
          <w:sz w:val="22"/>
          <w:szCs w:val="22"/>
          <w:lang w:eastAsia="en-US"/>
        </w:rPr>
        <w:t>v</w:t>
      </w:r>
      <w:r w:rsidR="009A5B8A" w:rsidRPr="003315EF">
        <w:rPr>
          <w:rFonts w:ascii="Arial" w:eastAsiaTheme="minorHAnsi" w:hAnsi="Arial" w:cs="Arial"/>
          <w:sz w:val="22"/>
          <w:szCs w:val="22"/>
          <w:lang w:eastAsia="en-US"/>
        </w:rPr>
        <w:t>otación</w:t>
      </w:r>
      <w:r w:rsidR="00837C96" w:rsidRPr="003315EF">
        <w:rPr>
          <w:rFonts w:ascii="Arial" w:eastAsiaTheme="minorHAnsi" w:hAnsi="Arial" w:cs="Arial"/>
          <w:sz w:val="22"/>
          <w:szCs w:val="22"/>
          <w:lang w:eastAsia="en-US"/>
        </w:rPr>
        <w:t xml:space="preserve"> de</w:t>
      </w:r>
      <w:r w:rsidR="005B7E93" w:rsidRPr="003315EF">
        <w:rPr>
          <w:rFonts w:ascii="Arial" w:eastAsiaTheme="minorHAnsi" w:hAnsi="Arial" w:cs="Arial"/>
          <w:sz w:val="22"/>
          <w:szCs w:val="22"/>
          <w:lang w:eastAsia="en-US"/>
        </w:rPr>
        <w:t xml:space="preserve"> cada uno respecto de</w:t>
      </w:r>
      <w:r w:rsidR="00837C96" w:rsidRPr="003315EF">
        <w:rPr>
          <w:rFonts w:ascii="Arial" w:eastAsiaTheme="minorHAnsi" w:hAnsi="Arial" w:cs="Arial"/>
          <w:sz w:val="22"/>
          <w:szCs w:val="22"/>
          <w:lang w:eastAsia="en-US"/>
        </w:rPr>
        <w:t xml:space="preserve"> la elección inmediata anterior de que se trate</w:t>
      </w:r>
      <w:r w:rsidR="00EE4F5B" w:rsidRPr="003315EF">
        <w:rPr>
          <w:rFonts w:ascii="Arial" w:eastAsiaTheme="minorHAnsi" w:hAnsi="Arial" w:cs="Arial"/>
          <w:sz w:val="22"/>
          <w:szCs w:val="22"/>
          <w:lang w:eastAsia="en-US"/>
        </w:rPr>
        <w:t>.</w:t>
      </w:r>
      <w:r w:rsidR="00837C96" w:rsidRPr="003315EF">
        <w:rPr>
          <w:rFonts w:ascii="Arial" w:eastAsiaTheme="minorHAnsi" w:hAnsi="Arial" w:cs="Arial"/>
          <w:sz w:val="22"/>
          <w:szCs w:val="22"/>
          <w:lang w:eastAsia="en-US"/>
        </w:rPr>
        <w:t xml:space="preserve"> </w:t>
      </w:r>
    </w:p>
    <w:p w14:paraId="768DC7BA" w14:textId="77777777" w:rsidR="005B7E93" w:rsidRPr="003315EF" w:rsidRDefault="00AA43A6" w:rsidP="007E7893">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Los porcentajes de votación se obtendrán de la siguiente manera: Se identificará la votación válida emitida que corresponde a cada partido político en lo individual en cada distrito obtenido en el Proceso Electoral Local 2017-2018, en caso de que un determinado partido político haya participado coaligado en dicho proceso, la votación que le corresponda de manera individual se determinará con base en la distribución </w:t>
      </w:r>
      <w:r w:rsidR="00CF6E38" w:rsidRPr="003315EF">
        <w:rPr>
          <w:rFonts w:ascii="Arial" w:eastAsiaTheme="minorHAnsi" w:hAnsi="Arial" w:cs="Arial"/>
          <w:sz w:val="22"/>
          <w:szCs w:val="22"/>
          <w:lang w:eastAsia="en-US"/>
        </w:rPr>
        <w:t xml:space="preserve">realizada </w:t>
      </w:r>
      <w:r w:rsidR="00EC7B1E" w:rsidRPr="003315EF">
        <w:rPr>
          <w:rFonts w:ascii="Arial" w:eastAsiaTheme="minorHAnsi" w:hAnsi="Arial" w:cs="Arial"/>
          <w:sz w:val="22"/>
          <w:szCs w:val="22"/>
          <w:lang w:eastAsia="en-US"/>
        </w:rPr>
        <w:t>en términos del acuerdo del Consejo General IEE/CG/A80/2018</w:t>
      </w:r>
      <w:r w:rsidR="00447D09" w:rsidRPr="003315EF">
        <w:rPr>
          <w:rFonts w:ascii="Arial" w:eastAsiaTheme="minorHAnsi" w:hAnsi="Arial" w:cs="Arial"/>
          <w:sz w:val="22"/>
          <w:szCs w:val="22"/>
          <w:lang w:eastAsia="en-US"/>
        </w:rPr>
        <w:t>;</w:t>
      </w:r>
      <w:r w:rsidRPr="003315EF">
        <w:rPr>
          <w:rFonts w:ascii="Arial" w:eastAsiaTheme="minorHAnsi" w:hAnsi="Arial" w:cs="Arial"/>
          <w:sz w:val="22"/>
          <w:szCs w:val="22"/>
          <w:lang w:eastAsia="en-US"/>
        </w:rPr>
        <w:t xml:space="preserve"> posteriormente, se </w:t>
      </w:r>
      <w:r w:rsidR="005B7E93" w:rsidRPr="003315EF">
        <w:rPr>
          <w:rFonts w:ascii="Arial" w:eastAsiaTheme="minorHAnsi" w:hAnsi="Arial" w:cs="Arial"/>
          <w:sz w:val="22"/>
          <w:szCs w:val="22"/>
          <w:lang w:eastAsia="en-US"/>
        </w:rPr>
        <w:t xml:space="preserve">identificará la </w:t>
      </w:r>
      <w:r w:rsidR="00EC7B1E" w:rsidRPr="003315EF">
        <w:rPr>
          <w:rFonts w:ascii="Arial" w:eastAsiaTheme="minorHAnsi" w:hAnsi="Arial" w:cs="Arial"/>
          <w:sz w:val="22"/>
          <w:szCs w:val="22"/>
          <w:lang w:eastAsia="en-US"/>
        </w:rPr>
        <w:t>totalidad</w:t>
      </w:r>
      <w:r w:rsidR="005B7E93" w:rsidRPr="003315EF">
        <w:rPr>
          <w:rFonts w:ascii="Arial" w:eastAsiaTheme="minorHAnsi" w:hAnsi="Arial" w:cs="Arial"/>
          <w:sz w:val="22"/>
          <w:szCs w:val="22"/>
          <w:lang w:eastAsia="en-US"/>
        </w:rPr>
        <w:t xml:space="preserve"> de l</w:t>
      </w:r>
      <w:r w:rsidR="006C020E" w:rsidRPr="003315EF">
        <w:rPr>
          <w:rFonts w:ascii="Arial" w:eastAsiaTheme="minorHAnsi" w:hAnsi="Arial" w:cs="Arial"/>
          <w:sz w:val="22"/>
          <w:szCs w:val="22"/>
          <w:lang w:eastAsia="en-US"/>
        </w:rPr>
        <w:t>a votación válida emitida obtenida</w:t>
      </w:r>
      <w:r w:rsidR="005B7E93" w:rsidRPr="003315EF">
        <w:rPr>
          <w:rFonts w:ascii="Arial" w:eastAsiaTheme="minorHAnsi" w:hAnsi="Arial" w:cs="Arial"/>
          <w:sz w:val="22"/>
          <w:szCs w:val="22"/>
          <w:lang w:eastAsia="en-US"/>
        </w:rPr>
        <w:t xml:space="preserve"> en dicho distrito a fin de calcular el po</w:t>
      </w:r>
      <w:r w:rsidR="00EC7B1E" w:rsidRPr="003315EF">
        <w:rPr>
          <w:rFonts w:ascii="Arial" w:eastAsiaTheme="minorHAnsi" w:hAnsi="Arial" w:cs="Arial"/>
          <w:sz w:val="22"/>
          <w:szCs w:val="22"/>
          <w:lang w:eastAsia="en-US"/>
        </w:rPr>
        <w:t>rcentaje de votación de cada partido político,</w:t>
      </w:r>
      <w:r w:rsidR="005B7E93" w:rsidRPr="003315EF">
        <w:rPr>
          <w:rFonts w:ascii="Arial" w:eastAsiaTheme="minorHAnsi" w:hAnsi="Arial" w:cs="Arial"/>
          <w:sz w:val="22"/>
          <w:szCs w:val="22"/>
          <w:lang w:eastAsia="en-US"/>
        </w:rPr>
        <w:t xml:space="preserve"> respecto</w:t>
      </w:r>
      <w:r w:rsidR="00447D09" w:rsidRPr="003315EF">
        <w:rPr>
          <w:rFonts w:ascii="Arial" w:eastAsiaTheme="minorHAnsi" w:hAnsi="Arial" w:cs="Arial"/>
          <w:sz w:val="22"/>
          <w:szCs w:val="22"/>
          <w:lang w:eastAsia="en-US"/>
        </w:rPr>
        <w:t xml:space="preserve"> de la misma.</w:t>
      </w:r>
      <w:r w:rsidR="002C7BE7" w:rsidRPr="003315EF">
        <w:rPr>
          <w:rFonts w:ascii="Arial" w:eastAsiaTheme="minorHAnsi" w:hAnsi="Arial" w:cs="Arial"/>
          <w:sz w:val="22"/>
          <w:szCs w:val="22"/>
          <w:lang w:eastAsia="en-US"/>
        </w:rPr>
        <w:t xml:space="preserve"> En el caso de que en el cálculo del porcentaje de votos se presenten cifras idénticas, el ejercicio se realizará incrementando el número de decimales al porcentaje estimado hasta alcanzar la diferencia.</w:t>
      </w:r>
    </w:p>
    <w:p w14:paraId="38341379" w14:textId="77777777" w:rsidR="00EB3998" w:rsidRPr="003315EF" w:rsidRDefault="007E7893" w:rsidP="00EB3998">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Los bloques se enlistarán </w:t>
      </w:r>
      <w:r w:rsidR="00AA43A6" w:rsidRPr="003315EF">
        <w:rPr>
          <w:rFonts w:ascii="Arial" w:eastAsiaTheme="minorHAnsi" w:hAnsi="Arial" w:cs="Arial"/>
          <w:sz w:val="22"/>
          <w:szCs w:val="22"/>
          <w:lang w:eastAsia="en-US"/>
        </w:rPr>
        <w:t xml:space="preserve">por partido político </w:t>
      </w:r>
      <w:r w:rsidRPr="003315EF">
        <w:rPr>
          <w:rFonts w:ascii="Arial" w:eastAsiaTheme="minorHAnsi" w:hAnsi="Arial" w:cs="Arial"/>
          <w:sz w:val="22"/>
          <w:szCs w:val="22"/>
          <w:lang w:eastAsia="en-US"/>
        </w:rPr>
        <w:t>en orden de mayor</w:t>
      </w:r>
      <w:r w:rsidR="0093051F" w:rsidRPr="003315EF">
        <w:rPr>
          <w:rFonts w:ascii="Arial" w:eastAsiaTheme="minorHAnsi" w:hAnsi="Arial" w:cs="Arial"/>
          <w:sz w:val="22"/>
          <w:szCs w:val="22"/>
          <w:lang w:eastAsia="en-US"/>
        </w:rPr>
        <w:t xml:space="preserve"> a menor</w:t>
      </w:r>
      <w:r w:rsidR="002C7BE7" w:rsidRPr="003315EF">
        <w:rPr>
          <w:rFonts w:ascii="Arial" w:eastAsiaTheme="minorHAnsi" w:hAnsi="Arial" w:cs="Arial"/>
          <w:sz w:val="22"/>
          <w:szCs w:val="22"/>
          <w:lang w:eastAsia="en-US"/>
        </w:rPr>
        <w:t xml:space="preserve"> votación </w:t>
      </w:r>
      <w:r w:rsidR="00A616FC" w:rsidRPr="003315EF">
        <w:rPr>
          <w:rFonts w:ascii="Arial" w:eastAsiaTheme="minorHAnsi" w:hAnsi="Arial" w:cs="Arial"/>
          <w:sz w:val="22"/>
          <w:szCs w:val="22"/>
          <w:lang w:eastAsia="en-US"/>
        </w:rPr>
        <w:t xml:space="preserve">y se integrarán de manera proporcional por los 16 distritos. </w:t>
      </w:r>
    </w:p>
    <w:p w14:paraId="40DBC7D2" w14:textId="77777777" w:rsidR="007E7893" w:rsidRDefault="00A616FC" w:rsidP="00D8731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Al</w:t>
      </w:r>
      <w:r w:rsidR="004007AC" w:rsidRPr="003315EF">
        <w:rPr>
          <w:rFonts w:ascii="Arial" w:eastAsiaTheme="minorHAnsi" w:hAnsi="Arial" w:cs="Arial"/>
          <w:sz w:val="22"/>
          <w:szCs w:val="22"/>
          <w:lang w:eastAsia="en-US"/>
        </w:rPr>
        <w:t xml:space="preserve"> hacer la división </w:t>
      </w:r>
      <w:r w:rsidRPr="003315EF">
        <w:rPr>
          <w:rFonts w:ascii="Arial" w:eastAsiaTheme="minorHAnsi" w:hAnsi="Arial" w:cs="Arial"/>
          <w:sz w:val="22"/>
          <w:szCs w:val="22"/>
          <w:lang w:eastAsia="en-US"/>
        </w:rPr>
        <w:t>entre los 3 bloques los mismos quedan conformados por 5 distritos</w:t>
      </w:r>
      <w:r w:rsidR="004007AC" w:rsidRPr="003315EF">
        <w:rPr>
          <w:rFonts w:ascii="Arial" w:eastAsiaTheme="minorHAnsi" w:hAnsi="Arial" w:cs="Arial"/>
          <w:sz w:val="22"/>
          <w:szCs w:val="22"/>
          <w:lang w:eastAsia="en-US"/>
        </w:rPr>
        <w:t>,</w:t>
      </w:r>
      <w:r w:rsidRPr="003315EF">
        <w:rPr>
          <w:rFonts w:ascii="Arial" w:eastAsiaTheme="minorHAnsi" w:hAnsi="Arial" w:cs="Arial"/>
          <w:sz w:val="22"/>
          <w:szCs w:val="22"/>
          <w:lang w:eastAsia="en-US"/>
        </w:rPr>
        <w:t xml:space="preserve"> sobrando un distrito,</w:t>
      </w:r>
      <w:r w:rsidR="004007AC" w:rsidRPr="003315EF">
        <w:rPr>
          <w:rFonts w:ascii="Arial" w:eastAsiaTheme="minorHAnsi" w:hAnsi="Arial" w:cs="Arial"/>
          <w:sz w:val="22"/>
          <w:szCs w:val="22"/>
          <w:lang w:eastAsia="en-US"/>
        </w:rPr>
        <w:t xml:space="preserve"> </w:t>
      </w:r>
      <w:r w:rsidRPr="003315EF">
        <w:rPr>
          <w:rFonts w:ascii="Arial" w:eastAsiaTheme="minorHAnsi" w:hAnsi="Arial" w:cs="Arial"/>
          <w:sz w:val="22"/>
          <w:szCs w:val="22"/>
          <w:lang w:eastAsia="en-US"/>
        </w:rPr>
        <w:t xml:space="preserve">por lo que </w:t>
      </w:r>
      <w:r w:rsidR="004007AC" w:rsidRPr="003315EF">
        <w:rPr>
          <w:rFonts w:ascii="Arial" w:eastAsiaTheme="minorHAnsi" w:hAnsi="Arial" w:cs="Arial"/>
          <w:sz w:val="22"/>
          <w:szCs w:val="22"/>
          <w:lang w:eastAsia="en-US"/>
        </w:rPr>
        <w:t>éste se agregará a</w:t>
      </w:r>
      <w:r w:rsidR="00432A6E" w:rsidRPr="003315EF">
        <w:rPr>
          <w:rFonts w:ascii="Arial" w:eastAsiaTheme="minorHAnsi" w:hAnsi="Arial" w:cs="Arial"/>
          <w:sz w:val="22"/>
          <w:szCs w:val="22"/>
          <w:lang w:eastAsia="en-US"/>
        </w:rPr>
        <w:t>l bloque d</w:t>
      </w:r>
      <w:r w:rsidR="00E062D5" w:rsidRPr="003315EF">
        <w:rPr>
          <w:rFonts w:ascii="Arial" w:eastAsiaTheme="minorHAnsi" w:hAnsi="Arial" w:cs="Arial"/>
          <w:sz w:val="22"/>
          <w:szCs w:val="22"/>
          <w:lang w:eastAsia="en-US"/>
        </w:rPr>
        <w:t>e competitividad baja</w:t>
      </w:r>
      <w:r w:rsidR="004007AC" w:rsidRPr="003315EF">
        <w:rPr>
          <w:rFonts w:ascii="Arial" w:eastAsiaTheme="minorHAnsi" w:hAnsi="Arial" w:cs="Arial"/>
          <w:sz w:val="22"/>
          <w:szCs w:val="22"/>
          <w:lang w:eastAsia="en-US"/>
        </w:rPr>
        <w:t>, quedando como sigue</w:t>
      </w:r>
      <w:r w:rsidR="007E7893" w:rsidRPr="003315EF">
        <w:rPr>
          <w:rFonts w:ascii="Arial" w:eastAsiaTheme="minorHAnsi" w:hAnsi="Arial" w:cs="Arial"/>
          <w:sz w:val="22"/>
          <w:szCs w:val="22"/>
          <w:lang w:eastAsia="en-US"/>
        </w:rPr>
        <w:t xml:space="preserve">: Bloque de </w:t>
      </w:r>
      <w:r w:rsidR="004007AC" w:rsidRPr="003315EF">
        <w:rPr>
          <w:rFonts w:ascii="Arial" w:eastAsiaTheme="minorHAnsi" w:hAnsi="Arial" w:cs="Arial"/>
          <w:sz w:val="22"/>
          <w:szCs w:val="22"/>
          <w:lang w:eastAsia="en-US"/>
        </w:rPr>
        <w:t>competitividad mayor</w:t>
      </w:r>
      <w:r w:rsidR="007E7893" w:rsidRPr="003315EF">
        <w:rPr>
          <w:rFonts w:ascii="Arial" w:eastAsiaTheme="minorHAnsi" w:hAnsi="Arial" w:cs="Arial"/>
          <w:sz w:val="22"/>
          <w:szCs w:val="22"/>
          <w:lang w:eastAsia="en-US"/>
        </w:rPr>
        <w:t xml:space="preserve">, conformado por </w:t>
      </w:r>
      <w:r w:rsidR="006C020E" w:rsidRPr="003315EF">
        <w:rPr>
          <w:rFonts w:ascii="Arial" w:eastAsiaTheme="minorHAnsi" w:hAnsi="Arial" w:cs="Arial"/>
          <w:sz w:val="22"/>
          <w:szCs w:val="22"/>
          <w:lang w:eastAsia="en-US"/>
        </w:rPr>
        <w:t>cinco</w:t>
      </w:r>
      <w:r w:rsidRPr="003315EF">
        <w:rPr>
          <w:rFonts w:ascii="Arial" w:eastAsiaTheme="minorHAnsi" w:hAnsi="Arial" w:cs="Arial"/>
          <w:sz w:val="22"/>
          <w:szCs w:val="22"/>
          <w:lang w:eastAsia="en-US"/>
        </w:rPr>
        <w:t xml:space="preserve"> distritos, </w:t>
      </w:r>
      <w:r w:rsidR="007E7893" w:rsidRPr="003315EF">
        <w:rPr>
          <w:rFonts w:ascii="Arial" w:eastAsiaTheme="minorHAnsi" w:hAnsi="Arial" w:cs="Arial"/>
          <w:sz w:val="22"/>
          <w:szCs w:val="22"/>
          <w:lang w:eastAsia="en-US"/>
        </w:rPr>
        <w:t xml:space="preserve"> Bloque de competitiv</w:t>
      </w:r>
      <w:r w:rsidR="004007AC" w:rsidRPr="003315EF">
        <w:rPr>
          <w:rFonts w:ascii="Arial" w:eastAsiaTheme="minorHAnsi" w:hAnsi="Arial" w:cs="Arial"/>
          <w:sz w:val="22"/>
          <w:szCs w:val="22"/>
          <w:lang w:eastAsia="en-US"/>
        </w:rPr>
        <w:t>idad media, conformado por cinco</w:t>
      </w:r>
      <w:r w:rsidR="007E7893" w:rsidRPr="003315EF">
        <w:rPr>
          <w:rFonts w:ascii="Arial" w:eastAsiaTheme="minorHAnsi" w:hAnsi="Arial" w:cs="Arial"/>
          <w:sz w:val="22"/>
          <w:szCs w:val="22"/>
          <w:lang w:eastAsia="en-US"/>
        </w:rPr>
        <w:t xml:space="preserve"> distritos y Bloque de </w:t>
      </w:r>
      <w:r w:rsidR="00E062D5" w:rsidRPr="003315EF">
        <w:rPr>
          <w:rFonts w:ascii="Arial" w:eastAsiaTheme="minorHAnsi" w:hAnsi="Arial" w:cs="Arial"/>
          <w:sz w:val="22"/>
          <w:szCs w:val="22"/>
          <w:lang w:eastAsia="en-US"/>
        </w:rPr>
        <w:t>competitividad baja</w:t>
      </w:r>
      <w:r w:rsidR="007E7893" w:rsidRPr="003315EF">
        <w:rPr>
          <w:rFonts w:ascii="Arial" w:eastAsiaTheme="minorHAnsi" w:hAnsi="Arial" w:cs="Arial"/>
          <w:sz w:val="22"/>
          <w:szCs w:val="22"/>
          <w:lang w:eastAsia="en-US"/>
        </w:rPr>
        <w:t xml:space="preserve">, conformado por </w:t>
      </w:r>
      <w:r w:rsidR="006C020E" w:rsidRPr="003315EF">
        <w:rPr>
          <w:rFonts w:ascii="Arial" w:eastAsiaTheme="minorHAnsi" w:hAnsi="Arial" w:cs="Arial"/>
          <w:sz w:val="22"/>
          <w:szCs w:val="22"/>
          <w:lang w:eastAsia="en-US"/>
        </w:rPr>
        <w:t>seis</w:t>
      </w:r>
      <w:r w:rsidR="00950D94" w:rsidRPr="003315EF">
        <w:rPr>
          <w:rFonts w:ascii="Arial" w:eastAsiaTheme="minorHAnsi" w:hAnsi="Arial" w:cs="Arial"/>
          <w:sz w:val="22"/>
          <w:szCs w:val="22"/>
          <w:lang w:eastAsia="en-US"/>
        </w:rPr>
        <w:t xml:space="preserve"> distritos, en los siguientes términos:</w:t>
      </w:r>
    </w:p>
    <w:p w14:paraId="008185C3" w14:textId="3F1127E7" w:rsidR="003315EF" w:rsidRPr="00616D0E" w:rsidRDefault="00616D0E" w:rsidP="00616D0E">
      <w:pPr>
        <w:pStyle w:val="Prrafodelista"/>
        <w:autoSpaceDE w:val="0"/>
        <w:autoSpaceDN w:val="0"/>
        <w:adjustRightInd w:val="0"/>
        <w:ind w:left="1077"/>
        <w:jc w:val="center"/>
        <w:rPr>
          <w:rFonts w:ascii="Arial" w:eastAsiaTheme="minorHAnsi" w:hAnsi="Arial" w:cs="Arial"/>
          <w:sz w:val="16"/>
          <w:szCs w:val="22"/>
          <w:lang w:eastAsia="en-US"/>
        </w:rPr>
      </w:pPr>
      <w:r w:rsidRPr="00616D0E">
        <w:rPr>
          <w:rFonts w:ascii="Arial" w:eastAsiaTheme="minorHAnsi" w:hAnsi="Arial" w:cs="Arial"/>
          <w:sz w:val="16"/>
          <w:szCs w:val="22"/>
          <w:lang w:eastAsia="en-US"/>
        </w:rPr>
        <w:t xml:space="preserve">(Tabla </w:t>
      </w:r>
      <w:r>
        <w:rPr>
          <w:rFonts w:ascii="Arial" w:eastAsiaTheme="minorHAnsi" w:hAnsi="Arial" w:cs="Arial"/>
          <w:sz w:val="16"/>
          <w:szCs w:val="22"/>
          <w:lang w:eastAsia="en-US"/>
        </w:rPr>
        <w:t>3</w:t>
      </w:r>
      <w:r w:rsidRPr="00616D0E">
        <w:rPr>
          <w:rFonts w:ascii="Arial" w:eastAsiaTheme="minorHAnsi" w:hAnsi="Arial" w:cs="Arial"/>
          <w:sz w:val="16"/>
          <w:szCs w:val="22"/>
          <w:lang w:eastAsia="en-US"/>
        </w:rPr>
        <w:t>)</w:t>
      </w:r>
    </w:p>
    <w:tbl>
      <w:tblPr>
        <w:tblW w:w="8035" w:type="dxa"/>
        <w:tblInd w:w="704" w:type="dxa"/>
        <w:tblCellMar>
          <w:left w:w="70" w:type="dxa"/>
          <w:right w:w="70" w:type="dxa"/>
        </w:tblCellMar>
        <w:tblLook w:val="04A0" w:firstRow="1" w:lastRow="0" w:firstColumn="1" w:lastColumn="0" w:noHBand="0" w:noVBand="1"/>
      </w:tblPr>
      <w:tblGrid>
        <w:gridCol w:w="1985"/>
        <w:gridCol w:w="2126"/>
        <w:gridCol w:w="1701"/>
        <w:gridCol w:w="1300"/>
        <w:gridCol w:w="923"/>
      </w:tblGrid>
      <w:tr w:rsidR="00ED613E" w:rsidRPr="003315EF" w14:paraId="0AEB8FD4" w14:textId="77777777" w:rsidTr="003315EF">
        <w:trPr>
          <w:trHeight w:val="30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4A8DAC57" w14:textId="77777777" w:rsidR="00037E9B" w:rsidRPr="003315EF" w:rsidRDefault="00C72142" w:rsidP="003315EF">
            <w:pPr>
              <w:jc w:val="center"/>
              <w:rPr>
                <w:rFonts w:ascii="Arial" w:hAnsi="Arial" w:cs="Arial"/>
                <w:b/>
                <w:bCs/>
                <w:sz w:val="22"/>
                <w:szCs w:val="22"/>
              </w:rPr>
            </w:pPr>
            <w:r w:rsidRPr="003315EF">
              <w:rPr>
                <w:rFonts w:ascii="Arial" w:hAnsi="Arial" w:cs="Arial"/>
                <w:b/>
                <w:bCs/>
                <w:sz w:val="22"/>
                <w:szCs w:val="22"/>
              </w:rPr>
              <w:t>PARTIDO ACCIÓN NACIONAL</w:t>
            </w:r>
          </w:p>
        </w:tc>
        <w:tc>
          <w:tcPr>
            <w:tcW w:w="2126" w:type="dxa"/>
            <w:tcBorders>
              <w:top w:val="single" w:sz="4" w:space="0" w:color="auto"/>
              <w:left w:val="nil"/>
              <w:bottom w:val="nil"/>
              <w:right w:val="single" w:sz="4" w:space="0" w:color="auto"/>
            </w:tcBorders>
            <w:shd w:val="clear" w:color="auto" w:fill="auto"/>
            <w:noWrap/>
            <w:vAlign w:val="center"/>
            <w:hideMark/>
          </w:tcPr>
          <w:p w14:paraId="38195268" w14:textId="7172074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3E7B4097"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uto"/>
            <w:noWrap/>
            <w:vAlign w:val="center"/>
            <w:hideMark/>
          </w:tcPr>
          <w:p w14:paraId="1969AE69"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0654A58D" w14:textId="77777777" w:rsidR="00037E9B" w:rsidRPr="003315EF" w:rsidRDefault="00037E9B" w:rsidP="00B930F8">
            <w:pPr>
              <w:jc w:val="center"/>
              <w:rPr>
                <w:rFonts w:ascii="Arial" w:hAnsi="Arial" w:cs="Arial"/>
                <w:bCs/>
                <w:sz w:val="22"/>
                <w:szCs w:val="22"/>
              </w:rPr>
            </w:pPr>
          </w:p>
        </w:tc>
        <w:tc>
          <w:tcPr>
            <w:tcW w:w="923" w:type="dxa"/>
            <w:tcBorders>
              <w:top w:val="nil"/>
              <w:left w:val="nil"/>
              <w:bottom w:val="nil"/>
              <w:right w:val="nil"/>
            </w:tcBorders>
            <w:shd w:val="clear" w:color="auto" w:fill="auto"/>
            <w:noWrap/>
            <w:vAlign w:val="bottom"/>
            <w:hideMark/>
          </w:tcPr>
          <w:p w14:paraId="785FB68F" w14:textId="77777777" w:rsidR="00037E9B" w:rsidRPr="003315EF" w:rsidRDefault="00037E9B" w:rsidP="00B930F8">
            <w:pPr>
              <w:rPr>
                <w:rFonts w:ascii="Arial" w:hAnsi="Arial" w:cs="Arial"/>
                <w:sz w:val="22"/>
                <w:szCs w:val="22"/>
              </w:rPr>
            </w:pPr>
          </w:p>
        </w:tc>
      </w:tr>
      <w:tr w:rsidR="00ED613E" w:rsidRPr="003315EF" w14:paraId="796E2786"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9F95F8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ED1A72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6602</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C05CA4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26.2745</w:t>
            </w: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52EA49E" w14:textId="77777777"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 COMPETITIVIDAD ALTA</w:t>
            </w:r>
          </w:p>
        </w:tc>
      </w:tr>
      <w:tr w:rsidR="00ED613E" w:rsidRPr="003315EF" w14:paraId="0CDD758B"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1EF2FA0" w14:textId="77777777" w:rsidR="00037E9B" w:rsidRPr="003315EF" w:rsidRDefault="00037E9B" w:rsidP="00B930F8">
            <w:pPr>
              <w:rPr>
                <w:rFonts w:ascii="Arial" w:hAnsi="Arial" w:cs="Arial"/>
                <w:sz w:val="22"/>
                <w:szCs w:val="22"/>
              </w:rPr>
            </w:pPr>
            <w:r w:rsidRPr="003315EF">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002CEF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5258</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6CB8CC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24.5666</w:t>
            </w:r>
          </w:p>
        </w:tc>
        <w:tc>
          <w:tcPr>
            <w:tcW w:w="2223" w:type="dxa"/>
            <w:gridSpan w:val="2"/>
            <w:vMerge/>
            <w:tcBorders>
              <w:top w:val="nil"/>
              <w:left w:val="nil"/>
              <w:bottom w:val="single" w:sz="4" w:space="0" w:color="auto"/>
              <w:right w:val="single" w:sz="4" w:space="0" w:color="auto"/>
            </w:tcBorders>
            <w:vAlign w:val="center"/>
            <w:hideMark/>
          </w:tcPr>
          <w:p w14:paraId="69E4E2CB" w14:textId="77777777" w:rsidR="00037E9B" w:rsidRPr="003315EF" w:rsidRDefault="00037E9B" w:rsidP="003315EF">
            <w:pPr>
              <w:jc w:val="center"/>
              <w:rPr>
                <w:rFonts w:ascii="Arial" w:hAnsi="Arial" w:cs="Arial"/>
                <w:b/>
                <w:sz w:val="22"/>
                <w:szCs w:val="22"/>
              </w:rPr>
            </w:pPr>
          </w:p>
        </w:tc>
      </w:tr>
      <w:tr w:rsidR="00ED613E" w:rsidRPr="003315EF" w14:paraId="437E2E76"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6F3094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4B7899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5406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02714F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22.2295</w:t>
            </w:r>
          </w:p>
        </w:tc>
        <w:tc>
          <w:tcPr>
            <w:tcW w:w="2223" w:type="dxa"/>
            <w:gridSpan w:val="2"/>
            <w:vMerge/>
            <w:tcBorders>
              <w:top w:val="nil"/>
              <w:left w:val="nil"/>
              <w:bottom w:val="single" w:sz="4" w:space="0" w:color="auto"/>
              <w:right w:val="single" w:sz="4" w:space="0" w:color="auto"/>
            </w:tcBorders>
            <w:vAlign w:val="center"/>
            <w:hideMark/>
          </w:tcPr>
          <w:p w14:paraId="165B3147" w14:textId="77777777" w:rsidR="00037E9B" w:rsidRPr="003315EF" w:rsidRDefault="00037E9B" w:rsidP="003315EF">
            <w:pPr>
              <w:jc w:val="center"/>
              <w:rPr>
                <w:rFonts w:ascii="Arial" w:hAnsi="Arial" w:cs="Arial"/>
                <w:b/>
                <w:sz w:val="22"/>
                <w:szCs w:val="22"/>
              </w:rPr>
            </w:pPr>
          </w:p>
        </w:tc>
      </w:tr>
      <w:tr w:rsidR="00ED613E" w:rsidRPr="003315EF" w14:paraId="1DFFC02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AC92B2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289392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3961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563748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20.7774</w:t>
            </w:r>
          </w:p>
        </w:tc>
        <w:tc>
          <w:tcPr>
            <w:tcW w:w="2223" w:type="dxa"/>
            <w:gridSpan w:val="2"/>
            <w:vMerge/>
            <w:tcBorders>
              <w:top w:val="nil"/>
              <w:left w:val="nil"/>
              <w:bottom w:val="single" w:sz="4" w:space="0" w:color="auto"/>
              <w:right w:val="single" w:sz="4" w:space="0" w:color="auto"/>
            </w:tcBorders>
            <w:vAlign w:val="center"/>
            <w:hideMark/>
          </w:tcPr>
          <w:p w14:paraId="237A1837" w14:textId="77777777" w:rsidR="00037E9B" w:rsidRPr="003315EF" w:rsidRDefault="00037E9B" w:rsidP="003315EF">
            <w:pPr>
              <w:jc w:val="center"/>
              <w:rPr>
                <w:rFonts w:ascii="Arial" w:hAnsi="Arial" w:cs="Arial"/>
                <w:b/>
                <w:sz w:val="22"/>
                <w:szCs w:val="22"/>
              </w:rPr>
            </w:pPr>
          </w:p>
        </w:tc>
      </w:tr>
      <w:tr w:rsidR="00ED613E" w:rsidRPr="003315EF" w14:paraId="770CF2F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77BB7F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04E4F9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4374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750E05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20.0919</w:t>
            </w:r>
          </w:p>
        </w:tc>
        <w:tc>
          <w:tcPr>
            <w:tcW w:w="2223" w:type="dxa"/>
            <w:gridSpan w:val="2"/>
            <w:vMerge/>
            <w:tcBorders>
              <w:top w:val="nil"/>
              <w:left w:val="nil"/>
              <w:bottom w:val="single" w:sz="4" w:space="0" w:color="auto"/>
              <w:right w:val="single" w:sz="4" w:space="0" w:color="auto"/>
            </w:tcBorders>
            <w:vAlign w:val="center"/>
            <w:hideMark/>
          </w:tcPr>
          <w:p w14:paraId="34BAA306" w14:textId="77777777" w:rsidR="00037E9B" w:rsidRPr="003315EF" w:rsidRDefault="00037E9B" w:rsidP="003315EF">
            <w:pPr>
              <w:jc w:val="center"/>
              <w:rPr>
                <w:rFonts w:ascii="Arial" w:hAnsi="Arial" w:cs="Arial"/>
                <w:b/>
                <w:sz w:val="22"/>
                <w:szCs w:val="22"/>
              </w:rPr>
            </w:pPr>
          </w:p>
        </w:tc>
      </w:tr>
      <w:tr w:rsidR="00ED613E" w:rsidRPr="003315EF" w14:paraId="06B5CBC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6D2137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000000" w:fill="FFFFFF"/>
            <w:noWrap/>
            <w:vAlign w:val="bottom"/>
            <w:hideMark/>
          </w:tcPr>
          <w:p w14:paraId="0441DAB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2910</w:t>
            </w:r>
          </w:p>
        </w:tc>
        <w:tc>
          <w:tcPr>
            <w:tcW w:w="1701" w:type="dxa"/>
            <w:tcBorders>
              <w:top w:val="nil"/>
              <w:left w:val="nil"/>
              <w:bottom w:val="single" w:sz="4" w:space="0" w:color="auto"/>
              <w:right w:val="single" w:sz="4" w:space="0" w:color="auto"/>
            </w:tcBorders>
            <w:shd w:val="clear" w:color="000000" w:fill="FFFFFF"/>
            <w:noWrap/>
            <w:vAlign w:val="bottom"/>
            <w:hideMark/>
          </w:tcPr>
          <w:p w14:paraId="6D700BB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19.0732</w:t>
            </w: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F8EDA" w14:textId="77777777" w:rsidR="00037E9B" w:rsidRPr="003315EF" w:rsidRDefault="00037E9B" w:rsidP="003315EF">
            <w:pPr>
              <w:jc w:val="center"/>
              <w:rPr>
                <w:rFonts w:ascii="Arial" w:hAnsi="Arial" w:cs="Arial"/>
                <w:b/>
                <w:sz w:val="22"/>
                <w:szCs w:val="22"/>
              </w:rPr>
            </w:pPr>
          </w:p>
          <w:p w14:paraId="7E9833C2" w14:textId="77777777"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30068F57" w14:textId="77777777"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MEDIA</w:t>
            </w:r>
          </w:p>
        </w:tc>
      </w:tr>
      <w:tr w:rsidR="00ED613E" w:rsidRPr="003315EF" w14:paraId="27F217D5"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7587774"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000000" w:fill="FFFFFF"/>
            <w:noWrap/>
            <w:vAlign w:val="bottom"/>
            <w:hideMark/>
          </w:tcPr>
          <w:p w14:paraId="67EB59E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3331</w:t>
            </w:r>
          </w:p>
        </w:tc>
        <w:tc>
          <w:tcPr>
            <w:tcW w:w="1701" w:type="dxa"/>
            <w:tcBorders>
              <w:top w:val="nil"/>
              <w:left w:val="nil"/>
              <w:bottom w:val="single" w:sz="4" w:space="0" w:color="auto"/>
              <w:right w:val="single" w:sz="4" w:space="0" w:color="auto"/>
            </w:tcBorders>
            <w:shd w:val="clear" w:color="000000" w:fill="FFFFFF"/>
            <w:noWrap/>
            <w:vAlign w:val="bottom"/>
            <w:hideMark/>
          </w:tcPr>
          <w:p w14:paraId="4AE4FF0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18.6967</w:t>
            </w:r>
          </w:p>
        </w:tc>
        <w:tc>
          <w:tcPr>
            <w:tcW w:w="2223" w:type="dxa"/>
            <w:gridSpan w:val="2"/>
            <w:vMerge/>
            <w:tcBorders>
              <w:top w:val="nil"/>
              <w:left w:val="nil"/>
              <w:bottom w:val="single" w:sz="4" w:space="0" w:color="auto"/>
              <w:right w:val="single" w:sz="4" w:space="0" w:color="auto"/>
            </w:tcBorders>
            <w:vAlign w:val="center"/>
            <w:hideMark/>
          </w:tcPr>
          <w:p w14:paraId="4E18C95F" w14:textId="77777777" w:rsidR="00037E9B" w:rsidRPr="003315EF" w:rsidRDefault="00037E9B" w:rsidP="003315EF">
            <w:pPr>
              <w:jc w:val="center"/>
              <w:rPr>
                <w:rFonts w:ascii="Arial" w:hAnsi="Arial" w:cs="Arial"/>
                <w:sz w:val="22"/>
                <w:szCs w:val="22"/>
              </w:rPr>
            </w:pPr>
          </w:p>
        </w:tc>
      </w:tr>
      <w:tr w:rsidR="00ED613E" w:rsidRPr="003315EF" w14:paraId="4AFB16B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D890373" w14:textId="77777777" w:rsidR="00037E9B" w:rsidRPr="003315EF" w:rsidRDefault="00037E9B" w:rsidP="00B930F8">
            <w:pPr>
              <w:rPr>
                <w:rFonts w:ascii="Arial" w:hAnsi="Arial" w:cs="Arial"/>
                <w:sz w:val="22"/>
                <w:szCs w:val="22"/>
              </w:rPr>
            </w:pPr>
            <w:r w:rsidRPr="003315EF">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000000" w:fill="FFFFFF"/>
            <w:noWrap/>
            <w:vAlign w:val="bottom"/>
            <w:hideMark/>
          </w:tcPr>
          <w:p w14:paraId="5C5607A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3968</w:t>
            </w:r>
          </w:p>
        </w:tc>
        <w:tc>
          <w:tcPr>
            <w:tcW w:w="1701" w:type="dxa"/>
            <w:tcBorders>
              <w:top w:val="nil"/>
              <w:left w:val="nil"/>
              <w:bottom w:val="single" w:sz="4" w:space="0" w:color="auto"/>
              <w:right w:val="single" w:sz="4" w:space="0" w:color="auto"/>
            </w:tcBorders>
            <w:shd w:val="clear" w:color="000000" w:fill="FFFFFF"/>
            <w:noWrap/>
            <w:vAlign w:val="bottom"/>
            <w:hideMark/>
          </w:tcPr>
          <w:p w14:paraId="6B715AD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18.4954</w:t>
            </w:r>
          </w:p>
        </w:tc>
        <w:tc>
          <w:tcPr>
            <w:tcW w:w="2223" w:type="dxa"/>
            <w:gridSpan w:val="2"/>
            <w:vMerge/>
            <w:tcBorders>
              <w:top w:val="nil"/>
              <w:left w:val="nil"/>
              <w:bottom w:val="single" w:sz="4" w:space="0" w:color="auto"/>
              <w:right w:val="single" w:sz="4" w:space="0" w:color="auto"/>
            </w:tcBorders>
            <w:vAlign w:val="center"/>
            <w:hideMark/>
          </w:tcPr>
          <w:p w14:paraId="76B64ED4" w14:textId="77777777" w:rsidR="00037E9B" w:rsidRPr="003315EF" w:rsidRDefault="00037E9B" w:rsidP="003315EF">
            <w:pPr>
              <w:jc w:val="center"/>
              <w:rPr>
                <w:rFonts w:ascii="Arial" w:hAnsi="Arial" w:cs="Arial"/>
                <w:sz w:val="22"/>
                <w:szCs w:val="22"/>
              </w:rPr>
            </w:pPr>
          </w:p>
        </w:tc>
      </w:tr>
      <w:tr w:rsidR="00ED613E" w:rsidRPr="003315EF" w14:paraId="768A70D4"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DA38CDA"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000000" w:fill="FFFFFF"/>
            <w:noWrap/>
            <w:vAlign w:val="bottom"/>
            <w:hideMark/>
          </w:tcPr>
          <w:p w14:paraId="265F524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2549</w:t>
            </w:r>
          </w:p>
        </w:tc>
        <w:tc>
          <w:tcPr>
            <w:tcW w:w="1701" w:type="dxa"/>
            <w:tcBorders>
              <w:top w:val="nil"/>
              <w:left w:val="nil"/>
              <w:bottom w:val="single" w:sz="4" w:space="0" w:color="auto"/>
              <w:right w:val="single" w:sz="4" w:space="0" w:color="auto"/>
            </w:tcBorders>
            <w:shd w:val="clear" w:color="000000" w:fill="FFFFFF"/>
            <w:noWrap/>
            <w:vAlign w:val="bottom"/>
            <w:hideMark/>
          </w:tcPr>
          <w:p w14:paraId="31E4216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17.0559</w:t>
            </w:r>
          </w:p>
        </w:tc>
        <w:tc>
          <w:tcPr>
            <w:tcW w:w="2223" w:type="dxa"/>
            <w:gridSpan w:val="2"/>
            <w:vMerge/>
            <w:tcBorders>
              <w:top w:val="nil"/>
              <w:left w:val="nil"/>
              <w:bottom w:val="single" w:sz="4" w:space="0" w:color="auto"/>
              <w:right w:val="single" w:sz="4" w:space="0" w:color="auto"/>
            </w:tcBorders>
            <w:vAlign w:val="center"/>
            <w:hideMark/>
          </w:tcPr>
          <w:p w14:paraId="17E2E57B" w14:textId="77777777" w:rsidR="00037E9B" w:rsidRPr="003315EF" w:rsidRDefault="00037E9B" w:rsidP="003315EF">
            <w:pPr>
              <w:jc w:val="center"/>
              <w:rPr>
                <w:rFonts w:ascii="Arial" w:hAnsi="Arial" w:cs="Arial"/>
                <w:sz w:val="22"/>
                <w:szCs w:val="22"/>
              </w:rPr>
            </w:pPr>
          </w:p>
        </w:tc>
      </w:tr>
      <w:tr w:rsidR="00ED613E" w:rsidRPr="003315EF" w14:paraId="2428ED10"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8176A5B"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000000" w:fill="FFFFFF"/>
            <w:noWrap/>
            <w:vAlign w:val="bottom"/>
            <w:hideMark/>
          </w:tcPr>
          <w:p w14:paraId="7557E9E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2788</w:t>
            </w:r>
          </w:p>
        </w:tc>
        <w:tc>
          <w:tcPr>
            <w:tcW w:w="1701" w:type="dxa"/>
            <w:tcBorders>
              <w:top w:val="nil"/>
              <w:left w:val="nil"/>
              <w:bottom w:val="single" w:sz="4" w:space="0" w:color="auto"/>
              <w:right w:val="single" w:sz="4" w:space="0" w:color="auto"/>
            </w:tcBorders>
            <w:shd w:val="clear" w:color="000000" w:fill="FFFFFF"/>
            <w:noWrap/>
            <w:vAlign w:val="bottom"/>
            <w:hideMark/>
          </w:tcPr>
          <w:p w14:paraId="48B5B37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14.7983</w:t>
            </w:r>
          </w:p>
        </w:tc>
        <w:tc>
          <w:tcPr>
            <w:tcW w:w="2223" w:type="dxa"/>
            <w:gridSpan w:val="2"/>
            <w:vMerge/>
            <w:tcBorders>
              <w:top w:val="nil"/>
              <w:left w:val="nil"/>
              <w:bottom w:val="single" w:sz="4" w:space="0" w:color="auto"/>
              <w:right w:val="single" w:sz="4" w:space="0" w:color="auto"/>
            </w:tcBorders>
            <w:vAlign w:val="center"/>
            <w:hideMark/>
          </w:tcPr>
          <w:p w14:paraId="7DB1AC38" w14:textId="77777777" w:rsidR="00037E9B" w:rsidRPr="003315EF" w:rsidRDefault="00037E9B" w:rsidP="003315EF">
            <w:pPr>
              <w:jc w:val="center"/>
              <w:rPr>
                <w:rFonts w:ascii="Arial" w:hAnsi="Arial" w:cs="Arial"/>
                <w:sz w:val="22"/>
                <w:szCs w:val="22"/>
              </w:rPr>
            </w:pPr>
          </w:p>
        </w:tc>
      </w:tr>
      <w:tr w:rsidR="00ED613E" w:rsidRPr="003315EF" w14:paraId="7E549585"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11B3715"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C1D0A4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2584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12023F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12.5650</w:t>
            </w: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9111405" w14:textId="77777777"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4F39FABA" w14:textId="77777777" w:rsidR="00037E9B" w:rsidRPr="003315EF" w:rsidRDefault="00037E9B" w:rsidP="003315EF">
            <w:pPr>
              <w:jc w:val="center"/>
              <w:rPr>
                <w:rFonts w:ascii="Arial" w:hAnsi="Arial" w:cs="Arial"/>
                <w:sz w:val="22"/>
                <w:szCs w:val="22"/>
              </w:rPr>
            </w:pPr>
            <w:r w:rsidRPr="003315EF">
              <w:rPr>
                <w:rFonts w:ascii="Arial" w:hAnsi="Arial" w:cs="Arial"/>
                <w:b/>
                <w:sz w:val="22"/>
                <w:szCs w:val="22"/>
              </w:rPr>
              <w:t>COMPETITIVIDAD BAJA</w:t>
            </w:r>
          </w:p>
        </w:tc>
      </w:tr>
      <w:tr w:rsidR="00ED613E" w:rsidRPr="003315EF" w14:paraId="0399B9D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DF91B5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89B5EA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2855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B8A27E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12.4792</w:t>
            </w:r>
          </w:p>
        </w:tc>
        <w:tc>
          <w:tcPr>
            <w:tcW w:w="2223"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E295B21" w14:textId="77777777" w:rsidR="00037E9B" w:rsidRPr="003315EF" w:rsidRDefault="00037E9B" w:rsidP="00B930F8">
            <w:pPr>
              <w:rPr>
                <w:rFonts w:ascii="Arial" w:hAnsi="Arial" w:cs="Arial"/>
                <w:sz w:val="22"/>
                <w:szCs w:val="22"/>
              </w:rPr>
            </w:pPr>
          </w:p>
        </w:tc>
      </w:tr>
      <w:tr w:rsidR="00ED613E" w:rsidRPr="003315EF" w14:paraId="4FD43C70"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B7C0197" w14:textId="77777777" w:rsidR="00037E9B" w:rsidRPr="003315EF" w:rsidRDefault="00037E9B" w:rsidP="00B930F8">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F55E17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2333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CB6488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11.8324</w:t>
            </w:r>
          </w:p>
        </w:tc>
        <w:tc>
          <w:tcPr>
            <w:tcW w:w="2223"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809176B" w14:textId="77777777" w:rsidR="00037E9B" w:rsidRPr="003315EF" w:rsidRDefault="00037E9B" w:rsidP="00B930F8">
            <w:pPr>
              <w:rPr>
                <w:rFonts w:ascii="Arial" w:hAnsi="Arial" w:cs="Arial"/>
                <w:sz w:val="22"/>
                <w:szCs w:val="22"/>
              </w:rPr>
            </w:pPr>
          </w:p>
        </w:tc>
      </w:tr>
      <w:tr w:rsidR="00ED613E" w:rsidRPr="003315EF" w14:paraId="7B172CF4"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C1F62F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B2556A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2309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2794CB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11.4562</w:t>
            </w:r>
          </w:p>
        </w:tc>
        <w:tc>
          <w:tcPr>
            <w:tcW w:w="2223"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2809D15" w14:textId="77777777" w:rsidR="00037E9B" w:rsidRPr="003315EF" w:rsidRDefault="00037E9B" w:rsidP="00B930F8">
            <w:pPr>
              <w:rPr>
                <w:rFonts w:ascii="Arial" w:hAnsi="Arial" w:cs="Arial"/>
                <w:sz w:val="22"/>
                <w:szCs w:val="22"/>
              </w:rPr>
            </w:pPr>
          </w:p>
        </w:tc>
      </w:tr>
      <w:tr w:rsidR="00ED613E" w:rsidRPr="003315EF" w14:paraId="334C83B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324964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DA63BE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2031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D55989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10.7047</w:t>
            </w:r>
          </w:p>
        </w:tc>
        <w:tc>
          <w:tcPr>
            <w:tcW w:w="2223"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7CA9F41" w14:textId="77777777" w:rsidR="00037E9B" w:rsidRPr="003315EF" w:rsidRDefault="00037E9B" w:rsidP="00B930F8">
            <w:pPr>
              <w:rPr>
                <w:rFonts w:ascii="Arial" w:hAnsi="Arial" w:cs="Arial"/>
                <w:sz w:val="22"/>
                <w:szCs w:val="22"/>
              </w:rPr>
            </w:pPr>
          </w:p>
        </w:tc>
      </w:tr>
      <w:tr w:rsidR="00ED613E" w:rsidRPr="003315EF" w14:paraId="3DAC9295"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966BEB5" w14:textId="77777777" w:rsidR="00037E9B" w:rsidRPr="003315EF" w:rsidRDefault="00037E9B" w:rsidP="00B930F8">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5AEDF7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1870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0BF135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10.4248</w:t>
            </w:r>
          </w:p>
        </w:tc>
        <w:tc>
          <w:tcPr>
            <w:tcW w:w="2223"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D57001F" w14:textId="77777777" w:rsidR="00037E9B" w:rsidRPr="003315EF" w:rsidRDefault="00037E9B" w:rsidP="00B930F8">
            <w:pPr>
              <w:rPr>
                <w:rFonts w:ascii="Arial" w:hAnsi="Arial" w:cs="Arial"/>
                <w:sz w:val="22"/>
                <w:szCs w:val="22"/>
              </w:rPr>
            </w:pPr>
          </w:p>
        </w:tc>
      </w:tr>
    </w:tbl>
    <w:p w14:paraId="20803892" w14:textId="77777777" w:rsidR="00037E9B" w:rsidRPr="003315EF"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00329525" w14:textId="77777777" w:rsidR="005A6538" w:rsidRPr="003315EF" w:rsidRDefault="005A6538" w:rsidP="00037E9B">
      <w:pPr>
        <w:pStyle w:val="Prrafodelista"/>
        <w:autoSpaceDE w:val="0"/>
        <w:autoSpaceDN w:val="0"/>
        <w:adjustRightInd w:val="0"/>
        <w:ind w:left="1080"/>
        <w:rPr>
          <w:rFonts w:ascii="Arial" w:eastAsiaTheme="minorHAnsi" w:hAnsi="Arial" w:cs="Arial"/>
          <w:sz w:val="22"/>
          <w:szCs w:val="22"/>
          <w:lang w:eastAsia="en-US"/>
        </w:rPr>
      </w:pPr>
    </w:p>
    <w:p w14:paraId="2F9062FE" w14:textId="41E99837" w:rsidR="005A6538"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4</w:t>
      </w:r>
      <w:r w:rsidRPr="00616D0E">
        <w:rPr>
          <w:rFonts w:ascii="Arial" w:hAnsi="Arial" w:cs="Arial"/>
          <w:i/>
          <w:sz w:val="16"/>
          <w:szCs w:val="22"/>
          <w:lang w:val="es-ES" w:eastAsia="es-ES"/>
        </w:rPr>
        <w:t>)</w:t>
      </w:r>
    </w:p>
    <w:tbl>
      <w:tblPr>
        <w:tblW w:w="8412" w:type="dxa"/>
        <w:tblInd w:w="704" w:type="dxa"/>
        <w:tblLayout w:type="fixed"/>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3315EF" w14:paraId="39167091" w14:textId="77777777" w:rsidTr="003315EF">
        <w:trPr>
          <w:trHeight w:val="30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513266BE" w14:textId="77777777" w:rsidR="00037E9B" w:rsidRPr="003315EF" w:rsidRDefault="00C72142" w:rsidP="003315EF">
            <w:pPr>
              <w:ind w:right="-57"/>
              <w:jc w:val="center"/>
              <w:rPr>
                <w:rFonts w:ascii="Arial" w:hAnsi="Arial" w:cs="Arial"/>
                <w:b/>
                <w:bCs/>
                <w:sz w:val="22"/>
                <w:szCs w:val="22"/>
              </w:rPr>
            </w:pPr>
            <w:r w:rsidRPr="003315EF">
              <w:rPr>
                <w:rFonts w:ascii="Arial" w:hAnsi="Arial" w:cs="Arial"/>
                <w:b/>
                <w:bCs/>
                <w:sz w:val="22"/>
                <w:szCs w:val="22"/>
              </w:rPr>
              <w:t xml:space="preserve">PARTIDO </w:t>
            </w:r>
            <w:r w:rsidRPr="003315EF">
              <w:rPr>
                <w:rFonts w:ascii="Arial" w:hAnsi="Arial" w:cs="Arial"/>
                <w:b/>
                <w:bCs/>
                <w:sz w:val="20"/>
                <w:szCs w:val="22"/>
              </w:rPr>
              <w:t>REVOLUCIONARIO</w:t>
            </w:r>
            <w:r w:rsidRPr="003315EF">
              <w:rPr>
                <w:rFonts w:ascii="Arial" w:hAnsi="Arial" w:cs="Arial"/>
                <w:b/>
                <w:bCs/>
                <w:sz w:val="22"/>
                <w:szCs w:val="22"/>
              </w:rPr>
              <w:t xml:space="preserve"> INSTITUCIONAL</w:t>
            </w:r>
          </w:p>
        </w:tc>
        <w:tc>
          <w:tcPr>
            <w:tcW w:w="2126" w:type="dxa"/>
            <w:tcBorders>
              <w:top w:val="single" w:sz="4" w:space="0" w:color="auto"/>
              <w:left w:val="nil"/>
              <w:bottom w:val="nil"/>
              <w:right w:val="single" w:sz="4" w:space="0" w:color="auto"/>
            </w:tcBorders>
            <w:shd w:val="clear" w:color="auto" w:fill="auto"/>
            <w:noWrap/>
            <w:vAlign w:val="center"/>
            <w:hideMark/>
          </w:tcPr>
          <w:p w14:paraId="159C5F4B" w14:textId="3E8E2BBC"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2B0072AD"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uto"/>
            <w:noWrap/>
            <w:vAlign w:val="center"/>
            <w:hideMark/>
          </w:tcPr>
          <w:p w14:paraId="4B3C13B0"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ACC33A8"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66E6A35F" w14:textId="77777777" w:rsidR="00037E9B" w:rsidRPr="003315EF" w:rsidRDefault="00037E9B" w:rsidP="00B930F8">
            <w:pPr>
              <w:rPr>
                <w:rFonts w:ascii="Arial" w:hAnsi="Arial" w:cs="Arial"/>
                <w:sz w:val="22"/>
                <w:szCs w:val="22"/>
              </w:rPr>
            </w:pPr>
          </w:p>
        </w:tc>
      </w:tr>
      <w:tr w:rsidR="00037E9B" w:rsidRPr="003315EF" w14:paraId="3DB47EA1"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2CE94A9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15</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CDF232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4460</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7544DA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29.8428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0BA7F59" w14:textId="4F4C5112"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 COMPETITIVIDAD ALTA</w:t>
            </w:r>
          </w:p>
        </w:tc>
      </w:tr>
      <w:tr w:rsidR="00037E9B" w:rsidRPr="003315EF" w14:paraId="2C99B1D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06AC5B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B301EE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4869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01D5AF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27.3294</w:t>
            </w:r>
          </w:p>
        </w:tc>
        <w:tc>
          <w:tcPr>
            <w:tcW w:w="2600" w:type="dxa"/>
            <w:gridSpan w:val="2"/>
            <w:vMerge/>
            <w:tcBorders>
              <w:top w:val="nil"/>
              <w:left w:val="nil"/>
              <w:bottom w:val="single" w:sz="4" w:space="0" w:color="auto"/>
              <w:right w:val="single" w:sz="4" w:space="0" w:color="auto"/>
            </w:tcBorders>
            <w:vAlign w:val="center"/>
            <w:hideMark/>
          </w:tcPr>
          <w:p w14:paraId="31372BD7" w14:textId="77777777" w:rsidR="00037E9B" w:rsidRPr="003315EF" w:rsidRDefault="00037E9B" w:rsidP="003315EF">
            <w:pPr>
              <w:jc w:val="center"/>
              <w:rPr>
                <w:rFonts w:ascii="Arial" w:hAnsi="Arial" w:cs="Arial"/>
                <w:b/>
                <w:sz w:val="22"/>
                <w:szCs w:val="22"/>
              </w:rPr>
            </w:pPr>
          </w:p>
        </w:tc>
      </w:tr>
      <w:tr w:rsidR="00037E9B" w:rsidRPr="003315EF" w14:paraId="20DD9FE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F48840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BFE1B9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5783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E7482C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26.9553</w:t>
            </w:r>
          </w:p>
        </w:tc>
        <w:tc>
          <w:tcPr>
            <w:tcW w:w="2600" w:type="dxa"/>
            <w:gridSpan w:val="2"/>
            <w:vMerge/>
            <w:tcBorders>
              <w:top w:val="nil"/>
              <w:left w:val="nil"/>
              <w:bottom w:val="single" w:sz="4" w:space="0" w:color="auto"/>
              <w:right w:val="single" w:sz="4" w:space="0" w:color="auto"/>
            </w:tcBorders>
            <w:vAlign w:val="center"/>
            <w:hideMark/>
          </w:tcPr>
          <w:p w14:paraId="76C93AB1" w14:textId="77777777" w:rsidR="00037E9B" w:rsidRPr="003315EF" w:rsidRDefault="00037E9B" w:rsidP="003315EF">
            <w:pPr>
              <w:jc w:val="center"/>
              <w:rPr>
                <w:rFonts w:ascii="Arial" w:hAnsi="Arial" w:cs="Arial"/>
                <w:b/>
                <w:sz w:val="22"/>
                <w:szCs w:val="22"/>
              </w:rPr>
            </w:pPr>
          </w:p>
        </w:tc>
      </w:tr>
      <w:tr w:rsidR="00037E9B" w:rsidRPr="003315EF" w14:paraId="588942D6"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14CF1E1" w14:textId="77777777" w:rsidR="00037E9B" w:rsidRPr="003315EF" w:rsidRDefault="00037E9B" w:rsidP="00B930F8">
            <w:pPr>
              <w:rPr>
                <w:rFonts w:ascii="Arial" w:hAnsi="Arial" w:cs="Arial"/>
                <w:sz w:val="22"/>
                <w:szCs w:val="22"/>
              </w:rPr>
            </w:pPr>
            <w:r w:rsidRPr="003315EF">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FE83A1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5552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B08D61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25.9403</w:t>
            </w:r>
          </w:p>
        </w:tc>
        <w:tc>
          <w:tcPr>
            <w:tcW w:w="2600" w:type="dxa"/>
            <w:gridSpan w:val="2"/>
            <w:vMerge/>
            <w:tcBorders>
              <w:top w:val="nil"/>
              <w:left w:val="nil"/>
              <w:bottom w:val="single" w:sz="4" w:space="0" w:color="auto"/>
              <w:right w:val="single" w:sz="4" w:space="0" w:color="auto"/>
            </w:tcBorders>
            <w:vAlign w:val="center"/>
            <w:hideMark/>
          </w:tcPr>
          <w:p w14:paraId="1D0B60B2" w14:textId="77777777" w:rsidR="00037E9B" w:rsidRPr="003315EF" w:rsidRDefault="00037E9B" w:rsidP="003315EF">
            <w:pPr>
              <w:jc w:val="center"/>
              <w:rPr>
                <w:rFonts w:ascii="Arial" w:hAnsi="Arial" w:cs="Arial"/>
                <w:b/>
                <w:sz w:val="22"/>
                <w:szCs w:val="22"/>
              </w:rPr>
            </w:pPr>
          </w:p>
        </w:tc>
      </w:tr>
      <w:tr w:rsidR="00037E9B" w:rsidRPr="003315EF" w14:paraId="0A602EF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4D5F21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EB5613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6205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F5EE39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24.6946</w:t>
            </w:r>
          </w:p>
        </w:tc>
        <w:tc>
          <w:tcPr>
            <w:tcW w:w="2600" w:type="dxa"/>
            <w:gridSpan w:val="2"/>
            <w:vMerge/>
            <w:tcBorders>
              <w:top w:val="nil"/>
              <w:left w:val="nil"/>
              <w:bottom w:val="single" w:sz="4" w:space="0" w:color="auto"/>
              <w:right w:val="single" w:sz="4" w:space="0" w:color="auto"/>
            </w:tcBorders>
            <w:vAlign w:val="center"/>
            <w:hideMark/>
          </w:tcPr>
          <w:p w14:paraId="064E7160" w14:textId="77777777" w:rsidR="00037E9B" w:rsidRPr="003315EF" w:rsidRDefault="00037E9B" w:rsidP="003315EF">
            <w:pPr>
              <w:jc w:val="center"/>
              <w:rPr>
                <w:rFonts w:ascii="Arial" w:hAnsi="Arial" w:cs="Arial"/>
                <w:b/>
                <w:sz w:val="22"/>
                <w:szCs w:val="22"/>
              </w:rPr>
            </w:pPr>
          </w:p>
        </w:tc>
      </w:tr>
      <w:tr w:rsidR="00037E9B" w:rsidRPr="003315EF" w14:paraId="6A44B555"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6F69153" w14:textId="77777777" w:rsidR="00037E9B" w:rsidRPr="003315EF" w:rsidRDefault="00037E9B" w:rsidP="00B930F8">
            <w:pPr>
              <w:rPr>
                <w:rFonts w:ascii="Arial" w:hAnsi="Arial" w:cs="Arial"/>
                <w:sz w:val="22"/>
                <w:szCs w:val="22"/>
              </w:rPr>
            </w:pPr>
            <w:r w:rsidRPr="003315EF">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000000" w:fill="FFFFFF"/>
            <w:noWrap/>
            <w:vAlign w:val="bottom"/>
            <w:hideMark/>
          </w:tcPr>
          <w:p w14:paraId="5C31DD9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4662</w:t>
            </w:r>
          </w:p>
        </w:tc>
        <w:tc>
          <w:tcPr>
            <w:tcW w:w="1701" w:type="dxa"/>
            <w:tcBorders>
              <w:top w:val="nil"/>
              <w:left w:val="nil"/>
              <w:bottom w:val="single" w:sz="4" w:space="0" w:color="auto"/>
              <w:right w:val="single" w:sz="4" w:space="0" w:color="auto"/>
            </w:tcBorders>
            <w:shd w:val="clear" w:color="000000" w:fill="FFFFFF"/>
            <w:noWrap/>
            <w:vAlign w:val="bottom"/>
            <w:hideMark/>
          </w:tcPr>
          <w:p w14:paraId="000ECBC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24.4545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CC75E" w14:textId="6F30B3F8"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6742019C" w14:textId="2F61A038"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MEDIA</w:t>
            </w:r>
          </w:p>
        </w:tc>
      </w:tr>
      <w:tr w:rsidR="00037E9B" w:rsidRPr="003315EF" w14:paraId="6B2C31C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8ED5ACA"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000000" w:fill="FFFFFF"/>
            <w:noWrap/>
            <w:vAlign w:val="bottom"/>
            <w:hideMark/>
          </w:tcPr>
          <w:p w14:paraId="74C0DA3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3615</w:t>
            </w:r>
          </w:p>
        </w:tc>
        <w:tc>
          <w:tcPr>
            <w:tcW w:w="1701" w:type="dxa"/>
            <w:tcBorders>
              <w:top w:val="nil"/>
              <w:left w:val="nil"/>
              <w:bottom w:val="single" w:sz="4" w:space="0" w:color="auto"/>
              <w:right w:val="single" w:sz="4" w:space="0" w:color="auto"/>
            </w:tcBorders>
            <w:shd w:val="clear" w:color="000000" w:fill="FFFFFF"/>
            <w:noWrap/>
            <w:vAlign w:val="bottom"/>
            <w:hideMark/>
          </w:tcPr>
          <w:p w14:paraId="258039D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23.6940</w:t>
            </w:r>
          </w:p>
        </w:tc>
        <w:tc>
          <w:tcPr>
            <w:tcW w:w="2600" w:type="dxa"/>
            <w:gridSpan w:val="2"/>
            <w:vMerge/>
            <w:tcBorders>
              <w:top w:val="nil"/>
              <w:left w:val="nil"/>
              <w:bottom w:val="single" w:sz="4" w:space="0" w:color="auto"/>
              <w:right w:val="single" w:sz="4" w:space="0" w:color="auto"/>
            </w:tcBorders>
            <w:vAlign w:val="center"/>
            <w:hideMark/>
          </w:tcPr>
          <w:p w14:paraId="43388AA8" w14:textId="77777777" w:rsidR="00037E9B" w:rsidRPr="003315EF" w:rsidRDefault="00037E9B" w:rsidP="003315EF">
            <w:pPr>
              <w:jc w:val="center"/>
              <w:rPr>
                <w:rFonts w:ascii="Arial" w:hAnsi="Arial" w:cs="Arial"/>
                <w:b/>
                <w:sz w:val="22"/>
                <w:szCs w:val="22"/>
              </w:rPr>
            </w:pPr>
          </w:p>
        </w:tc>
      </w:tr>
      <w:tr w:rsidR="00037E9B" w:rsidRPr="003315EF" w14:paraId="14A8F987"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97ED54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000000" w:fill="FFFFFF"/>
            <w:noWrap/>
            <w:vAlign w:val="bottom"/>
            <w:hideMark/>
          </w:tcPr>
          <w:p w14:paraId="31C9800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4476</w:t>
            </w:r>
          </w:p>
        </w:tc>
        <w:tc>
          <w:tcPr>
            <w:tcW w:w="1701" w:type="dxa"/>
            <w:tcBorders>
              <w:top w:val="nil"/>
              <w:left w:val="nil"/>
              <w:bottom w:val="single" w:sz="4" w:space="0" w:color="auto"/>
              <w:right w:val="single" w:sz="4" w:space="0" w:color="auto"/>
            </w:tcBorders>
            <w:shd w:val="clear" w:color="000000" w:fill="FFFFFF"/>
            <w:noWrap/>
            <w:vAlign w:val="bottom"/>
            <w:hideMark/>
          </w:tcPr>
          <w:p w14:paraId="1A4167F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20.5604</w:t>
            </w:r>
          </w:p>
        </w:tc>
        <w:tc>
          <w:tcPr>
            <w:tcW w:w="2600" w:type="dxa"/>
            <w:gridSpan w:val="2"/>
            <w:vMerge/>
            <w:tcBorders>
              <w:top w:val="nil"/>
              <w:left w:val="nil"/>
              <w:bottom w:val="single" w:sz="4" w:space="0" w:color="auto"/>
              <w:right w:val="single" w:sz="4" w:space="0" w:color="auto"/>
            </w:tcBorders>
            <w:vAlign w:val="center"/>
            <w:hideMark/>
          </w:tcPr>
          <w:p w14:paraId="5A3DEC8E" w14:textId="77777777" w:rsidR="00037E9B" w:rsidRPr="003315EF" w:rsidRDefault="00037E9B" w:rsidP="003315EF">
            <w:pPr>
              <w:jc w:val="center"/>
              <w:rPr>
                <w:rFonts w:ascii="Arial" w:hAnsi="Arial" w:cs="Arial"/>
                <w:b/>
                <w:sz w:val="22"/>
                <w:szCs w:val="22"/>
              </w:rPr>
            </w:pPr>
          </w:p>
        </w:tc>
      </w:tr>
      <w:tr w:rsidR="00037E9B" w:rsidRPr="003315EF" w14:paraId="3B2F00D5"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1795FC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000000" w:fill="FFFFFF"/>
            <w:noWrap/>
            <w:vAlign w:val="bottom"/>
            <w:hideMark/>
          </w:tcPr>
          <w:p w14:paraId="185BFD7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4097</w:t>
            </w:r>
          </w:p>
        </w:tc>
        <w:tc>
          <w:tcPr>
            <w:tcW w:w="1701" w:type="dxa"/>
            <w:tcBorders>
              <w:top w:val="nil"/>
              <w:left w:val="nil"/>
              <w:bottom w:val="single" w:sz="4" w:space="0" w:color="auto"/>
              <w:right w:val="single" w:sz="4" w:space="0" w:color="auto"/>
            </w:tcBorders>
            <w:shd w:val="clear" w:color="000000" w:fill="FFFFFF"/>
            <w:noWrap/>
            <w:vAlign w:val="bottom"/>
            <w:hideMark/>
          </w:tcPr>
          <w:p w14:paraId="1C1732C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20.3275</w:t>
            </w:r>
          </w:p>
        </w:tc>
        <w:tc>
          <w:tcPr>
            <w:tcW w:w="2600" w:type="dxa"/>
            <w:gridSpan w:val="2"/>
            <w:vMerge/>
            <w:tcBorders>
              <w:top w:val="nil"/>
              <w:left w:val="nil"/>
              <w:bottom w:val="single" w:sz="4" w:space="0" w:color="auto"/>
              <w:right w:val="single" w:sz="4" w:space="0" w:color="auto"/>
            </w:tcBorders>
            <w:vAlign w:val="center"/>
            <w:hideMark/>
          </w:tcPr>
          <w:p w14:paraId="41036B0F" w14:textId="77777777" w:rsidR="00037E9B" w:rsidRPr="003315EF" w:rsidRDefault="00037E9B" w:rsidP="003315EF">
            <w:pPr>
              <w:jc w:val="center"/>
              <w:rPr>
                <w:rFonts w:ascii="Arial" w:hAnsi="Arial" w:cs="Arial"/>
                <w:b/>
                <w:sz w:val="22"/>
                <w:szCs w:val="22"/>
              </w:rPr>
            </w:pPr>
          </w:p>
        </w:tc>
      </w:tr>
      <w:tr w:rsidR="00037E9B" w:rsidRPr="003315EF" w14:paraId="7003F4D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53FB1D0" w14:textId="77777777" w:rsidR="00037E9B" w:rsidRPr="003315EF" w:rsidRDefault="00037E9B" w:rsidP="00B930F8">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000000" w:fill="FFFFFF"/>
            <w:noWrap/>
            <w:vAlign w:val="bottom"/>
            <w:hideMark/>
          </w:tcPr>
          <w:p w14:paraId="4795488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3820</w:t>
            </w:r>
          </w:p>
        </w:tc>
        <w:tc>
          <w:tcPr>
            <w:tcW w:w="1701" w:type="dxa"/>
            <w:tcBorders>
              <w:top w:val="nil"/>
              <w:left w:val="nil"/>
              <w:bottom w:val="single" w:sz="4" w:space="0" w:color="auto"/>
              <w:right w:val="single" w:sz="4" w:space="0" w:color="auto"/>
            </w:tcBorders>
            <w:shd w:val="clear" w:color="000000" w:fill="FFFFFF"/>
            <w:noWrap/>
            <w:vAlign w:val="bottom"/>
            <w:hideMark/>
          </w:tcPr>
          <w:p w14:paraId="450B9C2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19.3741</w:t>
            </w:r>
          </w:p>
        </w:tc>
        <w:tc>
          <w:tcPr>
            <w:tcW w:w="2600" w:type="dxa"/>
            <w:gridSpan w:val="2"/>
            <w:vMerge/>
            <w:tcBorders>
              <w:top w:val="nil"/>
              <w:left w:val="nil"/>
              <w:bottom w:val="single" w:sz="4" w:space="0" w:color="auto"/>
              <w:right w:val="single" w:sz="4" w:space="0" w:color="auto"/>
            </w:tcBorders>
            <w:vAlign w:val="center"/>
            <w:hideMark/>
          </w:tcPr>
          <w:p w14:paraId="6972B12D" w14:textId="77777777" w:rsidR="00037E9B" w:rsidRPr="003315EF" w:rsidRDefault="00037E9B" w:rsidP="003315EF">
            <w:pPr>
              <w:jc w:val="center"/>
              <w:rPr>
                <w:rFonts w:ascii="Arial" w:hAnsi="Arial" w:cs="Arial"/>
                <w:b/>
                <w:sz w:val="22"/>
                <w:szCs w:val="22"/>
              </w:rPr>
            </w:pPr>
          </w:p>
        </w:tc>
      </w:tr>
      <w:tr w:rsidR="00037E9B" w:rsidRPr="003315EF" w14:paraId="162E3A2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2D4F914"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F6462C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4646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92E8FC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19.1044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A4EF8E6" w14:textId="77777777"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1AED2196" w14:textId="61D47A38"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BAJA</w:t>
            </w:r>
          </w:p>
        </w:tc>
      </w:tr>
      <w:tr w:rsidR="00037E9B" w:rsidRPr="003315EF" w14:paraId="563130E3"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67ADA85"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21DD1B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4290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D02680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18.7516</w:t>
            </w:r>
          </w:p>
        </w:tc>
        <w:tc>
          <w:tcPr>
            <w:tcW w:w="2600" w:type="dxa"/>
            <w:gridSpan w:val="2"/>
            <w:vMerge/>
            <w:tcBorders>
              <w:top w:val="nil"/>
              <w:left w:val="nil"/>
              <w:bottom w:val="single" w:sz="4" w:space="0" w:color="auto"/>
              <w:right w:val="single" w:sz="4" w:space="0" w:color="auto"/>
            </w:tcBorders>
            <w:vAlign w:val="center"/>
            <w:hideMark/>
          </w:tcPr>
          <w:p w14:paraId="205E2153" w14:textId="77777777" w:rsidR="00037E9B" w:rsidRPr="003315EF" w:rsidRDefault="00037E9B" w:rsidP="00B930F8">
            <w:pPr>
              <w:rPr>
                <w:rFonts w:ascii="Arial" w:hAnsi="Arial" w:cs="Arial"/>
                <w:sz w:val="22"/>
                <w:szCs w:val="22"/>
              </w:rPr>
            </w:pPr>
          </w:p>
        </w:tc>
      </w:tr>
      <w:tr w:rsidR="00037E9B" w:rsidRPr="003315EF" w14:paraId="29EA1CC1"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82D561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E4CCA8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3244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303A2B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18.0845</w:t>
            </w:r>
          </w:p>
        </w:tc>
        <w:tc>
          <w:tcPr>
            <w:tcW w:w="2600" w:type="dxa"/>
            <w:gridSpan w:val="2"/>
            <w:vMerge/>
            <w:tcBorders>
              <w:top w:val="nil"/>
              <w:left w:val="nil"/>
              <w:bottom w:val="single" w:sz="4" w:space="0" w:color="auto"/>
              <w:right w:val="single" w:sz="4" w:space="0" w:color="auto"/>
            </w:tcBorders>
            <w:vAlign w:val="center"/>
            <w:hideMark/>
          </w:tcPr>
          <w:p w14:paraId="5D874836" w14:textId="77777777" w:rsidR="00037E9B" w:rsidRPr="003315EF" w:rsidRDefault="00037E9B" w:rsidP="00B930F8">
            <w:pPr>
              <w:rPr>
                <w:rFonts w:ascii="Arial" w:hAnsi="Arial" w:cs="Arial"/>
                <w:sz w:val="22"/>
                <w:szCs w:val="22"/>
              </w:rPr>
            </w:pPr>
          </w:p>
        </w:tc>
      </w:tr>
      <w:tr w:rsidR="00037E9B" w:rsidRPr="003315EF" w14:paraId="09E0F235"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5DE97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ED31DE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2179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42FEBC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11.4847</w:t>
            </w:r>
          </w:p>
        </w:tc>
        <w:tc>
          <w:tcPr>
            <w:tcW w:w="2600" w:type="dxa"/>
            <w:gridSpan w:val="2"/>
            <w:vMerge/>
            <w:tcBorders>
              <w:top w:val="nil"/>
              <w:left w:val="nil"/>
              <w:bottom w:val="single" w:sz="4" w:space="0" w:color="auto"/>
              <w:right w:val="single" w:sz="4" w:space="0" w:color="auto"/>
            </w:tcBorders>
            <w:vAlign w:val="center"/>
            <w:hideMark/>
          </w:tcPr>
          <w:p w14:paraId="0D762E75" w14:textId="77777777" w:rsidR="00037E9B" w:rsidRPr="003315EF" w:rsidRDefault="00037E9B" w:rsidP="00B930F8">
            <w:pPr>
              <w:rPr>
                <w:rFonts w:ascii="Arial" w:hAnsi="Arial" w:cs="Arial"/>
                <w:sz w:val="22"/>
                <w:szCs w:val="22"/>
              </w:rPr>
            </w:pPr>
          </w:p>
        </w:tc>
      </w:tr>
      <w:tr w:rsidR="00037E9B" w:rsidRPr="003315EF" w14:paraId="411D1718"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B89B7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631179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1927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463FE1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10.2282</w:t>
            </w:r>
          </w:p>
        </w:tc>
        <w:tc>
          <w:tcPr>
            <w:tcW w:w="2600" w:type="dxa"/>
            <w:gridSpan w:val="2"/>
            <w:vMerge/>
            <w:tcBorders>
              <w:top w:val="nil"/>
              <w:left w:val="nil"/>
              <w:bottom w:val="single" w:sz="4" w:space="0" w:color="auto"/>
              <w:right w:val="single" w:sz="4" w:space="0" w:color="auto"/>
            </w:tcBorders>
            <w:vAlign w:val="center"/>
            <w:hideMark/>
          </w:tcPr>
          <w:p w14:paraId="0B185FBA" w14:textId="77777777" w:rsidR="00037E9B" w:rsidRPr="003315EF" w:rsidRDefault="00037E9B" w:rsidP="00B930F8">
            <w:pPr>
              <w:rPr>
                <w:rFonts w:ascii="Arial" w:hAnsi="Arial" w:cs="Arial"/>
                <w:sz w:val="22"/>
                <w:szCs w:val="22"/>
              </w:rPr>
            </w:pPr>
          </w:p>
        </w:tc>
      </w:tr>
      <w:tr w:rsidR="00037E9B" w:rsidRPr="003315EF" w14:paraId="7F39D6C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40BDA3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5BF82C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1713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F086CA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8.3297</w:t>
            </w:r>
          </w:p>
        </w:tc>
        <w:tc>
          <w:tcPr>
            <w:tcW w:w="2600" w:type="dxa"/>
            <w:gridSpan w:val="2"/>
            <w:vMerge/>
            <w:tcBorders>
              <w:top w:val="nil"/>
              <w:left w:val="nil"/>
              <w:bottom w:val="single" w:sz="4" w:space="0" w:color="auto"/>
              <w:right w:val="single" w:sz="4" w:space="0" w:color="auto"/>
            </w:tcBorders>
            <w:vAlign w:val="center"/>
            <w:hideMark/>
          </w:tcPr>
          <w:p w14:paraId="413DE9A9" w14:textId="77777777" w:rsidR="00037E9B" w:rsidRPr="003315EF" w:rsidRDefault="00037E9B" w:rsidP="00B930F8">
            <w:pPr>
              <w:rPr>
                <w:rFonts w:ascii="Arial" w:hAnsi="Arial" w:cs="Arial"/>
                <w:sz w:val="22"/>
                <w:szCs w:val="22"/>
              </w:rPr>
            </w:pPr>
          </w:p>
        </w:tc>
      </w:tr>
    </w:tbl>
    <w:p w14:paraId="68F27194" w14:textId="77777777" w:rsidR="00037E9B" w:rsidRPr="003315EF"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37FC2564" w14:textId="77777777" w:rsidR="005B1D64" w:rsidRPr="003315EF" w:rsidRDefault="005B1D64" w:rsidP="00037E9B">
      <w:pPr>
        <w:pStyle w:val="Prrafodelista"/>
        <w:autoSpaceDE w:val="0"/>
        <w:autoSpaceDN w:val="0"/>
        <w:adjustRightInd w:val="0"/>
        <w:ind w:left="1080"/>
        <w:rPr>
          <w:rFonts w:ascii="Arial" w:eastAsiaTheme="minorHAnsi" w:hAnsi="Arial" w:cs="Arial"/>
          <w:sz w:val="22"/>
          <w:szCs w:val="22"/>
          <w:lang w:eastAsia="en-US"/>
        </w:rPr>
      </w:pPr>
    </w:p>
    <w:p w14:paraId="66949613" w14:textId="7D3C5E56" w:rsidR="005B1D64"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5</w:t>
      </w:r>
      <w:r w:rsidRPr="00616D0E">
        <w:rPr>
          <w:rFonts w:ascii="Arial" w:hAnsi="Arial" w:cs="Arial"/>
          <w:i/>
          <w:sz w:val="16"/>
          <w:szCs w:val="22"/>
          <w:lang w:val="es-ES" w:eastAsia="es-ES"/>
        </w:rPr>
        <w:t>)</w:t>
      </w:r>
    </w:p>
    <w:tbl>
      <w:tblPr>
        <w:tblW w:w="8412" w:type="dxa"/>
        <w:tblInd w:w="704" w:type="dxa"/>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3315EF" w14:paraId="2F02B324" w14:textId="77777777" w:rsidTr="003315EF">
        <w:trPr>
          <w:trHeight w:val="30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6D4E4F9C" w14:textId="77777777" w:rsidR="00037E9B" w:rsidRPr="003315EF" w:rsidRDefault="00C72142" w:rsidP="003315EF">
            <w:pPr>
              <w:jc w:val="center"/>
              <w:rPr>
                <w:rFonts w:ascii="Arial" w:hAnsi="Arial" w:cs="Arial"/>
                <w:b/>
                <w:bCs/>
                <w:sz w:val="22"/>
                <w:szCs w:val="22"/>
              </w:rPr>
            </w:pPr>
            <w:r w:rsidRPr="003315EF">
              <w:rPr>
                <w:rFonts w:ascii="Arial" w:hAnsi="Arial" w:cs="Arial"/>
                <w:b/>
                <w:bCs/>
                <w:sz w:val="22"/>
                <w:szCs w:val="22"/>
              </w:rPr>
              <w:t>PARTIDO DE LA REVOLUCIÓN DEMOCRÁTICA</w:t>
            </w:r>
          </w:p>
        </w:tc>
        <w:tc>
          <w:tcPr>
            <w:tcW w:w="2126" w:type="dxa"/>
            <w:tcBorders>
              <w:top w:val="single" w:sz="4" w:space="0" w:color="auto"/>
              <w:left w:val="nil"/>
              <w:bottom w:val="nil"/>
              <w:right w:val="single" w:sz="4" w:space="0" w:color="auto"/>
            </w:tcBorders>
            <w:shd w:val="clear" w:color="auto" w:fill="auto"/>
            <w:noWrap/>
            <w:vAlign w:val="center"/>
            <w:hideMark/>
          </w:tcPr>
          <w:p w14:paraId="70510569" w14:textId="3A7527C8"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6F498327"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uto"/>
            <w:noWrap/>
            <w:vAlign w:val="center"/>
            <w:hideMark/>
          </w:tcPr>
          <w:p w14:paraId="723972AA"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20F0DB92"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53243499" w14:textId="77777777" w:rsidR="00037E9B" w:rsidRPr="003315EF" w:rsidRDefault="00037E9B" w:rsidP="00B930F8">
            <w:pPr>
              <w:rPr>
                <w:rFonts w:ascii="Arial" w:hAnsi="Arial" w:cs="Arial"/>
                <w:sz w:val="22"/>
                <w:szCs w:val="22"/>
              </w:rPr>
            </w:pPr>
          </w:p>
        </w:tc>
      </w:tr>
      <w:tr w:rsidR="00037E9B" w:rsidRPr="003315EF" w14:paraId="12D2D5B5"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159F3297"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15</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7647B6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245</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4DF399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0.1997</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944E35A" w14:textId="58AC375B"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 COMPETITIVIDAD ALTA</w:t>
            </w:r>
          </w:p>
        </w:tc>
      </w:tr>
      <w:tr w:rsidR="00037E9B" w:rsidRPr="003315EF" w14:paraId="5BFF9BEB"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D5D3B5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CBAA0D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273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EB869C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0.1553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3C01C03" w14:textId="77777777" w:rsidR="00037E9B" w:rsidRPr="003315EF" w:rsidRDefault="00037E9B" w:rsidP="003315EF">
            <w:pPr>
              <w:jc w:val="center"/>
              <w:rPr>
                <w:rFonts w:ascii="Arial" w:hAnsi="Arial" w:cs="Arial"/>
                <w:b/>
                <w:sz w:val="22"/>
                <w:szCs w:val="22"/>
              </w:rPr>
            </w:pPr>
          </w:p>
        </w:tc>
      </w:tr>
      <w:tr w:rsidR="00037E9B" w:rsidRPr="003315EF" w14:paraId="57FDBEA6"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80D77B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7B760A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320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104D6F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0.1534</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1B6AC54" w14:textId="77777777" w:rsidR="00037E9B" w:rsidRPr="003315EF" w:rsidRDefault="00037E9B" w:rsidP="003315EF">
            <w:pPr>
              <w:jc w:val="center"/>
              <w:rPr>
                <w:rFonts w:ascii="Arial" w:hAnsi="Arial" w:cs="Arial"/>
                <w:b/>
                <w:sz w:val="22"/>
                <w:szCs w:val="22"/>
              </w:rPr>
            </w:pPr>
          </w:p>
        </w:tc>
      </w:tr>
      <w:tr w:rsidR="00037E9B" w:rsidRPr="003315EF" w14:paraId="7EB55A9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C87BF9F" w14:textId="77777777" w:rsidR="00037E9B" w:rsidRPr="003315EF" w:rsidRDefault="00037E9B" w:rsidP="00B930F8">
            <w:pPr>
              <w:rPr>
                <w:rFonts w:ascii="Arial" w:hAnsi="Arial" w:cs="Arial"/>
                <w:sz w:val="22"/>
                <w:szCs w:val="22"/>
              </w:rPr>
            </w:pPr>
            <w:r w:rsidRPr="003315EF">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ECF150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363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9664DF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0.1283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4CAAF56" w14:textId="77777777" w:rsidR="00037E9B" w:rsidRPr="003315EF" w:rsidRDefault="00037E9B" w:rsidP="003315EF">
            <w:pPr>
              <w:jc w:val="center"/>
              <w:rPr>
                <w:rFonts w:ascii="Arial" w:hAnsi="Arial" w:cs="Arial"/>
                <w:b/>
                <w:sz w:val="22"/>
                <w:szCs w:val="22"/>
              </w:rPr>
            </w:pPr>
          </w:p>
        </w:tc>
      </w:tr>
      <w:tr w:rsidR="00037E9B" w:rsidRPr="003315EF" w14:paraId="33D1BBC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E607533" w14:textId="77777777" w:rsidR="00037E9B" w:rsidRPr="003315EF" w:rsidRDefault="00037E9B" w:rsidP="00B930F8">
            <w:pPr>
              <w:rPr>
                <w:rFonts w:ascii="Arial" w:hAnsi="Arial" w:cs="Arial"/>
                <w:sz w:val="22"/>
                <w:szCs w:val="22"/>
              </w:rPr>
            </w:pPr>
            <w:r w:rsidRPr="003315EF">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57CD73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317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158D02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0.1256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735BE49" w14:textId="77777777" w:rsidR="00037E9B" w:rsidRPr="003315EF" w:rsidRDefault="00037E9B" w:rsidP="003315EF">
            <w:pPr>
              <w:jc w:val="center"/>
              <w:rPr>
                <w:rFonts w:ascii="Arial" w:hAnsi="Arial" w:cs="Arial"/>
                <w:b/>
                <w:sz w:val="22"/>
                <w:szCs w:val="22"/>
              </w:rPr>
            </w:pPr>
          </w:p>
        </w:tc>
      </w:tr>
      <w:tr w:rsidR="00037E9B" w:rsidRPr="003315EF" w14:paraId="219BE71A"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01CAEA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000000" w:fill="FFFFFF"/>
            <w:noWrap/>
            <w:vAlign w:val="bottom"/>
            <w:hideMark/>
          </w:tcPr>
          <w:p w14:paraId="3765512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307</w:t>
            </w:r>
          </w:p>
        </w:tc>
        <w:tc>
          <w:tcPr>
            <w:tcW w:w="1701" w:type="dxa"/>
            <w:tcBorders>
              <w:top w:val="nil"/>
              <w:left w:val="nil"/>
              <w:bottom w:val="single" w:sz="4" w:space="0" w:color="auto"/>
              <w:right w:val="single" w:sz="4" w:space="0" w:color="auto"/>
            </w:tcBorders>
            <w:shd w:val="clear" w:color="000000" w:fill="FFFFFF"/>
            <w:noWrap/>
            <w:vAlign w:val="bottom"/>
            <w:hideMark/>
          </w:tcPr>
          <w:p w14:paraId="44E805A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0.1212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D1356" w14:textId="3B83F2B5"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0D1CB6C2" w14:textId="45333605"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MEDIA</w:t>
            </w:r>
          </w:p>
        </w:tc>
      </w:tr>
      <w:tr w:rsidR="00037E9B" w:rsidRPr="003315EF" w14:paraId="28FA91D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74FD93E1" w14:textId="77777777" w:rsidR="00037E9B" w:rsidRPr="003315EF" w:rsidRDefault="00037E9B" w:rsidP="00B930F8">
            <w:pPr>
              <w:rPr>
                <w:rFonts w:ascii="Arial" w:hAnsi="Arial" w:cs="Arial"/>
                <w:sz w:val="22"/>
                <w:szCs w:val="22"/>
              </w:rPr>
            </w:pPr>
            <w:r w:rsidRPr="003315EF">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000000" w:fill="FFFFFF"/>
            <w:noWrap/>
            <w:vAlign w:val="bottom"/>
            <w:hideMark/>
          </w:tcPr>
          <w:p w14:paraId="3F1F0AD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300</w:t>
            </w:r>
          </w:p>
        </w:tc>
        <w:tc>
          <w:tcPr>
            <w:tcW w:w="1701" w:type="dxa"/>
            <w:tcBorders>
              <w:top w:val="nil"/>
              <w:left w:val="nil"/>
              <w:bottom w:val="single" w:sz="4" w:space="0" w:color="auto"/>
              <w:right w:val="single" w:sz="4" w:space="0" w:color="auto"/>
            </w:tcBorders>
            <w:shd w:val="clear" w:color="000000" w:fill="FFFFFF"/>
            <w:noWrap/>
            <w:vAlign w:val="bottom"/>
            <w:hideMark/>
          </w:tcPr>
          <w:p w14:paraId="24F077F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0.1009</w:t>
            </w:r>
          </w:p>
        </w:tc>
        <w:tc>
          <w:tcPr>
            <w:tcW w:w="2600" w:type="dxa"/>
            <w:gridSpan w:val="2"/>
            <w:vMerge/>
            <w:tcBorders>
              <w:top w:val="nil"/>
              <w:left w:val="nil"/>
              <w:bottom w:val="single" w:sz="4" w:space="0" w:color="auto"/>
              <w:right w:val="single" w:sz="4" w:space="0" w:color="auto"/>
            </w:tcBorders>
            <w:vAlign w:val="center"/>
            <w:hideMark/>
          </w:tcPr>
          <w:p w14:paraId="3836CA45" w14:textId="77777777" w:rsidR="00037E9B" w:rsidRPr="003315EF" w:rsidRDefault="00037E9B" w:rsidP="003315EF">
            <w:pPr>
              <w:jc w:val="center"/>
              <w:rPr>
                <w:rFonts w:ascii="Arial" w:hAnsi="Arial" w:cs="Arial"/>
                <w:sz w:val="22"/>
                <w:szCs w:val="22"/>
              </w:rPr>
            </w:pPr>
          </w:p>
        </w:tc>
      </w:tr>
      <w:tr w:rsidR="00037E9B" w:rsidRPr="003315EF" w14:paraId="1D50AD1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FBA61C4" w14:textId="77777777" w:rsidR="00037E9B" w:rsidRPr="003315EF" w:rsidRDefault="00037E9B" w:rsidP="00B930F8">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000000" w:fill="FFFFFF"/>
            <w:noWrap/>
            <w:vAlign w:val="bottom"/>
            <w:hideMark/>
          </w:tcPr>
          <w:p w14:paraId="1C45629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486</w:t>
            </w:r>
          </w:p>
        </w:tc>
        <w:tc>
          <w:tcPr>
            <w:tcW w:w="1701" w:type="dxa"/>
            <w:tcBorders>
              <w:top w:val="nil"/>
              <w:left w:val="nil"/>
              <w:bottom w:val="single" w:sz="4" w:space="0" w:color="auto"/>
              <w:right w:val="single" w:sz="4" w:space="0" w:color="auto"/>
            </w:tcBorders>
            <w:shd w:val="clear" w:color="000000" w:fill="FFFFFF"/>
            <w:noWrap/>
            <w:vAlign w:val="bottom"/>
            <w:hideMark/>
          </w:tcPr>
          <w:p w14:paraId="2CE2F74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0.1008</w:t>
            </w:r>
          </w:p>
        </w:tc>
        <w:tc>
          <w:tcPr>
            <w:tcW w:w="2600" w:type="dxa"/>
            <w:gridSpan w:val="2"/>
            <w:vMerge/>
            <w:tcBorders>
              <w:top w:val="nil"/>
              <w:left w:val="nil"/>
              <w:bottom w:val="single" w:sz="4" w:space="0" w:color="auto"/>
              <w:right w:val="single" w:sz="4" w:space="0" w:color="auto"/>
            </w:tcBorders>
            <w:vAlign w:val="center"/>
            <w:hideMark/>
          </w:tcPr>
          <w:p w14:paraId="1A35CEF1" w14:textId="77777777" w:rsidR="00037E9B" w:rsidRPr="003315EF" w:rsidRDefault="00037E9B" w:rsidP="003315EF">
            <w:pPr>
              <w:jc w:val="center"/>
              <w:rPr>
                <w:rFonts w:ascii="Arial" w:hAnsi="Arial" w:cs="Arial"/>
                <w:sz w:val="22"/>
                <w:szCs w:val="22"/>
              </w:rPr>
            </w:pPr>
          </w:p>
        </w:tc>
      </w:tr>
      <w:tr w:rsidR="00037E9B" w:rsidRPr="003315EF" w14:paraId="71CCE5E7"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B0D5EB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000000" w:fill="FFFFFF"/>
            <w:noWrap/>
            <w:vAlign w:val="bottom"/>
            <w:hideMark/>
          </w:tcPr>
          <w:p w14:paraId="0AF85D8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364</w:t>
            </w:r>
          </w:p>
        </w:tc>
        <w:tc>
          <w:tcPr>
            <w:tcW w:w="1701" w:type="dxa"/>
            <w:tcBorders>
              <w:top w:val="nil"/>
              <w:left w:val="nil"/>
              <w:bottom w:val="single" w:sz="4" w:space="0" w:color="auto"/>
              <w:right w:val="single" w:sz="4" w:space="0" w:color="auto"/>
            </w:tcBorders>
            <w:shd w:val="clear" w:color="000000" w:fill="FFFFFF"/>
            <w:noWrap/>
            <w:vAlign w:val="bottom"/>
            <w:hideMark/>
          </w:tcPr>
          <w:p w14:paraId="7528572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0.0983</w:t>
            </w:r>
          </w:p>
        </w:tc>
        <w:tc>
          <w:tcPr>
            <w:tcW w:w="2600" w:type="dxa"/>
            <w:gridSpan w:val="2"/>
            <w:vMerge/>
            <w:tcBorders>
              <w:top w:val="nil"/>
              <w:left w:val="nil"/>
              <w:bottom w:val="single" w:sz="4" w:space="0" w:color="auto"/>
              <w:right w:val="single" w:sz="4" w:space="0" w:color="auto"/>
            </w:tcBorders>
            <w:vAlign w:val="center"/>
            <w:hideMark/>
          </w:tcPr>
          <w:p w14:paraId="27A4A14E" w14:textId="77777777" w:rsidR="00037E9B" w:rsidRPr="003315EF" w:rsidRDefault="00037E9B" w:rsidP="003315EF">
            <w:pPr>
              <w:jc w:val="center"/>
              <w:rPr>
                <w:rFonts w:ascii="Arial" w:hAnsi="Arial" w:cs="Arial"/>
                <w:sz w:val="22"/>
                <w:szCs w:val="22"/>
              </w:rPr>
            </w:pPr>
          </w:p>
        </w:tc>
      </w:tr>
      <w:tr w:rsidR="00037E9B" w:rsidRPr="003315EF" w14:paraId="0C433B9D"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C9CD470" w14:textId="77777777" w:rsidR="00037E9B" w:rsidRPr="003315EF" w:rsidRDefault="00037E9B" w:rsidP="00B930F8">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000000" w:fill="FFFFFF"/>
            <w:noWrap/>
            <w:vAlign w:val="bottom"/>
            <w:hideMark/>
          </w:tcPr>
          <w:p w14:paraId="078EC0E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237</w:t>
            </w:r>
          </w:p>
        </w:tc>
        <w:tc>
          <w:tcPr>
            <w:tcW w:w="1701" w:type="dxa"/>
            <w:tcBorders>
              <w:top w:val="nil"/>
              <w:left w:val="nil"/>
              <w:bottom w:val="single" w:sz="4" w:space="0" w:color="auto"/>
              <w:right w:val="single" w:sz="4" w:space="0" w:color="auto"/>
            </w:tcBorders>
            <w:shd w:val="clear" w:color="000000" w:fill="FFFFFF"/>
            <w:noWrap/>
            <w:vAlign w:val="bottom"/>
            <w:hideMark/>
          </w:tcPr>
          <w:p w14:paraId="0A8B2D3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0.0983</w:t>
            </w:r>
          </w:p>
        </w:tc>
        <w:tc>
          <w:tcPr>
            <w:tcW w:w="2600" w:type="dxa"/>
            <w:gridSpan w:val="2"/>
            <w:vMerge/>
            <w:tcBorders>
              <w:top w:val="nil"/>
              <w:left w:val="nil"/>
              <w:bottom w:val="single" w:sz="4" w:space="0" w:color="auto"/>
              <w:right w:val="single" w:sz="4" w:space="0" w:color="auto"/>
            </w:tcBorders>
            <w:vAlign w:val="center"/>
            <w:hideMark/>
          </w:tcPr>
          <w:p w14:paraId="18519163" w14:textId="77777777" w:rsidR="00037E9B" w:rsidRPr="003315EF" w:rsidRDefault="00037E9B" w:rsidP="003315EF">
            <w:pPr>
              <w:jc w:val="center"/>
              <w:rPr>
                <w:rFonts w:ascii="Arial" w:hAnsi="Arial" w:cs="Arial"/>
                <w:sz w:val="22"/>
                <w:szCs w:val="22"/>
              </w:rPr>
            </w:pPr>
          </w:p>
        </w:tc>
      </w:tr>
      <w:tr w:rsidR="00037E9B" w:rsidRPr="003315EF" w14:paraId="25FA1F5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A52B5CE"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215430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377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4BA31C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0.0944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615446A" w14:textId="77777777"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7BEBF3EF" w14:textId="4EEBC00B"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BAJA</w:t>
            </w:r>
          </w:p>
        </w:tc>
      </w:tr>
      <w:tr w:rsidR="00037E9B" w:rsidRPr="003315EF" w14:paraId="0911CBB0"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792499F"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21EFE8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338</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A17498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0.0820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A6B7FC6" w14:textId="77777777" w:rsidR="00037E9B" w:rsidRPr="003315EF" w:rsidRDefault="00037E9B" w:rsidP="00B930F8">
            <w:pPr>
              <w:rPr>
                <w:rFonts w:ascii="Arial" w:hAnsi="Arial" w:cs="Arial"/>
                <w:sz w:val="22"/>
                <w:szCs w:val="22"/>
              </w:rPr>
            </w:pPr>
          </w:p>
        </w:tc>
      </w:tr>
      <w:tr w:rsidR="00037E9B" w:rsidRPr="003315EF" w14:paraId="46556106"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ABFE30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E76217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415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4EED7D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0.0786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9DAB4C3" w14:textId="77777777" w:rsidR="00037E9B" w:rsidRPr="003315EF" w:rsidRDefault="00037E9B" w:rsidP="00B930F8">
            <w:pPr>
              <w:rPr>
                <w:rFonts w:ascii="Arial" w:hAnsi="Arial" w:cs="Arial"/>
                <w:sz w:val="22"/>
                <w:szCs w:val="22"/>
              </w:rPr>
            </w:pPr>
          </w:p>
        </w:tc>
      </w:tr>
      <w:tr w:rsidR="00037E9B" w:rsidRPr="003315EF" w14:paraId="5A751421"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478084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BE1A71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206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AD3F26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0.0605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007131C" w14:textId="77777777" w:rsidR="00037E9B" w:rsidRPr="003315EF" w:rsidRDefault="00037E9B" w:rsidP="00B930F8">
            <w:pPr>
              <w:rPr>
                <w:rFonts w:ascii="Arial" w:hAnsi="Arial" w:cs="Arial"/>
                <w:sz w:val="22"/>
                <w:szCs w:val="22"/>
              </w:rPr>
            </w:pPr>
          </w:p>
        </w:tc>
      </w:tr>
      <w:tr w:rsidR="00037E9B" w:rsidRPr="003315EF" w14:paraId="74545EAA"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89212A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6E344C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7D2362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0.0543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6751286" w14:textId="77777777" w:rsidR="00037E9B" w:rsidRPr="003315EF" w:rsidRDefault="00037E9B" w:rsidP="00B930F8">
            <w:pPr>
              <w:rPr>
                <w:rFonts w:ascii="Arial" w:hAnsi="Arial" w:cs="Arial"/>
                <w:sz w:val="22"/>
                <w:szCs w:val="22"/>
              </w:rPr>
            </w:pPr>
          </w:p>
        </w:tc>
      </w:tr>
      <w:tr w:rsidR="00037E9B" w:rsidRPr="003315EF" w14:paraId="38F3599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3C0A49B"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077AA1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174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9C5481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0.0405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06C61DE" w14:textId="77777777" w:rsidR="00037E9B" w:rsidRPr="003315EF" w:rsidRDefault="00037E9B" w:rsidP="00B930F8">
            <w:pPr>
              <w:rPr>
                <w:rFonts w:ascii="Arial" w:hAnsi="Arial" w:cs="Arial"/>
                <w:sz w:val="22"/>
                <w:szCs w:val="22"/>
              </w:rPr>
            </w:pPr>
          </w:p>
        </w:tc>
      </w:tr>
    </w:tbl>
    <w:p w14:paraId="6AC1BF50" w14:textId="77777777" w:rsidR="00037E9B" w:rsidRPr="003315EF"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25D553C1" w14:textId="77777777" w:rsidR="00F70CFF" w:rsidRPr="003315EF" w:rsidRDefault="00F70CFF" w:rsidP="00037E9B">
      <w:pPr>
        <w:pStyle w:val="Prrafodelista"/>
        <w:autoSpaceDE w:val="0"/>
        <w:autoSpaceDN w:val="0"/>
        <w:adjustRightInd w:val="0"/>
        <w:ind w:left="1080"/>
        <w:rPr>
          <w:rFonts w:ascii="Arial" w:eastAsiaTheme="minorHAnsi" w:hAnsi="Arial" w:cs="Arial"/>
          <w:sz w:val="22"/>
          <w:szCs w:val="22"/>
          <w:lang w:eastAsia="en-US"/>
        </w:rPr>
      </w:pPr>
    </w:p>
    <w:p w14:paraId="03FAD7FA" w14:textId="688CDA45" w:rsidR="00F70CFF"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6</w:t>
      </w:r>
      <w:r w:rsidRPr="00616D0E">
        <w:rPr>
          <w:rFonts w:ascii="Arial" w:hAnsi="Arial" w:cs="Arial"/>
          <w:i/>
          <w:sz w:val="16"/>
          <w:szCs w:val="22"/>
          <w:lang w:val="es-ES" w:eastAsia="es-ES"/>
        </w:rPr>
        <w:t>)</w:t>
      </w:r>
    </w:p>
    <w:tbl>
      <w:tblPr>
        <w:tblW w:w="8412" w:type="dxa"/>
        <w:tblInd w:w="704" w:type="dxa"/>
        <w:shd w:val="clear" w:color="auto" w:fill="D0CECE" w:themeFill="background2" w:themeFillShade="E6"/>
        <w:tblLayout w:type="fixed"/>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3315EF" w14:paraId="117FC6F5" w14:textId="77777777" w:rsidTr="003315EF">
        <w:trPr>
          <w:trHeight w:val="30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493C4286" w14:textId="77777777" w:rsidR="00037E9B" w:rsidRPr="003315EF" w:rsidRDefault="00C72142" w:rsidP="003315EF">
            <w:pPr>
              <w:jc w:val="center"/>
              <w:rPr>
                <w:rFonts w:ascii="Arial" w:hAnsi="Arial" w:cs="Arial"/>
                <w:b/>
                <w:bCs/>
                <w:sz w:val="22"/>
                <w:szCs w:val="22"/>
              </w:rPr>
            </w:pPr>
            <w:r w:rsidRPr="003315EF">
              <w:rPr>
                <w:rFonts w:ascii="Arial" w:hAnsi="Arial" w:cs="Arial"/>
                <w:b/>
                <w:bCs/>
                <w:sz w:val="22"/>
                <w:szCs w:val="22"/>
              </w:rPr>
              <w:t>PARTIDO VERDE ECOLOGISTA DE MÉXICO</w:t>
            </w:r>
          </w:p>
        </w:tc>
        <w:tc>
          <w:tcPr>
            <w:tcW w:w="2126" w:type="dxa"/>
            <w:tcBorders>
              <w:top w:val="single" w:sz="4" w:space="0" w:color="auto"/>
              <w:left w:val="nil"/>
              <w:bottom w:val="nil"/>
              <w:right w:val="single" w:sz="4" w:space="0" w:color="auto"/>
            </w:tcBorders>
            <w:shd w:val="clear" w:color="auto" w:fill="auto"/>
            <w:noWrap/>
            <w:vAlign w:val="center"/>
            <w:hideMark/>
          </w:tcPr>
          <w:p w14:paraId="27D0EB11" w14:textId="5002D56E"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14D6C398"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uto"/>
            <w:noWrap/>
            <w:vAlign w:val="center"/>
            <w:hideMark/>
          </w:tcPr>
          <w:p w14:paraId="0E1A5E96"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24AB5518"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5BEC40D3" w14:textId="77777777" w:rsidR="00037E9B" w:rsidRPr="003315EF" w:rsidRDefault="00037E9B" w:rsidP="00B930F8">
            <w:pPr>
              <w:rPr>
                <w:rFonts w:ascii="Arial" w:hAnsi="Arial" w:cs="Arial"/>
                <w:sz w:val="22"/>
                <w:szCs w:val="22"/>
              </w:rPr>
            </w:pPr>
          </w:p>
        </w:tc>
      </w:tr>
      <w:tr w:rsidR="00037E9B" w:rsidRPr="003315EF" w14:paraId="39E5EAD7"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E00527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D6942B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3681</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6A30BD5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19.5382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15F8E61" w14:textId="3B267F3B"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 COMPETITIVIDAD ALTA</w:t>
            </w:r>
          </w:p>
        </w:tc>
      </w:tr>
      <w:tr w:rsidR="00037E9B" w:rsidRPr="003315EF" w14:paraId="7DE6541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46F1E8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5F24A5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2816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B1B327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14.8421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D6BDC12" w14:textId="77777777" w:rsidR="00037E9B" w:rsidRPr="003315EF" w:rsidRDefault="00037E9B" w:rsidP="003315EF">
            <w:pPr>
              <w:jc w:val="center"/>
              <w:rPr>
                <w:rFonts w:ascii="Arial" w:hAnsi="Arial" w:cs="Arial"/>
                <w:b/>
                <w:sz w:val="22"/>
                <w:szCs w:val="22"/>
              </w:rPr>
            </w:pPr>
          </w:p>
        </w:tc>
      </w:tr>
      <w:tr w:rsidR="00037E9B" w:rsidRPr="003315EF" w14:paraId="4450C47E"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835B18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EE77B1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3209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16A7B1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14.0266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D014214" w14:textId="77777777" w:rsidR="00037E9B" w:rsidRPr="003315EF" w:rsidRDefault="00037E9B" w:rsidP="003315EF">
            <w:pPr>
              <w:jc w:val="center"/>
              <w:rPr>
                <w:rFonts w:ascii="Arial" w:hAnsi="Arial" w:cs="Arial"/>
                <w:b/>
                <w:sz w:val="22"/>
                <w:szCs w:val="22"/>
              </w:rPr>
            </w:pPr>
          </w:p>
        </w:tc>
      </w:tr>
      <w:tr w:rsidR="00037E9B" w:rsidRPr="003315EF" w14:paraId="28AC423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98EFDB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DA7936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2882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0CE5B9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14.0141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79C77C9" w14:textId="77777777" w:rsidR="00037E9B" w:rsidRPr="003315EF" w:rsidRDefault="00037E9B" w:rsidP="003315EF">
            <w:pPr>
              <w:jc w:val="center"/>
              <w:rPr>
                <w:rFonts w:ascii="Arial" w:hAnsi="Arial" w:cs="Arial"/>
                <w:b/>
                <w:sz w:val="22"/>
                <w:szCs w:val="22"/>
              </w:rPr>
            </w:pPr>
          </w:p>
        </w:tc>
      </w:tr>
      <w:tr w:rsidR="00037E9B" w:rsidRPr="003315EF" w14:paraId="515E1F9A"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37637C3" w14:textId="77777777" w:rsidR="00037E9B" w:rsidRPr="003315EF" w:rsidRDefault="00037E9B" w:rsidP="00B930F8">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9461B9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2362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19E45E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13.1676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FEC9007" w14:textId="77777777" w:rsidR="00037E9B" w:rsidRPr="003315EF" w:rsidRDefault="00037E9B" w:rsidP="003315EF">
            <w:pPr>
              <w:jc w:val="center"/>
              <w:rPr>
                <w:rFonts w:ascii="Arial" w:hAnsi="Arial" w:cs="Arial"/>
                <w:b/>
                <w:sz w:val="22"/>
                <w:szCs w:val="22"/>
              </w:rPr>
            </w:pPr>
          </w:p>
        </w:tc>
      </w:tr>
      <w:tr w:rsidR="00037E9B" w:rsidRPr="003315EF" w14:paraId="59D588D2"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2EF4697"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auto"/>
            <w:noWrap/>
            <w:vAlign w:val="bottom"/>
            <w:hideMark/>
          </w:tcPr>
          <w:p w14:paraId="5073DB0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1515</w:t>
            </w:r>
          </w:p>
        </w:tc>
        <w:tc>
          <w:tcPr>
            <w:tcW w:w="1701" w:type="dxa"/>
            <w:tcBorders>
              <w:top w:val="nil"/>
              <w:left w:val="nil"/>
              <w:bottom w:val="single" w:sz="4" w:space="0" w:color="auto"/>
              <w:right w:val="single" w:sz="4" w:space="0" w:color="auto"/>
            </w:tcBorders>
            <w:shd w:val="clear" w:color="auto" w:fill="auto"/>
            <w:noWrap/>
            <w:vAlign w:val="bottom"/>
            <w:hideMark/>
          </w:tcPr>
          <w:p w14:paraId="07A79DE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6.2297</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06288" w14:textId="17C2C856"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5A7BC8DC" w14:textId="07D61669"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MEDIA</w:t>
            </w:r>
          </w:p>
        </w:tc>
      </w:tr>
      <w:tr w:rsidR="00037E9B" w:rsidRPr="003315EF" w14:paraId="47CA3EA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FEEC584" w14:textId="77777777" w:rsidR="00037E9B" w:rsidRPr="003315EF" w:rsidRDefault="00037E9B" w:rsidP="00B930F8">
            <w:pPr>
              <w:rPr>
                <w:rFonts w:ascii="Arial" w:hAnsi="Arial" w:cs="Arial"/>
                <w:sz w:val="22"/>
                <w:szCs w:val="22"/>
              </w:rPr>
            </w:pPr>
            <w:r w:rsidRPr="003315EF">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auto"/>
            <w:noWrap/>
            <w:vAlign w:val="bottom"/>
            <w:hideMark/>
          </w:tcPr>
          <w:p w14:paraId="361C420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1238</w:t>
            </w:r>
          </w:p>
        </w:tc>
        <w:tc>
          <w:tcPr>
            <w:tcW w:w="1701" w:type="dxa"/>
            <w:tcBorders>
              <w:top w:val="nil"/>
              <w:left w:val="nil"/>
              <w:bottom w:val="single" w:sz="4" w:space="0" w:color="auto"/>
              <w:right w:val="single" w:sz="4" w:space="0" w:color="auto"/>
            </w:tcBorders>
            <w:shd w:val="clear" w:color="auto" w:fill="auto"/>
            <w:noWrap/>
            <w:vAlign w:val="bottom"/>
            <w:hideMark/>
          </w:tcPr>
          <w:p w14:paraId="751CED5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6.1424</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71C904CE" w14:textId="77777777" w:rsidR="00037E9B" w:rsidRPr="003315EF" w:rsidRDefault="00037E9B" w:rsidP="003315EF">
            <w:pPr>
              <w:jc w:val="center"/>
              <w:rPr>
                <w:rFonts w:ascii="Arial" w:hAnsi="Arial" w:cs="Arial"/>
                <w:sz w:val="22"/>
                <w:szCs w:val="22"/>
              </w:rPr>
            </w:pPr>
          </w:p>
        </w:tc>
      </w:tr>
      <w:tr w:rsidR="00037E9B" w:rsidRPr="003315EF" w14:paraId="7D6BEE13"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4D29B8F"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auto"/>
            <w:noWrap/>
            <w:vAlign w:val="bottom"/>
            <w:hideMark/>
          </w:tcPr>
          <w:p w14:paraId="0EA67F5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863</w:t>
            </w:r>
          </w:p>
        </w:tc>
        <w:tc>
          <w:tcPr>
            <w:tcW w:w="1701" w:type="dxa"/>
            <w:tcBorders>
              <w:top w:val="nil"/>
              <w:left w:val="nil"/>
              <w:bottom w:val="single" w:sz="4" w:space="0" w:color="auto"/>
              <w:right w:val="single" w:sz="4" w:space="0" w:color="auto"/>
            </w:tcBorders>
            <w:shd w:val="clear" w:color="auto" w:fill="auto"/>
            <w:noWrap/>
            <w:vAlign w:val="bottom"/>
            <w:hideMark/>
          </w:tcPr>
          <w:p w14:paraId="246FDD8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4.8440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72929BB2" w14:textId="77777777" w:rsidR="00037E9B" w:rsidRPr="003315EF" w:rsidRDefault="00037E9B" w:rsidP="003315EF">
            <w:pPr>
              <w:jc w:val="center"/>
              <w:rPr>
                <w:rFonts w:ascii="Arial" w:hAnsi="Arial" w:cs="Arial"/>
                <w:sz w:val="22"/>
                <w:szCs w:val="22"/>
              </w:rPr>
            </w:pPr>
          </w:p>
        </w:tc>
      </w:tr>
      <w:tr w:rsidR="00037E9B" w:rsidRPr="003315EF" w14:paraId="569C3A50"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0995D31"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auto"/>
            <w:noWrap/>
            <w:vAlign w:val="bottom"/>
            <w:hideMark/>
          </w:tcPr>
          <w:p w14:paraId="0698F83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602</w:t>
            </w:r>
          </w:p>
        </w:tc>
        <w:tc>
          <w:tcPr>
            <w:tcW w:w="1701" w:type="dxa"/>
            <w:tcBorders>
              <w:top w:val="nil"/>
              <w:left w:val="nil"/>
              <w:bottom w:val="single" w:sz="4" w:space="0" w:color="auto"/>
              <w:right w:val="single" w:sz="4" w:space="0" w:color="auto"/>
            </w:tcBorders>
            <w:shd w:val="clear" w:color="auto" w:fill="auto"/>
            <w:noWrap/>
            <w:vAlign w:val="bottom"/>
            <w:hideMark/>
          </w:tcPr>
          <w:p w14:paraId="35783B6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3.9457</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608B2F23" w14:textId="77777777" w:rsidR="00037E9B" w:rsidRPr="003315EF" w:rsidRDefault="00037E9B" w:rsidP="003315EF">
            <w:pPr>
              <w:jc w:val="center"/>
              <w:rPr>
                <w:rFonts w:ascii="Arial" w:hAnsi="Arial" w:cs="Arial"/>
                <w:sz w:val="22"/>
                <w:szCs w:val="22"/>
              </w:rPr>
            </w:pPr>
          </w:p>
        </w:tc>
      </w:tr>
      <w:tr w:rsidR="00037E9B" w:rsidRPr="003315EF" w14:paraId="1B220C0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275FEC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auto"/>
            <w:noWrap/>
            <w:vAlign w:val="bottom"/>
            <w:hideMark/>
          </w:tcPr>
          <w:p w14:paraId="43BC11D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798</w:t>
            </w:r>
          </w:p>
        </w:tc>
        <w:tc>
          <w:tcPr>
            <w:tcW w:w="1701" w:type="dxa"/>
            <w:tcBorders>
              <w:top w:val="nil"/>
              <w:left w:val="nil"/>
              <w:bottom w:val="single" w:sz="4" w:space="0" w:color="auto"/>
              <w:right w:val="single" w:sz="4" w:space="0" w:color="auto"/>
            </w:tcBorders>
            <w:shd w:val="clear" w:color="auto" w:fill="auto"/>
            <w:noWrap/>
            <w:vAlign w:val="bottom"/>
            <w:hideMark/>
          </w:tcPr>
          <w:p w14:paraId="2104BD5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3.6656</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4DDFBB52" w14:textId="77777777" w:rsidR="00037E9B" w:rsidRPr="003315EF" w:rsidRDefault="00037E9B" w:rsidP="003315EF">
            <w:pPr>
              <w:jc w:val="center"/>
              <w:rPr>
                <w:rFonts w:ascii="Arial" w:hAnsi="Arial" w:cs="Arial"/>
                <w:sz w:val="22"/>
                <w:szCs w:val="22"/>
              </w:rPr>
            </w:pPr>
          </w:p>
        </w:tc>
      </w:tr>
      <w:tr w:rsidR="00037E9B" w:rsidRPr="003315EF" w14:paraId="639DB21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434878B"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E40A3E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482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0DCCEE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3.2252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1FA42AA" w14:textId="77777777"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28DC704A" w14:textId="77777777" w:rsidR="00037E9B" w:rsidRPr="003315EF" w:rsidRDefault="00037E9B" w:rsidP="003315EF">
            <w:pPr>
              <w:jc w:val="center"/>
              <w:rPr>
                <w:rFonts w:ascii="Arial" w:hAnsi="Arial" w:cs="Arial"/>
                <w:sz w:val="22"/>
                <w:szCs w:val="22"/>
              </w:rPr>
            </w:pPr>
            <w:r w:rsidRPr="003315EF">
              <w:rPr>
                <w:rFonts w:ascii="Arial" w:hAnsi="Arial" w:cs="Arial"/>
                <w:b/>
                <w:sz w:val="22"/>
                <w:szCs w:val="22"/>
              </w:rPr>
              <w:t>COMPETITIVIDAD BAJA</w:t>
            </w:r>
          </w:p>
          <w:p w14:paraId="2BCC9C87" w14:textId="77777777" w:rsidR="00037E9B" w:rsidRPr="003315EF" w:rsidRDefault="00037E9B" w:rsidP="003315EF">
            <w:pPr>
              <w:jc w:val="center"/>
              <w:rPr>
                <w:rFonts w:ascii="Arial" w:hAnsi="Arial" w:cs="Arial"/>
                <w:sz w:val="22"/>
                <w:szCs w:val="22"/>
              </w:rPr>
            </w:pPr>
          </w:p>
        </w:tc>
      </w:tr>
      <w:tr w:rsidR="00037E9B" w:rsidRPr="003315EF" w14:paraId="34FAE189"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3C72940" w14:textId="77777777" w:rsidR="00037E9B" w:rsidRPr="003315EF" w:rsidRDefault="00037E9B" w:rsidP="00B930F8">
            <w:pPr>
              <w:rPr>
                <w:rFonts w:ascii="Arial" w:hAnsi="Arial" w:cs="Arial"/>
                <w:sz w:val="22"/>
                <w:szCs w:val="22"/>
              </w:rPr>
            </w:pPr>
            <w:r w:rsidRPr="003315EF">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A865BD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497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F7ED81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2.6070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033F997" w14:textId="77777777" w:rsidR="00037E9B" w:rsidRPr="003315EF" w:rsidRDefault="00037E9B" w:rsidP="00B930F8">
            <w:pPr>
              <w:rPr>
                <w:rFonts w:ascii="Arial" w:hAnsi="Arial" w:cs="Arial"/>
                <w:sz w:val="22"/>
                <w:szCs w:val="22"/>
              </w:rPr>
            </w:pPr>
          </w:p>
        </w:tc>
      </w:tr>
      <w:tr w:rsidR="00037E9B" w:rsidRPr="003315EF" w14:paraId="5B2F2F7A"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7AB09C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7A2FC4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476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2B5C3C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2.4142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2239C46" w14:textId="77777777" w:rsidR="00037E9B" w:rsidRPr="003315EF" w:rsidRDefault="00037E9B" w:rsidP="00B930F8">
            <w:pPr>
              <w:rPr>
                <w:rFonts w:ascii="Arial" w:hAnsi="Arial" w:cs="Arial"/>
                <w:sz w:val="22"/>
                <w:szCs w:val="22"/>
              </w:rPr>
            </w:pPr>
          </w:p>
        </w:tc>
      </w:tr>
      <w:tr w:rsidR="00037E9B" w:rsidRPr="003315EF" w14:paraId="6E7DB20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C3D3383" w14:textId="77777777" w:rsidR="00037E9B" w:rsidRPr="003315EF" w:rsidRDefault="00037E9B" w:rsidP="00B930F8">
            <w:pPr>
              <w:rPr>
                <w:rFonts w:ascii="Arial" w:hAnsi="Arial" w:cs="Arial"/>
                <w:sz w:val="22"/>
                <w:szCs w:val="22"/>
              </w:rPr>
            </w:pPr>
            <w:r w:rsidRPr="003315EF">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2EDFA6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405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EAC757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1.8878</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92368F1" w14:textId="77777777" w:rsidR="00037E9B" w:rsidRPr="003315EF" w:rsidRDefault="00037E9B" w:rsidP="00B930F8">
            <w:pPr>
              <w:rPr>
                <w:rFonts w:ascii="Arial" w:hAnsi="Arial" w:cs="Arial"/>
                <w:sz w:val="22"/>
                <w:szCs w:val="22"/>
              </w:rPr>
            </w:pPr>
          </w:p>
        </w:tc>
      </w:tr>
      <w:tr w:rsidR="00037E9B" w:rsidRPr="003315EF" w14:paraId="2336CEFB"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7248805" w14:textId="77777777" w:rsidR="00037E9B" w:rsidRPr="003315EF" w:rsidRDefault="00037E9B" w:rsidP="00B930F8">
            <w:pPr>
              <w:rPr>
                <w:rFonts w:ascii="Arial" w:hAnsi="Arial" w:cs="Arial"/>
                <w:sz w:val="22"/>
                <w:szCs w:val="22"/>
              </w:rPr>
            </w:pPr>
            <w:r w:rsidRPr="003315EF">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F8305D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379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084547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1.7708</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FA90BCE" w14:textId="77777777" w:rsidR="00037E9B" w:rsidRPr="003315EF" w:rsidRDefault="00037E9B" w:rsidP="00B930F8">
            <w:pPr>
              <w:rPr>
                <w:rFonts w:ascii="Arial" w:hAnsi="Arial" w:cs="Arial"/>
                <w:sz w:val="22"/>
                <w:szCs w:val="22"/>
              </w:rPr>
            </w:pPr>
          </w:p>
        </w:tc>
      </w:tr>
      <w:tr w:rsidR="00037E9B" w:rsidRPr="003315EF" w14:paraId="5EB85411"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8AF314E"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40320B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417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70A690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1.6596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56C81B1" w14:textId="77777777" w:rsidR="00037E9B" w:rsidRPr="003315EF" w:rsidRDefault="00037E9B" w:rsidP="00B930F8">
            <w:pPr>
              <w:rPr>
                <w:rFonts w:ascii="Arial" w:hAnsi="Arial" w:cs="Arial"/>
                <w:sz w:val="22"/>
                <w:szCs w:val="22"/>
              </w:rPr>
            </w:pPr>
          </w:p>
        </w:tc>
      </w:tr>
    </w:tbl>
    <w:p w14:paraId="607DF840" w14:textId="77777777" w:rsidR="00037E9B"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3DCEF961" w14:textId="77777777" w:rsidR="003315EF" w:rsidRDefault="003315EF" w:rsidP="00037E9B">
      <w:pPr>
        <w:pStyle w:val="Prrafodelista"/>
        <w:autoSpaceDE w:val="0"/>
        <w:autoSpaceDN w:val="0"/>
        <w:adjustRightInd w:val="0"/>
        <w:ind w:left="1080"/>
        <w:rPr>
          <w:rFonts w:ascii="Arial" w:eastAsiaTheme="minorHAnsi" w:hAnsi="Arial" w:cs="Arial"/>
          <w:sz w:val="22"/>
          <w:szCs w:val="22"/>
          <w:lang w:eastAsia="en-US"/>
        </w:rPr>
      </w:pPr>
    </w:p>
    <w:p w14:paraId="4841CFE9" w14:textId="519920EC" w:rsidR="003315EF"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7</w:t>
      </w:r>
      <w:r w:rsidRPr="00616D0E">
        <w:rPr>
          <w:rFonts w:ascii="Arial" w:hAnsi="Arial" w:cs="Arial"/>
          <w:i/>
          <w:sz w:val="16"/>
          <w:szCs w:val="22"/>
          <w:lang w:val="es-ES" w:eastAsia="es-ES"/>
        </w:rPr>
        <w:t>)</w:t>
      </w:r>
    </w:p>
    <w:tbl>
      <w:tblPr>
        <w:tblW w:w="8412" w:type="dxa"/>
        <w:tblInd w:w="704" w:type="dxa"/>
        <w:tblCellMar>
          <w:left w:w="70" w:type="dxa"/>
          <w:right w:w="70" w:type="dxa"/>
        </w:tblCellMar>
        <w:tblLook w:val="04A0" w:firstRow="1" w:lastRow="0" w:firstColumn="1" w:lastColumn="0" w:noHBand="0" w:noVBand="1"/>
      </w:tblPr>
      <w:tblGrid>
        <w:gridCol w:w="1940"/>
        <w:gridCol w:w="2209"/>
        <w:gridCol w:w="1663"/>
        <w:gridCol w:w="1300"/>
        <w:gridCol w:w="1300"/>
      </w:tblGrid>
      <w:tr w:rsidR="00037E9B" w:rsidRPr="003315EF" w14:paraId="7B1DF332" w14:textId="77777777" w:rsidTr="003315EF">
        <w:trPr>
          <w:trHeight w:val="300"/>
        </w:trPr>
        <w:tc>
          <w:tcPr>
            <w:tcW w:w="1940" w:type="dxa"/>
            <w:tcBorders>
              <w:top w:val="single" w:sz="4" w:space="0" w:color="auto"/>
              <w:left w:val="single" w:sz="4" w:space="0" w:color="auto"/>
              <w:bottom w:val="nil"/>
              <w:right w:val="single" w:sz="4" w:space="0" w:color="auto"/>
            </w:tcBorders>
            <w:shd w:val="clear" w:color="auto" w:fill="auto"/>
            <w:noWrap/>
            <w:vAlign w:val="center"/>
            <w:hideMark/>
          </w:tcPr>
          <w:p w14:paraId="5BA9948D" w14:textId="77777777" w:rsidR="00037E9B" w:rsidRPr="003315EF" w:rsidRDefault="00C72142" w:rsidP="003315EF">
            <w:pPr>
              <w:jc w:val="center"/>
              <w:rPr>
                <w:rFonts w:ascii="Arial" w:hAnsi="Arial" w:cs="Arial"/>
                <w:b/>
                <w:bCs/>
                <w:sz w:val="22"/>
                <w:szCs w:val="22"/>
              </w:rPr>
            </w:pPr>
            <w:r w:rsidRPr="003315EF">
              <w:rPr>
                <w:rFonts w:ascii="Arial" w:hAnsi="Arial" w:cs="Arial"/>
                <w:b/>
                <w:bCs/>
                <w:sz w:val="22"/>
                <w:szCs w:val="22"/>
              </w:rPr>
              <w:t>PARTIDO DEL TRABAJO</w:t>
            </w:r>
          </w:p>
        </w:tc>
        <w:tc>
          <w:tcPr>
            <w:tcW w:w="2209" w:type="dxa"/>
            <w:tcBorders>
              <w:top w:val="single" w:sz="4" w:space="0" w:color="auto"/>
              <w:left w:val="nil"/>
              <w:bottom w:val="nil"/>
              <w:right w:val="single" w:sz="4" w:space="0" w:color="auto"/>
            </w:tcBorders>
            <w:shd w:val="clear" w:color="auto" w:fill="auto"/>
            <w:noWrap/>
            <w:vAlign w:val="center"/>
            <w:hideMark/>
          </w:tcPr>
          <w:p w14:paraId="13B4D53E" w14:textId="1FD1F709"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1B657435"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663" w:type="dxa"/>
            <w:tcBorders>
              <w:top w:val="single" w:sz="4" w:space="0" w:color="auto"/>
              <w:left w:val="nil"/>
              <w:bottom w:val="nil"/>
              <w:right w:val="single" w:sz="4" w:space="0" w:color="auto"/>
            </w:tcBorders>
            <w:shd w:val="clear" w:color="auto" w:fill="auto"/>
            <w:noWrap/>
            <w:vAlign w:val="center"/>
            <w:hideMark/>
          </w:tcPr>
          <w:p w14:paraId="1E27D013"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786632EE"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03BCBFFD" w14:textId="77777777" w:rsidR="00037E9B" w:rsidRPr="003315EF" w:rsidRDefault="00037E9B" w:rsidP="00B930F8">
            <w:pPr>
              <w:rPr>
                <w:rFonts w:ascii="Arial" w:hAnsi="Arial" w:cs="Arial"/>
                <w:sz w:val="22"/>
                <w:szCs w:val="22"/>
              </w:rPr>
            </w:pPr>
          </w:p>
        </w:tc>
      </w:tr>
      <w:tr w:rsidR="00037E9B" w:rsidRPr="003315EF" w14:paraId="187E1578" w14:textId="77777777" w:rsidTr="003315E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4707BE6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209"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F20250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1675</w:t>
            </w:r>
          </w:p>
        </w:tc>
        <w:tc>
          <w:tcPr>
            <w:tcW w:w="1663"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F38319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7.3214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6FFA588" w14:textId="3B0D32B8"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 COMPETITIVIDAD ALTA</w:t>
            </w:r>
          </w:p>
        </w:tc>
      </w:tr>
      <w:tr w:rsidR="00037E9B" w:rsidRPr="003315EF" w14:paraId="4B0BD2C6"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80A65E0"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16</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01F30E9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1114</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6483133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6.2528</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38406F6" w14:textId="77777777" w:rsidR="00037E9B" w:rsidRPr="003315EF" w:rsidRDefault="00037E9B" w:rsidP="003315EF">
            <w:pPr>
              <w:jc w:val="center"/>
              <w:rPr>
                <w:rFonts w:ascii="Arial" w:hAnsi="Arial" w:cs="Arial"/>
                <w:b/>
                <w:sz w:val="22"/>
                <w:szCs w:val="22"/>
              </w:rPr>
            </w:pPr>
          </w:p>
        </w:tc>
      </w:tr>
      <w:tr w:rsidR="00037E9B" w:rsidRPr="003315EF" w14:paraId="4073C816"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FA1D3BE"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1E44E36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1118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53D40BC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5.8926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8D3CD33" w14:textId="77777777" w:rsidR="00037E9B" w:rsidRPr="003315EF" w:rsidRDefault="00037E9B" w:rsidP="003315EF">
            <w:pPr>
              <w:jc w:val="center"/>
              <w:rPr>
                <w:rFonts w:ascii="Arial" w:hAnsi="Arial" w:cs="Arial"/>
                <w:b/>
                <w:sz w:val="22"/>
                <w:szCs w:val="22"/>
              </w:rPr>
            </w:pPr>
          </w:p>
        </w:tc>
      </w:tr>
      <w:tr w:rsidR="00037E9B" w:rsidRPr="003315EF" w14:paraId="3E361510"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4CFD46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5</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24152AA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1059</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5B12D07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4.9361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BD53A9A" w14:textId="77777777" w:rsidR="00037E9B" w:rsidRPr="003315EF" w:rsidRDefault="00037E9B" w:rsidP="003315EF">
            <w:pPr>
              <w:jc w:val="center"/>
              <w:rPr>
                <w:rFonts w:ascii="Arial" w:hAnsi="Arial" w:cs="Arial"/>
                <w:b/>
                <w:sz w:val="22"/>
                <w:szCs w:val="22"/>
              </w:rPr>
            </w:pPr>
          </w:p>
        </w:tc>
      </w:tr>
      <w:tr w:rsidR="00037E9B" w:rsidRPr="003315EF" w14:paraId="58E26EE2"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BD2EF0A" w14:textId="77777777" w:rsidR="00037E9B" w:rsidRPr="003315EF" w:rsidRDefault="00037E9B" w:rsidP="00B930F8">
            <w:pPr>
              <w:rPr>
                <w:rFonts w:ascii="Arial" w:hAnsi="Arial" w:cs="Arial"/>
                <w:sz w:val="22"/>
                <w:szCs w:val="22"/>
              </w:rPr>
            </w:pPr>
            <w:r w:rsidRPr="003315EF">
              <w:rPr>
                <w:rFonts w:ascii="Arial" w:hAnsi="Arial" w:cs="Arial"/>
                <w:sz w:val="22"/>
                <w:szCs w:val="22"/>
              </w:rPr>
              <w:t>Distrito 3</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26291F8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929</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12AAA60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4.8731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7AF3DCB" w14:textId="77777777" w:rsidR="00037E9B" w:rsidRPr="003315EF" w:rsidRDefault="00037E9B" w:rsidP="003315EF">
            <w:pPr>
              <w:jc w:val="center"/>
              <w:rPr>
                <w:rFonts w:ascii="Arial" w:hAnsi="Arial" w:cs="Arial"/>
                <w:b/>
                <w:sz w:val="22"/>
                <w:szCs w:val="22"/>
              </w:rPr>
            </w:pPr>
          </w:p>
        </w:tc>
      </w:tr>
      <w:tr w:rsidR="00037E9B" w:rsidRPr="003315EF" w14:paraId="79B2BBDA"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1C4C1A7" w14:textId="77777777" w:rsidR="00037E9B" w:rsidRPr="003315EF" w:rsidRDefault="00037E9B" w:rsidP="00B930F8">
            <w:pPr>
              <w:rPr>
                <w:rFonts w:ascii="Arial" w:hAnsi="Arial" w:cs="Arial"/>
                <w:sz w:val="22"/>
                <w:szCs w:val="22"/>
              </w:rPr>
            </w:pPr>
            <w:r w:rsidRPr="003315EF">
              <w:rPr>
                <w:rFonts w:ascii="Arial" w:hAnsi="Arial" w:cs="Arial"/>
                <w:sz w:val="22"/>
                <w:szCs w:val="22"/>
              </w:rPr>
              <w:t>Distrito 9</w:t>
            </w:r>
          </w:p>
        </w:tc>
        <w:tc>
          <w:tcPr>
            <w:tcW w:w="2209" w:type="dxa"/>
            <w:tcBorders>
              <w:top w:val="nil"/>
              <w:left w:val="nil"/>
              <w:bottom w:val="single" w:sz="4" w:space="0" w:color="auto"/>
              <w:right w:val="single" w:sz="4" w:space="0" w:color="auto"/>
            </w:tcBorders>
            <w:shd w:val="clear" w:color="000000" w:fill="FFFFFF"/>
            <w:noWrap/>
            <w:vAlign w:val="bottom"/>
            <w:hideMark/>
          </w:tcPr>
          <w:p w14:paraId="7445C63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864</w:t>
            </w:r>
          </w:p>
        </w:tc>
        <w:tc>
          <w:tcPr>
            <w:tcW w:w="1663" w:type="dxa"/>
            <w:tcBorders>
              <w:top w:val="nil"/>
              <w:left w:val="nil"/>
              <w:bottom w:val="single" w:sz="4" w:space="0" w:color="auto"/>
              <w:right w:val="single" w:sz="4" w:space="0" w:color="auto"/>
            </w:tcBorders>
            <w:shd w:val="clear" w:color="000000" w:fill="FFFFFF"/>
            <w:noWrap/>
            <w:vAlign w:val="bottom"/>
            <w:hideMark/>
          </w:tcPr>
          <w:p w14:paraId="33D1D55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4.8166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F265B7" w14:textId="54FEE27E"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68C21BD5" w14:textId="360A0FCE"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MEDIA</w:t>
            </w:r>
          </w:p>
        </w:tc>
      </w:tr>
      <w:tr w:rsidR="00037E9B" w:rsidRPr="003315EF" w14:paraId="4134DE8F"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8DD959A"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15</w:t>
            </w:r>
          </w:p>
        </w:tc>
        <w:tc>
          <w:tcPr>
            <w:tcW w:w="2209" w:type="dxa"/>
            <w:tcBorders>
              <w:top w:val="nil"/>
              <w:left w:val="nil"/>
              <w:bottom w:val="single" w:sz="4" w:space="0" w:color="auto"/>
              <w:right w:val="single" w:sz="4" w:space="0" w:color="auto"/>
            </w:tcBorders>
            <w:shd w:val="clear" w:color="000000" w:fill="FFFFFF"/>
            <w:noWrap/>
            <w:vAlign w:val="bottom"/>
            <w:hideMark/>
          </w:tcPr>
          <w:p w14:paraId="47C1151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681</w:t>
            </w:r>
          </w:p>
        </w:tc>
        <w:tc>
          <w:tcPr>
            <w:tcW w:w="1663" w:type="dxa"/>
            <w:tcBorders>
              <w:top w:val="nil"/>
              <w:left w:val="nil"/>
              <w:bottom w:val="single" w:sz="4" w:space="0" w:color="auto"/>
              <w:right w:val="single" w:sz="4" w:space="0" w:color="auto"/>
            </w:tcBorders>
            <w:shd w:val="clear" w:color="000000" w:fill="FFFFFF"/>
            <w:noWrap/>
            <w:vAlign w:val="bottom"/>
            <w:hideMark/>
          </w:tcPr>
          <w:p w14:paraId="55527BD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4.5567</w:t>
            </w:r>
          </w:p>
        </w:tc>
        <w:tc>
          <w:tcPr>
            <w:tcW w:w="2600" w:type="dxa"/>
            <w:gridSpan w:val="2"/>
            <w:vMerge/>
            <w:tcBorders>
              <w:top w:val="nil"/>
              <w:left w:val="nil"/>
              <w:bottom w:val="single" w:sz="4" w:space="0" w:color="auto"/>
              <w:right w:val="single" w:sz="4" w:space="0" w:color="auto"/>
            </w:tcBorders>
            <w:vAlign w:val="center"/>
            <w:hideMark/>
          </w:tcPr>
          <w:p w14:paraId="58654C81" w14:textId="77777777" w:rsidR="00037E9B" w:rsidRPr="003315EF" w:rsidRDefault="00037E9B" w:rsidP="003315EF">
            <w:pPr>
              <w:jc w:val="center"/>
              <w:rPr>
                <w:rFonts w:ascii="Arial" w:hAnsi="Arial" w:cs="Arial"/>
                <w:sz w:val="22"/>
                <w:szCs w:val="22"/>
              </w:rPr>
            </w:pPr>
          </w:p>
        </w:tc>
      </w:tr>
      <w:tr w:rsidR="00037E9B" w:rsidRPr="003315EF" w14:paraId="6C4B0FDA"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4AEACB" w14:textId="77777777" w:rsidR="00037E9B" w:rsidRPr="003315EF" w:rsidRDefault="00037E9B" w:rsidP="00B930F8">
            <w:pPr>
              <w:rPr>
                <w:rFonts w:ascii="Arial" w:hAnsi="Arial" w:cs="Arial"/>
                <w:sz w:val="22"/>
                <w:szCs w:val="22"/>
              </w:rPr>
            </w:pPr>
            <w:r w:rsidRPr="003315EF">
              <w:rPr>
                <w:rFonts w:ascii="Arial" w:hAnsi="Arial" w:cs="Arial"/>
                <w:sz w:val="22"/>
                <w:szCs w:val="22"/>
              </w:rPr>
              <w:t>Distrito 7</w:t>
            </w:r>
          </w:p>
        </w:tc>
        <w:tc>
          <w:tcPr>
            <w:tcW w:w="2209" w:type="dxa"/>
            <w:tcBorders>
              <w:top w:val="nil"/>
              <w:left w:val="nil"/>
              <w:bottom w:val="single" w:sz="4" w:space="0" w:color="auto"/>
              <w:right w:val="single" w:sz="4" w:space="0" w:color="auto"/>
            </w:tcBorders>
            <w:shd w:val="clear" w:color="000000" w:fill="FFFFFF"/>
            <w:noWrap/>
            <w:vAlign w:val="bottom"/>
            <w:hideMark/>
          </w:tcPr>
          <w:p w14:paraId="691E353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886</w:t>
            </w:r>
          </w:p>
        </w:tc>
        <w:tc>
          <w:tcPr>
            <w:tcW w:w="1663" w:type="dxa"/>
            <w:tcBorders>
              <w:top w:val="nil"/>
              <w:left w:val="nil"/>
              <w:bottom w:val="single" w:sz="4" w:space="0" w:color="auto"/>
              <w:right w:val="single" w:sz="4" w:space="0" w:color="auto"/>
            </w:tcBorders>
            <w:shd w:val="clear" w:color="000000" w:fill="FFFFFF"/>
            <w:noWrap/>
            <w:vAlign w:val="bottom"/>
            <w:hideMark/>
          </w:tcPr>
          <w:p w14:paraId="46ECD6D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4.3959</w:t>
            </w:r>
          </w:p>
        </w:tc>
        <w:tc>
          <w:tcPr>
            <w:tcW w:w="2600" w:type="dxa"/>
            <w:gridSpan w:val="2"/>
            <w:vMerge/>
            <w:tcBorders>
              <w:top w:val="nil"/>
              <w:left w:val="nil"/>
              <w:bottom w:val="single" w:sz="4" w:space="0" w:color="auto"/>
              <w:right w:val="single" w:sz="4" w:space="0" w:color="auto"/>
            </w:tcBorders>
            <w:vAlign w:val="center"/>
            <w:hideMark/>
          </w:tcPr>
          <w:p w14:paraId="06FB2870" w14:textId="77777777" w:rsidR="00037E9B" w:rsidRPr="003315EF" w:rsidRDefault="00037E9B" w:rsidP="003315EF">
            <w:pPr>
              <w:jc w:val="center"/>
              <w:rPr>
                <w:rFonts w:ascii="Arial" w:hAnsi="Arial" w:cs="Arial"/>
                <w:sz w:val="22"/>
                <w:szCs w:val="22"/>
              </w:rPr>
            </w:pPr>
          </w:p>
        </w:tc>
      </w:tr>
      <w:tr w:rsidR="00037E9B" w:rsidRPr="003315EF" w14:paraId="59530DC5"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6ABFCC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8</w:t>
            </w:r>
          </w:p>
        </w:tc>
        <w:tc>
          <w:tcPr>
            <w:tcW w:w="2209" w:type="dxa"/>
            <w:tcBorders>
              <w:top w:val="nil"/>
              <w:left w:val="nil"/>
              <w:bottom w:val="single" w:sz="4" w:space="0" w:color="auto"/>
              <w:right w:val="single" w:sz="4" w:space="0" w:color="auto"/>
            </w:tcBorders>
            <w:shd w:val="clear" w:color="000000" w:fill="FFFFFF"/>
            <w:noWrap/>
            <w:vAlign w:val="bottom"/>
            <w:hideMark/>
          </w:tcPr>
          <w:p w14:paraId="5F0C5AF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793</w:t>
            </w:r>
          </w:p>
        </w:tc>
        <w:tc>
          <w:tcPr>
            <w:tcW w:w="1663" w:type="dxa"/>
            <w:tcBorders>
              <w:top w:val="nil"/>
              <w:left w:val="nil"/>
              <w:bottom w:val="single" w:sz="4" w:space="0" w:color="auto"/>
              <w:right w:val="single" w:sz="4" w:space="0" w:color="auto"/>
            </w:tcBorders>
            <w:shd w:val="clear" w:color="000000" w:fill="FFFFFF"/>
            <w:noWrap/>
            <w:vAlign w:val="bottom"/>
            <w:hideMark/>
          </w:tcPr>
          <w:p w14:paraId="7809BFC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4.0219</w:t>
            </w:r>
          </w:p>
        </w:tc>
        <w:tc>
          <w:tcPr>
            <w:tcW w:w="2600" w:type="dxa"/>
            <w:gridSpan w:val="2"/>
            <w:vMerge/>
            <w:tcBorders>
              <w:top w:val="nil"/>
              <w:left w:val="nil"/>
              <w:bottom w:val="single" w:sz="4" w:space="0" w:color="auto"/>
              <w:right w:val="single" w:sz="4" w:space="0" w:color="auto"/>
            </w:tcBorders>
            <w:vAlign w:val="center"/>
            <w:hideMark/>
          </w:tcPr>
          <w:p w14:paraId="290FAC55" w14:textId="77777777" w:rsidR="00037E9B" w:rsidRPr="003315EF" w:rsidRDefault="00037E9B" w:rsidP="003315EF">
            <w:pPr>
              <w:jc w:val="center"/>
              <w:rPr>
                <w:rFonts w:ascii="Arial" w:hAnsi="Arial" w:cs="Arial"/>
                <w:sz w:val="22"/>
                <w:szCs w:val="22"/>
              </w:rPr>
            </w:pPr>
          </w:p>
        </w:tc>
      </w:tr>
      <w:tr w:rsidR="00037E9B" w:rsidRPr="003315EF" w14:paraId="57BBE943"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244370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10</w:t>
            </w:r>
          </w:p>
        </w:tc>
        <w:tc>
          <w:tcPr>
            <w:tcW w:w="2209" w:type="dxa"/>
            <w:tcBorders>
              <w:top w:val="nil"/>
              <w:left w:val="nil"/>
              <w:bottom w:val="single" w:sz="4" w:space="0" w:color="auto"/>
              <w:right w:val="single" w:sz="4" w:space="0" w:color="auto"/>
            </w:tcBorders>
            <w:shd w:val="clear" w:color="000000" w:fill="FFFFFF"/>
            <w:noWrap/>
            <w:vAlign w:val="bottom"/>
            <w:hideMark/>
          </w:tcPr>
          <w:p w14:paraId="6E00CA8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607</w:t>
            </w:r>
          </w:p>
        </w:tc>
        <w:tc>
          <w:tcPr>
            <w:tcW w:w="1663" w:type="dxa"/>
            <w:tcBorders>
              <w:top w:val="nil"/>
              <w:left w:val="nil"/>
              <w:bottom w:val="single" w:sz="4" w:space="0" w:color="auto"/>
              <w:right w:val="single" w:sz="4" w:space="0" w:color="auto"/>
            </w:tcBorders>
            <w:shd w:val="clear" w:color="000000" w:fill="FFFFFF"/>
            <w:noWrap/>
            <w:vAlign w:val="bottom"/>
            <w:hideMark/>
          </w:tcPr>
          <w:p w14:paraId="2F67ABD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3.9785</w:t>
            </w:r>
          </w:p>
        </w:tc>
        <w:tc>
          <w:tcPr>
            <w:tcW w:w="2600" w:type="dxa"/>
            <w:gridSpan w:val="2"/>
            <w:vMerge/>
            <w:tcBorders>
              <w:top w:val="nil"/>
              <w:left w:val="nil"/>
              <w:bottom w:val="single" w:sz="4" w:space="0" w:color="auto"/>
              <w:right w:val="single" w:sz="4" w:space="0" w:color="auto"/>
            </w:tcBorders>
            <w:vAlign w:val="center"/>
            <w:hideMark/>
          </w:tcPr>
          <w:p w14:paraId="373718B7" w14:textId="77777777" w:rsidR="00037E9B" w:rsidRPr="003315EF" w:rsidRDefault="00037E9B" w:rsidP="003315EF">
            <w:pPr>
              <w:jc w:val="center"/>
              <w:rPr>
                <w:rFonts w:ascii="Arial" w:hAnsi="Arial" w:cs="Arial"/>
                <w:sz w:val="22"/>
                <w:szCs w:val="22"/>
              </w:rPr>
            </w:pPr>
          </w:p>
        </w:tc>
      </w:tr>
      <w:tr w:rsidR="00037E9B" w:rsidRPr="003315EF" w14:paraId="76A288BD"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EF0A5C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4</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511589F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838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425B3A3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3.9153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0D586F5" w14:textId="77777777"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5AA492DA" w14:textId="5143EDE3"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BAJA</w:t>
            </w:r>
          </w:p>
        </w:tc>
      </w:tr>
      <w:tr w:rsidR="00037E9B" w:rsidRPr="003315EF" w14:paraId="590DA89A"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464A8CE"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34ACC14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799</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627F7D7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3.8852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FFDDCD5" w14:textId="77777777" w:rsidR="00037E9B" w:rsidRPr="003315EF" w:rsidRDefault="00037E9B" w:rsidP="00B930F8">
            <w:pPr>
              <w:rPr>
                <w:rFonts w:ascii="Arial" w:hAnsi="Arial" w:cs="Arial"/>
                <w:sz w:val="22"/>
                <w:szCs w:val="22"/>
              </w:rPr>
            </w:pPr>
          </w:p>
        </w:tc>
      </w:tr>
      <w:tr w:rsidR="00037E9B" w:rsidRPr="003315EF" w14:paraId="5FDAEB8A"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C09F1E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2491786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770</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7BC56A8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3.5370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F9485B9" w14:textId="77777777" w:rsidR="00037E9B" w:rsidRPr="003315EF" w:rsidRDefault="00037E9B" w:rsidP="00B930F8">
            <w:pPr>
              <w:rPr>
                <w:rFonts w:ascii="Arial" w:hAnsi="Arial" w:cs="Arial"/>
                <w:sz w:val="22"/>
                <w:szCs w:val="22"/>
              </w:rPr>
            </w:pPr>
          </w:p>
        </w:tc>
      </w:tr>
      <w:tr w:rsidR="00037E9B" w:rsidRPr="003315EF" w14:paraId="1CDA70A7"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C8AE51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2783D35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648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0750643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3.4395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2205144" w14:textId="77777777" w:rsidR="00037E9B" w:rsidRPr="003315EF" w:rsidRDefault="00037E9B" w:rsidP="00B930F8">
            <w:pPr>
              <w:rPr>
                <w:rFonts w:ascii="Arial" w:hAnsi="Arial" w:cs="Arial"/>
                <w:sz w:val="22"/>
                <w:szCs w:val="22"/>
              </w:rPr>
            </w:pPr>
          </w:p>
        </w:tc>
      </w:tr>
      <w:tr w:rsidR="00037E9B" w:rsidRPr="003315EF" w14:paraId="0D9321BF"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3206D1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0E04FA1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718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6FFA56A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2.8575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1DB853B" w14:textId="77777777" w:rsidR="00037E9B" w:rsidRPr="003315EF" w:rsidRDefault="00037E9B" w:rsidP="00B930F8">
            <w:pPr>
              <w:rPr>
                <w:rFonts w:ascii="Arial" w:hAnsi="Arial" w:cs="Arial"/>
                <w:sz w:val="22"/>
                <w:szCs w:val="22"/>
              </w:rPr>
            </w:pPr>
          </w:p>
        </w:tc>
      </w:tr>
      <w:tr w:rsidR="00037E9B" w:rsidRPr="003315EF" w14:paraId="041B2AF7"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08252D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02B19DC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591</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72FEF60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2.4302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A30FB08" w14:textId="77777777" w:rsidR="00037E9B" w:rsidRPr="003315EF" w:rsidRDefault="00037E9B" w:rsidP="00B930F8">
            <w:pPr>
              <w:rPr>
                <w:rFonts w:ascii="Arial" w:hAnsi="Arial" w:cs="Arial"/>
                <w:sz w:val="22"/>
                <w:szCs w:val="22"/>
              </w:rPr>
            </w:pPr>
          </w:p>
        </w:tc>
      </w:tr>
    </w:tbl>
    <w:p w14:paraId="214BFD08" w14:textId="77777777" w:rsidR="00037E9B"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045F915E" w14:textId="77777777" w:rsidR="003315EF" w:rsidRDefault="003315EF" w:rsidP="00037E9B">
      <w:pPr>
        <w:pStyle w:val="Prrafodelista"/>
        <w:autoSpaceDE w:val="0"/>
        <w:autoSpaceDN w:val="0"/>
        <w:adjustRightInd w:val="0"/>
        <w:ind w:left="1080"/>
        <w:rPr>
          <w:rFonts w:ascii="Arial" w:eastAsiaTheme="minorHAnsi" w:hAnsi="Arial" w:cs="Arial"/>
          <w:sz w:val="22"/>
          <w:szCs w:val="22"/>
          <w:lang w:eastAsia="en-US"/>
        </w:rPr>
      </w:pPr>
    </w:p>
    <w:p w14:paraId="6158726D" w14:textId="440C6580" w:rsidR="003315EF"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8</w:t>
      </w:r>
      <w:r w:rsidRPr="00616D0E">
        <w:rPr>
          <w:rFonts w:ascii="Arial" w:hAnsi="Arial" w:cs="Arial"/>
          <w:i/>
          <w:sz w:val="16"/>
          <w:szCs w:val="22"/>
          <w:lang w:val="es-ES" w:eastAsia="es-ES"/>
        </w:rPr>
        <w:t>)</w:t>
      </w:r>
    </w:p>
    <w:tbl>
      <w:tblPr>
        <w:tblW w:w="8412" w:type="dxa"/>
        <w:tblInd w:w="704" w:type="dxa"/>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3315EF" w14:paraId="7ACD75D7"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6D154" w14:textId="192AB10B" w:rsidR="00037E9B" w:rsidRPr="003315EF" w:rsidRDefault="00C72142" w:rsidP="003315EF">
            <w:pPr>
              <w:jc w:val="center"/>
              <w:rPr>
                <w:rFonts w:ascii="Arial" w:hAnsi="Arial" w:cs="Arial"/>
                <w:b/>
                <w:bCs/>
                <w:sz w:val="22"/>
                <w:szCs w:val="22"/>
              </w:rPr>
            </w:pPr>
            <w:r w:rsidRPr="003315EF">
              <w:rPr>
                <w:rFonts w:ascii="Arial" w:hAnsi="Arial" w:cs="Arial"/>
                <w:b/>
                <w:bCs/>
                <w:sz w:val="22"/>
                <w:szCs w:val="22"/>
              </w:rPr>
              <w:t>MOVIMIENTO CIUDADANO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10970EA"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623D7BFA"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BC9FDC9"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3F19F6C4"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621C82A9" w14:textId="77777777" w:rsidR="00037E9B" w:rsidRPr="003315EF" w:rsidRDefault="00037E9B" w:rsidP="00B930F8">
            <w:pPr>
              <w:rPr>
                <w:rFonts w:ascii="Arial" w:hAnsi="Arial" w:cs="Arial"/>
                <w:sz w:val="22"/>
                <w:szCs w:val="22"/>
              </w:rPr>
            </w:pPr>
          </w:p>
        </w:tc>
      </w:tr>
      <w:tr w:rsidR="00037E9B" w:rsidRPr="003315EF" w14:paraId="475E129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72EC140"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7B88FB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2654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E6F172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12.1911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54DDE82" w14:textId="66C3015E"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 COMPETITIVIDAD ALTA</w:t>
            </w:r>
          </w:p>
        </w:tc>
      </w:tr>
      <w:tr w:rsidR="00037E9B" w:rsidRPr="003315EF" w14:paraId="3E5AC7B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EFC2450" w14:textId="77777777" w:rsidR="00037E9B" w:rsidRPr="003315EF" w:rsidRDefault="00037E9B" w:rsidP="00B930F8">
            <w:pPr>
              <w:rPr>
                <w:rFonts w:ascii="Arial" w:hAnsi="Arial" w:cs="Arial"/>
                <w:sz w:val="22"/>
                <w:szCs w:val="22"/>
              </w:rPr>
            </w:pPr>
            <w:r w:rsidRPr="003315EF">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A09FBC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2289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C0C347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11.3570</w:t>
            </w:r>
          </w:p>
        </w:tc>
        <w:tc>
          <w:tcPr>
            <w:tcW w:w="2600" w:type="dxa"/>
            <w:gridSpan w:val="2"/>
            <w:vMerge/>
            <w:tcBorders>
              <w:top w:val="nil"/>
              <w:left w:val="nil"/>
              <w:bottom w:val="single" w:sz="4" w:space="0" w:color="auto"/>
              <w:right w:val="single" w:sz="4" w:space="0" w:color="auto"/>
            </w:tcBorders>
            <w:vAlign w:val="center"/>
            <w:hideMark/>
          </w:tcPr>
          <w:p w14:paraId="5B4698A5" w14:textId="77777777" w:rsidR="00037E9B" w:rsidRPr="003315EF" w:rsidRDefault="00037E9B" w:rsidP="003315EF">
            <w:pPr>
              <w:jc w:val="center"/>
              <w:rPr>
                <w:rFonts w:ascii="Arial" w:hAnsi="Arial" w:cs="Arial"/>
                <w:sz w:val="22"/>
                <w:szCs w:val="22"/>
              </w:rPr>
            </w:pPr>
          </w:p>
        </w:tc>
      </w:tr>
      <w:tr w:rsidR="00037E9B" w:rsidRPr="003315EF" w14:paraId="496F7737"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BAD5050" w14:textId="77777777" w:rsidR="00037E9B" w:rsidRPr="003315EF" w:rsidRDefault="00037E9B" w:rsidP="00B930F8">
            <w:pPr>
              <w:rPr>
                <w:rFonts w:ascii="Arial" w:hAnsi="Arial" w:cs="Arial"/>
                <w:sz w:val="22"/>
                <w:szCs w:val="22"/>
              </w:rPr>
            </w:pPr>
            <w:r w:rsidRPr="003315EF">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2EEDED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2220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0E68B8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10.3477</w:t>
            </w:r>
          </w:p>
        </w:tc>
        <w:tc>
          <w:tcPr>
            <w:tcW w:w="2600" w:type="dxa"/>
            <w:gridSpan w:val="2"/>
            <w:vMerge/>
            <w:tcBorders>
              <w:top w:val="nil"/>
              <w:left w:val="nil"/>
              <w:bottom w:val="single" w:sz="4" w:space="0" w:color="auto"/>
              <w:right w:val="single" w:sz="4" w:space="0" w:color="auto"/>
            </w:tcBorders>
            <w:vAlign w:val="center"/>
            <w:hideMark/>
          </w:tcPr>
          <w:p w14:paraId="4784B70E" w14:textId="77777777" w:rsidR="00037E9B" w:rsidRPr="003315EF" w:rsidRDefault="00037E9B" w:rsidP="003315EF">
            <w:pPr>
              <w:jc w:val="center"/>
              <w:rPr>
                <w:rFonts w:ascii="Arial" w:hAnsi="Arial" w:cs="Arial"/>
                <w:sz w:val="22"/>
                <w:szCs w:val="22"/>
              </w:rPr>
            </w:pPr>
          </w:p>
        </w:tc>
      </w:tr>
      <w:tr w:rsidR="00037E9B" w:rsidRPr="003315EF" w14:paraId="23DD2DD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43D5EBB"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1681F6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2498</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289626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10.2718</w:t>
            </w:r>
          </w:p>
        </w:tc>
        <w:tc>
          <w:tcPr>
            <w:tcW w:w="2600" w:type="dxa"/>
            <w:gridSpan w:val="2"/>
            <w:vMerge/>
            <w:tcBorders>
              <w:top w:val="nil"/>
              <w:left w:val="nil"/>
              <w:bottom w:val="single" w:sz="4" w:space="0" w:color="auto"/>
              <w:right w:val="single" w:sz="4" w:space="0" w:color="auto"/>
            </w:tcBorders>
            <w:vAlign w:val="center"/>
            <w:hideMark/>
          </w:tcPr>
          <w:p w14:paraId="0B8FB9F2" w14:textId="77777777" w:rsidR="00037E9B" w:rsidRPr="003315EF" w:rsidRDefault="00037E9B" w:rsidP="003315EF">
            <w:pPr>
              <w:jc w:val="center"/>
              <w:rPr>
                <w:rFonts w:ascii="Arial" w:hAnsi="Arial" w:cs="Arial"/>
                <w:sz w:val="22"/>
                <w:szCs w:val="22"/>
              </w:rPr>
            </w:pPr>
          </w:p>
        </w:tc>
      </w:tr>
      <w:tr w:rsidR="00037E9B" w:rsidRPr="003315EF" w14:paraId="6D4674CD"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733678A" w14:textId="77777777" w:rsidR="00037E9B" w:rsidRPr="003315EF" w:rsidRDefault="00037E9B" w:rsidP="00B930F8">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A18175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1992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9432D6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10.1030</w:t>
            </w:r>
          </w:p>
        </w:tc>
        <w:tc>
          <w:tcPr>
            <w:tcW w:w="2600" w:type="dxa"/>
            <w:gridSpan w:val="2"/>
            <w:vMerge/>
            <w:tcBorders>
              <w:top w:val="nil"/>
              <w:left w:val="nil"/>
              <w:bottom w:val="single" w:sz="4" w:space="0" w:color="auto"/>
              <w:right w:val="single" w:sz="4" w:space="0" w:color="auto"/>
            </w:tcBorders>
            <w:vAlign w:val="center"/>
            <w:hideMark/>
          </w:tcPr>
          <w:p w14:paraId="0131C45B" w14:textId="77777777" w:rsidR="00037E9B" w:rsidRPr="003315EF" w:rsidRDefault="00037E9B" w:rsidP="003315EF">
            <w:pPr>
              <w:jc w:val="center"/>
              <w:rPr>
                <w:rFonts w:ascii="Arial" w:hAnsi="Arial" w:cs="Arial"/>
                <w:sz w:val="22"/>
                <w:szCs w:val="22"/>
              </w:rPr>
            </w:pPr>
          </w:p>
        </w:tc>
      </w:tr>
      <w:tr w:rsidR="00037E9B" w:rsidRPr="003315EF" w14:paraId="3F05774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2FBE0F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000000" w:fill="FFFFFF"/>
            <w:noWrap/>
            <w:vAlign w:val="bottom"/>
            <w:hideMark/>
          </w:tcPr>
          <w:p w14:paraId="53F18EB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2129</w:t>
            </w:r>
          </w:p>
        </w:tc>
        <w:tc>
          <w:tcPr>
            <w:tcW w:w="1701" w:type="dxa"/>
            <w:tcBorders>
              <w:top w:val="nil"/>
              <w:left w:val="nil"/>
              <w:bottom w:val="single" w:sz="4" w:space="0" w:color="auto"/>
              <w:right w:val="single" w:sz="4" w:space="0" w:color="auto"/>
            </w:tcBorders>
            <w:shd w:val="clear" w:color="000000" w:fill="FFFFFF"/>
            <w:noWrap/>
            <w:vAlign w:val="bottom"/>
            <w:hideMark/>
          </w:tcPr>
          <w:p w14:paraId="74FBC98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9.9472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041B2" w14:textId="15D6A6A0"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5CB5A19A" w14:textId="62186AA8" w:rsidR="00037E9B" w:rsidRPr="003315EF" w:rsidRDefault="00037E9B" w:rsidP="003315EF">
            <w:pPr>
              <w:jc w:val="center"/>
              <w:rPr>
                <w:rFonts w:ascii="Arial" w:hAnsi="Arial" w:cs="Arial"/>
                <w:sz w:val="22"/>
                <w:szCs w:val="22"/>
              </w:rPr>
            </w:pPr>
            <w:r w:rsidRPr="003315EF">
              <w:rPr>
                <w:rFonts w:ascii="Arial" w:hAnsi="Arial" w:cs="Arial"/>
                <w:b/>
                <w:sz w:val="22"/>
                <w:szCs w:val="22"/>
              </w:rPr>
              <w:t>COMPETITIVIDAD MEDIA</w:t>
            </w:r>
          </w:p>
        </w:tc>
      </w:tr>
      <w:tr w:rsidR="00037E9B" w:rsidRPr="003315EF" w14:paraId="081F1277"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FBE7D1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000000" w:fill="FFFFFF"/>
            <w:noWrap/>
            <w:vAlign w:val="bottom"/>
            <w:hideMark/>
          </w:tcPr>
          <w:p w14:paraId="59D1DD6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1705</w:t>
            </w:r>
          </w:p>
        </w:tc>
        <w:tc>
          <w:tcPr>
            <w:tcW w:w="1701" w:type="dxa"/>
            <w:tcBorders>
              <w:top w:val="nil"/>
              <w:left w:val="nil"/>
              <w:bottom w:val="single" w:sz="4" w:space="0" w:color="auto"/>
              <w:right w:val="single" w:sz="4" w:space="0" w:color="auto"/>
            </w:tcBorders>
            <w:shd w:val="clear" w:color="000000" w:fill="FFFFFF"/>
            <w:noWrap/>
            <w:vAlign w:val="bottom"/>
            <w:hideMark/>
          </w:tcPr>
          <w:p w14:paraId="6328AB6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8.9436</w:t>
            </w:r>
          </w:p>
        </w:tc>
        <w:tc>
          <w:tcPr>
            <w:tcW w:w="2600" w:type="dxa"/>
            <w:gridSpan w:val="2"/>
            <w:vMerge/>
            <w:tcBorders>
              <w:top w:val="nil"/>
              <w:left w:val="nil"/>
              <w:bottom w:val="single" w:sz="4" w:space="0" w:color="auto"/>
              <w:right w:val="single" w:sz="4" w:space="0" w:color="auto"/>
            </w:tcBorders>
            <w:vAlign w:val="center"/>
            <w:hideMark/>
          </w:tcPr>
          <w:p w14:paraId="2A43DA6B" w14:textId="77777777" w:rsidR="00037E9B" w:rsidRPr="003315EF" w:rsidRDefault="00037E9B" w:rsidP="003315EF">
            <w:pPr>
              <w:jc w:val="center"/>
              <w:rPr>
                <w:rFonts w:ascii="Arial" w:hAnsi="Arial" w:cs="Arial"/>
                <w:sz w:val="22"/>
                <w:szCs w:val="22"/>
              </w:rPr>
            </w:pPr>
          </w:p>
        </w:tc>
      </w:tr>
      <w:tr w:rsidR="00037E9B" w:rsidRPr="003315EF" w14:paraId="030FF262"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B141FA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000000" w:fill="FFFFFF"/>
            <w:noWrap/>
            <w:vAlign w:val="bottom"/>
            <w:hideMark/>
          </w:tcPr>
          <w:p w14:paraId="3E0FC50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1676</w:t>
            </w:r>
          </w:p>
        </w:tc>
        <w:tc>
          <w:tcPr>
            <w:tcW w:w="1701" w:type="dxa"/>
            <w:tcBorders>
              <w:top w:val="nil"/>
              <w:left w:val="nil"/>
              <w:bottom w:val="single" w:sz="4" w:space="0" w:color="auto"/>
              <w:right w:val="single" w:sz="4" w:space="0" w:color="auto"/>
            </w:tcBorders>
            <w:shd w:val="clear" w:color="000000" w:fill="FFFFFF"/>
            <w:noWrap/>
            <w:vAlign w:val="bottom"/>
            <w:hideMark/>
          </w:tcPr>
          <w:p w14:paraId="7E076D1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8.1498</w:t>
            </w:r>
          </w:p>
        </w:tc>
        <w:tc>
          <w:tcPr>
            <w:tcW w:w="2600" w:type="dxa"/>
            <w:gridSpan w:val="2"/>
            <w:vMerge/>
            <w:tcBorders>
              <w:top w:val="nil"/>
              <w:left w:val="nil"/>
              <w:bottom w:val="single" w:sz="4" w:space="0" w:color="auto"/>
              <w:right w:val="single" w:sz="4" w:space="0" w:color="auto"/>
            </w:tcBorders>
            <w:vAlign w:val="center"/>
            <w:hideMark/>
          </w:tcPr>
          <w:p w14:paraId="7DF03436" w14:textId="77777777" w:rsidR="00037E9B" w:rsidRPr="003315EF" w:rsidRDefault="00037E9B" w:rsidP="003315EF">
            <w:pPr>
              <w:jc w:val="center"/>
              <w:rPr>
                <w:rFonts w:ascii="Arial" w:hAnsi="Arial" w:cs="Arial"/>
                <w:sz w:val="22"/>
                <w:szCs w:val="22"/>
              </w:rPr>
            </w:pPr>
          </w:p>
        </w:tc>
      </w:tr>
      <w:tr w:rsidR="00037E9B" w:rsidRPr="003315EF" w14:paraId="0D8F3403"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5D24955"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000000" w:fill="FFFFFF"/>
            <w:noWrap/>
            <w:vAlign w:val="bottom"/>
            <w:hideMark/>
          </w:tcPr>
          <w:p w14:paraId="3F54106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1183</w:t>
            </w:r>
          </w:p>
        </w:tc>
        <w:tc>
          <w:tcPr>
            <w:tcW w:w="1701" w:type="dxa"/>
            <w:tcBorders>
              <w:top w:val="nil"/>
              <w:left w:val="nil"/>
              <w:bottom w:val="single" w:sz="4" w:space="0" w:color="auto"/>
              <w:right w:val="single" w:sz="4" w:space="0" w:color="auto"/>
            </w:tcBorders>
            <w:shd w:val="clear" w:color="000000" w:fill="FFFFFF"/>
            <w:noWrap/>
            <w:vAlign w:val="bottom"/>
            <w:hideMark/>
          </w:tcPr>
          <w:p w14:paraId="17063E0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6.2352</w:t>
            </w:r>
          </w:p>
        </w:tc>
        <w:tc>
          <w:tcPr>
            <w:tcW w:w="2600" w:type="dxa"/>
            <w:gridSpan w:val="2"/>
            <w:vMerge/>
            <w:tcBorders>
              <w:top w:val="nil"/>
              <w:left w:val="nil"/>
              <w:bottom w:val="single" w:sz="4" w:space="0" w:color="auto"/>
              <w:right w:val="single" w:sz="4" w:space="0" w:color="auto"/>
            </w:tcBorders>
            <w:vAlign w:val="center"/>
            <w:hideMark/>
          </w:tcPr>
          <w:p w14:paraId="65872B26" w14:textId="77777777" w:rsidR="00037E9B" w:rsidRPr="003315EF" w:rsidRDefault="00037E9B" w:rsidP="003315EF">
            <w:pPr>
              <w:jc w:val="center"/>
              <w:rPr>
                <w:rFonts w:ascii="Arial" w:hAnsi="Arial" w:cs="Arial"/>
                <w:sz w:val="22"/>
                <w:szCs w:val="22"/>
              </w:rPr>
            </w:pPr>
          </w:p>
        </w:tc>
      </w:tr>
      <w:tr w:rsidR="00037E9B" w:rsidRPr="003315EF" w14:paraId="494C4710"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9CB1D7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000000" w:fill="FFFFFF"/>
            <w:noWrap/>
            <w:vAlign w:val="bottom"/>
            <w:hideMark/>
          </w:tcPr>
          <w:p w14:paraId="10358DC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1388</w:t>
            </w:r>
          </w:p>
        </w:tc>
        <w:tc>
          <w:tcPr>
            <w:tcW w:w="1701" w:type="dxa"/>
            <w:tcBorders>
              <w:top w:val="nil"/>
              <w:left w:val="nil"/>
              <w:bottom w:val="single" w:sz="4" w:space="0" w:color="auto"/>
              <w:right w:val="single" w:sz="4" w:space="0" w:color="auto"/>
            </w:tcBorders>
            <w:shd w:val="clear" w:color="000000" w:fill="FFFFFF"/>
            <w:noWrap/>
            <w:vAlign w:val="bottom"/>
            <w:hideMark/>
          </w:tcPr>
          <w:p w14:paraId="718C222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6.0670</w:t>
            </w:r>
          </w:p>
        </w:tc>
        <w:tc>
          <w:tcPr>
            <w:tcW w:w="2600" w:type="dxa"/>
            <w:gridSpan w:val="2"/>
            <w:vMerge/>
            <w:tcBorders>
              <w:top w:val="nil"/>
              <w:left w:val="nil"/>
              <w:bottom w:val="single" w:sz="4" w:space="0" w:color="auto"/>
              <w:right w:val="single" w:sz="4" w:space="0" w:color="auto"/>
            </w:tcBorders>
            <w:vAlign w:val="center"/>
            <w:hideMark/>
          </w:tcPr>
          <w:p w14:paraId="2807AB88" w14:textId="77777777" w:rsidR="00037E9B" w:rsidRPr="003315EF" w:rsidRDefault="00037E9B" w:rsidP="003315EF">
            <w:pPr>
              <w:jc w:val="center"/>
              <w:rPr>
                <w:rFonts w:ascii="Arial" w:hAnsi="Arial" w:cs="Arial"/>
                <w:sz w:val="22"/>
                <w:szCs w:val="22"/>
              </w:rPr>
            </w:pPr>
          </w:p>
        </w:tc>
      </w:tr>
      <w:tr w:rsidR="00037E9B" w:rsidRPr="003315EF" w14:paraId="02268327"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E4F15AB"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AFF075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1415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4C902E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5.6314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E81F6AB" w14:textId="77777777"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5F98C0BA" w14:textId="5DC0A45E"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BAJA</w:t>
            </w:r>
          </w:p>
        </w:tc>
      </w:tr>
      <w:tr w:rsidR="00037E9B" w:rsidRPr="003315EF" w14:paraId="4CE06D7B"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A82320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FC52B1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612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A13740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4.0113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75682AF" w14:textId="77777777" w:rsidR="00037E9B" w:rsidRPr="003315EF" w:rsidRDefault="00037E9B" w:rsidP="00B930F8">
            <w:pPr>
              <w:rPr>
                <w:rFonts w:ascii="Arial" w:hAnsi="Arial" w:cs="Arial"/>
                <w:sz w:val="22"/>
                <w:szCs w:val="22"/>
              </w:rPr>
            </w:pPr>
          </w:p>
        </w:tc>
      </w:tr>
      <w:tr w:rsidR="00037E9B" w:rsidRPr="003315EF" w14:paraId="5B850B55"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8D4F5E7"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CEA802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703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B440F5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3.7314</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D0D8A73" w14:textId="77777777" w:rsidR="00037E9B" w:rsidRPr="003315EF" w:rsidRDefault="00037E9B" w:rsidP="00B930F8">
            <w:pPr>
              <w:rPr>
                <w:rFonts w:ascii="Arial" w:hAnsi="Arial" w:cs="Arial"/>
                <w:sz w:val="22"/>
                <w:szCs w:val="22"/>
              </w:rPr>
            </w:pPr>
          </w:p>
        </w:tc>
      </w:tr>
      <w:tr w:rsidR="00037E9B" w:rsidRPr="003315EF" w14:paraId="33D80493"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A10A681"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BD0688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543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54799D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3.6333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6E6159D" w14:textId="77777777" w:rsidR="00037E9B" w:rsidRPr="003315EF" w:rsidRDefault="00037E9B" w:rsidP="00B930F8">
            <w:pPr>
              <w:rPr>
                <w:rFonts w:ascii="Arial" w:hAnsi="Arial" w:cs="Arial"/>
                <w:sz w:val="22"/>
                <w:szCs w:val="22"/>
              </w:rPr>
            </w:pPr>
          </w:p>
        </w:tc>
      </w:tr>
      <w:tr w:rsidR="00037E9B" w:rsidRPr="003315EF" w14:paraId="540F6639"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1343B65" w14:textId="77777777" w:rsidR="00037E9B" w:rsidRPr="003315EF" w:rsidRDefault="00037E9B" w:rsidP="00B930F8">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BD749D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395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D378C4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2.2020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70D4B51" w14:textId="77777777" w:rsidR="00037E9B" w:rsidRPr="003315EF" w:rsidRDefault="00037E9B" w:rsidP="00B930F8">
            <w:pPr>
              <w:rPr>
                <w:rFonts w:ascii="Arial" w:hAnsi="Arial" w:cs="Arial"/>
                <w:sz w:val="22"/>
                <w:szCs w:val="22"/>
              </w:rPr>
            </w:pPr>
          </w:p>
        </w:tc>
      </w:tr>
      <w:tr w:rsidR="00037E9B" w:rsidRPr="003315EF" w14:paraId="5CD0B6B7"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DD1860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A0F94E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335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2D0648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1.8803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FAD0CCB" w14:textId="77777777" w:rsidR="00037E9B" w:rsidRPr="003315EF" w:rsidRDefault="00037E9B" w:rsidP="00B930F8">
            <w:pPr>
              <w:rPr>
                <w:rFonts w:ascii="Arial" w:hAnsi="Arial" w:cs="Arial"/>
                <w:sz w:val="22"/>
                <w:szCs w:val="22"/>
              </w:rPr>
            </w:pPr>
          </w:p>
        </w:tc>
      </w:tr>
    </w:tbl>
    <w:p w14:paraId="4DFE64C5" w14:textId="77777777" w:rsidR="00037E9B"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275F74D7" w14:textId="2AF702EF" w:rsidR="003315EF"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9</w:t>
      </w:r>
      <w:r w:rsidRPr="00616D0E">
        <w:rPr>
          <w:rFonts w:ascii="Arial" w:hAnsi="Arial" w:cs="Arial"/>
          <w:i/>
          <w:sz w:val="16"/>
          <w:szCs w:val="22"/>
          <w:lang w:val="es-ES" w:eastAsia="es-ES"/>
        </w:rPr>
        <w:t>)</w:t>
      </w:r>
    </w:p>
    <w:tbl>
      <w:tblPr>
        <w:tblW w:w="8412" w:type="dxa"/>
        <w:tblInd w:w="704" w:type="dxa"/>
        <w:tblCellMar>
          <w:left w:w="70" w:type="dxa"/>
          <w:right w:w="70" w:type="dxa"/>
        </w:tblCellMar>
        <w:tblLook w:val="04A0" w:firstRow="1" w:lastRow="0" w:firstColumn="1" w:lastColumn="0" w:noHBand="0" w:noVBand="1"/>
      </w:tblPr>
      <w:tblGrid>
        <w:gridCol w:w="1980"/>
        <w:gridCol w:w="2131"/>
        <w:gridCol w:w="1701"/>
        <w:gridCol w:w="1300"/>
        <w:gridCol w:w="1300"/>
      </w:tblGrid>
      <w:tr w:rsidR="00037E9B" w:rsidRPr="003315EF" w14:paraId="54BA6413" w14:textId="77777777" w:rsidTr="003315E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CAEB0" w14:textId="77777777" w:rsidR="00037E9B" w:rsidRPr="003315EF" w:rsidRDefault="008A4F9B" w:rsidP="003315EF">
            <w:pPr>
              <w:jc w:val="center"/>
              <w:rPr>
                <w:rFonts w:ascii="Arial" w:hAnsi="Arial" w:cs="Arial"/>
                <w:b/>
                <w:bCs/>
                <w:sz w:val="22"/>
                <w:szCs w:val="22"/>
              </w:rPr>
            </w:pPr>
            <w:r w:rsidRPr="003315EF">
              <w:rPr>
                <w:rFonts w:ascii="Arial" w:hAnsi="Arial" w:cs="Arial"/>
                <w:b/>
                <w:bCs/>
                <w:sz w:val="22"/>
                <w:szCs w:val="22"/>
              </w:rPr>
              <w:t>MORENA</w:t>
            </w:r>
          </w:p>
        </w:tc>
        <w:tc>
          <w:tcPr>
            <w:tcW w:w="2131" w:type="dxa"/>
            <w:tcBorders>
              <w:top w:val="single" w:sz="4" w:space="0" w:color="auto"/>
              <w:left w:val="nil"/>
              <w:bottom w:val="single" w:sz="4" w:space="0" w:color="auto"/>
              <w:right w:val="single" w:sz="4" w:space="0" w:color="auto"/>
            </w:tcBorders>
            <w:shd w:val="clear" w:color="auto" w:fill="auto"/>
            <w:noWrap/>
            <w:vAlign w:val="center"/>
            <w:hideMark/>
          </w:tcPr>
          <w:p w14:paraId="6B765699" w14:textId="14121A60"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35E5226B"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2664002"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17B25E1A"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30D0C8F6" w14:textId="77777777" w:rsidR="00037E9B" w:rsidRPr="003315EF" w:rsidRDefault="00037E9B" w:rsidP="00B930F8">
            <w:pPr>
              <w:rPr>
                <w:rFonts w:ascii="Arial" w:hAnsi="Arial" w:cs="Arial"/>
                <w:sz w:val="22"/>
                <w:szCs w:val="22"/>
              </w:rPr>
            </w:pPr>
          </w:p>
        </w:tc>
      </w:tr>
      <w:tr w:rsidR="00037E9B" w:rsidRPr="003315EF" w14:paraId="522F2E89"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D9E1D8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05DF516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9130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341DCD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44.3958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8CE01FE" w14:textId="7E4A5A1D"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 COMPETITIVIDAD ALTA</w:t>
            </w:r>
          </w:p>
        </w:tc>
      </w:tr>
      <w:tr w:rsidR="00037E9B" w:rsidRPr="003315EF" w14:paraId="0950C76F"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7191F9F"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9DF1F8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8415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FC884B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44.3525</w:t>
            </w:r>
          </w:p>
        </w:tc>
        <w:tc>
          <w:tcPr>
            <w:tcW w:w="2600" w:type="dxa"/>
            <w:gridSpan w:val="2"/>
            <w:vMerge/>
            <w:tcBorders>
              <w:top w:val="nil"/>
              <w:left w:val="nil"/>
              <w:bottom w:val="single" w:sz="4" w:space="0" w:color="auto"/>
              <w:right w:val="single" w:sz="4" w:space="0" w:color="auto"/>
            </w:tcBorders>
            <w:vAlign w:val="center"/>
            <w:hideMark/>
          </w:tcPr>
          <w:p w14:paraId="6A98F736" w14:textId="77777777" w:rsidR="00037E9B" w:rsidRPr="003315EF" w:rsidRDefault="00037E9B" w:rsidP="003315EF">
            <w:pPr>
              <w:jc w:val="center"/>
              <w:rPr>
                <w:rFonts w:ascii="Arial" w:hAnsi="Arial" w:cs="Arial"/>
                <w:b/>
                <w:sz w:val="22"/>
                <w:szCs w:val="22"/>
              </w:rPr>
            </w:pPr>
          </w:p>
        </w:tc>
      </w:tr>
      <w:tr w:rsidR="00037E9B" w:rsidRPr="003315EF" w14:paraId="664C0987"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AFFA79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3CCE3E6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7389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F3BCAF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39.2197</w:t>
            </w:r>
          </w:p>
        </w:tc>
        <w:tc>
          <w:tcPr>
            <w:tcW w:w="2600" w:type="dxa"/>
            <w:gridSpan w:val="2"/>
            <w:vMerge/>
            <w:tcBorders>
              <w:top w:val="nil"/>
              <w:left w:val="nil"/>
              <w:bottom w:val="single" w:sz="4" w:space="0" w:color="auto"/>
              <w:right w:val="single" w:sz="4" w:space="0" w:color="auto"/>
            </w:tcBorders>
            <w:vAlign w:val="center"/>
            <w:hideMark/>
          </w:tcPr>
          <w:p w14:paraId="43E5E9ED" w14:textId="77777777" w:rsidR="00037E9B" w:rsidRPr="003315EF" w:rsidRDefault="00037E9B" w:rsidP="003315EF">
            <w:pPr>
              <w:jc w:val="center"/>
              <w:rPr>
                <w:rFonts w:ascii="Arial" w:hAnsi="Arial" w:cs="Arial"/>
                <w:b/>
                <w:sz w:val="22"/>
                <w:szCs w:val="22"/>
              </w:rPr>
            </w:pPr>
          </w:p>
        </w:tc>
      </w:tr>
      <w:tr w:rsidR="00037E9B" w:rsidRPr="003315EF" w14:paraId="3629ECF6"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E16777B"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10</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0EF271B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5787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6005C2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37.9301</w:t>
            </w:r>
          </w:p>
        </w:tc>
        <w:tc>
          <w:tcPr>
            <w:tcW w:w="2600" w:type="dxa"/>
            <w:gridSpan w:val="2"/>
            <w:vMerge/>
            <w:tcBorders>
              <w:top w:val="nil"/>
              <w:left w:val="nil"/>
              <w:bottom w:val="single" w:sz="4" w:space="0" w:color="auto"/>
              <w:right w:val="single" w:sz="4" w:space="0" w:color="auto"/>
            </w:tcBorders>
            <w:vAlign w:val="center"/>
            <w:hideMark/>
          </w:tcPr>
          <w:p w14:paraId="56DB4D1B" w14:textId="77777777" w:rsidR="00037E9B" w:rsidRPr="003315EF" w:rsidRDefault="00037E9B" w:rsidP="003315EF">
            <w:pPr>
              <w:jc w:val="center"/>
              <w:rPr>
                <w:rFonts w:ascii="Arial" w:hAnsi="Arial" w:cs="Arial"/>
                <w:b/>
                <w:sz w:val="22"/>
                <w:szCs w:val="22"/>
              </w:rPr>
            </w:pPr>
          </w:p>
        </w:tc>
      </w:tr>
      <w:tr w:rsidR="00037E9B" w:rsidRPr="003315EF" w14:paraId="4278B407"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1745F4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8</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6877EC5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7054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BB21B9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35.7762</w:t>
            </w:r>
          </w:p>
        </w:tc>
        <w:tc>
          <w:tcPr>
            <w:tcW w:w="2600" w:type="dxa"/>
            <w:gridSpan w:val="2"/>
            <w:vMerge/>
            <w:tcBorders>
              <w:top w:val="nil"/>
              <w:left w:val="nil"/>
              <w:bottom w:val="single" w:sz="4" w:space="0" w:color="auto"/>
              <w:right w:val="single" w:sz="4" w:space="0" w:color="auto"/>
            </w:tcBorders>
            <w:vAlign w:val="center"/>
            <w:hideMark/>
          </w:tcPr>
          <w:p w14:paraId="5AD8992A" w14:textId="77777777" w:rsidR="00037E9B" w:rsidRPr="003315EF" w:rsidRDefault="00037E9B" w:rsidP="003315EF">
            <w:pPr>
              <w:jc w:val="center"/>
              <w:rPr>
                <w:rFonts w:ascii="Arial" w:hAnsi="Arial" w:cs="Arial"/>
                <w:b/>
                <w:sz w:val="22"/>
                <w:szCs w:val="22"/>
              </w:rPr>
            </w:pPr>
          </w:p>
        </w:tc>
      </w:tr>
      <w:tr w:rsidR="00037E9B" w:rsidRPr="003315EF" w14:paraId="395C459E"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9F4D3B"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15</w:t>
            </w:r>
          </w:p>
        </w:tc>
        <w:tc>
          <w:tcPr>
            <w:tcW w:w="2131" w:type="dxa"/>
            <w:tcBorders>
              <w:top w:val="nil"/>
              <w:left w:val="nil"/>
              <w:bottom w:val="single" w:sz="4" w:space="0" w:color="auto"/>
              <w:right w:val="single" w:sz="4" w:space="0" w:color="auto"/>
            </w:tcBorders>
            <w:shd w:val="clear" w:color="000000" w:fill="FFFFFF"/>
            <w:noWrap/>
            <w:vAlign w:val="bottom"/>
            <w:hideMark/>
          </w:tcPr>
          <w:p w14:paraId="19629E5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5311</w:t>
            </w:r>
          </w:p>
        </w:tc>
        <w:tc>
          <w:tcPr>
            <w:tcW w:w="1701" w:type="dxa"/>
            <w:tcBorders>
              <w:top w:val="nil"/>
              <w:left w:val="nil"/>
              <w:bottom w:val="single" w:sz="4" w:space="0" w:color="auto"/>
              <w:right w:val="single" w:sz="4" w:space="0" w:color="auto"/>
            </w:tcBorders>
            <w:shd w:val="clear" w:color="000000" w:fill="FFFFFF"/>
            <w:noWrap/>
            <w:vAlign w:val="bottom"/>
            <w:hideMark/>
          </w:tcPr>
          <w:p w14:paraId="776205A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35.5370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02739" w14:textId="158A862E"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6A4377EA" w14:textId="05700EB6"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MEDIA</w:t>
            </w:r>
          </w:p>
        </w:tc>
      </w:tr>
      <w:tr w:rsidR="00037E9B" w:rsidRPr="003315EF" w14:paraId="5F532B3A"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E790A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9</w:t>
            </w:r>
          </w:p>
        </w:tc>
        <w:tc>
          <w:tcPr>
            <w:tcW w:w="2131" w:type="dxa"/>
            <w:tcBorders>
              <w:top w:val="nil"/>
              <w:left w:val="nil"/>
              <w:bottom w:val="single" w:sz="4" w:space="0" w:color="auto"/>
              <w:right w:val="single" w:sz="4" w:space="0" w:color="auto"/>
            </w:tcBorders>
            <w:shd w:val="clear" w:color="000000" w:fill="FFFFFF"/>
            <w:noWrap/>
            <w:vAlign w:val="bottom"/>
            <w:hideMark/>
          </w:tcPr>
          <w:p w14:paraId="05A5DAE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6277</w:t>
            </w:r>
          </w:p>
        </w:tc>
        <w:tc>
          <w:tcPr>
            <w:tcW w:w="1701" w:type="dxa"/>
            <w:tcBorders>
              <w:top w:val="nil"/>
              <w:left w:val="nil"/>
              <w:bottom w:val="single" w:sz="4" w:space="0" w:color="auto"/>
              <w:right w:val="single" w:sz="4" w:space="0" w:color="auto"/>
            </w:tcBorders>
            <w:shd w:val="clear" w:color="000000" w:fill="FFFFFF"/>
            <w:noWrap/>
            <w:vAlign w:val="bottom"/>
            <w:hideMark/>
          </w:tcPr>
          <w:p w14:paraId="46CB56D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34.9928</w:t>
            </w:r>
          </w:p>
        </w:tc>
        <w:tc>
          <w:tcPr>
            <w:tcW w:w="2600" w:type="dxa"/>
            <w:gridSpan w:val="2"/>
            <w:vMerge/>
            <w:tcBorders>
              <w:top w:val="nil"/>
              <w:left w:val="nil"/>
              <w:bottom w:val="single" w:sz="4" w:space="0" w:color="auto"/>
              <w:right w:val="single" w:sz="4" w:space="0" w:color="auto"/>
            </w:tcBorders>
            <w:vAlign w:val="center"/>
            <w:hideMark/>
          </w:tcPr>
          <w:p w14:paraId="01CE3851" w14:textId="77777777" w:rsidR="00037E9B" w:rsidRPr="003315EF" w:rsidRDefault="00037E9B" w:rsidP="003315EF">
            <w:pPr>
              <w:jc w:val="center"/>
              <w:rPr>
                <w:rFonts w:ascii="Arial" w:hAnsi="Arial" w:cs="Arial"/>
                <w:b/>
                <w:sz w:val="22"/>
                <w:szCs w:val="22"/>
              </w:rPr>
            </w:pPr>
          </w:p>
        </w:tc>
      </w:tr>
      <w:tr w:rsidR="00037E9B" w:rsidRPr="003315EF" w14:paraId="54C9246F"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AE4BEF" w14:textId="77777777" w:rsidR="00037E9B" w:rsidRPr="003315EF" w:rsidRDefault="00037E9B" w:rsidP="00B930F8">
            <w:pPr>
              <w:rPr>
                <w:rFonts w:ascii="Arial" w:hAnsi="Arial" w:cs="Arial"/>
                <w:sz w:val="22"/>
                <w:szCs w:val="22"/>
              </w:rPr>
            </w:pPr>
            <w:r w:rsidRPr="003315EF">
              <w:rPr>
                <w:rFonts w:ascii="Arial" w:hAnsi="Arial" w:cs="Arial"/>
                <w:sz w:val="22"/>
                <w:szCs w:val="22"/>
              </w:rPr>
              <w:t>Distrito 7</w:t>
            </w:r>
          </w:p>
        </w:tc>
        <w:tc>
          <w:tcPr>
            <w:tcW w:w="2131" w:type="dxa"/>
            <w:tcBorders>
              <w:top w:val="nil"/>
              <w:left w:val="nil"/>
              <w:bottom w:val="single" w:sz="4" w:space="0" w:color="auto"/>
              <w:right w:val="single" w:sz="4" w:space="0" w:color="auto"/>
            </w:tcBorders>
            <w:shd w:val="clear" w:color="000000" w:fill="FFFFFF"/>
            <w:noWrap/>
            <w:vAlign w:val="bottom"/>
            <w:hideMark/>
          </w:tcPr>
          <w:p w14:paraId="7DA3BD9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6960</w:t>
            </w:r>
          </w:p>
        </w:tc>
        <w:tc>
          <w:tcPr>
            <w:tcW w:w="1701" w:type="dxa"/>
            <w:tcBorders>
              <w:top w:val="nil"/>
              <w:left w:val="nil"/>
              <w:bottom w:val="single" w:sz="4" w:space="0" w:color="auto"/>
              <w:right w:val="single" w:sz="4" w:space="0" w:color="auto"/>
            </w:tcBorders>
            <w:shd w:val="clear" w:color="000000" w:fill="FFFFFF"/>
            <w:noWrap/>
            <w:vAlign w:val="bottom"/>
            <w:hideMark/>
          </w:tcPr>
          <w:p w14:paraId="0DADBC7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34.5324</w:t>
            </w:r>
          </w:p>
        </w:tc>
        <w:tc>
          <w:tcPr>
            <w:tcW w:w="2600" w:type="dxa"/>
            <w:gridSpan w:val="2"/>
            <w:vMerge/>
            <w:tcBorders>
              <w:top w:val="nil"/>
              <w:left w:val="nil"/>
              <w:bottom w:val="single" w:sz="4" w:space="0" w:color="auto"/>
              <w:right w:val="single" w:sz="4" w:space="0" w:color="auto"/>
            </w:tcBorders>
            <w:vAlign w:val="center"/>
            <w:hideMark/>
          </w:tcPr>
          <w:p w14:paraId="5D244DCA" w14:textId="77777777" w:rsidR="00037E9B" w:rsidRPr="003315EF" w:rsidRDefault="00037E9B" w:rsidP="003315EF">
            <w:pPr>
              <w:jc w:val="center"/>
              <w:rPr>
                <w:rFonts w:ascii="Arial" w:hAnsi="Arial" w:cs="Arial"/>
                <w:b/>
                <w:sz w:val="22"/>
                <w:szCs w:val="22"/>
              </w:rPr>
            </w:pPr>
          </w:p>
        </w:tc>
      </w:tr>
      <w:tr w:rsidR="00037E9B" w:rsidRPr="003315EF" w14:paraId="122BD787"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879F4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131" w:type="dxa"/>
            <w:tcBorders>
              <w:top w:val="nil"/>
              <w:left w:val="nil"/>
              <w:bottom w:val="single" w:sz="4" w:space="0" w:color="auto"/>
              <w:right w:val="single" w:sz="4" w:space="0" w:color="auto"/>
            </w:tcBorders>
            <w:shd w:val="clear" w:color="000000" w:fill="FFFFFF"/>
            <w:noWrap/>
            <w:vAlign w:val="bottom"/>
            <w:hideMark/>
          </w:tcPr>
          <w:p w14:paraId="44F712C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7787</w:t>
            </w:r>
          </w:p>
        </w:tc>
        <w:tc>
          <w:tcPr>
            <w:tcW w:w="1701" w:type="dxa"/>
            <w:tcBorders>
              <w:top w:val="nil"/>
              <w:left w:val="nil"/>
              <w:bottom w:val="single" w:sz="4" w:space="0" w:color="auto"/>
              <w:right w:val="single" w:sz="4" w:space="0" w:color="auto"/>
            </w:tcBorders>
            <w:shd w:val="clear" w:color="000000" w:fill="FFFFFF"/>
            <w:noWrap/>
            <w:vAlign w:val="bottom"/>
            <w:hideMark/>
          </w:tcPr>
          <w:p w14:paraId="55994DC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34.0371</w:t>
            </w:r>
          </w:p>
        </w:tc>
        <w:tc>
          <w:tcPr>
            <w:tcW w:w="2600" w:type="dxa"/>
            <w:gridSpan w:val="2"/>
            <w:vMerge/>
            <w:tcBorders>
              <w:top w:val="nil"/>
              <w:left w:val="nil"/>
              <w:bottom w:val="single" w:sz="4" w:space="0" w:color="auto"/>
              <w:right w:val="single" w:sz="4" w:space="0" w:color="auto"/>
            </w:tcBorders>
            <w:vAlign w:val="center"/>
            <w:hideMark/>
          </w:tcPr>
          <w:p w14:paraId="75492560" w14:textId="77777777" w:rsidR="00037E9B" w:rsidRPr="003315EF" w:rsidRDefault="00037E9B" w:rsidP="003315EF">
            <w:pPr>
              <w:jc w:val="center"/>
              <w:rPr>
                <w:rFonts w:ascii="Arial" w:hAnsi="Arial" w:cs="Arial"/>
                <w:b/>
                <w:sz w:val="22"/>
                <w:szCs w:val="22"/>
              </w:rPr>
            </w:pPr>
          </w:p>
        </w:tc>
      </w:tr>
      <w:tr w:rsidR="00037E9B" w:rsidRPr="003315EF" w14:paraId="2246D896"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6F80F10"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16</w:t>
            </w:r>
          </w:p>
        </w:tc>
        <w:tc>
          <w:tcPr>
            <w:tcW w:w="2131" w:type="dxa"/>
            <w:tcBorders>
              <w:top w:val="nil"/>
              <w:left w:val="nil"/>
              <w:bottom w:val="single" w:sz="4" w:space="0" w:color="auto"/>
              <w:right w:val="single" w:sz="4" w:space="0" w:color="auto"/>
            </w:tcBorders>
            <w:shd w:val="clear" w:color="000000" w:fill="FFFFFF"/>
            <w:noWrap/>
            <w:vAlign w:val="bottom"/>
            <w:hideMark/>
          </w:tcPr>
          <w:p w14:paraId="6566BB6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5784</w:t>
            </w:r>
          </w:p>
        </w:tc>
        <w:tc>
          <w:tcPr>
            <w:tcW w:w="1701" w:type="dxa"/>
            <w:tcBorders>
              <w:top w:val="nil"/>
              <w:left w:val="nil"/>
              <w:bottom w:val="single" w:sz="4" w:space="0" w:color="auto"/>
              <w:right w:val="single" w:sz="4" w:space="0" w:color="auto"/>
            </w:tcBorders>
            <w:shd w:val="clear" w:color="000000" w:fill="FFFFFF"/>
            <w:noWrap/>
            <w:vAlign w:val="bottom"/>
            <w:hideMark/>
          </w:tcPr>
          <w:p w14:paraId="3130D33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32.4652</w:t>
            </w:r>
          </w:p>
        </w:tc>
        <w:tc>
          <w:tcPr>
            <w:tcW w:w="2600" w:type="dxa"/>
            <w:gridSpan w:val="2"/>
            <w:vMerge/>
            <w:tcBorders>
              <w:top w:val="nil"/>
              <w:left w:val="nil"/>
              <w:bottom w:val="single" w:sz="4" w:space="0" w:color="auto"/>
              <w:right w:val="single" w:sz="4" w:space="0" w:color="auto"/>
            </w:tcBorders>
            <w:vAlign w:val="center"/>
            <w:hideMark/>
          </w:tcPr>
          <w:p w14:paraId="39238234" w14:textId="77777777" w:rsidR="00037E9B" w:rsidRPr="003315EF" w:rsidRDefault="00037E9B" w:rsidP="003315EF">
            <w:pPr>
              <w:jc w:val="center"/>
              <w:rPr>
                <w:rFonts w:ascii="Arial" w:hAnsi="Arial" w:cs="Arial"/>
                <w:b/>
                <w:sz w:val="22"/>
                <w:szCs w:val="22"/>
              </w:rPr>
            </w:pPr>
          </w:p>
        </w:tc>
      </w:tr>
      <w:tr w:rsidR="00037E9B" w:rsidRPr="003315EF" w14:paraId="4DF6C40D"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2EFC837"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3E091A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6685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940FCA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30.7074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D28661C" w14:textId="77777777"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68382BD7" w14:textId="36F11F7B"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BAJA</w:t>
            </w:r>
          </w:p>
        </w:tc>
      </w:tr>
      <w:tr w:rsidR="00037E9B" w:rsidRPr="003315EF" w14:paraId="09082231"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ECC049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3</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43D99F0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5775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EB5A40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30.2927</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962A95C" w14:textId="77777777" w:rsidR="00037E9B" w:rsidRPr="003315EF" w:rsidRDefault="00037E9B" w:rsidP="00B930F8">
            <w:pPr>
              <w:rPr>
                <w:rFonts w:ascii="Arial" w:hAnsi="Arial" w:cs="Arial"/>
                <w:sz w:val="22"/>
                <w:szCs w:val="22"/>
              </w:rPr>
            </w:pPr>
          </w:p>
        </w:tc>
      </w:tr>
      <w:tr w:rsidR="00037E9B" w:rsidRPr="003315EF" w14:paraId="1A9D3CAA"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8145745" w14:textId="77777777" w:rsidR="00037E9B" w:rsidRPr="003315EF" w:rsidRDefault="00037E9B" w:rsidP="00B930F8">
            <w:pPr>
              <w:rPr>
                <w:rFonts w:ascii="Arial" w:hAnsi="Arial" w:cs="Arial"/>
                <w:sz w:val="22"/>
                <w:szCs w:val="22"/>
              </w:rPr>
            </w:pPr>
            <w:r w:rsidRPr="003315EF">
              <w:rPr>
                <w:rFonts w:ascii="Arial" w:hAnsi="Arial" w:cs="Arial"/>
                <w:sz w:val="22"/>
                <w:szCs w:val="22"/>
              </w:rPr>
              <w:t>Distrito 5</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5F649EA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6147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227231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28.6520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2791812" w14:textId="77777777" w:rsidR="00037E9B" w:rsidRPr="003315EF" w:rsidRDefault="00037E9B" w:rsidP="00B930F8">
            <w:pPr>
              <w:rPr>
                <w:rFonts w:ascii="Arial" w:hAnsi="Arial" w:cs="Arial"/>
                <w:sz w:val="22"/>
                <w:szCs w:val="22"/>
              </w:rPr>
            </w:pPr>
          </w:p>
        </w:tc>
      </w:tr>
      <w:tr w:rsidR="00037E9B" w:rsidRPr="003315EF" w14:paraId="78F49370"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D2CFC3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4</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61D53F4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5452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CEA149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25.4731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B2581E2" w14:textId="77777777" w:rsidR="00037E9B" w:rsidRPr="003315EF" w:rsidRDefault="00037E9B" w:rsidP="00B930F8">
            <w:pPr>
              <w:rPr>
                <w:rFonts w:ascii="Arial" w:hAnsi="Arial" w:cs="Arial"/>
                <w:sz w:val="22"/>
                <w:szCs w:val="22"/>
              </w:rPr>
            </w:pPr>
          </w:p>
        </w:tc>
      </w:tr>
      <w:tr w:rsidR="00037E9B" w:rsidRPr="003315EF" w14:paraId="40943A65"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9C935CF"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722257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6061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402E7F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24.9229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E8ADEDA" w14:textId="77777777" w:rsidR="00037E9B" w:rsidRPr="003315EF" w:rsidRDefault="00037E9B" w:rsidP="00B930F8">
            <w:pPr>
              <w:rPr>
                <w:rFonts w:ascii="Arial" w:hAnsi="Arial" w:cs="Arial"/>
                <w:sz w:val="22"/>
                <w:szCs w:val="22"/>
              </w:rPr>
            </w:pPr>
          </w:p>
        </w:tc>
      </w:tr>
      <w:tr w:rsidR="00037E9B" w:rsidRPr="003315EF" w14:paraId="7923FC27"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1910F6F"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131" w:type="dxa"/>
            <w:tcBorders>
              <w:top w:val="nil"/>
              <w:left w:val="nil"/>
              <w:bottom w:val="single" w:sz="4" w:space="0" w:color="auto"/>
              <w:right w:val="single" w:sz="4" w:space="0" w:color="auto"/>
            </w:tcBorders>
            <w:shd w:val="clear" w:color="auto" w:fill="D0CECE" w:themeFill="background2" w:themeFillShade="E6"/>
            <w:noWrap/>
            <w:vAlign w:val="bottom"/>
            <w:hideMark/>
          </w:tcPr>
          <w:p w14:paraId="0509C78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5284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338545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21.0292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30886B2" w14:textId="77777777" w:rsidR="00037E9B" w:rsidRPr="003315EF" w:rsidRDefault="00037E9B" w:rsidP="00B930F8">
            <w:pPr>
              <w:rPr>
                <w:rFonts w:ascii="Arial" w:hAnsi="Arial" w:cs="Arial"/>
                <w:sz w:val="22"/>
                <w:szCs w:val="22"/>
              </w:rPr>
            </w:pPr>
          </w:p>
        </w:tc>
      </w:tr>
    </w:tbl>
    <w:p w14:paraId="748D6BCA" w14:textId="77777777" w:rsidR="00037E9B"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5E54B409" w14:textId="5F38F58C" w:rsidR="003315EF"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10</w:t>
      </w:r>
      <w:r w:rsidRPr="00616D0E">
        <w:rPr>
          <w:rFonts w:ascii="Arial" w:hAnsi="Arial" w:cs="Arial"/>
          <w:i/>
          <w:sz w:val="16"/>
          <w:szCs w:val="22"/>
          <w:lang w:val="es-ES" w:eastAsia="es-ES"/>
        </w:rPr>
        <w:t>)</w:t>
      </w:r>
    </w:p>
    <w:tbl>
      <w:tblPr>
        <w:tblW w:w="8412" w:type="dxa"/>
        <w:tblInd w:w="704" w:type="dxa"/>
        <w:tblCellMar>
          <w:left w:w="70" w:type="dxa"/>
          <w:right w:w="70" w:type="dxa"/>
        </w:tblCellMar>
        <w:tblLook w:val="04A0" w:firstRow="1" w:lastRow="0" w:firstColumn="1" w:lastColumn="0" w:noHBand="0" w:noVBand="1"/>
      </w:tblPr>
      <w:tblGrid>
        <w:gridCol w:w="2080"/>
        <w:gridCol w:w="2031"/>
        <w:gridCol w:w="1701"/>
        <w:gridCol w:w="1300"/>
        <w:gridCol w:w="1300"/>
      </w:tblGrid>
      <w:tr w:rsidR="00037E9B" w:rsidRPr="003315EF" w14:paraId="5D10E36F" w14:textId="77777777" w:rsidTr="003315EF">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D0C75" w14:textId="77777777" w:rsidR="00037E9B" w:rsidRPr="003315EF" w:rsidRDefault="008A4F9B" w:rsidP="003315EF">
            <w:pPr>
              <w:jc w:val="center"/>
              <w:rPr>
                <w:rFonts w:ascii="Arial" w:hAnsi="Arial" w:cs="Arial"/>
                <w:b/>
                <w:bCs/>
                <w:sz w:val="22"/>
                <w:szCs w:val="22"/>
              </w:rPr>
            </w:pPr>
            <w:r w:rsidRPr="003315EF">
              <w:rPr>
                <w:rFonts w:ascii="Arial" w:hAnsi="Arial" w:cs="Arial"/>
                <w:b/>
                <w:bCs/>
                <w:sz w:val="22"/>
                <w:szCs w:val="22"/>
              </w:rPr>
              <w:t>NUEVA ALIANZA COLIMA</w:t>
            </w:r>
          </w:p>
        </w:tc>
        <w:tc>
          <w:tcPr>
            <w:tcW w:w="2031" w:type="dxa"/>
            <w:tcBorders>
              <w:top w:val="single" w:sz="4" w:space="0" w:color="auto"/>
              <w:left w:val="nil"/>
              <w:bottom w:val="single" w:sz="4" w:space="0" w:color="auto"/>
              <w:right w:val="single" w:sz="4" w:space="0" w:color="auto"/>
            </w:tcBorders>
            <w:shd w:val="clear" w:color="auto" w:fill="auto"/>
            <w:noWrap/>
            <w:vAlign w:val="center"/>
            <w:hideMark/>
          </w:tcPr>
          <w:p w14:paraId="2283C9E2" w14:textId="728BB48D"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34E4B3CD"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4D28B00"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C2B5C6F"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0685FB93" w14:textId="77777777" w:rsidR="00037E9B" w:rsidRPr="003315EF" w:rsidRDefault="00037E9B" w:rsidP="00B930F8">
            <w:pPr>
              <w:rPr>
                <w:rFonts w:ascii="Arial" w:hAnsi="Arial" w:cs="Arial"/>
                <w:sz w:val="22"/>
                <w:szCs w:val="22"/>
              </w:rPr>
            </w:pPr>
          </w:p>
        </w:tc>
      </w:tr>
      <w:tr w:rsidR="00037E9B" w:rsidRPr="003315EF" w14:paraId="78B97236"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BF1F98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9</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3CFEB8F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2083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309A3A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11.6122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59FA63E" w14:textId="0D330EC9"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 COMPETITIVIDAD ALTA</w:t>
            </w:r>
          </w:p>
        </w:tc>
      </w:tr>
      <w:tr w:rsidR="00037E9B" w:rsidRPr="003315EF" w14:paraId="06B7052F"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D5F6BB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7</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50B42D1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1763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B337F1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8.7472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19F48C1" w14:textId="77777777" w:rsidR="00037E9B" w:rsidRPr="003315EF" w:rsidRDefault="00037E9B" w:rsidP="003315EF">
            <w:pPr>
              <w:jc w:val="center"/>
              <w:rPr>
                <w:rFonts w:ascii="Arial" w:hAnsi="Arial" w:cs="Arial"/>
                <w:b/>
                <w:sz w:val="22"/>
                <w:szCs w:val="22"/>
              </w:rPr>
            </w:pPr>
          </w:p>
        </w:tc>
      </w:tr>
      <w:tr w:rsidR="00037E9B" w:rsidRPr="003315EF" w14:paraId="4DC62C22"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64E934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7F759F6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1688</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E720A1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6.7179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7FADB91" w14:textId="77777777" w:rsidR="00037E9B" w:rsidRPr="003315EF" w:rsidRDefault="00037E9B" w:rsidP="003315EF">
            <w:pPr>
              <w:jc w:val="center"/>
              <w:rPr>
                <w:rFonts w:ascii="Arial" w:hAnsi="Arial" w:cs="Arial"/>
                <w:b/>
                <w:sz w:val="22"/>
                <w:szCs w:val="22"/>
              </w:rPr>
            </w:pPr>
          </w:p>
        </w:tc>
      </w:tr>
      <w:tr w:rsidR="00037E9B" w:rsidRPr="003315EF" w14:paraId="0D87D474"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697E1C1"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4BBC74F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1263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7DF148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5.8016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42228E5" w14:textId="77777777" w:rsidR="00037E9B" w:rsidRPr="003315EF" w:rsidRDefault="00037E9B" w:rsidP="003315EF">
            <w:pPr>
              <w:jc w:val="center"/>
              <w:rPr>
                <w:rFonts w:ascii="Arial" w:hAnsi="Arial" w:cs="Arial"/>
                <w:b/>
                <w:sz w:val="22"/>
                <w:szCs w:val="22"/>
              </w:rPr>
            </w:pPr>
          </w:p>
        </w:tc>
      </w:tr>
      <w:tr w:rsidR="00037E9B" w:rsidRPr="003315EF" w14:paraId="6514E36C"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EEE11E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5</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7E31816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1155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C3DB53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5.3836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65CE6F3" w14:textId="77777777" w:rsidR="00037E9B" w:rsidRPr="003315EF" w:rsidRDefault="00037E9B" w:rsidP="003315EF">
            <w:pPr>
              <w:jc w:val="center"/>
              <w:rPr>
                <w:rFonts w:ascii="Arial" w:hAnsi="Arial" w:cs="Arial"/>
                <w:b/>
                <w:sz w:val="22"/>
                <w:szCs w:val="22"/>
              </w:rPr>
            </w:pPr>
          </w:p>
        </w:tc>
      </w:tr>
      <w:tr w:rsidR="00037E9B" w:rsidRPr="003315EF" w14:paraId="3212708A"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D659CD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4</w:t>
            </w:r>
          </w:p>
        </w:tc>
        <w:tc>
          <w:tcPr>
            <w:tcW w:w="2031" w:type="dxa"/>
            <w:tcBorders>
              <w:top w:val="nil"/>
              <w:left w:val="nil"/>
              <w:bottom w:val="single" w:sz="4" w:space="0" w:color="auto"/>
              <w:right w:val="single" w:sz="4" w:space="0" w:color="auto"/>
            </w:tcBorders>
            <w:shd w:val="clear" w:color="000000" w:fill="FFFFFF"/>
            <w:noWrap/>
            <w:vAlign w:val="bottom"/>
            <w:hideMark/>
          </w:tcPr>
          <w:p w14:paraId="6E3EF8E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1126</w:t>
            </w:r>
          </w:p>
        </w:tc>
        <w:tc>
          <w:tcPr>
            <w:tcW w:w="1701" w:type="dxa"/>
            <w:tcBorders>
              <w:top w:val="nil"/>
              <w:left w:val="nil"/>
              <w:bottom w:val="single" w:sz="4" w:space="0" w:color="auto"/>
              <w:right w:val="single" w:sz="4" w:space="0" w:color="auto"/>
            </w:tcBorders>
            <w:shd w:val="clear" w:color="000000" w:fill="FFFFFF"/>
            <w:noWrap/>
            <w:vAlign w:val="bottom"/>
            <w:hideMark/>
          </w:tcPr>
          <w:p w14:paraId="00DFF8F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5.2609</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EA1A7" w14:textId="749A8C04"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1C8EEC78" w14:textId="7ACADA55"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MEDIA</w:t>
            </w:r>
          </w:p>
        </w:tc>
      </w:tr>
      <w:tr w:rsidR="00037E9B" w:rsidRPr="003315EF" w14:paraId="3C7240B6"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87439C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031" w:type="dxa"/>
            <w:tcBorders>
              <w:top w:val="nil"/>
              <w:left w:val="nil"/>
              <w:bottom w:val="single" w:sz="4" w:space="0" w:color="auto"/>
              <w:right w:val="single" w:sz="4" w:space="0" w:color="auto"/>
            </w:tcBorders>
            <w:shd w:val="clear" w:color="000000" w:fill="FFFFFF"/>
            <w:noWrap/>
            <w:vAlign w:val="bottom"/>
            <w:hideMark/>
          </w:tcPr>
          <w:p w14:paraId="6DD91A0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1070</w:t>
            </w:r>
          </w:p>
        </w:tc>
        <w:tc>
          <w:tcPr>
            <w:tcW w:w="1701" w:type="dxa"/>
            <w:tcBorders>
              <w:top w:val="nil"/>
              <w:left w:val="nil"/>
              <w:bottom w:val="single" w:sz="4" w:space="0" w:color="auto"/>
              <w:right w:val="single" w:sz="4" w:space="0" w:color="auto"/>
            </w:tcBorders>
            <w:shd w:val="clear" w:color="000000" w:fill="FFFFFF"/>
            <w:noWrap/>
            <w:vAlign w:val="bottom"/>
            <w:hideMark/>
          </w:tcPr>
          <w:p w14:paraId="3CC841C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5.2030</w:t>
            </w:r>
          </w:p>
        </w:tc>
        <w:tc>
          <w:tcPr>
            <w:tcW w:w="2600" w:type="dxa"/>
            <w:gridSpan w:val="2"/>
            <w:vMerge/>
            <w:tcBorders>
              <w:top w:val="nil"/>
              <w:left w:val="nil"/>
              <w:bottom w:val="single" w:sz="4" w:space="0" w:color="auto"/>
              <w:right w:val="single" w:sz="4" w:space="0" w:color="auto"/>
            </w:tcBorders>
            <w:vAlign w:val="center"/>
            <w:hideMark/>
          </w:tcPr>
          <w:p w14:paraId="698F6067" w14:textId="77777777" w:rsidR="00037E9B" w:rsidRPr="003315EF" w:rsidRDefault="00037E9B" w:rsidP="003315EF">
            <w:pPr>
              <w:jc w:val="center"/>
              <w:rPr>
                <w:rFonts w:ascii="Arial" w:hAnsi="Arial" w:cs="Arial"/>
                <w:b/>
                <w:sz w:val="22"/>
                <w:szCs w:val="22"/>
              </w:rPr>
            </w:pPr>
          </w:p>
        </w:tc>
      </w:tr>
      <w:tr w:rsidR="00037E9B" w:rsidRPr="003315EF" w14:paraId="7B3F4CB1"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629522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8</w:t>
            </w:r>
          </w:p>
        </w:tc>
        <w:tc>
          <w:tcPr>
            <w:tcW w:w="2031" w:type="dxa"/>
            <w:tcBorders>
              <w:top w:val="nil"/>
              <w:left w:val="nil"/>
              <w:bottom w:val="single" w:sz="4" w:space="0" w:color="auto"/>
              <w:right w:val="single" w:sz="4" w:space="0" w:color="auto"/>
            </w:tcBorders>
            <w:shd w:val="clear" w:color="000000" w:fill="FFFFFF"/>
            <w:noWrap/>
            <w:vAlign w:val="bottom"/>
            <w:hideMark/>
          </w:tcPr>
          <w:p w14:paraId="7A42237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938</w:t>
            </w:r>
          </w:p>
        </w:tc>
        <w:tc>
          <w:tcPr>
            <w:tcW w:w="1701" w:type="dxa"/>
            <w:tcBorders>
              <w:top w:val="nil"/>
              <w:left w:val="nil"/>
              <w:bottom w:val="single" w:sz="4" w:space="0" w:color="auto"/>
              <w:right w:val="single" w:sz="4" w:space="0" w:color="auto"/>
            </w:tcBorders>
            <w:shd w:val="clear" w:color="000000" w:fill="FFFFFF"/>
            <w:noWrap/>
            <w:vAlign w:val="bottom"/>
            <w:hideMark/>
          </w:tcPr>
          <w:p w14:paraId="5657A95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4.7573</w:t>
            </w:r>
          </w:p>
        </w:tc>
        <w:tc>
          <w:tcPr>
            <w:tcW w:w="2600" w:type="dxa"/>
            <w:gridSpan w:val="2"/>
            <w:vMerge/>
            <w:tcBorders>
              <w:top w:val="nil"/>
              <w:left w:val="nil"/>
              <w:bottom w:val="single" w:sz="4" w:space="0" w:color="auto"/>
              <w:right w:val="single" w:sz="4" w:space="0" w:color="auto"/>
            </w:tcBorders>
            <w:vAlign w:val="center"/>
            <w:hideMark/>
          </w:tcPr>
          <w:p w14:paraId="7C08DE26" w14:textId="77777777" w:rsidR="00037E9B" w:rsidRPr="003315EF" w:rsidRDefault="00037E9B" w:rsidP="003315EF">
            <w:pPr>
              <w:jc w:val="center"/>
              <w:rPr>
                <w:rFonts w:ascii="Arial" w:hAnsi="Arial" w:cs="Arial"/>
                <w:b/>
                <w:sz w:val="22"/>
                <w:szCs w:val="22"/>
              </w:rPr>
            </w:pPr>
          </w:p>
        </w:tc>
      </w:tr>
      <w:tr w:rsidR="00037E9B" w:rsidRPr="003315EF" w14:paraId="1DF8C044"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466E09E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3</w:t>
            </w:r>
          </w:p>
        </w:tc>
        <w:tc>
          <w:tcPr>
            <w:tcW w:w="2031" w:type="dxa"/>
            <w:tcBorders>
              <w:top w:val="nil"/>
              <w:left w:val="nil"/>
              <w:bottom w:val="single" w:sz="4" w:space="0" w:color="auto"/>
              <w:right w:val="single" w:sz="4" w:space="0" w:color="auto"/>
            </w:tcBorders>
            <w:shd w:val="clear" w:color="000000" w:fill="FFFFFF"/>
            <w:noWrap/>
            <w:vAlign w:val="bottom"/>
            <w:hideMark/>
          </w:tcPr>
          <w:p w14:paraId="067FAB0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862</w:t>
            </w:r>
          </w:p>
        </w:tc>
        <w:tc>
          <w:tcPr>
            <w:tcW w:w="1701" w:type="dxa"/>
            <w:tcBorders>
              <w:top w:val="nil"/>
              <w:left w:val="nil"/>
              <w:bottom w:val="single" w:sz="4" w:space="0" w:color="auto"/>
              <w:right w:val="single" w:sz="4" w:space="0" w:color="auto"/>
            </w:tcBorders>
            <w:shd w:val="clear" w:color="000000" w:fill="FFFFFF"/>
            <w:noWrap/>
            <w:vAlign w:val="bottom"/>
            <w:hideMark/>
          </w:tcPr>
          <w:p w14:paraId="6AD114E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4.5216</w:t>
            </w:r>
          </w:p>
        </w:tc>
        <w:tc>
          <w:tcPr>
            <w:tcW w:w="2600" w:type="dxa"/>
            <w:gridSpan w:val="2"/>
            <w:vMerge/>
            <w:tcBorders>
              <w:top w:val="nil"/>
              <w:left w:val="nil"/>
              <w:bottom w:val="single" w:sz="4" w:space="0" w:color="auto"/>
              <w:right w:val="single" w:sz="4" w:space="0" w:color="auto"/>
            </w:tcBorders>
            <w:vAlign w:val="center"/>
            <w:hideMark/>
          </w:tcPr>
          <w:p w14:paraId="721B5780" w14:textId="77777777" w:rsidR="00037E9B" w:rsidRPr="003315EF" w:rsidRDefault="00037E9B" w:rsidP="003315EF">
            <w:pPr>
              <w:jc w:val="center"/>
              <w:rPr>
                <w:rFonts w:ascii="Arial" w:hAnsi="Arial" w:cs="Arial"/>
                <w:b/>
                <w:sz w:val="22"/>
                <w:szCs w:val="22"/>
              </w:rPr>
            </w:pPr>
          </w:p>
        </w:tc>
      </w:tr>
      <w:tr w:rsidR="00037E9B" w:rsidRPr="003315EF" w14:paraId="0172C9CF"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AF4A06E"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031" w:type="dxa"/>
            <w:tcBorders>
              <w:top w:val="nil"/>
              <w:left w:val="nil"/>
              <w:bottom w:val="single" w:sz="4" w:space="0" w:color="auto"/>
              <w:right w:val="single" w:sz="4" w:space="0" w:color="auto"/>
            </w:tcBorders>
            <w:shd w:val="clear" w:color="000000" w:fill="FFFFFF"/>
            <w:noWrap/>
            <w:vAlign w:val="bottom"/>
            <w:hideMark/>
          </w:tcPr>
          <w:p w14:paraId="45BB90D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1009</w:t>
            </w:r>
          </w:p>
        </w:tc>
        <w:tc>
          <w:tcPr>
            <w:tcW w:w="1701" w:type="dxa"/>
            <w:tcBorders>
              <w:top w:val="nil"/>
              <w:left w:val="nil"/>
              <w:bottom w:val="single" w:sz="4" w:space="0" w:color="auto"/>
              <w:right w:val="single" w:sz="4" w:space="0" w:color="auto"/>
            </w:tcBorders>
            <w:shd w:val="clear" w:color="000000" w:fill="FFFFFF"/>
            <w:noWrap/>
            <w:vAlign w:val="bottom"/>
            <w:hideMark/>
          </w:tcPr>
          <w:p w14:paraId="47B0BC7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4.1490</w:t>
            </w:r>
          </w:p>
        </w:tc>
        <w:tc>
          <w:tcPr>
            <w:tcW w:w="2600" w:type="dxa"/>
            <w:gridSpan w:val="2"/>
            <w:vMerge/>
            <w:tcBorders>
              <w:top w:val="nil"/>
              <w:left w:val="nil"/>
              <w:bottom w:val="single" w:sz="4" w:space="0" w:color="auto"/>
              <w:right w:val="single" w:sz="4" w:space="0" w:color="auto"/>
            </w:tcBorders>
            <w:vAlign w:val="center"/>
            <w:hideMark/>
          </w:tcPr>
          <w:p w14:paraId="623AB65C" w14:textId="77777777" w:rsidR="00037E9B" w:rsidRPr="003315EF" w:rsidRDefault="00037E9B" w:rsidP="003315EF">
            <w:pPr>
              <w:jc w:val="center"/>
              <w:rPr>
                <w:rFonts w:ascii="Arial" w:hAnsi="Arial" w:cs="Arial"/>
                <w:b/>
                <w:sz w:val="22"/>
                <w:szCs w:val="22"/>
              </w:rPr>
            </w:pPr>
          </w:p>
        </w:tc>
      </w:tr>
      <w:tr w:rsidR="00037E9B" w:rsidRPr="003315EF" w14:paraId="3A635744" w14:textId="77777777" w:rsidTr="003315E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BB4AA45"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10</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4CF4E904" w14:textId="77777777" w:rsidR="00037E9B" w:rsidRPr="003315EF" w:rsidRDefault="00037E9B" w:rsidP="00B930F8">
            <w:pPr>
              <w:jc w:val="center"/>
              <w:rPr>
                <w:rFonts w:ascii="Arial" w:hAnsi="Arial" w:cs="Arial"/>
                <w:sz w:val="22"/>
                <w:szCs w:val="22"/>
              </w:rPr>
            </w:pPr>
          </w:p>
          <w:p w14:paraId="6A9C1C8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601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1FF2F9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3.9392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5D0EDA6" w14:textId="77777777" w:rsidR="00037E9B" w:rsidRPr="003315EF" w:rsidRDefault="00037E9B" w:rsidP="003315EF">
            <w:pPr>
              <w:jc w:val="center"/>
              <w:rPr>
                <w:rFonts w:ascii="Arial" w:hAnsi="Arial" w:cs="Arial"/>
                <w:b/>
                <w:sz w:val="22"/>
                <w:szCs w:val="22"/>
              </w:rPr>
            </w:pPr>
            <w:r w:rsidRPr="003315EF">
              <w:rPr>
                <w:rFonts w:ascii="Arial" w:hAnsi="Arial" w:cs="Arial"/>
                <w:b/>
                <w:sz w:val="22"/>
                <w:szCs w:val="22"/>
              </w:rPr>
              <w:t>BLOQUE DE</w:t>
            </w:r>
          </w:p>
          <w:p w14:paraId="6343C82D" w14:textId="5326DA40" w:rsidR="00037E9B" w:rsidRPr="003315EF" w:rsidRDefault="00037E9B" w:rsidP="003315EF">
            <w:pPr>
              <w:jc w:val="center"/>
              <w:rPr>
                <w:rFonts w:ascii="Arial" w:hAnsi="Arial" w:cs="Arial"/>
                <w:b/>
                <w:sz w:val="22"/>
                <w:szCs w:val="22"/>
              </w:rPr>
            </w:pPr>
            <w:r w:rsidRPr="003315EF">
              <w:rPr>
                <w:rFonts w:ascii="Arial" w:hAnsi="Arial" w:cs="Arial"/>
                <w:b/>
                <w:sz w:val="22"/>
                <w:szCs w:val="22"/>
              </w:rPr>
              <w:t>COMPETITIVIDAD BAJA</w:t>
            </w:r>
          </w:p>
        </w:tc>
      </w:tr>
      <w:tr w:rsidR="00037E9B" w:rsidRPr="003315EF" w14:paraId="3A0A20A0"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0179B4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74ACC8E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762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3A37AF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3.3307</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1B22389" w14:textId="77777777" w:rsidR="00037E9B" w:rsidRPr="003315EF" w:rsidRDefault="00037E9B" w:rsidP="00B930F8">
            <w:pPr>
              <w:rPr>
                <w:rFonts w:ascii="Arial" w:hAnsi="Arial" w:cs="Arial"/>
                <w:sz w:val="22"/>
                <w:szCs w:val="22"/>
              </w:rPr>
            </w:pPr>
          </w:p>
        </w:tc>
      </w:tr>
      <w:tr w:rsidR="00037E9B" w:rsidRPr="003315EF" w14:paraId="1B8D446B"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1927C8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15</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5BBF4DA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447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5131C5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2.9910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9332E8A" w14:textId="77777777" w:rsidR="00037E9B" w:rsidRPr="003315EF" w:rsidRDefault="00037E9B" w:rsidP="00B930F8">
            <w:pPr>
              <w:rPr>
                <w:rFonts w:ascii="Arial" w:hAnsi="Arial" w:cs="Arial"/>
                <w:sz w:val="22"/>
                <w:szCs w:val="22"/>
              </w:rPr>
            </w:pPr>
          </w:p>
        </w:tc>
      </w:tr>
      <w:tr w:rsidR="00037E9B" w:rsidRPr="003315EF" w14:paraId="4339AA7A"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86800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63E99CF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561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437EAE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2.9568</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03B6FB8" w14:textId="77777777" w:rsidR="00037E9B" w:rsidRPr="003315EF" w:rsidRDefault="00037E9B" w:rsidP="00B930F8">
            <w:pPr>
              <w:rPr>
                <w:rFonts w:ascii="Arial" w:hAnsi="Arial" w:cs="Arial"/>
                <w:sz w:val="22"/>
                <w:szCs w:val="22"/>
              </w:rPr>
            </w:pPr>
          </w:p>
        </w:tc>
      </w:tr>
      <w:tr w:rsidR="00037E9B" w:rsidRPr="003315EF" w14:paraId="317CF77F"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64DF2D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16</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476A313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500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FEF08A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2.8065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02B2025" w14:textId="77777777" w:rsidR="00037E9B" w:rsidRPr="003315EF" w:rsidRDefault="00037E9B" w:rsidP="00B930F8">
            <w:pPr>
              <w:rPr>
                <w:rFonts w:ascii="Arial" w:hAnsi="Arial" w:cs="Arial"/>
                <w:sz w:val="22"/>
                <w:szCs w:val="22"/>
              </w:rPr>
            </w:pPr>
          </w:p>
        </w:tc>
      </w:tr>
      <w:tr w:rsidR="00037E9B" w:rsidRPr="003315EF" w14:paraId="536AA1E0"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22F84A0"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3FFBE8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401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53CF0B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2.1285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DEACA96" w14:textId="77777777" w:rsidR="00037E9B" w:rsidRPr="003315EF" w:rsidRDefault="00037E9B" w:rsidP="00B930F8">
            <w:pPr>
              <w:rPr>
                <w:rFonts w:ascii="Arial" w:hAnsi="Arial" w:cs="Arial"/>
                <w:sz w:val="22"/>
                <w:szCs w:val="22"/>
              </w:rPr>
            </w:pPr>
          </w:p>
        </w:tc>
      </w:tr>
    </w:tbl>
    <w:p w14:paraId="3CD0EFDB" w14:textId="77777777" w:rsidR="00037E9B" w:rsidRPr="003315EF" w:rsidRDefault="00037E9B" w:rsidP="00037E9B">
      <w:pPr>
        <w:pStyle w:val="Prrafodelista"/>
        <w:autoSpaceDE w:val="0"/>
        <w:autoSpaceDN w:val="0"/>
        <w:adjustRightInd w:val="0"/>
        <w:ind w:left="1080"/>
        <w:rPr>
          <w:rFonts w:ascii="Arial" w:eastAsiaTheme="minorHAnsi" w:hAnsi="Arial" w:cs="Arial"/>
          <w:sz w:val="22"/>
          <w:szCs w:val="22"/>
          <w:lang w:eastAsia="en-US"/>
        </w:rPr>
      </w:pPr>
    </w:p>
    <w:p w14:paraId="368E8A76" w14:textId="77777777" w:rsidR="004007AC" w:rsidRPr="003315EF" w:rsidRDefault="004007AC" w:rsidP="00D8731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Cada uno de los bloques, se integrarán de manera paritaria, con candidaturas de ambos géneros en los distritos que los componen.</w:t>
      </w:r>
      <w:r w:rsidR="003F4303" w:rsidRPr="003315EF">
        <w:rPr>
          <w:rFonts w:ascii="Arial" w:eastAsiaTheme="minorHAnsi" w:hAnsi="Arial" w:cs="Arial"/>
          <w:sz w:val="22"/>
          <w:szCs w:val="22"/>
          <w:lang w:eastAsia="en-US"/>
        </w:rPr>
        <w:t xml:space="preserve"> El orden de asignación de cada bloque, será a libre determinación de cada Partido Político.</w:t>
      </w:r>
    </w:p>
    <w:p w14:paraId="1562ABE8" w14:textId="77777777" w:rsidR="004007AC" w:rsidRPr="003315EF" w:rsidRDefault="0018247E" w:rsidP="00D8731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Como acción afirmativa, </w:t>
      </w:r>
      <w:r w:rsidR="00141E01" w:rsidRPr="003315EF">
        <w:rPr>
          <w:rFonts w:ascii="Arial" w:eastAsiaTheme="minorHAnsi" w:hAnsi="Arial" w:cs="Arial"/>
          <w:sz w:val="22"/>
          <w:szCs w:val="22"/>
          <w:lang w:eastAsia="en-US"/>
        </w:rPr>
        <w:t xml:space="preserve">y al existir dos bloques conformados con un número impar de distritos, </w:t>
      </w:r>
      <w:r w:rsidRPr="003315EF">
        <w:rPr>
          <w:rFonts w:ascii="Arial" w:eastAsiaTheme="minorHAnsi" w:hAnsi="Arial" w:cs="Arial"/>
          <w:sz w:val="22"/>
          <w:szCs w:val="22"/>
          <w:lang w:eastAsia="en-US"/>
        </w:rPr>
        <w:t>e</w:t>
      </w:r>
      <w:r w:rsidR="00A616FC" w:rsidRPr="003315EF">
        <w:rPr>
          <w:rFonts w:ascii="Arial" w:eastAsiaTheme="minorHAnsi" w:hAnsi="Arial" w:cs="Arial"/>
          <w:sz w:val="22"/>
          <w:szCs w:val="22"/>
          <w:lang w:eastAsia="en-US"/>
        </w:rPr>
        <w:t>n</w:t>
      </w:r>
      <w:r w:rsidRPr="003315EF">
        <w:rPr>
          <w:rFonts w:ascii="Arial" w:eastAsiaTheme="minorHAnsi" w:hAnsi="Arial" w:cs="Arial"/>
          <w:sz w:val="22"/>
          <w:szCs w:val="22"/>
          <w:lang w:eastAsia="en-US"/>
        </w:rPr>
        <w:t xml:space="preserve"> el bloque</w:t>
      </w:r>
      <w:r w:rsidR="004007AC" w:rsidRPr="003315EF">
        <w:rPr>
          <w:rFonts w:ascii="Arial" w:eastAsiaTheme="minorHAnsi" w:hAnsi="Arial" w:cs="Arial"/>
          <w:sz w:val="22"/>
          <w:szCs w:val="22"/>
          <w:lang w:eastAsia="en-US"/>
        </w:rPr>
        <w:t xml:space="preserve"> de competitividad </w:t>
      </w:r>
      <w:r w:rsidR="006C020E" w:rsidRPr="003315EF">
        <w:rPr>
          <w:rFonts w:ascii="Arial" w:eastAsiaTheme="minorHAnsi" w:hAnsi="Arial" w:cs="Arial"/>
          <w:sz w:val="22"/>
          <w:szCs w:val="22"/>
          <w:lang w:eastAsia="en-US"/>
        </w:rPr>
        <w:t>alta</w:t>
      </w:r>
      <w:r w:rsidRPr="003315EF">
        <w:rPr>
          <w:rFonts w:ascii="Arial" w:eastAsiaTheme="minorHAnsi" w:hAnsi="Arial" w:cs="Arial"/>
          <w:sz w:val="22"/>
          <w:szCs w:val="22"/>
          <w:lang w:eastAsia="en-US"/>
        </w:rPr>
        <w:t xml:space="preserve"> </w:t>
      </w:r>
      <w:r w:rsidR="004007AC" w:rsidRPr="003315EF">
        <w:rPr>
          <w:rFonts w:ascii="Arial" w:eastAsiaTheme="minorHAnsi" w:hAnsi="Arial" w:cs="Arial"/>
          <w:sz w:val="22"/>
          <w:szCs w:val="22"/>
          <w:lang w:eastAsia="en-US"/>
        </w:rPr>
        <w:t xml:space="preserve">deberá postularse en número </w:t>
      </w:r>
      <w:r w:rsidR="00BE5D78" w:rsidRPr="003315EF">
        <w:rPr>
          <w:rFonts w:ascii="Arial" w:eastAsiaTheme="minorHAnsi" w:hAnsi="Arial" w:cs="Arial"/>
          <w:sz w:val="22"/>
          <w:szCs w:val="22"/>
          <w:lang w:eastAsia="en-US"/>
        </w:rPr>
        <w:t>mayor</w:t>
      </w:r>
      <w:r w:rsidRPr="003315EF">
        <w:rPr>
          <w:rFonts w:ascii="Arial" w:eastAsiaTheme="minorHAnsi" w:hAnsi="Arial" w:cs="Arial"/>
          <w:sz w:val="22"/>
          <w:szCs w:val="22"/>
          <w:lang w:eastAsia="en-US"/>
        </w:rPr>
        <w:t xml:space="preserve"> al género femenino, lo que implica que en el bloque de competitividad media al </w:t>
      </w:r>
      <w:r w:rsidR="00141E01" w:rsidRPr="003315EF">
        <w:rPr>
          <w:rFonts w:ascii="Arial" w:eastAsiaTheme="minorHAnsi" w:hAnsi="Arial" w:cs="Arial"/>
          <w:sz w:val="22"/>
          <w:szCs w:val="22"/>
          <w:lang w:eastAsia="en-US"/>
        </w:rPr>
        <w:t xml:space="preserve">también </w:t>
      </w:r>
      <w:r w:rsidRPr="003315EF">
        <w:rPr>
          <w:rFonts w:ascii="Arial" w:eastAsiaTheme="minorHAnsi" w:hAnsi="Arial" w:cs="Arial"/>
          <w:sz w:val="22"/>
          <w:szCs w:val="22"/>
          <w:lang w:eastAsia="en-US"/>
        </w:rPr>
        <w:t xml:space="preserve">estar integrado por </w:t>
      </w:r>
      <w:r w:rsidR="00141E01" w:rsidRPr="003315EF">
        <w:rPr>
          <w:rFonts w:ascii="Arial" w:eastAsiaTheme="minorHAnsi" w:hAnsi="Arial" w:cs="Arial"/>
          <w:sz w:val="22"/>
          <w:szCs w:val="22"/>
          <w:lang w:eastAsia="en-US"/>
        </w:rPr>
        <w:t>un número impar de distritos</w:t>
      </w:r>
      <w:r w:rsidRPr="003315EF">
        <w:rPr>
          <w:rFonts w:ascii="Arial" w:eastAsiaTheme="minorHAnsi" w:hAnsi="Arial" w:cs="Arial"/>
          <w:sz w:val="22"/>
          <w:szCs w:val="22"/>
          <w:lang w:eastAsia="en-US"/>
        </w:rPr>
        <w:t xml:space="preserve">, deberá postularse en </w:t>
      </w:r>
      <w:r w:rsidR="00BE5D78" w:rsidRPr="003315EF">
        <w:rPr>
          <w:rFonts w:ascii="Arial" w:eastAsiaTheme="minorHAnsi" w:hAnsi="Arial" w:cs="Arial"/>
          <w:sz w:val="22"/>
          <w:szCs w:val="22"/>
          <w:lang w:eastAsia="en-US"/>
        </w:rPr>
        <w:t xml:space="preserve">número mayor al género masculino. </w:t>
      </w:r>
      <w:r w:rsidRPr="003315EF">
        <w:rPr>
          <w:rFonts w:ascii="Arial" w:eastAsiaTheme="minorHAnsi" w:hAnsi="Arial" w:cs="Arial"/>
          <w:sz w:val="22"/>
          <w:szCs w:val="22"/>
          <w:lang w:eastAsia="en-US"/>
        </w:rPr>
        <w:t xml:space="preserve"> </w:t>
      </w:r>
      <w:r w:rsidR="004007AC" w:rsidRPr="003315EF">
        <w:rPr>
          <w:rFonts w:ascii="Arial" w:eastAsiaTheme="minorHAnsi" w:hAnsi="Arial" w:cs="Arial"/>
          <w:sz w:val="22"/>
          <w:szCs w:val="22"/>
          <w:lang w:eastAsia="en-US"/>
        </w:rPr>
        <w:t xml:space="preserve"> </w:t>
      </w:r>
    </w:p>
    <w:p w14:paraId="0569B15C" w14:textId="77777777" w:rsidR="00037E9B" w:rsidRDefault="004007AC" w:rsidP="00D8731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El bloque</w:t>
      </w:r>
      <w:r w:rsidR="003E3004" w:rsidRPr="003315EF">
        <w:rPr>
          <w:rFonts w:ascii="Arial" w:eastAsiaTheme="minorHAnsi" w:hAnsi="Arial" w:cs="Arial"/>
          <w:sz w:val="22"/>
          <w:szCs w:val="22"/>
          <w:lang w:eastAsia="en-US"/>
        </w:rPr>
        <w:t xml:space="preserve"> </w:t>
      </w:r>
      <w:r w:rsidR="00A616FC" w:rsidRPr="003315EF">
        <w:rPr>
          <w:rFonts w:ascii="Arial" w:eastAsiaTheme="minorHAnsi" w:hAnsi="Arial" w:cs="Arial"/>
          <w:sz w:val="22"/>
          <w:szCs w:val="22"/>
          <w:lang w:eastAsia="en-US"/>
        </w:rPr>
        <w:t xml:space="preserve">de competitividad </w:t>
      </w:r>
      <w:r w:rsidR="00B136F2" w:rsidRPr="003315EF">
        <w:rPr>
          <w:rFonts w:ascii="Arial" w:eastAsiaTheme="minorHAnsi" w:hAnsi="Arial" w:cs="Arial"/>
          <w:sz w:val="22"/>
          <w:szCs w:val="22"/>
          <w:lang w:eastAsia="en-US"/>
        </w:rPr>
        <w:t>baja</w:t>
      </w:r>
      <w:r w:rsidR="00DB5D30" w:rsidRPr="003315EF">
        <w:rPr>
          <w:rFonts w:ascii="Arial" w:eastAsiaTheme="minorHAnsi" w:hAnsi="Arial" w:cs="Arial"/>
          <w:sz w:val="22"/>
          <w:szCs w:val="22"/>
          <w:lang w:eastAsia="en-US"/>
        </w:rPr>
        <w:t>,</w:t>
      </w:r>
      <w:r w:rsidR="00A616FC" w:rsidRPr="003315EF">
        <w:rPr>
          <w:rFonts w:ascii="Arial" w:eastAsiaTheme="minorHAnsi" w:hAnsi="Arial" w:cs="Arial"/>
          <w:sz w:val="22"/>
          <w:szCs w:val="22"/>
          <w:lang w:eastAsia="en-US"/>
        </w:rPr>
        <w:t xml:space="preserve"> al estar conformado por seis distritos</w:t>
      </w:r>
      <w:r w:rsidR="00DB5D30" w:rsidRPr="003315EF">
        <w:rPr>
          <w:rFonts w:ascii="Arial" w:eastAsiaTheme="minorHAnsi" w:hAnsi="Arial" w:cs="Arial"/>
          <w:sz w:val="22"/>
          <w:szCs w:val="22"/>
          <w:lang w:eastAsia="en-US"/>
        </w:rPr>
        <w:t xml:space="preserve"> </w:t>
      </w:r>
      <w:r w:rsidRPr="003315EF">
        <w:rPr>
          <w:rFonts w:ascii="Arial" w:eastAsiaTheme="minorHAnsi" w:hAnsi="Arial" w:cs="Arial"/>
          <w:sz w:val="22"/>
          <w:szCs w:val="22"/>
          <w:lang w:eastAsia="en-US"/>
        </w:rPr>
        <w:t>se dividirá en dos sub</w:t>
      </w:r>
      <w:r w:rsidR="00A616FC" w:rsidRPr="003315EF">
        <w:rPr>
          <w:rFonts w:ascii="Arial" w:eastAsiaTheme="minorHAnsi" w:hAnsi="Arial" w:cs="Arial"/>
          <w:sz w:val="22"/>
          <w:szCs w:val="22"/>
          <w:lang w:eastAsia="en-US"/>
        </w:rPr>
        <w:t>-b</w:t>
      </w:r>
      <w:r w:rsidRPr="003315EF">
        <w:rPr>
          <w:rFonts w:ascii="Arial" w:eastAsiaTheme="minorHAnsi" w:hAnsi="Arial" w:cs="Arial"/>
          <w:sz w:val="22"/>
          <w:szCs w:val="22"/>
          <w:lang w:eastAsia="en-US"/>
        </w:rPr>
        <w:t>loques</w:t>
      </w:r>
      <w:r w:rsidR="00A616FC" w:rsidRPr="003315EF">
        <w:rPr>
          <w:rFonts w:ascii="Arial" w:eastAsiaTheme="minorHAnsi" w:hAnsi="Arial" w:cs="Arial"/>
          <w:sz w:val="22"/>
          <w:szCs w:val="22"/>
          <w:lang w:eastAsia="en-US"/>
        </w:rPr>
        <w:t>, los cuales se denominarán</w:t>
      </w:r>
      <w:r w:rsidR="003158DA" w:rsidRPr="003315EF">
        <w:rPr>
          <w:rFonts w:ascii="Arial" w:eastAsiaTheme="minorHAnsi" w:hAnsi="Arial" w:cs="Arial"/>
          <w:sz w:val="22"/>
          <w:szCs w:val="22"/>
          <w:lang w:eastAsia="en-US"/>
        </w:rPr>
        <w:t xml:space="preserve">: sub-bloque de </w:t>
      </w:r>
      <w:r w:rsidR="00306F70" w:rsidRPr="003315EF">
        <w:rPr>
          <w:rFonts w:ascii="Arial" w:eastAsiaTheme="minorHAnsi" w:hAnsi="Arial" w:cs="Arial"/>
          <w:sz w:val="22"/>
          <w:szCs w:val="22"/>
          <w:lang w:eastAsia="en-US"/>
        </w:rPr>
        <w:t>competitividad</w:t>
      </w:r>
      <w:r w:rsidR="003158DA" w:rsidRPr="003315EF">
        <w:rPr>
          <w:rFonts w:ascii="Arial" w:eastAsiaTheme="minorHAnsi" w:hAnsi="Arial" w:cs="Arial"/>
          <w:sz w:val="22"/>
          <w:szCs w:val="22"/>
          <w:lang w:eastAsia="en-US"/>
        </w:rPr>
        <w:t xml:space="preserve"> baja</w:t>
      </w:r>
      <w:r w:rsidR="003E3004" w:rsidRPr="003315EF">
        <w:rPr>
          <w:rFonts w:ascii="Arial" w:eastAsiaTheme="minorHAnsi" w:hAnsi="Arial" w:cs="Arial"/>
          <w:sz w:val="22"/>
          <w:szCs w:val="22"/>
          <w:lang w:eastAsia="en-US"/>
        </w:rPr>
        <w:t>-al</w:t>
      </w:r>
      <w:r w:rsidR="003158DA" w:rsidRPr="003315EF">
        <w:rPr>
          <w:rFonts w:ascii="Arial" w:eastAsiaTheme="minorHAnsi" w:hAnsi="Arial" w:cs="Arial"/>
          <w:sz w:val="22"/>
          <w:szCs w:val="22"/>
          <w:lang w:eastAsia="en-US"/>
        </w:rPr>
        <w:t xml:space="preserve">ta y sub-bloque de </w:t>
      </w:r>
      <w:r w:rsidR="00306F70" w:rsidRPr="003315EF">
        <w:rPr>
          <w:rFonts w:ascii="Arial" w:eastAsiaTheme="minorHAnsi" w:hAnsi="Arial" w:cs="Arial"/>
          <w:sz w:val="22"/>
          <w:szCs w:val="22"/>
          <w:lang w:eastAsia="en-US"/>
        </w:rPr>
        <w:t xml:space="preserve">competitividad </w:t>
      </w:r>
      <w:r w:rsidR="003158DA" w:rsidRPr="003315EF">
        <w:rPr>
          <w:rFonts w:ascii="Arial" w:eastAsiaTheme="minorHAnsi" w:hAnsi="Arial" w:cs="Arial"/>
          <w:sz w:val="22"/>
          <w:szCs w:val="22"/>
          <w:lang w:eastAsia="en-US"/>
        </w:rPr>
        <w:t>baja</w:t>
      </w:r>
      <w:r w:rsidR="003E3004" w:rsidRPr="003315EF">
        <w:rPr>
          <w:rFonts w:ascii="Arial" w:eastAsiaTheme="minorHAnsi" w:hAnsi="Arial" w:cs="Arial"/>
          <w:sz w:val="22"/>
          <w:szCs w:val="22"/>
          <w:lang w:eastAsia="en-US"/>
        </w:rPr>
        <w:t>-baja</w:t>
      </w:r>
      <w:r w:rsidR="00F2414E" w:rsidRPr="003315EF">
        <w:rPr>
          <w:rFonts w:ascii="Arial" w:eastAsiaTheme="minorHAnsi" w:hAnsi="Arial" w:cs="Arial"/>
          <w:sz w:val="22"/>
          <w:szCs w:val="22"/>
          <w:lang w:eastAsia="en-US"/>
        </w:rPr>
        <w:t>, con tres distritos cada uno</w:t>
      </w:r>
      <w:r w:rsidR="003E3004" w:rsidRPr="003315EF">
        <w:rPr>
          <w:rFonts w:ascii="Arial" w:eastAsiaTheme="minorHAnsi" w:hAnsi="Arial" w:cs="Arial"/>
          <w:sz w:val="22"/>
          <w:szCs w:val="22"/>
          <w:lang w:eastAsia="en-US"/>
        </w:rPr>
        <w:t>.</w:t>
      </w:r>
      <w:r w:rsidR="003B4EDA" w:rsidRPr="003315EF">
        <w:rPr>
          <w:rFonts w:ascii="Arial" w:eastAsiaTheme="minorHAnsi" w:hAnsi="Arial" w:cs="Arial"/>
          <w:sz w:val="22"/>
          <w:szCs w:val="22"/>
          <w:lang w:eastAsia="en-US"/>
        </w:rPr>
        <w:t xml:space="preserve"> </w:t>
      </w:r>
    </w:p>
    <w:p w14:paraId="148FAE55" w14:textId="1EB61866" w:rsidR="003315EF" w:rsidRPr="00616D0E" w:rsidRDefault="00616D0E" w:rsidP="00616D0E">
      <w:pPr>
        <w:pStyle w:val="Prrafodelista"/>
        <w:autoSpaceDE w:val="0"/>
        <w:autoSpaceDN w:val="0"/>
        <w:adjustRightInd w:val="0"/>
        <w:spacing w:line="360" w:lineRule="auto"/>
        <w:ind w:left="1080"/>
        <w:jc w:val="center"/>
        <w:rPr>
          <w:rFonts w:ascii="Arial" w:eastAsiaTheme="minorHAnsi" w:hAnsi="Arial" w:cs="Arial"/>
          <w:i/>
          <w:sz w:val="16"/>
          <w:szCs w:val="22"/>
          <w:lang w:eastAsia="en-US"/>
        </w:rPr>
      </w:pPr>
      <w:r w:rsidRPr="00616D0E">
        <w:rPr>
          <w:rFonts w:ascii="Arial" w:eastAsiaTheme="minorHAnsi" w:hAnsi="Arial" w:cs="Arial"/>
          <w:i/>
          <w:sz w:val="16"/>
          <w:szCs w:val="22"/>
          <w:lang w:eastAsia="en-US"/>
        </w:rPr>
        <w:t>(Tabla 11)</w:t>
      </w:r>
    </w:p>
    <w:tbl>
      <w:tblPr>
        <w:tblW w:w="8035" w:type="dxa"/>
        <w:tblInd w:w="704" w:type="dxa"/>
        <w:tblCellMar>
          <w:left w:w="70" w:type="dxa"/>
          <w:right w:w="70" w:type="dxa"/>
        </w:tblCellMar>
        <w:tblLook w:val="04A0" w:firstRow="1" w:lastRow="0" w:firstColumn="1" w:lastColumn="0" w:noHBand="0" w:noVBand="1"/>
      </w:tblPr>
      <w:tblGrid>
        <w:gridCol w:w="1985"/>
        <w:gridCol w:w="2126"/>
        <w:gridCol w:w="1701"/>
        <w:gridCol w:w="1300"/>
        <w:gridCol w:w="923"/>
      </w:tblGrid>
      <w:tr w:rsidR="00037E9B" w:rsidRPr="003315EF" w14:paraId="6ADC3505"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D43D" w14:textId="77777777" w:rsidR="00037E9B" w:rsidRPr="003315EF" w:rsidRDefault="008A4F9B" w:rsidP="003315EF">
            <w:pPr>
              <w:jc w:val="center"/>
              <w:rPr>
                <w:rFonts w:ascii="Arial" w:hAnsi="Arial" w:cs="Arial"/>
                <w:b/>
                <w:bCs/>
                <w:sz w:val="22"/>
                <w:szCs w:val="22"/>
              </w:rPr>
            </w:pPr>
            <w:r w:rsidRPr="003315EF">
              <w:rPr>
                <w:rFonts w:ascii="Arial" w:hAnsi="Arial" w:cs="Arial"/>
                <w:b/>
                <w:bCs/>
                <w:sz w:val="22"/>
                <w:szCs w:val="22"/>
              </w:rPr>
              <w:t>PARTIDO ACCIÓN NACIONAL</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A6BFC61" w14:textId="671FA7A0"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5BBDF55F"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17B1914"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single" w:sz="4" w:space="0" w:color="auto"/>
              <w:right w:val="nil"/>
            </w:tcBorders>
            <w:shd w:val="clear" w:color="auto" w:fill="auto"/>
            <w:noWrap/>
            <w:vAlign w:val="bottom"/>
            <w:hideMark/>
          </w:tcPr>
          <w:p w14:paraId="0A7DC665" w14:textId="77777777" w:rsidR="00037E9B" w:rsidRPr="003315EF" w:rsidRDefault="00037E9B" w:rsidP="00B930F8">
            <w:pPr>
              <w:jc w:val="center"/>
              <w:rPr>
                <w:rFonts w:ascii="Arial" w:hAnsi="Arial" w:cs="Arial"/>
                <w:bCs/>
                <w:sz w:val="22"/>
                <w:szCs w:val="22"/>
              </w:rPr>
            </w:pPr>
          </w:p>
        </w:tc>
        <w:tc>
          <w:tcPr>
            <w:tcW w:w="923" w:type="dxa"/>
            <w:tcBorders>
              <w:top w:val="nil"/>
              <w:left w:val="nil"/>
              <w:bottom w:val="single" w:sz="4" w:space="0" w:color="auto"/>
              <w:right w:val="nil"/>
            </w:tcBorders>
            <w:shd w:val="clear" w:color="auto" w:fill="auto"/>
            <w:noWrap/>
            <w:vAlign w:val="bottom"/>
            <w:hideMark/>
          </w:tcPr>
          <w:p w14:paraId="1630D807" w14:textId="77777777" w:rsidR="00037E9B" w:rsidRPr="003315EF" w:rsidRDefault="00037E9B" w:rsidP="00B930F8">
            <w:pPr>
              <w:rPr>
                <w:rFonts w:ascii="Arial" w:hAnsi="Arial" w:cs="Arial"/>
                <w:sz w:val="22"/>
                <w:szCs w:val="22"/>
              </w:rPr>
            </w:pPr>
          </w:p>
        </w:tc>
      </w:tr>
      <w:tr w:rsidR="00037E9B" w:rsidRPr="003315EF" w14:paraId="13696987"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AEEAA"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7BD2AE5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2584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C76735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12.5650</w:t>
            </w:r>
          </w:p>
        </w:tc>
        <w:tc>
          <w:tcPr>
            <w:tcW w:w="22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33AF3"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baja-alta</w:t>
            </w:r>
          </w:p>
        </w:tc>
      </w:tr>
      <w:tr w:rsidR="00037E9B" w:rsidRPr="003315EF" w14:paraId="16F8678D"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E020D13"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auto"/>
            <w:noWrap/>
            <w:vAlign w:val="bottom"/>
            <w:hideMark/>
          </w:tcPr>
          <w:p w14:paraId="3FBC721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2855</w:t>
            </w:r>
          </w:p>
        </w:tc>
        <w:tc>
          <w:tcPr>
            <w:tcW w:w="1701" w:type="dxa"/>
            <w:tcBorders>
              <w:top w:val="nil"/>
              <w:left w:val="nil"/>
              <w:bottom w:val="single" w:sz="4" w:space="0" w:color="auto"/>
              <w:right w:val="single" w:sz="4" w:space="0" w:color="auto"/>
            </w:tcBorders>
            <w:shd w:val="clear" w:color="auto" w:fill="auto"/>
            <w:noWrap/>
            <w:vAlign w:val="bottom"/>
            <w:hideMark/>
          </w:tcPr>
          <w:p w14:paraId="3B727EB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12.4792</w:t>
            </w:r>
          </w:p>
        </w:tc>
        <w:tc>
          <w:tcPr>
            <w:tcW w:w="2223" w:type="dxa"/>
            <w:gridSpan w:val="2"/>
            <w:vMerge/>
            <w:tcBorders>
              <w:top w:val="nil"/>
              <w:left w:val="nil"/>
              <w:bottom w:val="single" w:sz="4" w:space="0" w:color="auto"/>
              <w:right w:val="single" w:sz="4" w:space="0" w:color="auto"/>
            </w:tcBorders>
            <w:shd w:val="clear" w:color="auto" w:fill="auto"/>
            <w:vAlign w:val="center"/>
            <w:hideMark/>
          </w:tcPr>
          <w:p w14:paraId="327393C3" w14:textId="77777777" w:rsidR="00037E9B" w:rsidRPr="003315EF" w:rsidRDefault="00037E9B" w:rsidP="003315EF">
            <w:pPr>
              <w:jc w:val="center"/>
              <w:rPr>
                <w:rFonts w:ascii="Arial" w:hAnsi="Arial" w:cs="Arial"/>
                <w:b/>
                <w:sz w:val="22"/>
                <w:szCs w:val="22"/>
              </w:rPr>
            </w:pPr>
          </w:p>
        </w:tc>
      </w:tr>
      <w:tr w:rsidR="00037E9B" w:rsidRPr="003315EF" w14:paraId="0C5923BC"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52A9392E" w14:textId="77777777" w:rsidR="00037E9B" w:rsidRPr="003315EF" w:rsidRDefault="00037E9B" w:rsidP="00B930F8">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auto"/>
            <w:noWrap/>
            <w:vAlign w:val="bottom"/>
            <w:hideMark/>
          </w:tcPr>
          <w:p w14:paraId="410372F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2333</w:t>
            </w:r>
          </w:p>
        </w:tc>
        <w:tc>
          <w:tcPr>
            <w:tcW w:w="1701" w:type="dxa"/>
            <w:tcBorders>
              <w:top w:val="nil"/>
              <w:left w:val="nil"/>
              <w:bottom w:val="single" w:sz="4" w:space="0" w:color="auto"/>
              <w:right w:val="single" w:sz="4" w:space="0" w:color="auto"/>
            </w:tcBorders>
            <w:shd w:val="clear" w:color="auto" w:fill="auto"/>
            <w:noWrap/>
            <w:vAlign w:val="bottom"/>
            <w:hideMark/>
          </w:tcPr>
          <w:p w14:paraId="3C5DBAE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11.8324</w:t>
            </w:r>
          </w:p>
        </w:tc>
        <w:tc>
          <w:tcPr>
            <w:tcW w:w="2223" w:type="dxa"/>
            <w:gridSpan w:val="2"/>
            <w:vMerge/>
            <w:tcBorders>
              <w:top w:val="nil"/>
              <w:left w:val="nil"/>
              <w:bottom w:val="single" w:sz="4" w:space="0" w:color="auto"/>
              <w:right w:val="single" w:sz="4" w:space="0" w:color="auto"/>
            </w:tcBorders>
            <w:shd w:val="clear" w:color="auto" w:fill="auto"/>
            <w:vAlign w:val="center"/>
            <w:hideMark/>
          </w:tcPr>
          <w:p w14:paraId="72D91074" w14:textId="77777777" w:rsidR="00037E9B" w:rsidRPr="003315EF" w:rsidRDefault="00037E9B" w:rsidP="003315EF">
            <w:pPr>
              <w:jc w:val="center"/>
              <w:rPr>
                <w:rFonts w:ascii="Arial" w:hAnsi="Arial" w:cs="Arial"/>
                <w:b/>
                <w:sz w:val="22"/>
                <w:szCs w:val="22"/>
              </w:rPr>
            </w:pPr>
          </w:p>
        </w:tc>
      </w:tr>
      <w:tr w:rsidR="00037E9B" w:rsidRPr="003315EF" w14:paraId="36D339B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2BCA4D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A0D634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2309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EA6DFC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11.4562</w:t>
            </w:r>
          </w:p>
        </w:tc>
        <w:tc>
          <w:tcPr>
            <w:tcW w:w="2223" w:type="dxa"/>
            <w:gridSpan w:val="2"/>
            <w:vMerge w:val="restart"/>
            <w:tcBorders>
              <w:top w:val="nil"/>
              <w:left w:val="nil"/>
              <w:bottom w:val="single" w:sz="4" w:space="0" w:color="auto"/>
              <w:right w:val="single" w:sz="4" w:space="0" w:color="auto"/>
            </w:tcBorders>
            <w:shd w:val="clear" w:color="auto" w:fill="auto"/>
            <w:vAlign w:val="center"/>
            <w:hideMark/>
          </w:tcPr>
          <w:p w14:paraId="42E3C396"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baja-baja</w:t>
            </w:r>
          </w:p>
        </w:tc>
      </w:tr>
      <w:tr w:rsidR="00037E9B" w:rsidRPr="003315EF" w14:paraId="0825ACBD"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05A14B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AD9BE9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2031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E72A33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10.7047</w:t>
            </w:r>
          </w:p>
        </w:tc>
        <w:tc>
          <w:tcPr>
            <w:tcW w:w="2223" w:type="dxa"/>
            <w:gridSpan w:val="2"/>
            <w:vMerge/>
            <w:tcBorders>
              <w:top w:val="nil"/>
              <w:left w:val="nil"/>
              <w:bottom w:val="single" w:sz="4" w:space="0" w:color="auto"/>
              <w:right w:val="single" w:sz="4" w:space="0" w:color="auto"/>
            </w:tcBorders>
            <w:shd w:val="clear" w:color="auto" w:fill="auto"/>
            <w:vAlign w:val="center"/>
            <w:hideMark/>
          </w:tcPr>
          <w:p w14:paraId="5EEB68F0" w14:textId="77777777" w:rsidR="00037E9B" w:rsidRPr="003315EF" w:rsidRDefault="00037E9B" w:rsidP="00B930F8">
            <w:pPr>
              <w:rPr>
                <w:rFonts w:ascii="Arial" w:hAnsi="Arial" w:cs="Arial"/>
                <w:sz w:val="22"/>
                <w:szCs w:val="22"/>
              </w:rPr>
            </w:pPr>
          </w:p>
        </w:tc>
      </w:tr>
      <w:tr w:rsidR="00037E9B" w:rsidRPr="003315EF" w14:paraId="2F5C80E1"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8607134" w14:textId="77777777" w:rsidR="00037E9B" w:rsidRPr="003315EF" w:rsidRDefault="00037E9B" w:rsidP="00B930F8">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6E3A79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1870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6A2161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10.4248</w:t>
            </w:r>
          </w:p>
        </w:tc>
        <w:tc>
          <w:tcPr>
            <w:tcW w:w="2223" w:type="dxa"/>
            <w:gridSpan w:val="2"/>
            <w:vMerge/>
            <w:tcBorders>
              <w:top w:val="nil"/>
              <w:left w:val="nil"/>
              <w:bottom w:val="single" w:sz="4" w:space="0" w:color="auto"/>
              <w:right w:val="single" w:sz="4" w:space="0" w:color="auto"/>
            </w:tcBorders>
            <w:shd w:val="clear" w:color="auto" w:fill="auto"/>
            <w:vAlign w:val="center"/>
            <w:hideMark/>
          </w:tcPr>
          <w:p w14:paraId="03355076" w14:textId="77777777" w:rsidR="00037E9B" w:rsidRPr="003315EF" w:rsidRDefault="00037E9B" w:rsidP="00B930F8">
            <w:pPr>
              <w:rPr>
                <w:rFonts w:ascii="Arial" w:hAnsi="Arial" w:cs="Arial"/>
                <w:sz w:val="22"/>
                <w:szCs w:val="22"/>
              </w:rPr>
            </w:pPr>
          </w:p>
        </w:tc>
      </w:tr>
    </w:tbl>
    <w:p w14:paraId="0AC9128F" w14:textId="77777777" w:rsidR="00037E9B" w:rsidRPr="003315EF" w:rsidRDefault="00037E9B" w:rsidP="00037E9B">
      <w:pPr>
        <w:autoSpaceDE w:val="0"/>
        <w:autoSpaceDN w:val="0"/>
        <w:adjustRightInd w:val="0"/>
        <w:rPr>
          <w:rFonts w:ascii="Arial" w:eastAsiaTheme="minorHAnsi" w:hAnsi="Arial" w:cs="Arial"/>
          <w:sz w:val="22"/>
          <w:szCs w:val="22"/>
          <w:lang w:eastAsia="en-US"/>
        </w:rPr>
      </w:pPr>
    </w:p>
    <w:p w14:paraId="5ED9A1C2" w14:textId="77777777" w:rsidR="00F70CFF" w:rsidRPr="003315EF" w:rsidRDefault="00F70CFF" w:rsidP="00037E9B">
      <w:pPr>
        <w:autoSpaceDE w:val="0"/>
        <w:autoSpaceDN w:val="0"/>
        <w:adjustRightInd w:val="0"/>
        <w:rPr>
          <w:rFonts w:ascii="Arial" w:eastAsiaTheme="minorHAnsi" w:hAnsi="Arial" w:cs="Arial"/>
          <w:sz w:val="22"/>
          <w:szCs w:val="22"/>
          <w:lang w:eastAsia="en-US"/>
        </w:rPr>
      </w:pPr>
    </w:p>
    <w:p w14:paraId="7823428F" w14:textId="4CC4D690" w:rsidR="00F70CFF"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1</w:t>
      </w:r>
      <w:r w:rsidRPr="00616D0E">
        <w:rPr>
          <w:rFonts w:ascii="Arial" w:hAnsi="Arial" w:cs="Arial"/>
          <w:i/>
          <w:sz w:val="16"/>
          <w:szCs w:val="22"/>
          <w:lang w:val="es-ES" w:eastAsia="es-ES"/>
        </w:rPr>
        <w:t>2)</w:t>
      </w:r>
    </w:p>
    <w:tbl>
      <w:tblPr>
        <w:tblW w:w="8412" w:type="dxa"/>
        <w:tblInd w:w="704" w:type="dxa"/>
        <w:tblLayout w:type="fixed"/>
        <w:tblCellMar>
          <w:left w:w="70" w:type="dxa"/>
          <w:right w:w="70" w:type="dxa"/>
        </w:tblCellMar>
        <w:tblLook w:val="04A0" w:firstRow="1" w:lastRow="0" w:firstColumn="1" w:lastColumn="0" w:noHBand="0" w:noVBand="1"/>
      </w:tblPr>
      <w:tblGrid>
        <w:gridCol w:w="1985"/>
        <w:gridCol w:w="2126"/>
        <w:gridCol w:w="1701"/>
        <w:gridCol w:w="1300"/>
        <w:gridCol w:w="1300"/>
      </w:tblGrid>
      <w:tr w:rsidR="005A6538" w:rsidRPr="003315EF" w14:paraId="2DE3D1D9"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D5292" w14:textId="77777777" w:rsidR="00037E9B" w:rsidRPr="003315EF" w:rsidRDefault="008A4F9B" w:rsidP="003315EF">
            <w:pPr>
              <w:ind w:right="-57"/>
              <w:jc w:val="center"/>
              <w:rPr>
                <w:rFonts w:ascii="Arial" w:hAnsi="Arial" w:cs="Arial"/>
                <w:b/>
                <w:bCs/>
                <w:sz w:val="22"/>
                <w:szCs w:val="22"/>
              </w:rPr>
            </w:pPr>
            <w:r w:rsidRPr="003315EF">
              <w:rPr>
                <w:rFonts w:ascii="Arial" w:hAnsi="Arial" w:cs="Arial"/>
                <w:b/>
                <w:bCs/>
                <w:sz w:val="22"/>
                <w:szCs w:val="22"/>
              </w:rPr>
              <w:t xml:space="preserve">PARTIDO </w:t>
            </w:r>
            <w:r w:rsidRPr="003315EF">
              <w:rPr>
                <w:rFonts w:ascii="Arial" w:hAnsi="Arial" w:cs="Arial"/>
                <w:b/>
                <w:bCs/>
                <w:sz w:val="20"/>
                <w:szCs w:val="22"/>
              </w:rPr>
              <w:t xml:space="preserve">REVOLUCIONARIO </w:t>
            </w:r>
            <w:r w:rsidRPr="003315EF">
              <w:rPr>
                <w:rFonts w:ascii="Arial" w:hAnsi="Arial" w:cs="Arial"/>
                <w:b/>
                <w:bCs/>
                <w:sz w:val="22"/>
                <w:szCs w:val="22"/>
              </w:rPr>
              <w:t>INSTITUCIONAL</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915972A" w14:textId="446EA088"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3C54DDEE"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ED2CBBB"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17DE775D"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4C95E7A0" w14:textId="77777777" w:rsidR="00037E9B" w:rsidRPr="003315EF" w:rsidRDefault="00037E9B" w:rsidP="00B930F8">
            <w:pPr>
              <w:rPr>
                <w:rFonts w:ascii="Arial" w:hAnsi="Arial" w:cs="Arial"/>
                <w:sz w:val="22"/>
                <w:szCs w:val="22"/>
              </w:rPr>
            </w:pPr>
          </w:p>
        </w:tc>
      </w:tr>
      <w:tr w:rsidR="005A6538" w:rsidRPr="003315EF" w14:paraId="60FD0018"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63AD1"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C3B144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4646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84E18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19.1044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C9856"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baja-alta</w:t>
            </w:r>
          </w:p>
        </w:tc>
      </w:tr>
      <w:tr w:rsidR="005A6538" w:rsidRPr="003315EF" w14:paraId="6784B0B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4F9854A"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auto"/>
            <w:noWrap/>
            <w:vAlign w:val="bottom"/>
            <w:hideMark/>
          </w:tcPr>
          <w:p w14:paraId="537B494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4290</w:t>
            </w:r>
          </w:p>
        </w:tc>
        <w:tc>
          <w:tcPr>
            <w:tcW w:w="1701" w:type="dxa"/>
            <w:tcBorders>
              <w:top w:val="nil"/>
              <w:left w:val="nil"/>
              <w:bottom w:val="single" w:sz="4" w:space="0" w:color="auto"/>
              <w:right w:val="single" w:sz="4" w:space="0" w:color="auto"/>
            </w:tcBorders>
            <w:shd w:val="clear" w:color="auto" w:fill="auto"/>
            <w:noWrap/>
            <w:vAlign w:val="bottom"/>
            <w:hideMark/>
          </w:tcPr>
          <w:p w14:paraId="3BB77AD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18.7516</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8EF8317" w14:textId="77777777" w:rsidR="00037E9B" w:rsidRPr="003315EF" w:rsidRDefault="00037E9B" w:rsidP="003315EF">
            <w:pPr>
              <w:jc w:val="center"/>
              <w:rPr>
                <w:rFonts w:ascii="Arial" w:hAnsi="Arial" w:cs="Arial"/>
                <w:b/>
                <w:sz w:val="22"/>
                <w:szCs w:val="22"/>
              </w:rPr>
            </w:pPr>
          </w:p>
        </w:tc>
      </w:tr>
      <w:tr w:rsidR="005A6538" w:rsidRPr="003315EF" w14:paraId="4AFADB5A"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87B5E00" w14:textId="77777777" w:rsidR="00037E9B" w:rsidRPr="003315EF" w:rsidRDefault="00037E9B" w:rsidP="00B930F8">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auto"/>
            <w:noWrap/>
            <w:vAlign w:val="bottom"/>
            <w:hideMark/>
          </w:tcPr>
          <w:p w14:paraId="5FD20ED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3244</w:t>
            </w:r>
          </w:p>
        </w:tc>
        <w:tc>
          <w:tcPr>
            <w:tcW w:w="1701" w:type="dxa"/>
            <w:tcBorders>
              <w:top w:val="nil"/>
              <w:left w:val="nil"/>
              <w:bottom w:val="single" w:sz="4" w:space="0" w:color="auto"/>
              <w:right w:val="single" w:sz="4" w:space="0" w:color="auto"/>
            </w:tcBorders>
            <w:shd w:val="clear" w:color="auto" w:fill="auto"/>
            <w:noWrap/>
            <w:vAlign w:val="bottom"/>
            <w:hideMark/>
          </w:tcPr>
          <w:p w14:paraId="188F92E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18.0845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5703E1D0" w14:textId="77777777" w:rsidR="00037E9B" w:rsidRPr="003315EF" w:rsidRDefault="00037E9B" w:rsidP="003315EF">
            <w:pPr>
              <w:jc w:val="center"/>
              <w:rPr>
                <w:rFonts w:ascii="Arial" w:hAnsi="Arial" w:cs="Arial"/>
                <w:b/>
                <w:sz w:val="22"/>
                <w:szCs w:val="22"/>
              </w:rPr>
            </w:pPr>
          </w:p>
        </w:tc>
      </w:tr>
      <w:tr w:rsidR="005A6538" w:rsidRPr="003315EF" w14:paraId="644C9A34"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4BDF007"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5ADF85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2179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E1CD32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11.4847</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02DC9BAB"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baja-baja</w:t>
            </w:r>
          </w:p>
        </w:tc>
      </w:tr>
      <w:tr w:rsidR="005A6538" w:rsidRPr="003315EF" w14:paraId="247BC187"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9C4A7B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863EF4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1927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CDE522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10.2282</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28035FB7" w14:textId="77777777" w:rsidR="00037E9B" w:rsidRPr="003315EF" w:rsidRDefault="00037E9B" w:rsidP="00B930F8">
            <w:pPr>
              <w:rPr>
                <w:rFonts w:ascii="Arial" w:hAnsi="Arial" w:cs="Arial"/>
                <w:sz w:val="22"/>
                <w:szCs w:val="22"/>
              </w:rPr>
            </w:pPr>
          </w:p>
        </w:tc>
      </w:tr>
      <w:tr w:rsidR="005A6538" w:rsidRPr="003315EF" w14:paraId="49FE5FA6"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ABC2DE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03A23A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1713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175A51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8.3297</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94C2A45" w14:textId="77777777" w:rsidR="00037E9B" w:rsidRPr="003315EF" w:rsidRDefault="00037E9B" w:rsidP="00B930F8">
            <w:pPr>
              <w:rPr>
                <w:rFonts w:ascii="Arial" w:hAnsi="Arial" w:cs="Arial"/>
                <w:sz w:val="22"/>
                <w:szCs w:val="22"/>
              </w:rPr>
            </w:pPr>
          </w:p>
        </w:tc>
      </w:tr>
    </w:tbl>
    <w:p w14:paraId="3EA84131" w14:textId="77777777" w:rsidR="00037E9B" w:rsidRDefault="00037E9B" w:rsidP="00037E9B">
      <w:pPr>
        <w:autoSpaceDE w:val="0"/>
        <w:autoSpaceDN w:val="0"/>
        <w:adjustRightInd w:val="0"/>
        <w:rPr>
          <w:rFonts w:ascii="Arial" w:eastAsiaTheme="minorHAnsi" w:hAnsi="Arial" w:cs="Arial"/>
          <w:sz w:val="22"/>
          <w:szCs w:val="22"/>
          <w:lang w:eastAsia="en-US"/>
        </w:rPr>
      </w:pPr>
    </w:p>
    <w:p w14:paraId="7EA80943" w14:textId="77777777" w:rsidR="003315EF" w:rsidRDefault="003315EF" w:rsidP="00037E9B">
      <w:pPr>
        <w:autoSpaceDE w:val="0"/>
        <w:autoSpaceDN w:val="0"/>
        <w:adjustRightInd w:val="0"/>
        <w:rPr>
          <w:rFonts w:ascii="Arial" w:eastAsiaTheme="minorHAnsi" w:hAnsi="Arial" w:cs="Arial"/>
          <w:sz w:val="22"/>
          <w:szCs w:val="22"/>
          <w:lang w:eastAsia="en-US"/>
        </w:rPr>
      </w:pPr>
    </w:p>
    <w:p w14:paraId="0F783CAA" w14:textId="77777777" w:rsidR="003315EF" w:rsidRPr="003315EF" w:rsidRDefault="003315EF" w:rsidP="00037E9B">
      <w:pPr>
        <w:autoSpaceDE w:val="0"/>
        <w:autoSpaceDN w:val="0"/>
        <w:adjustRightInd w:val="0"/>
        <w:rPr>
          <w:rFonts w:ascii="Arial" w:eastAsiaTheme="minorHAnsi" w:hAnsi="Arial" w:cs="Arial"/>
          <w:sz w:val="22"/>
          <w:szCs w:val="22"/>
          <w:lang w:eastAsia="en-US"/>
        </w:rPr>
      </w:pPr>
    </w:p>
    <w:p w14:paraId="57D9BF21" w14:textId="73CCE7CD" w:rsidR="00037E9B"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13</w:t>
      </w:r>
      <w:r w:rsidRPr="00616D0E">
        <w:rPr>
          <w:rFonts w:ascii="Arial" w:hAnsi="Arial" w:cs="Arial"/>
          <w:i/>
          <w:sz w:val="16"/>
          <w:szCs w:val="22"/>
          <w:lang w:val="es-ES" w:eastAsia="es-ES"/>
        </w:rPr>
        <w:t>)</w:t>
      </w:r>
    </w:p>
    <w:tbl>
      <w:tblPr>
        <w:tblW w:w="8412" w:type="dxa"/>
        <w:tblInd w:w="704" w:type="dxa"/>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3315EF" w14:paraId="29E5E9C7"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63605" w14:textId="77777777" w:rsidR="00037E9B" w:rsidRPr="003315EF" w:rsidRDefault="008A4F9B" w:rsidP="003315EF">
            <w:pPr>
              <w:jc w:val="center"/>
              <w:rPr>
                <w:rFonts w:ascii="Arial" w:hAnsi="Arial" w:cs="Arial"/>
                <w:b/>
                <w:bCs/>
                <w:sz w:val="22"/>
                <w:szCs w:val="22"/>
              </w:rPr>
            </w:pPr>
            <w:r w:rsidRPr="003315EF">
              <w:rPr>
                <w:rFonts w:ascii="Arial" w:hAnsi="Arial" w:cs="Arial"/>
                <w:b/>
                <w:bCs/>
                <w:sz w:val="22"/>
                <w:szCs w:val="22"/>
              </w:rPr>
              <w:t>PARTIDO DE LA REVOLUCIÓN DEMOCRÁTICA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2D34045" w14:textId="12BBF9D6"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0D558AD6"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5BBD935"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32889933"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3D6A164A" w14:textId="77777777" w:rsidR="00037E9B" w:rsidRPr="003315EF" w:rsidRDefault="00037E9B" w:rsidP="00B930F8">
            <w:pPr>
              <w:rPr>
                <w:rFonts w:ascii="Arial" w:hAnsi="Arial" w:cs="Arial"/>
                <w:sz w:val="22"/>
                <w:szCs w:val="22"/>
              </w:rPr>
            </w:pPr>
          </w:p>
        </w:tc>
      </w:tr>
      <w:tr w:rsidR="00037E9B" w:rsidRPr="003315EF" w14:paraId="0130FC58"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46496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77B445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377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EF9BFE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0.0944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3FC40"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baja-alta</w:t>
            </w:r>
          </w:p>
        </w:tc>
      </w:tr>
      <w:tr w:rsidR="00037E9B" w:rsidRPr="003315EF" w14:paraId="624BD38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4F4D6E5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auto"/>
            <w:noWrap/>
            <w:vAlign w:val="bottom"/>
            <w:hideMark/>
          </w:tcPr>
          <w:p w14:paraId="688E1C0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338</w:t>
            </w:r>
          </w:p>
        </w:tc>
        <w:tc>
          <w:tcPr>
            <w:tcW w:w="1701" w:type="dxa"/>
            <w:tcBorders>
              <w:top w:val="nil"/>
              <w:left w:val="nil"/>
              <w:bottom w:val="single" w:sz="4" w:space="0" w:color="auto"/>
              <w:right w:val="single" w:sz="4" w:space="0" w:color="auto"/>
            </w:tcBorders>
            <w:shd w:val="clear" w:color="auto" w:fill="auto"/>
            <w:noWrap/>
            <w:vAlign w:val="bottom"/>
            <w:hideMark/>
          </w:tcPr>
          <w:p w14:paraId="2ED60E7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0.0820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4F691FF" w14:textId="77777777" w:rsidR="00037E9B" w:rsidRPr="003315EF" w:rsidRDefault="00037E9B" w:rsidP="003315EF">
            <w:pPr>
              <w:jc w:val="center"/>
              <w:rPr>
                <w:rFonts w:ascii="Arial" w:hAnsi="Arial" w:cs="Arial"/>
                <w:b/>
                <w:sz w:val="22"/>
                <w:szCs w:val="22"/>
              </w:rPr>
            </w:pPr>
          </w:p>
        </w:tc>
      </w:tr>
      <w:tr w:rsidR="00037E9B" w:rsidRPr="003315EF" w14:paraId="64FCCD71"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1FDDCF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auto"/>
            <w:noWrap/>
            <w:vAlign w:val="bottom"/>
            <w:hideMark/>
          </w:tcPr>
          <w:p w14:paraId="5312FF8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415</w:t>
            </w:r>
          </w:p>
        </w:tc>
        <w:tc>
          <w:tcPr>
            <w:tcW w:w="1701" w:type="dxa"/>
            <w:tcBorders>
              <w:top w:val="nil"/>
              <w:left w:val="nil"/>
              <w:bottom w:val="single" w:sz="4" w:space="0" w:color="auto"/>
              <w:right w:val="single" w:sz="4" w:space="0" w:color="auto"/>
            </w:tcBorders>
            <w:shd w:val="clear" w:color="auto" w:fill="auto"/>
            <w:noWrap/>
            <w:vAlign w:val="bottom"/>
            <w:hideMark/>
          </w:tcPr>
          <w:p w14:paraId="1AE15A9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0.0786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25D6BC9" w14:textId="77777777" w:rsidR="00037E9B" w:rsidRPr="003315EF" w:rsidRDefault="00037E9B" w:rsidP="003315EF">
            <w:pPr>
              <w:jc w:val="center"/>
              <w:rPr>
                <w:rFonts w:ascii="Arial" w:hAnsi="Arial" w:cs="Arial"/>
                <w:b/>
                <w:sz w:val="22"/>
                <w:szCs w:val="22"/>
              </w:rPr>
            </w:pPr>
          </w:p>
        </w:tc>
      </w:tr>
      <w:tr w:rsidR="00037E9B" w:rsidRPr="003315EF" w14:paraId="4DF707AE"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1625692"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49FF5C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206</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47A5C6B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0.0605</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3DC51D04"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baja-baja</w:t>
            </w:r>
          </w:p>
        </w:tc>
      </w:tr>
      <w:tr w:rsidR="00037E9B" w:rsidRPr="003315EF" w14:paraId="6EFC5437"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8EE8743"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1C7E22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C3B5FE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0.0543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CDA5504" w14:textId="77777777" w:rsidR="00037E9B" w:rsidRPr="003315EF" w:rsidRDefault="00037E9B" w:rsidP="00B930F8">
            <w:pPr>
              <w:rPr>
                <w:rFonts w:ascii="Arial" w:hAnsi="Arial" w:cs="Arial"/>
                <w:sz w:val="22"/>
                <w:szCs w:val="22"/>
              </w:rPr>
            </w:pPr>
          </w:p>
        </w:tc>
      </w:tr>
      <w:tr w:rsidR="00037E9B" w:rsidRPr="003315EF" w14:paraId="7BBD1FBB"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137B30C"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0DCB0F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174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D7D08B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0.0405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0C4DF73" w14:textId="77777777" w:rsidR="00037E9B" w:rsidRPr="003315EF" w:rsidRDefault="00037E9B" w:rsidP="00B930F8">
            <w:pPr>
              <w:rPr>
                <w:rFonts w:ascii="Arial" w:hAnsi="Arial" w:cs="Arial"/>
                <w:sz w:val="22"/>
                <w:szCs w:val="22"/>
              </w:rPr>
            </w:pPr>
          </w:p>
        </w:tc>
      </w:tr>
    </w:tbl>
    <w:p w14:paraId="21774AC9" w14:textId="77777777" w:rsidR="00037E9B" w:rsidRPr="003315EF" w:rsidRDefault="00037E9B" w:rsidP="00037E9B">
      <w:pPr>
        <w:autoSpaceDE w:val="0"/>
        <w:autoSpaceDN w:val="0"/>
        <w:adjustRightInd w:val="0"/>
        <w:rPr>
          <w:rFonts w:ascii="Arial" w:eastAsiaTheme="minorHAnsi" w:hAnsi="Arial" w:cs="Arial"/>
          <w:sz w:val="22"/>
          <w:szCs w:val="22"/>
          <w:lang w:eastAsia="en-US"/>
        </w:rPr>
      </w:pPr>
    </w:p>
    <w:p w14:paraId="787CD29D" w14:textId="77777777" w:rsidR="00037E9B" w:rsidRDefault="00037E9B" w:rsidP="00037E9B">
      <w:pPr>
        <w:autoSpaceDE w:val="0"/>
        <w:autoSpaceDN w:val="0"/>
        <w:adjustRightInd w:val="0"/>
        <w:rPr>
          <w:rFonts w:ascii="Arial" w:eastAsiaTheme="minorHAnsi" w:hAnsi="Arial" w:cs="Arial"/>
          <w:sz w:val="22"/>
          <w:szCs w:val="22"/>
          <w:lang w:eastAsia="en-US"/>
        </w:rPr>
      </w:pPr>
    </w:p>
    <w:p w14:paraId="6463D81B" w14:textId="4CA5DA9A" w:rsidR="003315EF"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14</w:t>
      </w:r>
      <w:r w:rsidRPr="00616D0E">
        <w:rPr>
          <w:rFonts w:ascii="Arial" w:hAnsi="Arial" w:cs="Arial"/>
          <w:i/>
          <w:sz w:val="16"/>
          <w:szCs w:val="22"/>
          <w:lang w:val="es-ES" w:eastAsia="es-ES"/>
        </w:rPr>
        <w:t>)</w:t>
      </w:r>
    </w:p>
    <w:tbl>
      <w:tblPr>
        <w:tblW w:w="8412" w:type="dxa"/>
        <w:tblInd w:w="704" w:type="dxa"/>
        <w:shd w:val="clear" w:color="auto" w:fill="D0CECE" w:themeFill="background2" w:themeFillShade="E6"/>
        <w:tblLayout w:type="fixed"/>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3315EF" w14:paraId="2CFBB7EA"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8C9D1" w14:textId="77777777" w:rsidR="00037E9B" w:rsidRPr="003315EF" w:rsidRDefault="008A4F9B" w:rsidP="003315EF">
            <w:pPr>
              <w:jc w:val="center"/>
              <w:rPr>
                <w:rFonts w:ascii="Arial" w:hAnsi="Arial" w:cs="Arial"/>
                <w:b/>
                <w:bCs/>
                <w:sz w:val="22"/>
                <w:szCs w:val="22"/>
              </w:rPr>
            </w:pPr>
            <w:r w:rsidRPr="003315EF">
              <w:rPr>
                <w:rFonts w:ascii="Arial" w:hAnsi="Arial" w:cs="Arial"/>
                <w:b/>
                <w:bCs/>
                <w:sz w:val="22"/>
                <w:szCs w:val="22"/>
              </w:rPr>
              <w:t>PARTIDO VERDE ECOLOGISTA DE MÉXICO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1534FA2" w14:textId="506C436F"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0422EB99"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B4F5B8"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1B4362F8"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033896BE" w14:textId="77777777" w:rsidR="00037E9B" w:rsidRPr="003315EF" w:rsidRDefault="00037E9B" w:rsidP="00B930F8">
            <w:pPr>
              <w:rPr>
                <w:rFonts w:ascii="Arial" w:hAnsi="Arial" w:cs="Arial"/>
                <w:sz w:val="22"/>
                <w:szCs w:val="22"/>
              </w:rPr>
            </w:pPr>
          </w:p>
        </w:tc>
      </w:tr>
      <w:tr w:rsidR="00037E9B" w:rsidRPr="003315EF" w14:paraId="4A93C402"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B4B0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15</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50A0CC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482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D9A1CB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3.2252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B94AF"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baja-alta</w:t>
            </w:r>
          </w:p>
        </w:tc>
      </w:tr>
      <w:tr w:rsidR="00037E9B" w:rsidRPr="003315EF" w14:paraId="0F02895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21D350A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auto"/>
            <w:noWrap/>
            <w:vAlign w:val="bottom"/>
            <w:hideMark/>
          </w:tcPr>
          <w:p w14:paraId="42CACF6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497</w:t>
            </w:r>
          </w:p>
        </w:tc>
        <w:tc>
          <w:tcPr>
            <w:tcW w:w="1701" w:type="dxa"/>
            <w:tcBorders>
              <w:top w:val="nil"/>
              <w:left w:val="nil"/>
              <w:bottom w:val="single" w:sz="4" w:space="0" w:color="auto"/>
              <w:right w:val="single" w:sz="4" w:space="0" w:color="auto"/>
            </w:tcBorders>
            <w:shd w:val="clear" w:color="auto" w:fill="auto"/>
            <w:noWrap/>
            <w:vAlign w:val="bottom"/>
            <w:hideMark/>
          </w:tcPr>
          <w:p w14:paraId="79841C2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2.6070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5C38EDAA" w14:textId="77777777" w:rsidR="00037E9B" w:rsidRPr="003315EF" w:rsidRDefault="00037E9B" w:rsidP="003315EF">
            <w:pPr>
              <w:jc w:val="center"/>
              <w:rPr>
                <w:rFonts w:ascii="Arial" w:hAnsi="Arial" w:cs="Arial"/>
                <w:b/>
                <w:sz w:val="22"/>
                <w:szCs w:val="22"/>
              </w:rPr>
            </w:pPr>
          </w:p>
        </w:tc>
      </w:tr>
      <w:tr w:rsidR="00037E9B" w:rsidRPr="003315EF" w14:paraId="3B03A09D"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F5CC997" w14:textId="77777777" w:rsidR="00037E9B" w:rsidRPr="003315EF" w:rsidRDefault="00037E9B" w:rsidP="00B930F8">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auto"/>
            <w:noWrap/>
            <w:vAlign w:val="bottom"/>
            <w:hideMark/>
          </w:tcPr>
          <w:p w14:paraId="55AE9C0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476</w:t>
            </w:r>
          </w:p>
        </w:tc>
        <w:tc>
          <w:tcPr>
            <w:tcW w:w="1701" w:type="dxa"/>
            <w:tcBorders>
              <w:top w:val="nil"/>
              <w:left w:val="nil"/>
              <w:bottom w:val="single" w:sz="4" w:space="0" w:color="auto"/>
              <w:right w:val="single" w:sz="4" w:space="0" w:color="auto"/>
            </w:tcBorders>
            <w:shd w:val="clear" w:color="auto" w:fill="auto"/>
            <w:noWrap/>
            <w:vAlign w:val="bottom"/>
            <w:hideMark/>
          </w:tcPr>
          <w:p w14:paraId="26A4308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2.4142</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3E6742D" w14:textId="77777777" w:rsidR="00037E9B" w:rsidRPr="003315EF" w:rsidRDefault="00037E9B" w:rsidP="003315EF">
            <w:pPr>
              <w:jc w:val="center"/>
              <w:rPr>
                <w:rFonts w:ascii="Arial" w:hAnsi="Arial" w:cs="Arial"/>
                <w:b/>
                <w:sz w:val="22"/>
                <w:szCs w:val="22"/>
              </w:rPr>
            </w:pPr>
          </w:p>
        </w:tc>
      </w:tr>
      <w:tr w:rsidR="00037E9B" w:rsidRPr="003315EF" w14:paraId="43A43FDF"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357EB4" w14:textId="77777777" w:rsidR="00037E9B" w:rsidRPr="003315EF" w:rsidRDefault="00037E9B" w:rsidP="00B930F8">
            <w:pPr>
              <w:rPr>
                <w:rFonts w:ascii="Arial" w:hAnsi="Arial" w:cs="Arial"/>
                <w:sz w:val="22"/>
                <w:szCs w:val="22"/>
              </w:rPr>
            </w:pPr>
            <w:r w:rsidRPr="003315EF">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04A86C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405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6221DE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1.8878</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65E2AA18"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baja-baja</w:t>
            </w:r>
          </w:p>
        </w:tc>
      </w:tr>
      <w:tr w:rsidR="00037E9B" w:rsidRPr="003315EF" w14:paraId="4F7D1843"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F33301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9C8D9A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379</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952490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1.7708</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14C7C92A" w14:textId="77777777" w:rsidR="00037E9B" w:rsidRPr="003315EF" w:rsidRDefault="00037E9B" w:rsidP="00B930F8">
            <w:pPr>
              <w:rPr>
                <w:rFonts w:ascii="Arial" w:hAnsi="Arial" w:cs="Arial"/>
                <w:sz w:val="22"/>
                <w:szCs w:val="22"/>
              </w:rPr>
            </w:pPr>
          </w:p>
        </w:tc>
      </w:tr>
      <w:tr w:rsidR="00037E9B" w:rsidRPr="003315EF" w14:paraId="0612167F"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D18B18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75F9D8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417</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A2B05D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1.6596</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5F8B8249" w14:textId="77777777" w:rsidR="00037E9B" w:rsidRPr="003315EF" w:rsidRDefault="00037E9B" w:rsidP="00B930F8">
            <w:pPr>
              <w:rPr>
                <w:rFonts w:ascii="Arial" w:hAnsi="Arial" w:cs="Arial"/>
                <w:sz w:val="22"/>
                <w:szCs w:val="22"/>
              </w:rPr>
            </w:pPr>
          </w:p>
        </w:tc>
      </w:tr>
    </w:tbl>
    <w:p w14:paraId="7EF5AFCB" w14:textId="77777777" w:rsidR="00037E9B" w:rsidRDefault="00037E9B" w:rsidP="00037E9B">
      <w:pPr>
        <w:autoSpaceDE w:val="0"/>
        <w:autoSpaceDN w:val="0"/>
        <w:adjustRightInd w:val="0"/>
        <w:rPr>
          <w:rFonts w:ascii="Arial" w:eastAsiaTheme="minorHAnsi" w:hAnsi="Arial" w:cs="Arial"/>
          <w:sz w:val="22"/>
          <w:szCs w:val="22"/>
          <w:lang w:eastAsia="en-US"/>
        </w:rPr>
      </w:pPr>
    </w:p>
    <w:p w14:paraId="65667B64" w14:textId="77777777" w:rsidR="003315EF" w:rsidRDefault="003315EF" w:rsidP="00037E9B">
      <w:pPr>
        <w:autoSpaceDE w:val="0"/>
        <w:autoSpaceDN w:val="0"/>
        <w:adjustRightInd w:val="0"/>
        <w:rPr>
          <w:rFonts w:ascii="Arial" w:eastAsiaTheme="minorHAnsi" w:hAnsi="Arial" w:cs="Arial"/>
          <w:sz w:val="22"/>
          <w:szCs w:val="22"/>
          <w:lang w:eastAsia="en-US"/>
        </w:rPr>
      </w:pPr>
    </w:p>
    <w:p w14:paraId="2798A7A3" w14:textId="73CA5BFF" w:rsidR="003315EF"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15</w:t>
      </w:r>
      <w:r w:rsidRPr="00616D0E">
        <w:rPr>
          <w:rFonts w:ascii="Arial" w:hAnsi="Arial" w:cs="Arial"/>
          <w:i/>
          <w:sz w:val="16"/>
          <w:szCs w:val="22"/>
          <w:lang w:val="es-ES" w:eastAsia="es-ES"/>
        </w:rPr>
        <w:t>)</w:t>
      </w:r>
    </w:p>
    <w:tbl>
      <w:tblPr>
        <w:tblW w:w="8412" w:type="dxa"/>
        <w:tblInd w:w="704" w:type="dxa"/>
        <w:tblCellMar>
          <w:left w:w="70" w:type="dxa"/>
          <w:right w:w="70" w:type="dxa"/>
        </w:tblCellMar>
        <w:tblLook w:val="04A0" w:firstRow="1" w:lastRow="0" w:firstColumn="1" w:lastColumn="0" w:noHBand="0" w:noVBand="1"/>
      </w:tblPr>
      <w:tblGrid>
        <w:gridCol w:w="1940"/>
        <w:gridCol w:w="2209"/>
        <w:gridCol w:w="1663"/>
        <w:gridCol w:w="1300"/>
        <w:gridCol w:w="1300"/>
      </w:tblGrid>
      <w:tr w:rsidR="00ED613E" w:rsidRPr="003315EF" w14:paraId="59870A27" w14:textId="77777777" w:rsidTr="003315EF">
        <w:trPr>
          <w:trHeight w:val="301"/>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5FEA6" w14:textId="77777777" w:rsidR="00037E9B" w:rsidRPr="003315EF" w:rsidRDefault="008A4F9B" w:rsidP="003315EF">
            <w:pPr>
              <w:jc w:val="center"/>
              <w:rPr>
                <w:rFonts w:ascii="Arial" w:hAnsi="Arial" w:cs="Arial"/>
                <w:b/>
                <w:bCs/>
                <w:sz w:val="22"/>
                <w:szCs w:val="22"/>
              </w:rPr>
            </w:pPr>
            <w:r w:rsidRPr="003315EF">
              <w:rPr>
                <w:rFonts w:ascii="Arial" w:hAnsi="Arial" w:cs="Arial"/>
                <w:b/>
                <w:bCs/>
                <w:sz w:val="22"/>
                <w:szCs w:val="22"/>
              </w:rPr>
              <w:t>PARTIDO DEL TRABAJO</w:t>
            </w:r>
          </w:p>
        </w:tc>
        <w:tc>
          <w:tcPr>
            <w:tcW w:w="2209" w:type="dxa"/>
            <w:tcBorders>
              <w:top w:val="single" w:sz="4" w:space="0" w:color="auto"/>
              <w:left w:val="nil"/>
              <w:bottom w:val="single" w:sz="4" w:space="0" w:color="auto"/>
              <w:right w:val="single" w:sz="4" w:space="0" w:color="auto"/>
            </w:tcBorders>
            <w:shd w:val="clear" w:color="auto" w:fill="auto"/>
            <w:noWrap/>
            <w:vAlign w:val="center"/>
            <w:hideMark/>
          </w:tcPr>
          <w:p w14:paraId="0DE7028B" w14:textId="2663D8CE"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725958F9"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663" w:type="dxa"/>
            <w:tcBorders>
              <w:top w:val="single" w:sz="4" w:space="0" w:color="auto"/>
              <w:left w:val="nil"/>
              <w:bottom w:val="single" w:sz="4" w:space="0" w:color="auto"/>
              <w:right w:val="single" w:sz="4" w:space="0" w:color="auto"/>
            </w:tcBorders>
            <w:shd w:val="clear" w:color="auto" w:fill="auto"/>
            <w:noWrap/>
            <w:vAlign w:val="center"/>
            <w:hideMark/>
          </w:tcPr>
          <w:p w14:paraId="68B7376C"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7D62AE3"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4E381B95" w14:textId="77777777" w:rsidR="00037E9B" w:rsidRPr="003315EF" w:rsidRDefault="00037E9B" w:rsidP="00B930F8">
            <w:pPr>
              <w:rPr>
                <w:rFonts w:ascii="Arial" w:hAnsi="Arial" w:cs="Arial"/>
                <w:sz w:val="22"/>
                <w:szCs w:val="22"/>
              </w:rPr>
            </w:pPr>
          </w:p>
        </w:tc>
      </w:tr>
      <w:tr w:rsidR="00ED613E" w:rsidRPr="003315EF" w14:paraId="0FF84636" w14:textId="77777777" w:rsidTr="003315E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D7101" w14:textId="77777777" w:rsidR="00037E9B" w:rsidRPr="003315EF" w:rsidRDefault="00037E9B" w:rsidP="00B930F8">
            <w:pPr>
              <w:rPr>
                <w:rFonts w:ascii="Arial" w:hAnsi="Arial" w:cs="Arial"/>
                <w:sz w:val="22"/>
                <w:szCs w:val="22"/>
              </w:rPr>
            </w:pPr>
            <w:r w:rsidRPr="003315EF">
              <w:rPr>
                <w:rFonts w:ascii="Arial" w:hAnsi="Arial" w:cs="Arial"/>
                <w:sz w:val="22"/>
                <w:szCs w:val="22"/>
              </w:rPr>
              <w:t>Distrito 4</w:t>
            </w:r>
          </w:p>
        </w:tc>
        <w:tc>
          <w:tcPr>
            <w:tcW w:w="2209" w:type="dxa"/>
            <w:tcBorders>
              <w:top w:val="single" w:sz="4" w:space="0" w:color="auto"/>
              <w:left w:val="nil"/>
              <w:bottom w:val="single" w:sz="4" w:space="0" w:color="auto"/>
              <w:right w:val="single" w:sz="4" w:space="0" w:color="auto"/>
            </w:tcBorders>
            <w:shd w:val="clear" w:color="auto" w:fill="auto"/>
            <w:noWrap/>
            <w:vAlign w:val="bottom"/>
            <w:hideMark/>
          </w:tcPr>
          <w:p w14:paraId="2F05105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838</w:t>
            </w:r>
          </w:p>
        </w:tc>
        <w:tc>
          <w:tcPr>
            <w:tcW w:w="1663" w:type="dxa"/>
            <w:tcBorders>
              <w:top w:val="single" w:sz="4" w:space="0" w:color="auto"/>
              <w:left w:val="nil"/>
              <w:bottom w:val="single" w:sz="4" w:space="0" w:color="auto"/>
              <w:right w:val="single" w:sz="4" w:space="0" w:color="auto"/>
            </w:tcBorders>
            <w:shd w:val="clear" w:color="auto" w:fill="auto"/>
            <w:noWrap/>
            <w:vAlign w:val="bottom"/>
            <w:hideMark/>
          </w:tcPr>
          <w:p w14:paraId="7051102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3.9153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4AE1B"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baja-alta</w:t>
            </w:r>
          </w:p>
        </w:tc>
      </w:tr>
      <w:tr w:rsidR="00ED613E" w:rsidRPr="003315EF" w14:paraId="74B4BFE9"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2AA379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12</w:t>
            </w:r>
          </w:p>
        </w:tc>
        <w:tc>
          <w:tcPr>
            <w:tcW w:w="2209" w:type="dxa"/>
            <w:tcBorders>
              <w:top w:val="nil"/>
              <w:left w:val="nil"/>
              <w:bottom w:val="single" w:sz="4" w:space="0" w:color="auto"/>
              <w:right w:val="single" w:sz="4" w:space="0" w:color="auto"/>
            </w:tcBorders>
            <w:shd w:val="clear" w:color="auto" w:fill="auto"/>
            <w:noWrap/>
            <w:vAlign w:val="bottom"/>
            <w:hideMark/>
          </w:tcPr>
          <w:p w14:paraId="1723A1F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799</w:t>
            </w:r>
          </w:p>
        </w:tc>
        <w:tc>
          <w:tcPr>
            <w:tcW w:w="1663" w:type="dxa"/>
            <w:tcBorders>
              <w:top w:val="nil"/>
              <w:left w:val="nil"/>
              <w:bottom w:val="single" w:sz="4" w:space="0" w:color="auto"/>
              <w:right w:val="single" w:sz="4" w:space="0" w:color="auto"/>
            </w:tcBorders>
            <w:shd w:val="clear" w:color="auto" w:fill="auto"/>
            <w:noWrap/>
            <w:vAlign w:val="bottom"/>
            <w:hideMark/>
          </w:tcPr>
          <w:p w14:paraId="4D09D2E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3.8852</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CECD504" w14:textId="77777777" w:rsidR="00037E9B" w:rsidRPr="003315EF" w:rsidRDefault="00037E9B" w:rsidP="003315EF">
            <w:pPr>
              <w:jc w:val="center"/>
              <w:rPr>
                <w:rFonts w:ascii="Arial" w:hAnsi="Arial" w:cs="Arial"/>
                <w:b/>
                <w:sz w:val="22"/>
                <w:szCs w:val="22"/>
              </w:rPr>
            </w:pPr>
          </w:p>
        </w:tc>
      </w:tr>
      <w:tr w:rsidR="00ED613E" w:rsidRPr="003315EF" w14:paraId="24971C4B"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533361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w:t>
            </w:r>
          </w:p>
        </w:tc>
        <w:tc>
          <w:tcPr>
            <w:tcW w:w="2209" w:type="dxa"/>
            <w:tcBorders>
              <w:top w:val="nil"/>
              <w:left w:val="nil"/>
              <w:bottom w:val="single" w:sz="4" w:space="0" w:color="auto"/>
              <w:right w:val="single" w:sz="4" w:space="0" w:color="auto"/>
            </w:tcBorders>
            <w:shd w:val="clear" w:color="auto" w:fill="auto"/>
            <w:noWrap/>
            <w:vAlign w:val="bottom"/>
            <w:hideMark/>
          </w:tcPr>
          <w:p w14:paraId="28AF18A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770</w:t>
            </w:r>
          </w:p>
        </w:tc>
        <w:tc>
          <w:tcPr>
            <w:tcW w:w="1663" w:type="dxa"/>
            <w:tcBorders>
              <w:top w:val="nil"/>
              <w:left w:val="nil"/>
              <w:bottom w:val="single" w:sz="4" w:space="0" w:color="auto"/>
              <w:right w:val="single" w:sz="4" w:space="0" w:color="auto"/>
            </w:tcBorders>
            <w:shd w:val="clear" w:color="auto" w:fill="auto"/>
            <w:noWrap/>
            <w:vAlign w:val="bottom"/>
            <w:hideMark/>
          </w:tcPr>
          <w:p w14:paraId="605181A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3.5370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31E7CC58" w14:textId="77777777" w:rsidR="00037E9B" w:rsidRPr="003315EF" w:rsidRDefault="00037E9B" w:rsidP="003315EF">
            <w:pPr>
              <w:jc w:val="center"/>
              <w:rPr>
                <w:rFonts w:ascii="Arial" w:hAnsi="Arial" w:cs="Arial"/>
                <w:b/>
                <w:sz w:val="22"/>
                <w:szCs w:val="22"/>
              </w:rPr>
            </w:pPr>
          </w:p>
        </w:tc>
      </w:tr>
      <w:tr w:rsidR="00ED613E" w:rsidRPr="003315EF" w14:paraId="1404C887" w14:textId="77777777" w:rsidTr="003315E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425384B"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32ED874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648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5D6BE6E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3.4395</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0F859DD6"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baja-baja</w:t>
            </w:r>
          </w:p>
        </w:tc>
      </w:tr>
      <w:tr w:rsidR="00ED613E" w:rsidRPr="003315EF" w14:paraId="50F421F5"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68D95D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50BA5F2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718</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18E1334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2.8575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12794260" w14:textId="77777777" w:rsidR="00037E9B" w:rsidRPr="003315EF" w:rsidRDefault="00037E9B" w:rsidP="00B930F8">
            <w:pPr>
              <w:rPr>
                <w:rFonts w:ascii="Arial" w:hAnsi="Arial" w:cs="Arial"/>
                <w:sz w:val="22"/>
                <w:szCs w:val="22"/>
              </w:rPr>
            </w:pPr>
          </w:p>
        </w:tc>
      </w:tr>
      <w:tr w:rsidR="00ED613E" w:rsidRPr="003315EF" w14:paraId="785C9B56"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0C79FFA"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209" w:type="dxa"/>
            <w:tcBorders>
              <w:top w:val="nil"/>
              <w:left w:val="nil"/>
              <w:bottom w:val="single" w:sz="4" w:space="0" w:color="auto"/>
              <w:right w:val="single" w:sz="4" w:space="0" w:color="auto"/>
            </w:tcBorders>
            <w:shd w:val="clear" w:color="auto" w:fill="D0CECE" w:themeFill="background2" w:themeFillShade="E6"/>
            <w:noWrap/>
            <w:vAlign w:val="bottom"/>
            <w:hideMark/>
          </w:tcPr>
          <w:p w14:paraId="455109D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591</w:t>
            </w:r>
          </w:p>
        </w:tc>
        <w:tc>
          <w:tcPr>
            <w:tcW w:w="1663" w:type="dxa"/>
            <w:tcBorders>
              <w:top w:val="nil"/>
              <w:left w:val="nil"/>
              <w:bottom w:val="single" w:sz="4" w:space="0" w:color="auto"/>
              <w:right w:val="single" w:sz="4" w:space="0" w:color="auto"/>
            </w:tcBorders>
            <w:shd w:val="clear" w:color="auto" w:fill="D0CECE" w:themeFill="background2" w:themeFillShade="E6"/>
            <w:noWrap/>
            <w:vAlign w:val="bottom"/>
            <w:hideMark/>
          </w:tcPr>
          <w:p w14:paraId="50F37D0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2.4302</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280F91E4" w14:textId="77777777" w:rsidR="00037E9B" w:rsidRPr="003315EF" w:rsidRDefault="00037E9B" w:rsidP="00B930F8">
            <w:pPr>
              <w:rPr>
                <w:rFonts w:ascii="Arial" w:hAnsi="Arial" w:cs="Arial"/>
                <w:sz w:val="22"/>
                <w:szCs w:val="22"/>
              </w:rPr>
            </w:pPr>
          </w:p>
        </w:tc>
      </w:tr>
    </w:tbl>
    <w:p w14:paraId="13C02556" w14:textId="77777777" w:rsidR="00037E9B" w:rsidRPr="003315EF" w:rsidRDefault="00037E9B" w:rsidP="00037E9B">
      <w:pPr>
        <w:autoSpaceDE w:val="0"/>
        <w:autoSpaceDN w:val="0"/>
        <w:adjustRightInd w:val="0"/>
        <w:rPr>
          <w:rFonts w:ascii="Arial" w:eastAsiaTheme="minorHAnsi" w:hAnsi="Arial" w:cs="Arial"/>
          <w:sz w:val="22"/>
          <w:szCs w:val="22"/>
          <w:lang w:eastAsia="en-US"/>
        </w:rPr>
      </w:pPr>
    </w:p>
    <w:p w14:paraId="4D6507B8" w14:textId="77777777" w:rsidR="00F70CFF" w:rsidRDefault="00F70CFF" w:rsidP="00037E9B">
      <w:pPr>
        <w:autoSpaceDE w:val="0"/>
        <w:autoSpaceDN w:val="0"/>
        <w:adjustRightInd w:val="0"/>
        <w:rPr>
          <w:rFonts w:ascii="Arial" w:eastAsiaTheme="minorHAnsi" w:hAnsi="Arial" w:cs="Arial"/>
          <w:sz w:val="22"/>
          <w:szCs w:val="22"/>
          <w:lang w:eastAsia="en-US"/>
        </w:rPr>
      </w:pPr>
    </w:p>
    <w:p w14:paraId="04EB1C74" w14:textId="77777777" w:rsidR="00616D0E" w:rsidRDefault="00616D0E" w:rsidP="00037E9B">
      <w:pPr>
        <w:autoSpaceDE w:val="0"/>
        <w:autoSpaceDN w:val="0"/>
        <w:adjustRightInd w:val="0"/>
        <w:rPr>
          <w:rFonts w:ascii="Arial" w:eastAsiaTheme="minorHAnsi" w:hAnsi="Arial" w:cs="Arial"/>
          <w:sz w:val="22"/>
          <w:szCs w:val="22"/>
          <w:lang w:eastAsia="en-US"/>
        </w:rPr>
      </w:pPr>
    </w:p>
    <w:p w14:paraId="4AAF46DC" w14:textId="77777777" w:rsidR="00616D0E" w:rsidRDefault="00616D0E" w:rsidP="00037E9B">
      <w:pPr>
        <w:autoSpaceDE w:val="0"/>
        <w:autoSpaceDN w:val="0"/>
        <w:adjustRightInd w:val="0"/>
        <w:rPr>
          <w:rFonts w:ascii="Arial" w:eastAsiaTheme="minorHAnsi" w:hAnsi="Arial" w:cs="Arial"/>
          <w:sz w:val="22"/>
          <w:szCs w:val="22"/>
          <w:lang w:eastAsia="en-US"/>
        </w:rPr>
      </w:pPr>
    </w:p>
    <w:p w14:paraId="413E5305" w14:textId="77777777" w:rsidR="00616D0E" w:rsidRDefault="00616D0E" w:rsidP="00037E9B">
      <w:pPr>
        <w:autoSpaceDE w:val="0"/>
        <w:autoSpaceDN w:val="0"/>
        <w:adjustRightInd w:val="0"/>
        <w:rPr>
          <w:rFonts w:ascii="Arial" w:eastAsiaTheme="minorHAnsi" w:hAnsi="Arial" w:cs="Arial"/>
          <w:sz w:val="22"/>
          <w:szCs w:val="22"/>
          <w:lang w:eastAsia="en-US"/>
        </w:rPr>
      </w:pPr>
    </w:p>
    <w:p w14:paraId="0F03AC47" w14:textId="77777777" w:rsidR="00616D0E" w:rsidRDefault="00616D0E" w:rsidP="00037E9B">
      <w:pPr>
        <w:autoSpaceDE w:val="0"/>
        <w:autoSpaceDN w:val="0"/>
        <w:adjustRightInd w:val="0"/>
        <w:rPr>
          <w:rFonts w:ascii="Arial" w:eastAsiaTheme="minorHAnsi" w:hAnsi="Arial" w:cs="Arial"/>
          <w:sz w:val="22"/>
          <w:szCs w:val="22"/>
          <w:lang w:eastAsia="en-US"/>
        </w:rPr>
      </w:pPr>
    </w:p>
    <w:p w14:paraId="1AF4E1E2" w14:textId="77777777" w:rsidR="00616D0E" w:rsidRPr="003315EF" w:rsidRDefault="00616D0E" w:rsidP="00037E9B">
      <w:pPr>
        <w:autoSpaceDE w:val="0"/>
        <w:autoSpaceDN w:val="0"/>
        <w:adjustRightInd w:val="0"/>
        <w:rPr>
          <w:rFonts w:ascii="Arial" w:eastAsiaTheme="minorHAnsi" w:hAnsi="Arial" w:cs="Arial"/>
          <w:sz w:val="22"/>
          <w:szCs w:val="22"/>
          <w:lang w:eastAsia="en-US"/>
        </w:rPr>
      </w:pPr>
    </w:p>
    <w:p w14:paraId="37E5EF84" w14:textId="66A5E265" w:rsidR="00F70CFF"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16</w:t>
      </w:r>
      <w:r w:rsidRPr="00616D0E">
        <w:rPr>
          <w:rFonts w:ascii="Arial" w:hAnsi="Arial" w:cs="Arial"/>
          <w:i/>
          <w:sz w:val="16"/>
          <w:szCs w:val="22"/>
          <w:lang w:val="es-ES" w:eastAsia="es-ES"/>
        </w:rPr>
        <w:t>)</w:t>
      </w:r>
    </w:p>
    <w:tbl>
      <w:tblPr>
        <w:tblW w:w="8412" w:type="dxa"/>
        <w:tblInd w:w="704" w:type="dxa"/>
        <w:tblCellMar>
          <w:left w:w="70" w:type="dxa"/>
          <w:right w:w="70" w:type="dxa"/>
        </w:tblCellMar>
        <w:tblLook w:val="04A0" w:firstRow="1" w:lastRow="0" w:firstColumn="1" w:lastColumn="0" w:noHBand="0" w:noVBand="1"/>
      </w:tblPr>
      <w:tblGrid>
        <w:gridCol w:w="1985"/>
        <w:gridCol w:w="2126"/>
        <w:gridCol w:w="1701"/>
        <w:gridCol w:w="1300"/>
        <w:gridCol w:w="1300"/>
      </w:tblGrid>
      <w:tr w:rsidR="00037E9B" w:rsidRPr="003315EF" w14:paraId="500FDF24" w14:textId="77777777" w:rsidTr="003315EF">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27459" w14:textId="77777777" w:rsidR="00037E9B" w:rsidRPr="003315EF" w:rsidRDefault="008A4F9B" w:rsidP="003315EF">
            <w:pPr>
              <w:jc w:val="center"/>
              <w:rPr>
                <w:rFonts w:ascii="Arial" w:hAnsi="Arial" w:cs="Arial"/>
                <w:b/>
                <w:bCs/>
                <w:sz w:val="22"/>
                <w:szCs w:val="22"/>
              </w:rPr>
            </w:pPr>
            <w:r w:rsidRPr="003315EF">
              <w:rPr>
                <w:rFonts w:ascii="Arial" w:hAnsi="Arial" w:cs="Arial"/>
                <w:b/>
                <w:bCs/>
                <w:sz w:val="22"/>
                <w:szCs w:val="22"/>
              </w:rPr>
              <w:t>MOVIMIENTO CIUDADANO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3D62232"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08EAA3EC"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9F3A5A"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738E4936"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349B9780" w14:textId="77777777" w:rsidR="00037E9B" w:rsidRPr="003315EF" w:rsidRDefault="00037E9B" w:rsidP="00B930F8">
            <w:pPr>
              <w:rPr>
                <w:rFonts w:ascii="Arial" w:hAnsi="Arial" w:cs="Arial"/>
                <w:sz w:val="22"/>
                <w:szCs w:val="22"/>
              </w:rPr>
            </w:pPr>
          </w:p>
        </w:tc>
      </w:tr>
      <w:tr w:rsidR="00037E9B" w:rsidRPr="003315EF" w14:paraId="6CC8ADC9"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BF0598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auto"/>
            <w:noWrap/>
            <w:vAlign w:val="bottom"/>
            <w:hideMark/>
          </w:tcPr>
          <w:p w14:paraId="1EA71D4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1415</w:t>
            </w:r>
          </w:p>
        </w:tc>
        <w:tc>
          <w:tcPr>
            <w:tcW w:w="1701" w:type="dxa"/>
            <w:tcBorders>
              <w:top w:val="nil"/>
              <w:left w:val="nil"/>
              <w:bottom w:val="single" w:sz="4" w:space="0" w:color="auto"/>
              <w:right w:val="single" w:sz="4" w:space="0" w:color="auto"/>
            </w:tcBorders>
            <w:shd w:val="clear" w:color="auto" w:fill="auto"/>
            <w:noWrap/>
            <w:vAlign w:val="bottom"/>
            <w:hideMark/>
          </w:tcPr>
          <w:p w14:paraId="0C1C18F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5.6314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5CD10"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baja-alta</w:t>
            </w:r>
          </w:p>
        </w:tc>
      </w:tr>
      <w:tr w:rsidR="00037E9B" w:rsidRPr="003315EF" w14:paraId="64AC01FE"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9BFE317"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auto"/>
            <w:noWrap/>
            <w:vAlign w:val="bottom"/>
            <w:hideMark/>
          </w:tcPr>
          <w:p w14:paraId="0177D8E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612</w:t>
            </w:r>
          </w:p>
        </w:tc>
        <w:tc>
          <w:tcPr>
            <w:tcW w:w="1701" w:type="dxa"/>
            <w:tcBorders>
              <w:top w:val="nil"/>
              <w:left w:val="nil"/>
              <w:bottom w:val="single" w:sz="4" w:space="0" w:color="auto"/>
              <w:right w:val="single" w:sz="4" w:space="0" w:color="auto"/>
            </w:tcBorders>
            <w:shd w:val="clear" w:color="auto" w:fill="auto"/>
            <w:noWrap/>
            <w:vAlign w:val="bottom"/>
            <w:hideMark/>
          </w:tcPr>
          <w:p w14:paraId="6DC9C15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4.0113</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700AAD6C" w14:textId="77777777" w:rsidR="00037E9B" w:rsidRPr="003315EF" w:rsidRDefault="00037E9B" w:rsidP="003315EF">
            <w:pPr>
              <w:jc w:val="center"/>
              <w:rPr>
                <w:rFonts w:ascii="Arial" w:hAnsi="Arial" w:cs="Arial"/>
                <w:b/>
                <w:sz w:val="22"/>
                <w:szCs w:val="22"/>
              </w:rPr>
            </w:pPr>
          </w:p>
        </w:tc>
      </w:tr>
      <w:tr w:rsidR="00037E9B" w:rsidRPr="003315EF" w14:paraId="4738621B"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35D54D8F"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auto"/>
            <w:noWrap/>
            <w:vAlign w:val="bottom"/>
            <w:hideMark/>
          </w:tcPr>
          <w:p w14:paraId="530D2A1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703</w:t>
            </w:r>
          </w:p>
        </w:tc>
        <w:tc>
          <w:tcPr>
            <w:tcW w:w="1701" w:type="dxa"/>
            <w:tcBorders>
              <w:top w:val="nil"/>
              <w:left w:val="nil"/>
              <w:bottom w:val="single" w:sz="4" w:space="0" w:color="auto"/>
              <w:right w:val="single" w:sz="4" w:space="0" w:color="auto"/>
            </w:tcBorders>
            <w:shd w:val="clear" w:color="auto" w:fill="auto"/>
            <w:noWrap/>
            <w:vAlign w:val="bottom"/>
            <w:hideMark/>
          </w:tcPr>
          <w:p w14:paraId="3B145E3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3.7314</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1770389B" w14:textId="77777777" w:rsidR="00037E9B" w:rsidRPr="003315EF" w:rsidRDefault="00037E9B" w:rsidP="003315EF">
            <w:pPr>
              <w:jc w:val="center"/>
              <w:rPr>
                <w:rFonts w:ascii="Arial" w:hAnsi="Arial" w:cs="Arial"/>
                <w:b/>
                <w:sz w:val="22"/>
                <w:szCs w:val="22"/>
              </w:rPr>
            </w:pPr>
          </w:p>
        </w:tc>
      </w:tr>
      <w:tr w:rsidR="00037E9B" w:rsidRPr="003315EF" w14:paraId="7E50F6B8" w14:textId="77777777" w:rsidTr="003315EF">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91890CE"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E78175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543</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00250D2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3.6333</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28772847"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baja-baja</w:t>
            </w:r>
          </w:p>
        </w:tc>
      </w:tr>
      <w:tr w:rsidR="00037E9B" w:rsidRPr="003315EF" w14:paraId="7C8250E3"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315F1A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BE42A1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395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7B2EDA4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2.2020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4F79536D" w14:textId="77777777" w:rsidR="00037E9B" w:rsidRPr="003315EF" w:rsidRDefault="00037E9B" w:rsidP="00B930F8">
            <w:pPr>
              <w:rPr>
                <w:rFonts w:ascii="Arial" w:hAnsi="Arial" w:cs="Arial"/>
                <w:sz w:val="22"/>
                <w:szCs w:val="22"/>
              </w:rPr>
            </w:pPr>
          </w:p>
        </w:tc>
      </w:tr>
      <w:tr w:rsidR="00037E9B" w:rsidRPr="003315EF" w14:paraId="1C10E39E" w14:textId="77777777" w:rsidTr="00B930F8">
        <w:trPr>
          <w:trHeight w:val="300"/>
        </w:trPr>
        <w:tc>
          <w:tcPr>
            <w:tcW w:w="198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E6621EE"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F307EE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335</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22813CC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1.8803</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5305AED4" w14:textId="77777777" w:rsidR="00037E9B" w:rsidRPr="003315EF" w:rsidRDefault="00037E9B" w:rsidP="00B930F8">
            <w:pPr>
              <w:rPr>
                <w:rFonts w:ascii="Arial" w:hAnsi="Arial" w:cs="Arial"/>
                <w:sz w:val="22"/>
                <w:szCs w:val="22"/>
              </w:rPr>
            </w:pPr>
          </w:p>
        </w:tc>
      </w:tr>
    </w:tbl>
    <w:p w14:paraId="4EF8EDC1" w14:textId="77777777" w:rsidR="00037E9B" w:rsidRDefault="00037E9B" w:rsidP="00037E9B">
      <w:pPr>
        <w:autoSpaceDE w:val="0"/>
        <w:autoSpaceDN w:val="0"/>
        <w:adjustRightInd w:val="0"/>
        <w:rPr>
          <w:rFonts w:ascii="Arial" w:eastAsiaTheme="minorHAnsi" w:hAnsi="Arial" w:cs="Arial"/>
          <w:sz w:val="22"/>
          <w:szCs w:val="22"/>
          <w:lang w:eastAsia="en-US"/>
        </w:rPr>
      </w:pPr>
    </w:p>
    <w:p w14:paraId="5F812057" w14:textId="77777777" w:rsidR="003315EF" w:rsidRDefault="003315EF" w:rsidP="00037E9B">
      <w:pPr>
        <w:autoSpaceDE w:val="0"/>
        <w:autoSpaceDN w:val="0"/>
        <w:adjustRightInd w:val="0"/>
        <w:rPr>
          <w:rFonts w:ascii="Arial" w:eastAsiaTheme="minorHAnsi" w:hAnsi="Arial" w:cs="Arial"/>
          <w:sz w:val="22"/>
          <w:szCs w:val="22"/>
          <w:lang w:eastAsia="en-US"/>
        </w:rPr>
      </w:pPr>
    </w:p>
    <w:p w14:paraId="3F8A5685" w14:textId="60F52EA4" w:rsidR="00616D0E"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17</w:t>
      </w:r>
      <w:r w:rsidRPr="00616D0E">
        <w:rPr>
          <w:rFonts w:ascii="Arial" w:hAnsi="Arial" w:cs="Arial"/>
          <w:i/>
          <w:sz w:val="16"/>
          <w:szCs w:val="22"/>
          <w:lang w:val="es-ES" w:eastAsia="es-ES"/>
        </w:rPr>
        <w:t>)</w:t>
      </w:r>
    </w:p>
    <w:tbl>
      <w:tblPr>
        <w:tblW w:w="8412" w:type="dxa"/>
        <w:tblInd w:w="704" w:type="dxa"/>
        <w:tblCellMar>
          <w:left w:w="70" w:type="dxa"/>
          <w:right w:w="70" w:type="dxa"/>
        </w:tblCellMar>
        <w:tblLook w:val="04A0" w:firstRow="1" w:lastRow="0" w:firstColumn="1" w:lastColumn="0" w:noHBand="0" w:noVBand="1"/>
      </w:tblPr>
      <w:tblGrid>
        <w:gridCol w:w="1980"/>
        <w:gridCol w:w="100"/>
        <w:gridCol w:w="2031"/>
        <w:gridCol w:w="1701"/>
        <w:gridCol w:w="1300"/>
        <w:gridCol w:w="1300"/>
      </w:tblGrid>
      <w:tr w:rsidR="00ED613E" w:rsidRPr="003315EF" w14:paraId="7B1FAA37" w14:textId="77777777" w:rsidTr="003315E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5D849"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MORENA</w:t>
            </w:r>
          </w:p>
        </w:tc>
        <w:tc>
          <w:tcPr>
            <w:tcW w:w="21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0733D3" w14:textId="38BD127D"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7A5BEE2E"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3CD5452"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6728A022"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1C942A18" w14:textId="77777777" w:rsidR="00037E9B" w:rsidRPr="003315EF" w:rsidRDefault="00037E9B" w:rsidP="00B930F8">
            <w:pPr>
              <w:rPr>
                <w:rFonts w:ascii="Arial" w:hAnsi="Arial" w:cs="Arial"/>
                <w:sz w:val="22"/>
                <w:szCs w:val="22"/>
              </w:rPr>
            </w:pPr>
          </w:p>
        </w:tc>
      </w:tr>
      <w:tr w:rsidR="00ED613E" w:rsidRPr="003315EF" w14:paraId="2366D00C"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D1F57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w:t>
            </w:r>
          </w:p>
        </w:tc>
        <w:tc>
          <w:tcPr>
            <w:tcW w:w="2131" w:type="dxa"/>
            <w:gridSpan w:val="2"/>
            <w:tcBorders>
              <w:top w:val="nil"/>
              <w:left w:val="nil"/>
              <w:bottom w:val="single" w:sz="4" w:space="0" w:color="auto"/>
              <w:right w:val="single" w:sz="4" w:space="0" w:color="auto"/>
            </w:tcBorders>
            <w:shd w:val="clear" w:color="auto" w:fill="auto"/>
            <w:noWrap/>
            <w:vAlign w:val="bottom"/>
            <w:hideMark/>
          </w:tcPr>
          <w:p w14:paraId="79C2CF3D"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6685</w:t>
            </w:r>
          </w:p>
        </w:tc>
        <w:tc>
          <w:tcPr>
            <w:tcW w:w="1701" w:type="dxa"/>
            <w:tcBorders>
              <w:top w:val="nil"/>
              <w:left w:val="nil"/>
              <w:bottom w:val="single" w:sz="4" w:space="0" w:color="auto"/>
              <w:right w:val="single" w:sz="4" w:space="0" w:color="auto"/>
            </w:tcBorders>
            <w:shd w:val="clear" w:color="auto" w:fill="auto"/>
            <w:noWrap/>
            <w:vAlign w:val="bottom"/>
            <w:hideMark/>
          </w:tcPr>
          <w:p w14:paraId="41953E69"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30.7074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827AD"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baja-alta</w:t>
            </w:r>
          </w:p>
        </w:tc>
      </w:tr>
      <w:tr w:rsidR="00ED613E" w:rsidRPr="003315EF" w14:paraId="376E7BD2"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4818A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3</w:t>
            </w:r>
          </w:p>
        </w:tc>
        <w:tc>
          <w:tcPr>
            <w:tcW w:w="2131" w:type="dxa"/>
            <w:gridSpan w:val="2"/>
            <w:tcBorders>
              <w:top w:val="nil"/>
              <w:left w:val="nil"/>
              <w:bottom w:val="single" w:sz="4" w:space="0" w:color="auto"/>
              <w:right w:val="single" w:sz="4" w:space="0" w:color="auto"/>
            </w:tcBorders>
            <w:shd w:val="clear" w:color="auto" w:fill="auto"/>
            <w:noWrap/>
            <w:vAlign w:val="bottom"/>
            <w:hideMark/>
          </w:tcPr>
          <w:p w14:paraId="7AE7872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5775</w:t>
            </w:r>
          </w:p>
        </w:tc>
        <w:tc>
          <w:tcPr>
            <w:tcW w:w="1701" w:type="dxa"/>
            <w:tcBorders>
              <w:top w:val="nil"/>
              <w:left w:val="nil"/>
              <w:bottom w:val="single" w:sz="4" w:space="0" w:color="auto"/>
              <w:right w:val="single" w:sz="4" w:space="0" w:color="auto"/>
            </w:tcBorders>
            <w:shd w:val="clear" w:color="auto" w:fill="auto"/>
            <w:noWrap/>
            <w:vAlign w:val="bottom"/>
            <w:hideMark/>
          </w:tcPr>
          <w:p w14:paraId="1F38C8F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30.2927</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6083B2C8" w14:textId="77777777" w:rsidR="00037E9B" w:rsidRPr="003315EF" w:rsidRDefault="00037E9B" w:rsidP="003315EF">
            <w:pPr>
              <w:jc w:val="center"/>
              <w:rPr>
                <w:rFonts w:ascii="Arial" w:hAnsi="Arial" w:cs="Arial"/>
                <w:b/>
                <w:sz w:val="22"/>
                <w:szCs w:val="22"/>
              </w:rPr>
            </w:pPr>
          </w:p>
        </w:tc>
      </w:tr>
      <w:tr w:rsidR="00ED613E" w:rsidRPr="003315EF" w14:paraId="23CF004B"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49106F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5</w:t>
            </w:r>
          </w:p>
        </w:tc>
        <w:tc>
          <w:tcPr>
            <w:tcW w:w="2131" w:type="dxa"/>
            <w:gridSpan w:val="2"/>
            <w:tcBorders>
              <w:top w:val="nil"/>
              <w:left w:val="nil"/>
              <w:bottom w:val="single" w:sz="4" w:space="0" w:color="auto"/>
              <w:right w:val="single" w:sz="4" w:space="0" w:color="auto"/>
            </w:tcBorders>
            <w:shd w:val="clear" w:color="auto" w:fill="auto"/>
            <w:noWrap/>
            <w:vAlign w:val="bottom"/>
            <w:hideMark/>
          </w:tcPr>
          <w:p w14:paraId="6AC5569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6147</w:t>
            </w:r>
          </w:p>
        </w:tc>
        <w:tc>
          <w:tcPr>
            <w:tcW w:w="1701" w:type="dxa"/>
            <w:tcBorders>
              <w:top w:val="nil"/>
              <w:left w:val="nil"/>
              <w:bottom w:val="single" w:sz="4" w:space="0" w:color="auto"/>
              <w:right w:val="single" w:sz="4" w:space="0" w:color="auto"/>
            </w:tcBorders>
            <w:shd w:val="clear" w:color="auto" w:fill="auto"/>
            <w:noWrap/>
            <w:vAlign w:val="bottom"/>
            <w:hideMark/>
          </w:tcPr>
          <w:p w14:paraId="2F97104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28.6520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51577922" w14:textId="77777777" w:rsidR="00037E9B" w:rsidRPr="003315EF" w:rsidRDefault="00037E9B" w:rsidP="003315EF">
            <w:pPr>
              <w:jc w:val="center"/>
              <w:rPr>
                <w:rFonts w:ascii="Arial" w:hAnsi="Arial" w:cs="Arial"/>
                <w:b/>
                <w:sz w:val="22"/>
                <w:szCs w:val="22"/>
              </w:rPr>
            </w:pPr>
          </w:p>
        </w:tc>
      </w:tr>
      <w:tr w:rsidR="00ED613E" w:rsidRPr="003315EF" w14:paraId="47D266E5" w14:textId="77777777" w:rsidTr="003315E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74B0926" w14:textId="77777777" w:rsidR="00037E9B" w:rsidRPr="003315EF" w:rsidRDefault="00037E9B" w:rsidP="00B930F8">
            <w:pPr>
              <w:rPr>
                <w:rFonts w:ascii="Arial" w:hAnsi="Arial" w:cs="Arial"/>
                <w:sz w:val="22"/>
                <w:szCs w:val="22"/>
              </w:rPr>
            </w:pPr>
            <w:r w:rsidRPr="003315EF">
              <w:rPr>
                <w:rFonts w:ascii="Arial" w:hAnsi="Arial" w:cs="Arial"/>
                <w:sz w:val="22"/>
                <w:szCs w:val="22"/>
              </w:rPr>
              <w:t>Distrito 4</w:t>
            </w:r>
          </w:p>
        </w:tc>
        <w:tc>
          <w:tcPr>
            <w:tcW w:w="2131"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14:paraId="74AAD0B7"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5452</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815FB7C"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25.4731</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5E5D9964"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baja-baja</w:t>
            </w:r>
          </w:p>
        </w:tc>
      </w:tr>
      <w:tr w:rsidR="00ED613E" w:rsidRPr="003315EF" w14:paraId="0551DA26"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DC249A9" w14:textId="77777777" w:rsidR="00037E9B" w:rsidRPr="003315EF" w:rsidRDefault="00037E9B" w:rsidP="00B930F8">
            <w:pPr>
              <w:rPr>
                <w:rFonts w:ascii="Arial" w:hAnsi="Arial" w:cs="Arial"/>
                <w:sz w:val="22"/>
                <w:szCs w:val="22"/>
              </w:rPr>
            </w:pPr>
            <w:r w:rsidRPr="003315EF">
              <w:rPr>
                <w:rFonts w:ascii="Arial" w:hAnsi="Arial" w:cs="Arial"/>
                <w:sz w:val="22"/>
                <w:szCs w:val="22"/>
              </w:rPr>
              <w:t>Distrito 2</w:t>
            </w:r>
          </w:p>
        </w:tc>
        <w:tc>
          <w:tcPr>
            <w:tcW w:w="2131"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14:paraId="5190DCD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6061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3D760FE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24.9229</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754C25C5" w14:textId="77777777" w:rsidR="00037E9B" w:rsidRPr="003315EF" w:rsidRDefault="00037E9B" w:rsidP="00B930F8">
            <w:pPr>
              <w:rPr>
                <w:rFonts w:ascii="Arial" w:hAnsi="Arial" w:cs="Arial"/>
                <w:sz w:val="22"/>
                <w:szCs w:val="22"/>
              </w:rPr>
            </w:pPr>
          </w:p>
        </w:tc>
      </w:tr>
      <w:tr w:rsidR="00ED613E" w:rsidRPr="003315EF" w14:paraId="3867F65D"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02AA6B8" w14:textId="77777777" w:rsidR="00037E9B" w:rsidRPr="003315EF" w:rsidRDefault="00037E9B" w:rsidP="00B930F8">
            <w:pPr>
              <w:rPr>
                <w:rFonts w:ascii="Arial" w:hAnsi="Arial" w:cs="Arial"/>
                <w:sz w:val="22"/>
                <w:szCs w:val="22"/>
              </w:rPr>
            </w:pPr>
            <w:r w:rsidRPr="003315EF">
              <w:rPr>
                <w:rFonts w:ascii="Arial" w:hAnsi="Arial" w:cs="Arial"/>
                <w:sz w:val="22"/>
                <w:szCs w:val="22"/>
              </w:rPr>
              <w:t>Distrito 6</w:t>
            </w:r>
          </w:p>
        </w:tc>
        <w:tc>
          <w:tcPr>
            <w:tcW w:w="2131" w:type="dxa"/>
            <w:gridSpan w:val="2"/>
            <w:tcBorders>
              <w:top w:val="nil"/>
              <w:left w:val="nil"/>
              <w:bottom w:val="single" w:sz="4" w:space="0" w:color="auto"/>
              <w:right w:val="single" w:sz="4" w:space="0" w:color="auto"/>
            </w:tcBorders>
            <w:shd w:val="clear" w:color="auto" w:fill="D0CECE" w:themeFill="background2" w:themeFillShade="E6"/>
            <w:noWrap/>
            <w:vAlign w:val="bottom"/>
            <w:hideMark/>
          </w:tcPr>
          <w:p w14:paraId="6F4A9C2F"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5284</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C56B1E2"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21.0292</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44F2F9DA" w14:textId="77777777" w:rsidR="00037E9B" w:rsidRPr="003315EF" w:rsidRDefault="00037E9B" w:rsidP="00B930F8">
            <w:pPr>
              <w:rPr>
                <w:rFonts w:ascii="Arial" w:hAnsi="Arial" w:cs="Arial"/>
                <w:sz w:val="22"/>
                <w:szCs w:val="22"/>
              </w:rPr>
            </w:pPr>
          </w:p>
        </w:tc>
      </w:tr>
      <w:tr w:rsidR="003315EF" w:rsidRPr="003315EF" w14:paraId="4BDE1E76" w14:textId="77777777" w:rsidTr="003315EF">
        <w:trPr>
          <w:gridBefore w:val="1"/>
          <w:wBefore w:w="1980" w:type="dxa"/>
          <w:trHeight w:val="600"/>
        </w:trPr>
        <w:tc>
          <w:tcPr>
            <w:tcW w:w="6432" w:type="dxa"/>
            <w:gridSpan w:val="5"/>
            <w:tcBorders>
              <w:top w:val="nil"/>
              <w:left w:val="nil"/>
            </w:tcBorders>
            <w:shd w:val="clear" w:color="auto" w:fill="auto"/>
            <w:noWrap/>
            <w:vAlign w:val="bottom"/>
          </w:tcPr>
          <w:p w14:paraId="0FF896D5" w14:textId="77777777" w:rsidR="003315EF" w:rsidRDefault="003315EF" w:rsidP="00B930F8">
            <w:pPr>
              <w:rPr>
                <w:rFonts w:ascii="Arial" w:hAnsi="Arial" w:cs="Arial"/>
                <w:sz w:val="22"/>
                <w:szCs w:val="22"/>
              </w:rPr>
            </w:pPr>
          </w:p>
          <w:p w14:paraId="4EBF10DE" w14:textId="77777777" w:rsidR="003315EF" w:rsidRDefault="003315EF" w:rsidP="00B930F8">
            <w:pPr>
              <w:rPr>
                <w:rFonts w:ascii="Arial" w:hAnsi="Arial" w:cs="Arial"/>
                <w:sz w:val="22"/>
                <w:szCs w:val="22"/>
              </w:rPr>
            </w:pPr>
          </w:p>
          <w:p w14:paraId="6E6FA371" w14:textId="5EC26465" w:rsidR="003315EF" w:rsidRPr="00616D0E" w:rsidRDefault="00616D0E" w:rsidP="00616D0E">
            <w:pPr>
              <w:autoSpaceDE w:val="0"/>
              <w:autoSpaceDN w:val="0"/>
              <w:adjustRightInd w:val="0"/>
              <w:ind w:left="-2117"/>
              <w:jc w:val="center"/>
              <w:rPr>
                <w:rFonts w:ascii="Arial" w:hAnsi="Arial" w:cs="Arial"/>
                <w:sz w:val="18"/>
                <w:szCs w:val="22"/>
                <w:lang w:val="es-CO"/>
              </w:rPr>
            </w:pPr>
            <w:r w:rsidRPr="00616D0E">
              <w:rPr>
                <w:rFonts w:ascii="Arial" w:hAnsi="Arial" w:cs="Arial"/>
                <w:i/>
                <w:sz w:val="16"/>
                <w:szCs w:val="22"/>
                <w:lang w:val="es-ES" w:eastAsia="es-ES"/>
              </w:rPr>
              <w:t xml:space="preserve">(Tabla </w:t>
            </w:r>
            <w:r>
              <w:rPr>
                <w:rFonts w:ascii="Arial" w:hAnsi="Arial" w:cs="Arial"/>
                <w:i/>
                <w:sz w:val="16"/>
                <w:szCs w:val="22"/>
                <w:lang w:val="es-ES" w:eastAsia="es-ES"/>
              </w:rPr>
              <w:t>18</w:t>
            </w:r>
            <w:r w:rsidRPr="00616D0E">
              <w:rPr>
                <w:rFonts w:ascii="Arial" w:hAnsi="Arial" w:cs="Arial"/>
                <w:i/>
                <w:sz w:val="16"/>
                <w:szCs w:val="22"/>
                <w:lang w:val="es-ES" w:eastAsia="es-ES"/>
              </w:rPr>
              <w:t>)</w:t>
            </w:r>
          </w:p>
        </w:tc>
      </w:tr>
      <w:tr w:rsidR="00ED613E" w:rsidRPr="003315EF" w14:paraId="475A4C10" w14:textId="77777777" w:rsidTr="003315EF">
        <w:trPr>
          <w:trHeight w:val="300"/>
        </w:trPr>
        <w:tc>
          <w:tcPr>
            <w:tcW w:w="20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32348" w14:textId="77777777" w:rsidR="00037E9B" w:rsidRPr="003315EF" w:rsidRDefault="008A4F9B" w:rsidP="003315EF">
            <w:pPr>
              <w:jc w:val="center"/>
              <w:rPr>
                <w:rFonts w:ascii="Arial" w:hAnsi="Arial" w:cs="Arial"/>
                <w:b/>
                <w:bCs/>
                <w:sz w:val="22"/>
                <w:szCs w:val="22"/>
              </w:rPr>
            </w:pPr>
            <w:r w:rsidRPr="003315EF">
              <w:rPr>
                <w:rFonts w:ascii="Arial" w:hAnsi="Arial" w:cs="Arial"/>
                <w:b/>
                <w:bCs/>
                <w:sz w:val="22"/>
                <w:szCs w:val="22"/>
              </w:rPr>
              <w:t>NUEVA ALIANZA COLIMA</w:t>
            </w:r>
          </w:p>
        </w:tc>
        <w:tc>
          <w:tcPr>
            <w:tcW w:w="2031" w:type="dxa"/>
            <w:tcBorders>
              <w:top w:val="single" w:sz="4" w:space="0" w:color="auto"/>
              <w:left w:val="nil"/>
              <w:bottom w:val="single" w:sz="4" w:space="0" w:color="auto"/>
              <w:right w:val="single" w:sz="4" w:space="0" w:color="auto"/>
            </w:tcBorders>
            <w:shd w:val="clear" w:color="auto" w:fill="auto"/>
            <w:noWrap/>
            <w:vAlign w:val="center"/>
            <w:hideMark/>
          </w:tcPr>
          <w:p w14:paraId="014D3E4D" w14:textId="487B1AAE"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VOTACIÓN</w:t>
            </w:r>
          </w:p>
          <w:p w14:paraId="0B5BCBD8"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BA7D5F7" w14:textId="77777777" w:rsidR="00037E9B" w:rsidRPr="003315EF" w:rsidRDefault="00037E9B" w:rsidP="003315E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0C8486C" w14:textId="77777777" w:rsidR="00037E9B" w:rsidRPr="003315EF" w:rsidRDefault="00037E9B"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2E8F37BE" w14:textId="77777777" w:rsidR="00037E9B" w:rsidRPr="003315EF" w:rsidRDefault="00037E9B" w:rsidP="00B930F8">
            <w:pPr>
              <w:rPr>
                <w:rFonts w:ascii="Arial" w:hAnsi="Arial" w:cs="Arial"/>
                <w:sz w:val="22"/>
                <w:szCs w:val="22"/>
              </w:rPr>
            </w:pPr>
          </w:p>
        </w:tc>
      </w:tr>
      <w:tr w:rsidR="00ED613E" w:rsidRPr="003315EF" w14:paraId="6B0A7ABD" w14:textId="77777777" w:rsidTr="003315EF">
        <w:trPr>
          <w:trHeight w:val="300"/>
        </w:trPr>
        <w:tc>
          <w:tcPr>
            <w:tcW w:w="2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24EC0F"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10</w:t>
            </w:r>
          </w:p>
        </w:tc>
        <w:tc>
          <w:tcPr>
            <w:tcW w:w="2031" w:type="dxa"/>
            <w:tcBorders>
              <w:top w:val="nil"/>
              <w:left w:val="nil"/>
              <w:bottom w:val="single" w:sz="4" w:space="0" w:color="auto"/>
              <w:right w:val="single" w:sz="4" w:space="0" w:color="auto"/>
            </w:tcBorders>
            <w:shd w:val="clear" w:color="auto" w:fill="auto"/>
            <w:noWrap/>
            <w:vAlign w:val="bottom"/>
            <w:hideMark/>
          </w:tcPr>
          <w:p w14:paraId="1980EB05"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601</w:t>
            </w:r>
          </w:p>
        </w:tc>
        <w:tc>
          <w:tcPr>
            <w:tcW w:w="1701" w:type="dxa"/>
            <w:tcBorders>
              <w:top w:val="nil"/>
              <w:left w:val="nil"/>
              <w:bottom w:val="single" w:sz="4" w:space="0" w:color="auto"/>
              <w:right w:val="single" w:sz="4" w:space="0" w:color="auto"/>
            </w:tcBorders>
            <w:shd w:val="clear" w:color="auto" w:fill="auto"/>
            <w:noWrap/>
            <w:vAlign w:val="bottom"/>
            <w:hideMark/>
          </w:tcPr>
          <w:p w14:paraId="01C4E421"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3.9392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07A23"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baja-alta</w:t>
            </w:r>
          </w:p>
        </w:tc>
      </w:tr>
      <w:tr w:rsidR="00ED613E" w:rsidRPr="003315EF" w14:paraId="233BECBE" w14:textId="77777777" w:rsidTr="003315EF">
        <w:trPr>
          <w:trHeight w:val="300"/>
        </w:trPr>
        <w:tc>
          <w:tcPr>
            <w:tcW w:w="2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139654"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14</w:t>
            </w:r>
          </w:p>
        </w:tc>
        <w:tc>
          <w:tcPr>
            <w:tcW w:w="2031" w:type="dxa"/>
            <w:tcBorders>
              <w:top w:val="nil"/>
              <w:left w:val="nil"/>
              <w:bottom w:val="single" w:sz="4" w:space="0" w:color="auto"/>
              <w:right w:val="single" w:sz="4" w:space="0" w:color="auto"/>
            </w:tcBorders>
            <w:shd w:val="clear" w:color="auto" w:fill="auto"/>
            <w:noWrap/>
            <w:vAlign w:val="bottom"/>
            <w:hideMark/>
          </w:tcPr>
          <w:p w14:paraId="667ADD1E"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762</w:t>
            </w:r>
          </w:p>
        </w:tc>
        <w:tc>
          <w:tcPr>
            <w:tcW w:w="1701" w:type="dxa"/>
            <w:tcBorders>
              <w:top w:val="nil"/>
              <w:left w:val="nil"/>
              <w:bottom w:val="single" w:sz="4" w:space="0" w:color="auto"/>
              <w:right w:val="single" w:sz="4" w:space="0" w:color="auto"/>
            </w:tcBorders>
            <w:shd w:val="clear" w:color="auto" w:fill="auto"/>
            <w:noWrap/>
            <w:vAlign w:val="bottom"/>
            <w:hideMark/>
          </w:tcPr>
          <w:p w14:paraId="1281C87A"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3.3307</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17F4BE79" w14:textId="77777777" w:rsidR="00037E9B" w:rsidRPr="003315EF" w:rsidRDefault="00037E9B" w:rsidP="003315EF">
            <w:pPr>
              <w:jc w:val="center"/>
              <w:rPr>
                <w:rFonts w:ascii="Arial" w:hAnsi="Arial" w:cs="Arial"/>
                <w:b/>
                <w:sz w:val="22"/>
                <w:szCs w:val="22"/>
              </w:rPr>
            </w:pPr>
          </w:p>
        </w:tc>
      </w:tr>
      <w:tr w:rsidR="00ED613E" w:rsidRPr="003315EF" w14:paraId="19A3FE28" w14:textId="77777777" w:rsidTr="003315EF">
        <w:trPr>
          <w:trHeight w:val="300"/>
        </w:trPr>
        <w:tc>
          <w:tcPr>
            <w:tcW w:w="20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F6051F"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15</w:t>
            </w:r>
          </w:p>
        </w:tc>
        <w:tc>
          <w:tcPr>
            <w:tcW w:w="2031" w:type="dxa"/>
            <w:tcBorders>
              <w:top w:val="nil"/>
              <w:left w:val="nil"/>
              <w:bottom w:val="single" w:sz="4" w:space="0" w:color="auto"/>
              <w:right w:val="single" w:sz="4" w:space="0" w:color="auto"/>
            </w:tcBorders>
            <w:shd w:val="clear" w:color="auto" w:fill="auto"/>
            <w:noWrap/>
            <w:vAlign w:val="bottom"/>
            <w:hideMark/>
          </w:tcPr>
          <w:p w14:paraId="152F56C6"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447</w:t>
            </w:r>
          </w:p>
        </w:tc>
        <w:tc>
          <w:tcPr>
            <w:tcW w:w="1701" w:type="dxa"/>
            <w:tcBorders>
              <w:top w:val="nil"/>
              <w:left w:val="nil"/>
              <w:bottom w:val="single" w:sz="4" w:space="0" w:color="auto"/>
              <w:right w:val="single" w:sz="4" w:space="0" w:color="auto"/>
            </w:tcBorders>
            <w:shd w:val="clear" w:color="auto" w:fill="auto"/>
            <w:noWrap/>
            <w:vAlign w:val="bottom"/>
            <w:hideMark/>
          </w:tcPr>
          <w:p w14:paraId="54209B9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2.9910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1FE7390" w14:textId="77777777" w:rsidR="00037E9B" w:rsidRPr="003315EF" w:rsidRDefault="00037E9B" w:rsidP="003315EF">
            <w:pPr>
              <w:jc w:val="center"/>
              <w:rPr>
                <w:rFonts w:ascii="Arial" w:hAnsi="Arial" w:cs="Arial"/>
                <w:b/>
                <w:sz w:val="22"/>
                <w:szCs w:val="22"/>
              </w:rPr>
            </w:pPr>
          </w:p>
        </w:tc>
      </w:tr>
      <w:tr w:rsidR="00ED613E" w:rsidRPr="003315EF" w14:paraId="183F06E8" w14:textId="77777777" w:rsidTr="003315EF">
        <w:trPr>
          <w:trHeight w:val="300"/>
        </w:trPr>
        <w:tc>
          <w:tcPr>
            <w:tcW w:w="2080"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35A09C4"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11</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70358EC0"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561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51B240D4"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2.9568</w:t>
            </w:r>
          </w:p>
        </w:tc>
        <w:tc>
          <w:tcPr>
            <w:tcW w:w="2600" w:type="dxa"/>
            <w:gridSpan w:val="2"/>
            <w:vMerge w:val="restart"/>
            <w:tcBorders>
              <w:top w:val="nil"/>
              <w:left w:val="nil"/>
              <w:bottom w:val="single" w:sz="4" w:space="0" w:color="auto"/>
              <w:right w:val="single" w:sz="4" w:space="0" w:color="auto"/>
            </w:tcBorders>
            <w:shd w:val="clear" w:color="auto" w:fill="auto"/>
            <w:vAlign w:val="center"/>
            <w:hideMark/>
          </w:tcPr>
          <w:p w14:paraId="3E6DE034" w14:textId="77777777" w:rsidR="00037E9B" w:rsidRPr="003315EF" w:rsidRDefault="00037E9B" w:rsidP="003315E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baja-baja</w:t>
            </w:r>
          </w:p>
        </w:tc>
      </w:tr>
      <w:tr w:rsidR="00ED613E" w:rsidRPr="003315EF" w14:paraId="7CDC3E69" w14:textId="77777777" w:rsidTr="00B930F8">
        <w:trPr>
          <w:trHeight w:val="300"/>
        </w:trPr>
        <w:tc>
          <w:tcPr>
            <w:tcW w:w="2080"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4F8A7DB"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16</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24C518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500</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14E08123"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2.8065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03C6CE12" w14:textId="77777777" w:rsidR="00037E9B" w:rsidRPr="003315EF" w:rsidRDefault="00037E9B" w:rsidP="00B930F8">
            <w:pPr>
              <w:rPr>
                <w:rFonts w:ascii="Arial" w:hAnsi="Arial" w:cs="Arial"/>
                <w:sz w:val="22"/>
                <w:szCs w:val="22"/>
              </w:rPr>
            </w:pPr>
          </w:p>
        </w:tc>
      </w:tr>
      <w:tr w:rsidR="00ED613E" w:rsidRPr="003315EF" w14:paraId="136B721F" w14:textId="77777777" w:rsidTr="00B930F8">
        <w:trPr>
          <w:trHeight w:val="300"/>
        </w:trPr>
        <w:tc>
          <w:tcPr>
            <w:tcW w:w="2080" w:type="dxa"/>
            <w:gridSpan w:val="2"/>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85332FD" w14:textId="77777777" w:rsidR="00037E9B" w:rsidRPr="003315EF" w:rsidRDefault="00037E9B" w:rsidP="00B930F8">
            <w:pPr>
              <w:rPr>
                <w:rFonts w:ascii="Arial" w:hAnsi="Arial" w:cs="Arial"/>
                <w:sz w:val="22"/>
                <w:szCs w:val="22"/>
              </w:rPr>
            </w:pPr>
            <w:r w:rsidRPr="003315EF">
              <w:rPr>
                <w:rFonts w:ascii="Arial" w:hAnsi="Arial" w:cs="Arial"/>
                <w:sz w:val="22"/>
                <w:szCs w:val="22"/>
              </w:rPr>
              <w:t>Distrito 13</w:t>
            </w:r>
          </w:p>
        </w:tc>
        <w:tc>
          <w:tcPr>
            <w:tcW w:w="2031" w:type="dxa"/>
            <w:tcBorders>
              <w:top w:val="nil"/>
              <w:left w:val="nil"/>
              <w:bottom w:val="single" w:sz="4" w:space="0" w:color="auto"/>
              <w:right w:val="single" w:sz="4" w:space="0" w:color="auto"/>
            </w:tcBorders>
            <w:shd w:val="clear" w:color="auto" w:fill="D0CECE" w:themeFill="background2" w:themeFillShade="E6"/>
            <w:noWrap/>
            <w:vAlign w:val="bottom"/>
            <w:hideMark/>
          </w:tcPr>
          <w:p w14:paraId="1AD7DCAB"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401</w:t>
            </w:r>
          </w:p>
        </w:tc>
        <w:tc>
          <w:tcPr>
            <w:tcW w:w="1701" w:type="dxa"/>
            <w:tcBorders>
              <w:top w:val="nil"/>
              <w:left w:val="nil"/>
              <w:bottom w:val="single" w:sz="4" w:space="0" w:color="auto"/>
              <w:right w:val="single" w:sz="4" w:space="0" w:color="auto"/>
            </w:tcBorders>
            <w:shd w:val="clear" w:color="auto" w:fill="D0CECE" w:themeFill="background2" w:themeFillShade="E6"/>
            <w:noWrap/>
            <w:vAlign w:val="bottom"/>
            <w:hideMark/>
          </w:tcPr>
          <w:p w14:paraId="66394DE8" w14:textId="77777777" w:rsidR="00037E9B" w:rsidRPr="003315EF" w:rsidRDefault="00037E9B" w:rsidP="00B930F8">
            <w:pPr>
              <w:jc w:val="center"/>
              <w:rPr>
                <w:rFonts w:ascii="Arial" w:hAnsi="Arial" w:cs="Arial"/>
                <w:sz w:val="22"/>
                <w:szCs w:val="22"/>
              </w:rPr>
            </w:pPr>
            <w:r w:rsidRPr="003315EF">
              <w:rPr>
                <w:rFonts w:ascii="Arial" w:hAnsi="Arial" w:cs="Arial"/>
                <w:sz w:val="22"/>
                <w:szCs w:val="22"/>
              </w:rPr>
              <w:t>2.1285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3F6EA98E" w14:textId="77777777" w:rsidR="00037E9B" w:rsidRPr="003315EF" w:rsidRDefault="00037E9B" w:rsidP="00B930F8">
            <w:pPr>
              <w:rPr>
                <w:rFonts w:ascii="Arial" w:hAnsi="Arial" w:cs="Arial"/>
                <w:sz w:val="22"/>
                <w:szCs w:val="22"/>
              </w:rPr>
            </w:pPr>
          </w:p>
        </w:tc>
      </w:tr>
    </w:tbl>
    <w:p w14:paraId="1C05D852" w14:textId="77777777" w:rsidR="00037E9B" w:rsidRPr="003315EF" w:rsidRDefault="00037E9B" w:rsidP="00037E9B">
      <w:pPr>
        <w:autoSpaceDE w:val="0"/>
        <w:autoSpaceDN w:val="0"/>
        <w:adjustRightInd w:val="0"/>
        <w:rPr>
          <w:rFonts w:ascii="Arial" w:eastAsiaTheme="minorHAnsi" w:hAnsi="Arial" w:cs="Arial"/>
          <w:sz w:val="22"/>
          <w:szCs w:val="22"/>
          <w:lang w:eastAsia="en-US"/>
        </w:rPr>
      </w:pPr>
    </w:p>
    <w:p w14:paraId="27487917" w14:textId="77777777" w:rsidR="00037E9B" w:rsidRPr="003315EF" w:rsidRDefault="00037E9B" w:rsidP="00037E9B">
      <w:pPr>
        <w:autoSpaceDE w:val="0"/>
        <w:autoSpaceDN w:val="0"/>
        <w:adjustRightInd w:val="0"/>
        <w:spacing w:line="360" w:lineRule="auto"/>
        <w:jc w:val="both"/>
        <w:rPr>
          <w:rFonts w:ascii="Arial" w:eastAsiaTheme="minorHAnsi" w:hAnsi="Arial" w:cs="Arial"/>
          <w:sz w:val="22"/>
          <w:szCs w:val="22"/>
          <w:lang w:eastAsia="en-US"/>
        </w:rPr>
      </w:pPr>
    </w:p>
    <w:p w14:paraId="225A1CC8" w14:textId="77777777" w:rsidR="00ED2615" w:rsidRPr="003315EF" w:rsidRDefault="009E3481" w:rsidP="00D8731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Los su</w:t>
      </w:r>
      <w:r w:rsidR="004007AC" w:rsidRPr="003315EF">
        <w:rPr>
          <w:rFonts w:ascii="Arial" w:eastAsiaTheme="minorHAnsi" w:hAnsi="Arial" w:cs="Arial"/>
          <w:sz w:val="22"/>
          <w:szCs w:val="22"/>
          <w:lang w:eastAsia="en-US"/>
        </w:rPr>
        <w:t xml:space="preserve">b-bloques de </w:t>
      </w:r>
      <w:r w:rsidR="00306F70" w:rsidRPr="003315EF">
        <w:rPr>
          <w:rFonts w:ascii="Arial" w:eastAsiaTheme="minorHAnsi" w:hAnsi="Arial" w:cs="Arial"/>
          <w:sz w:val="22"/>
          <w:szCs w:val="22"/>
          <w:lang w:eastAsia="en-US"/>
        </w:rPr>
        <w:t>competitividad</w:t>
      </w:r>
      <w:r w:rsidR="004007AC" w:rsidRPr="003315EF">
        <w:rPr>
          <w:rFonts w:ascii="Arial" w:eastAsiaTheme="minorHAnsi" w:hAnsi="Arial" w:cs="Arial"/>
          <w:sz w:val="22"/>
          <w:szCs w:val="22"/>
          <w:lang w:eastAsia="en-US"/>
        </w:rPr>
        <w:t xml:space="preserve"> </w:t>
      </w:r>
      <w:r w:rsidR="00A33E6C" w:rsidRPr="003315EF">
        <w:rPr>
          <w:rFonts w:ascii="Arial" w:eastAsiaTheme="minorHAnsi" w:hAnsi="Arial" w:cs="Arial"/>
          <w:sz w:val="22"/>
          <w:szCs w:val="22"/>
          <w:lang w:eastAsia="en-US"/>
        </w:rPr>
        <w:t>baja</w:t>
      </w:r>
      <w:r w:rsidR="004007AC" w:rsidRPr="003315EF">
        <w:rPr>
          <w:rFonts w:ascii="Arial" w:eastAsiaTheme="minorHAnsi" w:hAnsi="Arial" w:cs="Arial"/>
          <w:sz w:val="22"/>
          <w:szCs w:val="22"/>
          <w:lang w:eastAsia="en-US"/>
        </w:rPr>
        <w:t>-alta y</w:t>
      </w:r>
      <w:r w:rsidR="00A33E6C" w:rsidRPr="003315EF">
        <w:rPr>
          <w:rFonts w:ascii="Arial" w:eastAsiaTheme="minorHAnsi" w:hAnsi="Arial" w:cs="Arial"/>
          <w:sz w:val="22"/>
          <w:szCs w:val="22"/>
          <w:lang w:eastAsia="en-US"/>
        </w:rPr>
        <w:t xml:space="preserve"> baja</w:t>
      </w:r>
      <w:r w:rsidRPr="003315EF">
        <w:rPr>
          <w:rFonts w:ascii="Arial" w:eastAsiaTheme="minorHAnsi" w:hAnsi="Arial" w:cs="Arial"/>
          <w:sz w:val="22"/>
          <w:szCs w:val="22"/>
          <w:lang w:eastAsia="en-US"/>
        </w:rPr>
        <w:t xml:space="preserve">-baja, se </w:t>
      </w:r>
      <w:r w:rsidR="00ED2615" w:rsidRPr="003315EF">
        <w:rPr>
          <w:rFonts w:ascii="Arial" w:eastAsiaTheme="minorHAnsi" w:hAnsi="Arial" w:cs="Arial"/>
          <w:sz w:val="22"/>
          <w:szCs w:val="22"/>
          <w:lang w:eastAsia="en-US"/>
        </w:rPr>
        <w:t xml:space="preserve">integrarán </w:t>
      </w:r>
      <w:r w:rsidRPr="003315EF">
        <w:rPr>
          <w:rFonts w:ascii="Arial" w:eastAsiaTheme="minorHAnsi" w:hAnsi="Arial" w:cs="Arial"/>
          <w:sz w:val="22"/>
          <w:szCs w:val="22"/>
          <w:lang w:eastAsia="en-US"/>
        </w:rPr>
        <w:t>con candidaturas de ambos géneros en los distritos que los componen.</w:t>
      </w:r>
    </w:p>
    <w:p w14:paraId="760EEBAF" w14:textId="77777777" w:rsidR="009E3481" w:rsidRPr="003315EF" w:rsidRDefault="0018247E" w:rsidP="00D87319">
      <w:pPr>
        <w:pStyle w:val="Prrafodelista"/>
        <w:numPr>
          <w:ilvl w:val="0"/>
          <w:numId w:val="11"/>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Como acción afirmativa, l</w:t>
      </w:r>
      <w:r w:rsidR="005E07B1" w:rsidRPr="003315EF">
        <w:rPr>
          <w:rFonts w:ascii="Arial" w:eastAsiaTheme="minorHAnsi" w:hAnsi="Arial" w:cs="Arial"/>
          <w:sz w:val="22"/>
          <w:szCs w:val="22"/>
          <w:lang w:eastAsia="en-US"/>
        </w:rPr>
        <w:t>a candidatura</w:t>
      </w:r>
      <w:r w:rsidR="006B14F8" w:rsidRPr="003315EF">
        <w:rPr>
          <w:rFonts w:ascii="Arial" w:eastAsiaTheme="minorHAnsi" w:hAnsi="Arial" w:cs="Arial"/>
          <w:sz w:val="22"/>
          <w:szCs w:val="22"/>
          <w:lang w:eastAsia="en-US"/>
        </w:rPr>
        <w:t xml:space="preserve"> correspondiente al último distrito</w:t>
      </w:r>
      <w:r w:rsidR="005E07B1" w:rsidRPr="003315EF">
        <w:rPr>
          <w:rFonts w:ascii="Arial" w:eastAsiaTheme="minorHAnsi" w:hAnsi="Arial" w:cs="Arial"/>
          <w:sz w:val="22"/>
          <w:szCs w:val="22"/>
          <w:lang w:eastAsia="en-US"/>
        </w:rPr>
        <w:t xml:space="preserve"> de</w:t>
      </w:r>
      <w:r w:rsidR="00E062D5" w:rsidRPr="003315EF">
        <w:rPr>
          <w:rFonts w:ascii="Arial" w:eastAsiaTheme="minorHAnsi" w:hAnsi="Arial" w:cs="Arial"/>
          <w:sz w:val="22"/>
          <w:szCs w:val="22"/>
          <w:lang w:eastAsia="en-US"/>
        </w:rPr>
        <w:t xml:space="preserve">l </w:t>
      </w:r>
      <w:r w:rsidR="00697909" w:rsidRPr="003315EF">
        <w:rPr>
          <w:rFonts w:ascii="Arial" w:eastAsiaTheme="minorHAnsi" w:hAnsi="Arial" w:cs="Arial"/>
          <w:sz w:val="22"/>
          <w:szCs w:val="22"/>
          <w:lang w:eastAsia="en-US"/>
        </w:rPr>
        <w:t>sub-</w:t>
      </w:r>
      <w:r w:rsidR="00306F70" w:rsidRPr="003315EF">
        <w:rPr>
          <w:rFonts w:ascii="Arial" w:eastAsiaTheme="minorHAnsi" w:hAnsi="Arial" w:cs="Arial"/>
          <w:sz w:val="22"/>
          <w:szCs w:val="22"/>
          <w:lang w:eastAsia="en-US"/>
        </w:rPr>
        <w:t>bloque de competitividad</w:t>
      </w:r>
      <w:r w:rsidR="00E062D5" w:rsidRPr="003315EF">
        <w:rPr>
          <w:rFonts w:ascii="Arial" w:eastAsiaTheme="minorHAnsi" w:hAnsi="Arial" w:cs="Arial"/>
          <w:sz w:val="22"/>
          <w:szCs w:val="22"/>
          <w:lang w:eastAsia="en-US"/>
        </w:rPr>
        <w:t xml:space="preserve"> baja</w:t>
      </w:r>
      <w:r w:rsidR="00697909" w:rsidRPr="003315EF">
        <w:rPr>
          <w:rFonts w:ascii="Arial" w:eastAsiaTheme="minorHAnsi" w:hAnsi="Arial" w:cs="Arial"/>
          <w:sz w:val="22"/>
          <w:szCs w:val="22"/>
          <w:lang w:eastAsia="en-US"/>
        </w:rPr>
        <w:t>-baja</w:t>
      </w:r>
      <w:r w:rsidR="009E3481" w:rsidRPr="003315EF">
        <w:rPr>
          <w:rFonts w:ascii="Arial" w:eastAsiaTheme="minorHAnsi" w:hAnsi="Arial" w:cs="Arial"/>
          <w:sz w:val="22"/>
          <w:szCs w:val="22"/>
          <w:lang w:eastAsia="en-US"/>
        </w:rPr>
        <w:t xml:space="preserve"> no deberá asignarse </w:t>
      </w:r>
      <w:r w:rsidR="006B14F8" w:rsidRPr="003315EF">
        <w:rPr>
          <w:rFonts w:ascii="Arial" w:eastAsiaTheme="minorHAnsi" w:hAnsi="Arial" w:cs="Arial"/>
          <w:sz w:val="22"/>
          <w:szCs w:val="22"/>
          <w:lang w:eastAsia="en-US"/>
        </w:rPr>
        <w:t xml:space="preserve">bajo ninguna circunstancia </w:t>
      </w:r>
      <w:r w:rsidR="00306F70" w:rsidRPr="003315EF">
        <w:rPr>
          <w:rFonts w:ascii="Arial" w:eastAsiaTheme="minorHAnsi" w:hAnsi="Arial" w:cs="Arial"/>
          <w:sz w:val="22"/>
          <w:szCs w:val="22"/>
          <w:lang w:eastAsia="en-US"/>
        </w:rPr>
        <w:t xml:space="preserve">al género femenino, siendo los siguientes: </w:t>
      </w:r>
    </w:p>
    <w:p w14:paraId="3574A045" w14:textId="0BD7BE45" w:rsidR="00697909" w:rsidRPr="00616D0E" w:rsidRDefault="00616D0E" w:rsidP="00616D0E">
      <w:pPr>
        <w:pStyle w:val="Prrafodelista"/>
        <w:autoSpaceDE w:val="0"/>
        <w:autoSpaceDN w:val="0"/>
        <w:adjustRightInd w:val="0"/>
        <w:ind w:left="1080"/>
        <w:jc w:val="center"/>
        <w:rPr>
          <w:rFonts w:ascii="Arial" w:eastAsiaTheme="minorHAnsi" w:hAnsi="Arial" w:cs="Arial"/>
          <w:bCs/>
          <w:i/>
          <w:sz w:val="22"/>
          <w:szCs w:val="22"/>
          <w:lang w:eastAsia="en-US"/>
        </w:rPr>
      </w:pPr>
      <w:r w:rsidRPr="00616D0E">
        <w:rPr>
          <w:rFonts w:ascii="Arial" w:eastAsiaTheme="minorHAnsi" w:hAnsi="Arial" w:cs="Arial"/>
          <w:bCs/>
          <w:i/>
          <w:sz w:val="16"/>
          <w:szCs w:val="22"/>
          <w:lang w:eastAsia="en-US"/>
        </w:rPr>
        <w:t xml:space="preserve">(Tabla </w:t>
      </w:r>
      <w:r>
        <w:rPr>
          <w:rFonts w:ascii="Arial" w:eastAsiaTheme="minorHAnsi" w:hAnsi="Arial" w:cs="Arial"/>
          <w:bCs/>
          <w:i/>
          <w:sz w:val="16"/>
          <w:szCs w:val="22"/>
          <w:lang w:eastAsia="en-US"/>
        </w:rPr>
        <w:t>19</w:t>
      </w:r>
      <w:r w:rsidRPr="00616D0E">
        <w:rPr>
          <w:rFonts w:ascii="Arial" w:eastAsiaTheme="minorHAnsi" w:hAnsi="Arial" w:cs="Arial"/>
          <w:bCs/>
          <w:i/>
          <w:sz w:val="16"/>
          <w:szCs w:val="22"/>
          <w:lang w:eastAsia="en-US"/>
        </w:rPr>
        <w:t>)</w:t>
      </w:r>
    </w:p>
    <w:tbl>
      <w:tblPr>
        <w:tblW w:w="5421" w:type="dxa"/>
        <w:jc w:val="center"/>
        <w:tblCellMar>
          <w:left w:w="70" w:type="dxa"/>
          <w:right w:w="70" w:type="dxa"/>
        </w:tblCellMar>
        <w:tblLook w:val="04A0" w:firstRow="1" w:lastRow="0" w:firstColumn="1" w:lastColumn="0" w:noHBand="0" w:noVBand="1"/>
      </w:tblPr>
      <w:tblGrid>
        <w:gridCol w:w="2157"/>
        <w:gridCol w:w="1200"/>
        <w:gridCol w:w="1200"/>
        <w:gridCol w:w="1200"/>
      </w:tblGrid>
      <w:tr w:rsidR="00697909" w:rsidRPr="003315EF" w14:paraId="27548340" w14:textId="77777777" w:rsidTr="003315EF">
        <w:trPr>
          <w:trHeight w:val="600"/>
          <w:jc w:val="center"/>
        </w:trPr>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54F1B" w14:textId="77777777" w:rsidR="00697909" w:rsidRPr="003315EF" w:rsidRDefault="00697909" w:rsidP="003315EF">
            <w:pPr>
              <w:jc w:val="center"/>
              <w:rPr>
                <w:rFonts w:ascii="Arial" w:hAnsi="Arial" w:cs="Arial"/>
                <w:b/>
                <w:bCs/>
                <w:sz w:val="22"/>
                <w:szCs w:val="22"/>
              </w:rPr>
            </w:pPr>
            <w:r w:rsidRPr="003315EF">
              <w:rPr>
                <w:rFonts w:ascii="Arial" w:hAnsi="Arial" w:cs="Arial"/>
                <w:b/>
                <w:bCs/>
                <w:sz w:val="22"/>
                <w:szCs w:val="22"/>
              </w:rPr>
              <w:t>Partido Político</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628A90E" w14:textId="77777777" w:rsidR="00697909" w:rsidRPr="003315EF" w:rsidRDefault="00697909" w:rsidP="003315EF">
            <w:pPr>
              <w:jc w:val="center"/>
              <w:rPr>
                <w:rFonts w:ascii="Arial" w:hAnsi="Arial" w:cs="Arial"/>
                <w:b/>
                <w:bCs/>
                <w:sz w:val="22"/>
                <w:szCs w:val="22"/>
              </w:rPr>
            </w:pPr>
            <w:r w:rsidRPr="003315EF">
              <w:rPr>
                <w:rFonts w:ascii="Arial" w:hAnsi="Arial" w:cs="Arial"/>
                <w:b/>
                <w:bCs/>
                <w:sz w:val="22"/>
                <w:szCs w:val="22"/>
              </w:rPr>
              <w:t>Distrito</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70EA6DA7" w14:textId="77777777" w:rsidR="00697909" w:rsidRPr="003315EF" w:rsidRDefault="00697909" w:rsidP="003315EF">
            <w:pPr>
              <w:jc w:val="center"/>
              <w:rPr>
                <w:rFonts w:ascii="Arial" w:hAnsi="Arial" w:cs="Arial"/>
                <w:b/>
                <w:bCs/>
                <w:sz w:val="22"/>
                <w:szCs w:val="22"/>
              </w:rPr>
            </w:pPr>
            <w:r w:rsidRPr="003315EF">
              <w:rPr>
                <w:rFonts w:ascii="Arial" w:hAnsi="Arial" w:cs="Arial"/>
                <w:b/>
                <w:bCs/>
                <w:sz w:val="22"/>
                <w:szCs w:val="22"/>
              </w:rPr>
              <w:t>Votación 2017-2018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C7D8B43" w14:textId="77777777" w:rsidR="00697909" w:rsidRPr="003315EF" w:rsidRDefault="00697909" w:rsidP="003315EF">
            <w:pPr>
              <w:jc w:val="center"/>
              <w:rPr>
                <w:rFonts w:ascii="Arial" w:hAnsi="Arial" w:cs="Arial"/>
                <w:b/>
                <w:bCs/>
                <w:sz w:val="22"/>
                <w:szCs w:val="22"/>
              </w:rPr>
            </w:pPr>
            <w:r w:rsidRPr="003315EF">
              <w:rPr>
                <w:rFonts w:ascii="Arial" w:hAnsi="Arial" w:cs="Arial"/>
                <w:b/>
                <w:bCs/>
                <w:sz w:val="22"/>
                <w:szCs w:val="22"/>
              </w:rPr>
              <w:t>%</w:t>
            </w:r>
          </w:p>
        </w:tc>
      </w:tr>
      <w:tr w:rsidR="00697909" w:rsidRPr="003315EF" w14:paraId="44BB15B3"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703BF61B" w14:textId="77777777" w:rsidR="00697909" w:rsidRPr="003315EF" w:rsidRDefault="008A4F9B" w:rsidP="00B930F8">
            <w:pPr>
              <w:rPr>
                <w:rFonts w:ascii="Arial" w:hAnsi="Arial" w:cs="Arial"/>
                <w:b/>
                <w:bCs/>
                <w:sz w:val="22"/>
                <w:szCs w:val="22"/>
              </w:rPr>
            </w:pPr>
            <w:r w:rsidRPr="003315EF">
              <w:rPr>
                <w:rFonts w:ascii="Arial" w:hAnsi="Arial" w:cs="Arial"/>
                <w:b/>
                <w:bCs/>
                <w:sz w:val="22"/>
                <w:szCs w:val="22"/>
              </w:rPr>
              <w:t>PARTIDO ACCION NACIONAL</w:t>
            </w:r>
          </w:p>
        </w:tc>
        <w:tc>
          <w:tcPr>
            <w:tcW w:w="1200" w:type="dxa"/>
            <w:tcBorders>
              <w:top w:val="nil"/>
              <w:left w:val="nil"/>
              <w:bottom w:val="single" w:sz="4" w:space="0" w:color="auto"/>
              <w:right w:val="single" w:sz="4" w:space="0" w:color="auto"/>
            </w:tcBorders>
            <w:shd w:val="clear" w:color="000000" w:fill="F2F2F2"/>
            <w:noWrap/>
            <w:vAlign w:val="center"/>
            <w:hideMark/>
          </w:tcPr>
          <w:p w14:paraId="475D4B11" w14:textId="77777777" w:rsidR="00697909" w:rsidRPr="003315EF" w:rsidRDefault="00697909" w:rsidP="003315EF">
            <w:pPr>
              <w:rPr>
                <w:rFonts w:ascii="Arial" w:hAnsi="Arial" w:cs="Arial"/>
                <w:sz w:val="22"/>
                <w:szCs w:val="22"/>
              </w:rPr>
            </w:pPr>
            <w:r w:rsidRPr="003315EF">
              <w:rPr>
                <w:rFonts w:ascii="Arial" w:hAnsi="Arial" w:cs="Arial"/>
                <w:sz w:val="22"/>
                <w:szCs w:val="22"/>
              </w:rPr>
              <w:t>Distrito 9</w:t>
            </w:r>
          </w:p>
        </w:tc>
        <w:tc>
          <w:tcPr>
            <w:tcW w:w="1200" w:type="dxa"/>
            <w:tcBorders>
              <w:top w:val="nil"/>
              <w:left w:val="nil"/>
              <w:bottom w:val="single" w:sz="4" w:space="0" w:color="auto"/>
              <w:right w:val="single" w:sz="4" w:space="0" w:color="auto"/>
            </w:tcBorders>
            <w:shd w:val="clear" w:color="000000" w:fill="F2F2F2"/>
            <w:noWrap/>
            <w:vAlign w:val="center"/>
            <w:hideMark/>
          </w:tcPr>
          <w:p w14:paraId="61159C52"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1870</w:t>
            </w:r>
          </w:p>
        </w:tc>
        <w:tc>
          <w:tcPr>
            <w:tcW w:w="1200" w:type="dxa"/>
            <w:tcBorders>
              <w:top w:val="nil"/>
              <w:left w:val="nil"/>
              <w:bottom w:val="single" w:sz="4" w:space="0" w:color="auto"/>
              <w:right w:val="single" w:sz="4" w:space="0" w:color="auto"/>
            </w:tcBorders>
            <w:shd w:val="clear" w:color="000000" w:fill="F2F2F2"/>
            <w:noWrap/>
            <w:vAlign w:val="center"/>
            <w:hideMark/>
          </w:tcPr>
          <w:p w14:paraId="151AEB21"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10.4248</w:t>
            </w:r>
          </w:p>
        </w:tc>
      </w:tr>
      <w:tr w:rsidR="00697909" w:rsidRPr="003315EF" w14:paraId="218897A9"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583C3D28" w14:textId="77777777" w:rsidR="00697909" w:rsidRPr="003315EF" w:rsidRDefault="008A4F9B" w:rsidP="00B930F8">
            <w:pPr>
              <w:rPr>
                <w:rFonts w:ascii="Arial" w:hAnsi="Arial" w:cs="Arial"/>
                <w:b/>
                <w:bCs/>
                <w:sz w:val="22"/>
                <w:szCs w:val="22"/>
              </w:rPr>
            </w:pPr>
            <w:r w:rsidRPr="003315EF">
              <w:rPr>
                <w:rFonts w:ascii="Arial" w:hAnsi="Arial" w:cs="Arial"/>
                <w:b/>
                <w:bCs/>
                <w:sz w:val="22"/>
                <w:szCs w:val="22"/>
              </w:rPr>
              <w:t>PARTIDO REVOLUCIONARIO INSTITUCIONAL</w:t>
            </w:r>
          </w:p>
        </w:tc>
        <w:tc>
          <w:tcPr>
            <w:tcW w:w="1200" w:type="dxa"/>
            <w:tcBorders>
              <w:top w:val="nil"/>
              <w:left w:val="nil"/>
              <w:bottom w:val="single" w:sz="4" w:space="0" w:color="auto"/>
              <w:right w:val="single" w:sz="4" w:space="0" w:color="auto"/>
            </w:tcBorders>
            <w:shd w:val="clear" w:color="000000" w:fill="FFFFFF"/>
            <w:noWrap/>
            <w:vAlign w:val="center"/>
            <w:hideMark/>
          </w:tcPr>
          <w:p w14:paraId="1A030C2A" w14:textId="77777777" w:rsidR="00697909" w:rsidRPr="003315EF" w:rsidRDefault="00697909" w:rsidP="003315EF">
            <w:pPr>
              <w:rPr>
                <w:rFonts w:ascii="Arial" w:hAnsi="Arial" w:cs="Arial"/>
                <w:sz w:val="22"/>
                <w:szCs w:val="22"/>
              </w:rPr>
            </w:pPr>
            <w:r w:rsidRPr="003315EF">
              <w:rPr>
                <w:rFonts w:ascii="Arial" w:hAnsi="Arial" w:cs="Arial"/>
                <w:sz w:val="22"/>
                <w:szCs w:val="22"/>
              </w:rPr>
              <w:t>Distrito 12</w:t>
            </w:r>
          </w:p>
        </w:tc>
        <w:tc>
          <w:tcPr>
            <w:tcW w:w="1200" w:type="dxa"/>
            <w:tcBorders>
              <w:top w:val="nil"/>
              <w:left w:val="nil"/>
              <w:bottom w:val="single" w:sz="4" w:space="0" w:color="auto"/>
              <w:right w:val="single" w:sz="4" w:space="0" w:color="auto"/>
            </w:tcBorders>
            <w:shd w:val="clear" w:color="000000" w:fill="FFFFFF"/>
            <w:noWrap/>
            <w:vAlign w:val="center"/>
            <w:hideMark/>
          </w:tcPr>
          <w:p w14:paraId="01F65891"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1713</w:t>
            </w:r>
          </w:p>
        </w:tc>
        <w:tc>
          <w:tcPr>
            <w:tcW w:w="1200" w:type="dxa"/>
            <w:tcBorders>
              <w:top w:val="nil"/>
              <w:left w:val="nil"/>
              <w:bottom w:val="single" w:sz="4" w:space="0" w:color="auto"/>
              <w:right w:val="single" w:sz="4" w:space="0" w:color="auto"/>
            </w:tcBorders>
            <w:shd w:val="clear" w:color="000000" w:fill="FFFFFF"/>
            <w:noWrap/>
            <w:vAlign w:val="center"/>
            <w:hideMark/>
          </w:tcPr>
          <w:p w14:paraId="62B053B8"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8.3297</w:t>
            </w:r>
          </w:p>
        </w:tc>
      </w:tr>
      <w:tr w:rsidR="00697909" w:rsidRPr="003315EF" w14:paraId="75415256"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102EE266" w14:textId="77777777" w:rsidR="00697909" w:rsidRPr="003315EF" w:rsidRDefault="008A4F9B" w:rsidP="00B930F8">
            <w:pPr>
              <w:rPr>
                <w:rFonts w:ascii="Arial" w:hAnsi="Arial" w:cs="Arial"/>
                <w:b/>
                <w:bCs/>
                <w:sz w:val="22"/>
                <w:szCs w:val="22"/>
              </w:rPr>
            </w:pPr>
            <w:r w:rsidRPr="003315EF">
              <w:rPr>
                <w:rFonts w:ascii="Arial" w:hAnsi="Arial" w:cs="Arial"/>
                <w:b/>
                <w:bCs/>
                <w:sz w:val="22"/>
                <w:szCs w:val="22"/>
              </w:rPr>
              <w:t>PARTIDO DE LA REVOLUCIÓN DEMOCRÁTICA</w:t>
            </w:r>
          </w:p>
        </w:tc>
        <w:tc>
          <w:tcPr>
            <w:tcW w:w="1200" w:type="dxa"/>
            <w:tcBorders>
              <w:top w:val="nil"/>
              <w:left w:val="nil"/>
              <w:bottom w:val="single" w:sz="4" w:space="0" w:color="auto"/>
              <w:right w:val="single" w:sz="4" w:space="0" w:color="auto"/>
            </w:tcBorders>
            <w:shd w:val="clear" w:color="000000" w:fill="F2F2F2"/>
            <w:noWrap/>
            <w:vAlign w:val="center"/>
            <w:hideMark/>
          </w:tcPr>
          <w:p w14:paraId="71B018C7" w14:textId="77777777" w:rsidR="00697909" w:rsidRPr="003315EF" w:rsidRDefault="00697909" w:rsidP="003315EF">
            <w:pPr>
              <w:rPr>
                <w:rFonts w:ascii="Arial" w:hAnsi="Arial" w:cs="Arial"/>
                <w:sz w:val="22"/>
                <w:szCs w:val="22"/>
              </w:rPr>
            </w:pPr>
            <w:r w:rsidRPr="003315EF">
              <w:rPr>
                <w:rFonts w:ascii="Arial" w:hAnsi="Arial" w:cs="Arial"/>
                <w:sz w:val="22"/>
                <w:szCs w:val="22"/>
              </w:rPr>
              <w:t>Distrito 12</w:t>
            </w:r>
          </w:p>
        </w:tc>
        <w:tc>
          <w:tcPr>
            <w:tcW w:w="1200" w:type="dxa"/>
            <w:tcBorders>
              <w:top w:val="nil"/>
              <w:left w:val="nil"/>
              <w:bottom w:val="single" w:sz="4" w:space="0" w:color="auto"/>
              <w:right w:val="single" w:sz="4" w:space="0" w:color="auto"/>
            </w:tcBorders>
            <w:shd w:val="clear" w:color="000000" w:fill="F2F2F2"/>
            <w:noWrap/>
            <w:vAlign w:val="center"/>
            <w:hideMark/>
          </w:tcPr>
          <w:p w14:paraId="0BB36D34"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174</w:t>
            </w:r>
          </w:p>
        </w:tc>
        <w:tc>
          <w:tcPr>
            <w:tcW w:w="1200" w:type="dxa"/>
            <w:tcBorders>
              <w:top w:val="nil"/>
              <w:left w:val="nil"/>
              <w:bottom w:val="single" w:sz="4" w:space="0" w:color="auto"/>
              <w:right w:val="single" w:sz="4" w:space="0" w:color="auto"/>
            </w:tcBorders>
            <w:shd w:val="clear" w:color="000000" w:fill="F2F2F2"/>
            <w:noWrap/>
            <w:vAlign w:val="center"/>
            <w:hideMark/>
          </w:tcPr>
          <w:p w14:paraId="7D710E5F"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0.0405</w:t>
            </w:r>
          </w:p>
        </w:tc>
      </w:tr>
      <w:tr w:rsidR="00697909" w:rsidRPr="003315EF" w14:paraId="39849CD5"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6600A8F2" w14:textId="77777777" w:rsidR="00697909" w:rsidRPr="003315EF" w:rsidRDefault="008A4F9B" w:rsidP="00B930F8">
            <w:pPr>
              <w:rPr>
                <w:rFonts w:ascii="Arial" w:hAnsi="Arial" w:cs="Arial"/>
                <w:b/>
                <w:bCs/>
                <w:sz w:val="22"/>
                <w:szCs w:val="22"/>
              </w:rPr>
            </w:pPr>
            <w:r w:rsidRPr="003315EF">
              <w:rPr>
                <w:rFonts w:ascii="Arial" w:hAnsi="Arial" w:cs="Arial"/>
                <w:b/>
                <w:bCs/>
                <w:sz w:val="22"/>
                <w:szCs w:val="22"/>
              </w:rPr>
              <w:t>PARTIDO VERDE ECOLOGISTA DE MÉXICO</w:t>
            </w:r>
          </w:p>
        </w:tc>
        <w:tc>
          <w:tcPr>
            <w:tcW w:w="1200" w:type="dxa"/>
            <w:tcBorders>
              <w:top w:val="nil"/>
              <w:left w:val="nil"/>
              <w:bottom w:val="single" w:sz="4" w:space="0" w:color="auto"/>
              <w:right w:val="single" w:sz="4" w:space="0" w:color="auto"/>
            </w:tcBorders>
            <w:shd w:val="clear" w:color="000000" w:fill="FFFFFF"/>
            <w:noWrap/>
            <w:vAlign w:val="center"/>
            <w:hideMark/>
          </w:tcPr>
          <w:p w14:paraId="425E47EC" w14:textId="77777777" w:rsidR="00697909" w:rsidRPr="003315EF" w:rsidRDefault="00697909" w:rsidP="003315EF">
            <w:pPr>
              <w:rPr>
                <w:rFonts w:ascii="Arial" w:hAnsi="Arial" w:cs="Arial"/>
                <w:sz w:val="22"/>
                <w:szCs w:val="22"/>
              </w:rPr>
            </w:pPr>
            <w:r w:rsidRPr="003315EF">
              <w:rPr>
                <w:rFonts w:ascii="Arial" w:hAnsi="Arial" w:cs="Arial"/>
                <w:sz w:val="22"/>
                <w:szCs w:val="22"/>
              </w:rPr>
              <w:t>Distrito 6</w:t>
            </w:r>
          </w:p>
        </w:tc>
        <w:tc>
          <w:tcPr>
            <w:tcW w:w="1200" w:type="dxa"/>
            <w:tcBorders>
              <w:top w:val="nil"/>
              <w:left w:val="nil"/>
              <w:bottom w:val="single" w:sz="4" w:space="0" w:color="auto"/>
              <w:right w:val="single" w:sz="4" w:space="0" w:color="auto"/>
            </w:tcBorders>
            <w:shd w:val="clear" w:color="000000" w:fill="FFFFFF"/>
            <w:noWrap/>
            <w:vAlign w:val="center"/>
            <w:hideMark/>
          </w:tcPr>
          <w:p w14:paraId="35F9F3D0"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417</w:t>
            </w:r>
          </w:p>
        </w:tc>
        <w:tc>
          <w:tcPr>
            <w:tcW w:w="1200" w:type="dxa"/>
            <w:tcBorders>
              <w:top w:val="nil"/>
              <w:left w:val="nil"/>
              <w:bottom w:val="single" w:sz="4" w:space="0" w:color="auto"/>
              <w:right w:val="single" w:sz="4" w:space="0" w:color="auto"/>
            </w:tcBorders>
            <w:shd w:val="clear" w:color="000000" w:fill="FFFFFF"/>
            <w:noWrap/>
            <w:vAlign w:val="center"/>
            <w:hideMark/>
          </w:tcPr>
          <w:p w14:paraId="510B4C8D"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1.6596</w:t>
            </w:r>
          </w:p>
        </w:tc>
      </w:tr>
      <w:tr w:rsidR="00697909" w:rsidRPr="003315EF" w14:paraId="7FADAE9C"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2F816887" w14:textId="77777777" w:rsidR="00697909" w:rsidRPr="003315EF" w:rsidRDefault="008A4F9B" w:rsidP="00B930F8">
            <w:pPr>
              <w:rPr>
                <w:rFonts w:ascii="Arial" w:hAnsi="Arial" w:cs="Arial"/>
                <w:b/>
                <w:bCs/>
                <w:sz w:val="22"/>
                <w:szCs w:val="22"/>
              </w:rPr>
            </w:pPr>
            <w:r w:rsidRPr="003315EF">
              <w:rPr>
                <w:rFonts w:ascii="Arial" w:hAnsi="Arial" w:cs="Arial"/>
                <w:b/>
                <w:bCs/>
                <w:sz w:val="22"/>
                <w:szCs w:val="22"/>
              </w:rPr>
              <w:t>PARTIDO DEL TRABAJO</w:t>
            </w:r>
          </w:p>
        </w:tc>
        <w:tc>
          <w:tcPr>
            <w:tcW w:w="1200" w:type="dxa"/>
            <w:tcBorders>
              <w:top w:val="nil"/>
              <w:left w:val="nil"/>
              <w:bottom w:val="single" w:sz="4" w:space="0" w:color="auto"/>
              <w:right w:val="single" w:sz="4" w:space="0" w:color="auto"/>
            </w:tcBorders>
            <w:shd w:val="clear" w:color="000000" w:fill="F2F2F2"/>
            <w:noWrap/>
            <w:vAlign w:val="center"/>
            <w:hideMark/>
          </w:tcPr>
          <w:p w14:paraId="1293D205" w14:textId="77777777" w:rsidR="00697909" w:rsidRPr="003315EF" w:rsidRDefault="00697909" w:rsidP="003315EF">
            <w:pPr>
              <w:rPr>
                <w:rFonts w:ascii="Arial" w:hAnsi="Arial" w:cs="Arial"/>
                <w:sz w:val="22"/>
                <w:szCs w:val="22"/>
              </w:rPr>
            </w:pPr>
            <w:r w:rsidRPr="003315EF">
              <w:rPr>
                <w:rFonts w:ascii="Arial" w:hAnsi="Arial" w:cs="Arial"/>
                <w:sz w:val="22"/>
                <w:szCs w:val="22"/>
              </w:rPr>
              <w:t>Distrito 2</w:t>
            </w:r>
          </w:p>
        </w:tc>
        <w:tc>
          <w:tcPr>
            <w:tcW w:w="1200" w:type="dxa"/>
            <w:tcBorders>
              <w:top w:val="nil"/>
              <w:left w:val="nil"/>
              <w:bottom w:val="single" w:sz="4" w:space="0" w:color="auto"/>
              <w:right w:val="single" w:sz="4" w:space="0" w:color="auto"/>
            </w:tcBorders>
            <w:shd w:val="clear" w:color="000000" w:fill="F2F2F2"/>
            <w:noWrap/>
            <w:vAlign w:val="center"/>
            <w:hideMark/>
          </w:tcPr>
          <w:p w14:paraId="4BECCE86"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591</w:t>
            </w:r>
          </w:p>
        </w:tc>
        <w:tc>
          <w:tcPr>
            <w:tcW w:w="1200" w:type="dxa"/>
            <w:tcBorders>
              <w:top w:val="nil"/>
              <w:left w:val="nil"/>
              <w:bottom w:val="single" w:sz="4" w:space="0" w:color="auto"/>
              <w:right w:val="single" w:sz="4" w:space="0" w:color="auto"/>
            </w:tcBorders>
            <w:shd w:val="clear" w:color="000000" w:fill="F2F2F2"/>
            <w:noWrap/>
            <w:vAlign w:val="center"/>
            <w:hideMark/>
          </w:tcPr>
          <w:p w14:paraId="56BBDA2C"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2.4302</w:t>
            </w:r>
          </w:p>
        </w:tc>
      </w:tr>
      <w:tr w:rsidR="00697909" w:rsidRPr="003315EF" w14:paraId="41F3D647"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451094B4" w14:textId="77777777" w:rsidR="00697909" w:rsidRPr="003315EF" w:rsidRDefault="008A4F9B" w:rsidP="00B930F8">
            <w:pPr>
              <w:rPr>
                <w:rFonts w:ascii="Arial" w:hAnsi="Arial" w:cs="Arial"/>
                <w:b/>
                <w:bCs/>
                <w:sz w:val="22"/>
                <w:szCs w:val="22"/>
              </w:rPr>
            </w:pPr>
            <w:r w:rsidRPr="003315EF">
              <w:rPr>
                <w:rFonts w:ascii="Arial" w:hAnsi="Arial" w:cs="Arial"/>
                <w:b/>
                <w:bCs/>
                <w:sz w:val="22"/>
                <w:szCs w:val="22"/>
              </w:rPr>
              <w:t>MOVIMIENTO CIUDADANO</w:t>
            </w:r>
          </w:p>
        </w:tc>
        <w:tc>
          <w:tcPr>
            <w:tcW w:w="1200" w:type="dxa"/>
            <w:tcBorders>
              <w:top w:val="nil"/>
              <w:left w:val="nil"/>
              <w:bottom w:val="single" w:sz="4" w:space="0" w:color="auto"/>
              <w:right w:val="single" w:sz="4" w:space="0" w:color="auto"/>
            </w:tcBorders>
            <w:shd w:val="clear" w:color="000000" w:fill="FFFFFF"/>
            <w:noWrap/>
            <w:vAlign w:val="center"/>
            <w:hideMark/>
          </w:tcPr>
          <w:p w14:paraId="282584F3" w14:textId="77777777" w:rsidR="00697909" w:rsidRPr="003315EF" w:rsidRDefault="00697909" w:rsidP="003315EF">
            <w:pPr>
              <w:rPr>
                <w:rFonts w:ascii="Arial" w:hAnsi="Arial" w:cs="Arial"/>
                <w:sz w:val="22"/>
                <w:szCs w:val="22"/>
              </w:rPr>
            </w:pPr>
            <w:r w:rsidRPr="003315EF">
              <w:rPr>
                <w:rFonts w:ascii="Arial" w:hAnsi="Arial" w:cs="Arial"/>
                <w:sz w:val="22"/>
                <w:szCs w:val="22"/>
              </w:rPr>
              <w:t>Distrito 16</w:t>
            </w:r>
          </w:p>
        </w:tc>
        <w:tc>
          <w:tcPr>
            <w:tcW w:w="1200" w:type="dxa"/>
            <w:tcBorders>
              <w:top w:val="nil"/>
              <w:left w:val="nil"/>
              <w:bottom w:val="single" w:sz="4" w:space="0" w:color="auto"/>
              <w:right w:val="single" w:sz="4" w:space="0" w:color="auto"/>
            </w:tcBorders>
            <w:shd w:val="clear" w:color="000000" w:fill="FFFFFF"/>
            <w:noWrap/>
            <w:vAlign w:val="center"/>
            <w:hideMark/>
          </w:tcPr>
          <w:p w14:paraId="426A23A9"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335</w:t>
            </w:r>
          </w:p>
        </w:tc>
        <w:tc>
          <w:tcPr>
            <w:tcW w:w="1200" w:type="dxa"/>
            <w:tcBorders>
              <w:top w:val="nil"/>
              <w:left w:val="nil"/>
              <w:bottom w:val="single" w:sz="4" w:space="0" w:color="auto"/>
              <w:right w:val="single" w:sz="4" w:space="0" w:color="auto"/>
            </w:tcBorders>
            <w:shd w:val="clear" w:color="000000" w:fill="FFFFFF"/>
            <w:noWrap/>
            <w:vAlign w:val="center"/>
            <w:hideMark/>
          </w:tcPr>
          <w:p w14:paraId="7CE6EBDF"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1.8803</w:t>
            </w:r>
          </w:p>
        </w:tc>
      </w:tr>
      <w:tr w:rsidR="00697909" w:rsidRPr="003315EF" w14:paraId="6540A1DC"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42703CD5" w14:textId="77777777" w:rsidR="00697909" w:rsidRPr="003315EF" w:rsidRDefault="00697909" w:rsidP="00B930F8">
            <w:pPr>
              <w:rPr>
                <w:rFonts w:ascii="Arial" w:hAnsi="Arial" w:cs="Arial"/>
                <w:b/>
                <w:bCs/>
                <w:sz w:val="22"/>
                <w:szCs w:val="22"/>
              </w:rPr>
            </w:pPr>
            <w:r w:rsidRPr="003315EF">
              <w:rPr>
                <w:rFonts w:ascii="Arial" w:hAnsi="Arial" w:cs="Arial"/>
                <w:b/>
                <w:bCs/>
                <w:sz w:val="22"/>
                <w:szCs w:val="22"/>
              </w:rPr>
              <w:t>MORENA</w:t>
            </w:r>
          </w:p>
        </w:tc>
        <w:tc>
          <w:tcPr>
            <w:tcW w:w="1200" w:type="dxa"/>
            <w:tcBorders>
              <w:top w:val="nil"/>
              <w:left w:val="nil"/>
              <w:bottom w:val="single" w:sz="4" w:space="0" w:color="auto"/>
              <w:right w:val="single" w:sz="4" w:space="0" w:color="auto"/>
            </w:tcBorders>
            <w:shd w:val="clear" w:color="000000" w:fill="F2F2F2"/>
            <w:noWrap/>
            <w:vAlign w:val="center"/>
            <w:hideMark/>
          </w:tcPr>
          <w:p w14:paraId="66DA8574" w14:textId="77777777" w:rsidR="00697909" w:rsidRPr="003315EF" w:rsidRDefault="00697909" w:rsidP="003315EF">
            <w:pPr>
              <w:rPr>
                <w:rFonts w:ascii="Arial" w:hAnsi="Arial" w:cs="Arial"/>
                <w:sz w:val="22"/>
                <w:szCs w:val="22"/>
              </w:rPr>
            </w:pPr>
            <w:r w:rsidRPr="003315EF">
              <w:rPr>
                <w:rFonts w:ascii="Arial" w:hAnsi="Arial" w:cs="Arial"/>
                <w:sz w:val="22"/>
                <w:szCs w:val="22"/>
              </w:rPr>
              <w:t>Distrito 6</w:t>
            </w:r>
          </w:p>
        </w:tc>
        <w:tc>
          <w:tcPr>
            <w:tcW w:w="1200" w:type="dxa"/>
            <w:tcBorders>
              <w:top w:val="nil"/>
              <w:left w:val="nil"/>
              <w:bottom w:val="single" w:sz="4" w:space="0" w:color="auto"/>
              <w:right w:val="single" w:sz="4" w:space="0" w:color="auto"/>
            </w:tcBorders>
            <w:shd w:val="clear" w:color="000000" w:fill="F2F2F2"/>
            <w:noWrap/>
            <w:vAlign w:val="center"/>
            <w:hideMark/>
          </w:tcPr>
          <w:p w14:paraId="683E9751"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5284</w:t>
            </w:r>
          </w:p>
        </w:tc>
        <w:tc>
          <w:tcPr>
            <w:tcW w:w="1200" w:type="dxa"/>
            <w:tcBorders>
              <w:top w:val="nil"/>
              <w:left w:val="nil"/>
              <w:bottom w:val="single" w:sz="4" w:space="0" w:color="auto"/>
              <w:right w:val="single" w:sz="4" w:space="0" w:color="auto"/>
            </w:tcBorders>
            <w:shd w:val="clear" w:color="000000" w:fill="F2F2F2"/>
            <w:noWrap/>
            <w:vAlign w:val="center"/>
            <w:hideMark/>
          </w:tcPr>
          <w:p w14:paraId="443FF902"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21.0292</w:t>
            </w:r>
          </w:p>
        </w:tc>
      </w:tr>
      <w:tr w:rsidR="00697909" w:rsidRPr="003315EF" w14:paraId="49CCD446" w14:textId="77777777" w:rsidTr="003315EF">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7B8E507B" w14:textId="77777777" w:rsidR="00697909" w:rsidRPr="003315EF" w:rsidRDefault="008A4F9B" w:rsidP="00B930F8">
            <w:pPr>
              <w:rPr>
                <w:rFonts w:ascii="Arial" w:hAnsi="Arial" w:cs="Arial"/>
                <w:b/>
                <w:bCs/>
                <w:sz w:val="22"/>
                <w:szCs w:val="22"/>
              </w:rPr>
            </w:pPr>
            <w:r w:rsidRPr="003315EF">
              <w:rPr>
                <w:rFonts w:ascii="Arial" w:hAnsi="Arial" w:cs="Arial"/>
                <w:b/>
                <w:bCs/>
                <w:sz w:val="22"/>
                <w:szCs w:val="22"/>
              </w:rPr>
              <w:t>NUEVA ALIANZA COLIMA</w:t>
            </w:r>
          </w:p>
        </w:tc>
        <w:tc>
          <w:tcPr>
            <w:tcW w:w="1200" w:type="dxa"/>
            <w:tcBorders>
              <w:top w:val="nil"/>
              <w:left w:val="nil"/>
              <w:bottom w:val="single" w:sz="4" w:space="0" w:color="auto"/>
              <w:right w:val="single" w:sz="4" w:space="0" w:color="auto"/>
            </w:tcBorders>
            <w:shd w:val="clear" w:color="000000" w:fill="FFFFFF"/>
            <w:noWrap/>
            <w:vAlign w:val="center"/>
            <w:hideMark/>
          </w:tcPr>
          <w:p w14:paraId="1DB27D8A" w14:textId="77777777" w:rsidR="00697909" w:rsidRPr="003315EF" w:rsidRDefault="00697909" w:rsidP="003315EF">
            <w:pPr>
              <w:rPr>
                <w:rFonts w:ascii="Arial" w:hAnsi="Arial" w:cs="Arial"/>
                <w:sz w:val="22"/>
                <w:szCs w:val="22"/>
              </w:rPr>
            </w:pPr>
            <w:r w:rsidRPr="003315EF">
              <w:rPr>
                <w:rFonts w:ascii="Arial" w:hAnsi="Arial" w:cs="Arial"/>
                <w:sz w:val="22"/>
                <w:szCs w:val="22"/>
              </w:rPr>
              <w:t>Distrito 13</w:t>
            </w:r>
          </w:p>
        </w:tc>
        <w:tc>
          <w:tcPr>
            <w:tcW w:w="1200" w:type="dxa"/>
            <w:tcBorders>
              <w:top w:val="nil"/>
              <w:left w:val="nil"/>
              <w:bottom w:val="single" w:sz="4" w:space="0" w:color="auto"/>
              <w:right w:val="single" w:sz="4" w:space="0" w:color="auto"/>
            </w:tcBorders>
            <w:shd w:val="clear" w:color="000000" w:fill="FFFFFF"/>
            <w:noWrap/>
            <w:vAlign w:val="center"/>
            <w:hideMark/>
          </w:tcPr>
          <w:p w14:paraId="6386DE8A"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401</w:t>
            </w:r>
          </w:p>
        </w:tc>
        <w:tc>
          <w:tcPr>
            <w:tcW w:w="1200" w:type="dxa"/>
            <w:tcBorders>
              <w:top w:val="nil"/>
              <w:left w:val="nil"/>
              <w:bottom w:val="single" w:sz="4" w:space="0" w:color="auto"/>
              <w:right w:val="single" w:sz="4" w:space="0" w:color="auto"/>
            </w:tcBorders>
            <w:shd w:val="clear" w:color="000000" w:fill="FFFFFF"/>
            <w:noWrap/>
            <w:vAlign w:val="center"/>
            <w:hideMark/>
          </w:tcPr>
          <w:p w14:paraId="481431F1" w14:textId="77777777" w:rsidR="00697909" w:rsidRPr="003315EF" w:rsidRDefault="00697909" w:rsidP="003315EF">
            <w:pPr>
              <w:jc w:val="center"/>
              <w:rPr>
                <w:rFonts w:ascii="Arial" w:hAnsi="Arial" w:cs="Arial"/>
                <w:sz w:val="22"/>
                <w:szCs w:val="22"/>
              </w:rPr>
            </w:pPr>
            <w:r w:rsidRPr="003315EF">
              <w:rPr>
                <w:rFonts w:ascii="Arial" w:hAnsi="Arial" w:cs="Arial"/>
                <w:sz w:val="22"/>
                <w:szCs w:val="22"/>
              </w:rPr>
              <w:t>2.1285</w:t>
            </w:r>
          </w:p>
        </w:tc>
      </w:tr>
    </w:tbl>
    <w:p w14:paraId="51F86695" w14:textId="77777777" w:rsidR="00697909" w:rsidRPr="003315EF" w:rsidRDefault="00697909" w:rsidP="00697909">
      <w:pPr>
        <w:pStyle w:val="Prrafodelista"/>
        <w:autoSpaceDE w:val="0"/>
        <w:autoSpaceDN w:val="0"/>
        <w:adjustRightInd w:val="0"/>
        <w:ind w:left="1080"/>
        <w:rPr>
          <w:rFonts w:ascii="Arial" w:eastAsiaTheme="minorHAnsi" w:hAnsi="Arial" w:cs="Arial"/>
          <w:bCs/>
          <w:sz w:val="22"/>
          <w:szCs w:val="22"/>
          <w:lang w:eastAsia="en-US"/>
        </w:rPr>
      </w:pPr>
    </w:p>
    <w:p w14:paraId="41844436" w14:textId="77777777" w:rsidR="009A626C" w:rsidRPr="003315EF" w:rsidRDefault="009A626C" w:rsidP="009A626C">
      <w:pPr>
        <w:pStyle w:val="Prrafodelista"/>
        <w:numPr>
          <w:ilvl w:val="0"/>
          <w:numId w:val="11"/>
        </w:numPr>
        <w:autoSpaceDE w:val="0"/>
        <w:autoSpaceDN w:val="0"/>
        <w:adjustRightInd w:val="0"/>
        <w:spacing w:line="360" w:lineRule="auto"/>
        <w:rPr>
          <w:rFonts w:ascii="Arial" w:hAnsi="Arial" w:cs="Arial"/>
          <w:sz w:val="22"/>
          <w:szCs w:val="22"/>
        </w:rPr>
      </w:pPr>
      <w:r w:rsidRPr="003315EF">
        <w:rPr>
          <w:rFonts w:ascii="Arial" w:hAnsi="Arial" w:cs="Arial"/>
          <w:sz w:val="22"/>
          <w:szCs w:val="22"/>
        </w:rPr>
        <w:t>Por lo anterior, los bloques de competitividad de cada uno de los partidos</w:t>
      </w:r>
      <w:r w:rsidR="00420E84" w:rsidRPr="003315EF">
        <w:rPr>
          <w:rFonts w:ascii="Arial" w:hAnsi="Arial" w:cs="Arial"/>
          <w:sz w:val="22"/>
          <w:szCs w:val="22"/>
        </w:rPr>
        <w:t xml:space="preserve"> políticos para distritos</w:t>
      </w:r>
      <w:r w:rsidRPr="003315EF">
        <w:rPr>
          <w:rFonts w:ascii="Arial" w:hAnsi="Arial" w:cs="Arial"/>
          <w:sz w:val="22"/>
          <w:szCs w:val="22"/>
        </w:rPr>
        <w:t xml:space="preserve"> son los siguientes: </w:t>
      </w:r>
    </w:p>
    <w:p w14:paraId="0A399C8B" w14:textId="4431868E" w:rsidR="00CB45CD" w:rsidRPr="00616D0E" w:rsidRDefault="00616D0E" w:rsidP="00616D0E">
      <w:pPr>
        <w:pStyle w:val="Prrafodelista"/>
        <w:autoSpaceDE w:val="0"/>
        <w:autoSpaceDN w:val="0"/>
        <w:adjustRightInd w:val="0"/>
        <w:spacing w:line="360" w:lineRule="auto"/>
        <w:ind w:left="1080"/>
        <w:jc w:val="center"/>
        <w:rPr>
          <w:rFonts w:ascii="Arial" w:hAnsi="Arial" w:cs="Arial"/>
          <w:i/>
          <w:sz w:val="16"/>
          <w:szCs w:val="22"/>
        </w:rPr>
      </w:pPr>
      <w:r w:rsidRPr="00616D0E">
        <w:rPr>
          <w:rFonts w:ascii="Arial" w:hAnsi="Arial" w:cs="Arial"/>
          <w:i/>
          <w:sz w:val="16"/>
          <w:szCs w:val="22"/>
        </w:rPr>
        <w:t>(Tabla 2</w:t>
      </w:r>
      <w:r>
        <w:rPr>
          <w:rFonts w:ascii="Arial" w:hAnsi="Arial" w:cs="Arial"/>
          <w:i/>
          <w:sz w:val="16"/>
          <w:szCs w:val="22"/>
        </w:rPr>
        <w:t>0</w:t>
      </w:r>
      <w:r w:rsidRPr="00616D0E">
        <w:rPr>
          <w:rFonts w:ascii="Arial" w:hAnsi="Arial" w:cs="Arial"/>
          <w:i/>
          <w:sz w:val="16"/>
          <w:szCs w:val="22"/>
        </w:rPr>
        <w:t>)</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85"/>
        <w:gridCol w:w="2126"/>
        <w:gridCol w:w="1701"/>
      </w:tblGrid>
      <w:tr w:rsidR="00420E84" w:rsidRPr="003315EF" w14:paraId="2D38F475" w14:textId="77777777" w:rsidTr="003315EF">
        <w:trPr>
          <w:trHeight w:val="300"/>
          <w:jc w:val="center"/>
        </w:trPr>
        <w:tc>
          <w:tcPr>
            <w:tcW w:w="1985" w:type="dxa"/>
            <w:tcBorders>
              <w:top w:val="single" w:sz="4" w:space="0" w:color="auto"/>
              <w:left w:val="single" w:sz="4" w:space="0" w:color="auto"/>
              <w:bottom w:val="nil"/>
              <w:right w:val="single" w:sz="4" w:space="0" w:color="auto"/>
            </w:tcBorders>
            <w:shd w:val="clear" w:color="auto" w:fill="A8D08D" w:themeFill="accent6" w:themeFillTint="99"/>
            <w:noWrap/>
            <w:vAlign w:val="bottom"/>
            <w:hideMark/>
          </w:tcPr>
          <w:p w14:paraId="5F373A90" w14:textId="77777777" w:rsidR="00420E84" w:rsidRPr="003315EF" w:rsidRDefault="00420E84" w:rsidP="001B26BF">
            <w:pPr>
              <w:jc w:val="center"/>
              <w:rPr>
                <w:rFonts w:ascii="Arial" w:hAnsi="Arial" w:cs="Arial"/>
                <w:b/>
                <w:bCs/>
                <w:sz w:val="22"/>
                <w:szCs w:val="22"/>
              </w:rPr>
            </w:pPr>
            <w:r w:rsidRPr="003315EF">
              <w:rPr>
                <w:rFonts w:ascii="Arial" w:hAnsi="Arial" w:cs="Arial"/>
                <w:b/>
                <w:bCs/>
                <w:sz w:val="22"/>
                <w:szCs w:val="22"/>
              </w:rPr>
              <w:t>PARTIDO ACCIÓN NACIONAL</w:t>
            </w:r>
          </w:p>
        </w:tc>
        <w:tc>
          <w:tcPr>
            <w:tcW w:w="2126" w:type="dxa"/>
            <w:tcBorders>
              <w:top w:val="single" w:sz="4" w:space="0" w:color="auto"/>
              <w:left w:val="nil"/>
              <w:bottom w:val="nil"/>
              <w:right w:val="single" w:sz="4" w:space="0" w:color="auto"/>
            </w:tcBorders>
            <w:shd w:val="clear" w:color="auto" w:fill="A8D08D" w:themeFill="accent6" w:themeFillTint="99"/>
            <w:noWrap/>
            <w:vAlign w:val="bottom"/>
            <w:hideMark/>
          </w:tcPr>
          <w:p w14:paraId="64CE9DBF" w14:textId="77777777" w:rsidR="00420E84" w:rsidRPr="003315EF" w:rsidRDefault="00420E84" w:rsidP="001B26BF">
            <w:pPr>
              <w:jc w:val="center"/>
              <w:rPr>
                <w:rFonts w:ascii="Arial" w:hAnsi="Arial" w:cs="Arial"/>
                <w:b/>
                <w:bCs/>
                <w:sz w:val="22"/>
                <w:szCs w:val="22"/>
              </w:rPr>
            </w:pPr>
            <w:r w:rsidRPr="003315EF">
              <w:rPr>
                <w:rFonts w:ascii="Arial" w:hAnsi="Arial" w:cs="Arial"/>
                <w:b/>
                <w:bCs/>
                <w:sz w:val="22"/>
                <w:szCs w:val="22"/>
              </w:rPr>
              <w:t xml:space="preserve">VOTACIÓN </w:t>
            </w:r>
          </w:p>
          <w:p w14:paraId="658696C1" w14:textId="77777777" w:rsidR="00420E84" w:rsidRPr="003315EF" w:rsidRDefault="00420E84" w:rsidP="001B26B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8D08D" w:themeFill="accent6" w:themeFillTint="99"/>
            <w:noWrap/>
            <w:vAlign w:val="bottom"/>
            <w:hideMark/>
          </w:tcPr>
          <w:p w14:paraId="7752594E" w14:textId="77777777" w:rsidR="00420E84" w:rsidRPr="003315EF" w:rsidRDefault="00420E84" w:rsidP="001B26BF">
            <w:pPr>
              <w:jc w:val="center"/>
              <w:rPr>
                <w:rFonts w:ascii="Arial" w:hAnsi="Arial" w:cs="Arial"/>
                <w:b/>
                <w:bCs/>
                <w:sz w:val="22"/>
                <w:szCs w:val="22"/>
              </w:rPr>
            </w:pPr>
            <w:r w:rsidRPr="003315EF">
              <w:rPr>
                <w:rFonts w:ascii="Arial" w:hAnsi="Arial" w:cs="Arial"/>
                <w:b/>
                <w:bCs/>
                <w:sz w:val="22"/>
                <w:szCs w:val="22"/>
              </w:rPr>
              <w:t>%</w:t>
            </w:r>
          </w:p>
        </w:tc>
      </w:tr>
      <w:tr w:rsidR="00420E84" w:rsidRPr="003315EF" w14:paraId="0DF35907" w14:textId="77777777" w:rsidTr="003315E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7D06EE5D" w14:textId="77777777" w:rsidR="00420E84" w:rsidRPr="003315EF" w:rsidRDefault="00420E84" w:rsidP="001B26BF">
            <w:pPr>
              <w:jc w:val="center"/>
              <w:rPr>
                <w:rFonts w:ascii="Arial" w:hAnsi="Arial" w:cs="Arial"/>
                <w:b/>
                <w:sz w:val="22"/>
                <w:szCs w:val="22"/>
              </w:rPr>
            </w:pPr>
            <w:r w:rsidRPr="003315EF">
              <w:rPr>
                <w:rFonts w:ascii="Arial" w:hAnsi="Arial" w:cs="Arial"/>
                <w:b/>
                <w:sz w:val="22"/>
                <w:szCs w:val="22"/>
              </w:rPr>
              <w:t>BLOQUE DE COMPETITIVIDAD ALTA</w:t>
            </w:r>
          </w:p>
        </w:tc>
      </w:tr>
      <w:tr w:rsidR="00420E84" w:rsidRPr="003315EF" w14:paraId="741A72E4" w14:textId="77777777" w:rsidTr="003315E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BAB231B" w14:textId="77777777" w:rsidR="00420E84" w:rsidRPr="003315EF" w:rsidRDefault="00420E84" w:rsidP="001B26BF">
            <w:pPr>
              <w:rPr>
                <w:rFonts w:ascii="Arial" w:hAnsi="Arial" w:cs="Arial"/>
                <w:sz w:val="22"/>
                <w:szCs w:val="22"/>
              </w:rPr>
            </w:pPr>
            <w:r w:rsidRPr="003315EF">
              <w:rPr>
                <w:rFonts w:ascii="Arial" w:hAnsi="Arial" w:cs="Arial"/>
                <w:sz w:val="22"/>
                <w:szCs w:val="22"/>
              </w:rPr>
              <w:t>Distrito 6</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F6E9A2C"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6602</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11D823E"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26.2745</w:t>
            </w:r>
          </w:p>
        </w:tc>
      </w:tr>
      <w:tr w:rsidR="00420E84" w:rsidRPr="003315EF" w14:paraId="501946B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5B68406" w14:textId="77777777" w:rsidR="00420E84" w:rsidRPr="003315EF" w:rsidRDefault="00420E84" w:rsidP="001B26BF">
            <w:pPr>
              <w:rPr>
                <w:rFonts w:ascii="Arial" w:hAnsi="Arial" w:cs="Arial"/>
                <w:sz w:val="22"/>
                <w:szCs w:val="22"/>
              </w:rPr>
            </w:pPr>
            <w:r w:rsidRPr="003315EF">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5F3A2F0"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5258</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EBE92F9"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24.5666</w:t>
            </w:r>
          </w:p>
        </w:tc>
      </w:tr>
      <w:tr w:rsidR="00420E84" w:rsidRPr="003315EF" w14:paraId="57046963"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BB3977" w14:textId="77777777" w:rsidR="00420E84" w:rsidRPr="003315EF" w:rsidRDefault="00420E84" w:rsidP="001B26BF">
            <w:pPr>
              <w:rPr>
                <w:rFonts w:ascii="Arial" w:hAnsi="Arial" w:cs="Arial"/>
                <w:sz w:val="22"/>
                <w:szCs w:val="22"/>
              </w:rPr>
            </w:pPr>
            <w:r w:rsidRPr="003315EF">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D9879A6"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5406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D7FB30A"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22.2295</w:t>
            </w:r>
          </w:p>
        </w:tc>
      </w:tr>
      <w:tr w:rsidR="00420E84" w:rsidRPr="003315EF" w14:paraId="2CB47DE0"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F4BE463" w14:textId="77777777" w:rsidR="00420E84" w:rsidRPr="003315EF" w:rsidRDefault="00420E84" w:rsidP="001B26BF">
            <w:pPr>
              <w:rPr>
                <w:rFonts w:ascii="Arial" w:hAnsi="Arial" w:cs="Arial"/>
                <w:sz w:val="22"/>
                <w:szCs w:val="22"/>
              </w:rPr>
            </w:pPr>
            <w:r w:rsidRPr="003315EF">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D85999B"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3961</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0962C1E1"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20.7774</w:t>
            </w:r>
          </w:p>
        </w:tc>
      </w:tr>
      <w:tr w:rsidR="00420E84" w:rsidRPr="003315EF" w14:paraId="7A318BD3"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34DC980" w14:textId="77777777" w:rsidR="00420E84" w:rsidRPr="003315EF" w:rsidRDefault="00420E84" w:rsidP="001B26BF">
            <w:pPr>
              <w:rPr>
                <w:rFonts w:ascii="Arial" w:hAnsi="Arial" w:cs="Arial"/>
                <w:sz w:val="22"/>
                <w:szCs w:val="22"/>
              </w:rPr>
            </w:pPr>
            <w:r w:rsidRPr="003315EF">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A380625"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4374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250A0B1"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20.0919</w:t>
            </w:r>
          </w:p>
        </w:tc>
      </w:tr>
      <w:tr w:rsidR="00420E84" w:rsidRPr="003315EF" w14:paraId="5411443B"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9CE2293" w14:textId="77777777" w:rsidR="00420E84" w:rsidRPr="003315EF" w:rsidRDefault="00420E84" w:rsidP="001B26BF">
            <w:pPr>
              <w:jc w:val="center"/>
              <w:rPr>
                <w:rFonts w:ascii="Arial" w:hAnsi="Arial" w:cs="Arial"/>
                <w:b/>
                <w:sz w:val="22"/>
                <w:szCs w:val="22"/>
              </w:rPr>
            </w:pPr>
            <w:r w:rsidRPr="003315EF">
              <w:rPr>
                <w:rFonts w:ascii="Arial" w:hAnsi="Arial" w:cs="Arial"/>
                <w:b/>
                <w:sz w:val="22"/>
                <w:szCs w:val="22"/>
              </w:rPr>
              <w:t>BLOQUE DE COMPETITIVIDAD MEDIA</w:t>
            </w:r>
          </w:p>
        </w:tc>
      </w:tr>
      <w:tr w:rsidR="00420E84" w:rsidRPr="003315EF" w14:paraId="23609299"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737BAD" w14:textId="77777777" w:rsidR="00420E84" w:rsidRPr="003315EF" w:rsidRDefault="00420E84" w:rsidP="001B26BF">
            <w:pPr>
              <w:rPr>
                <w:rFonts w:ascii="Arial" w:hAnsi="Arial" w:cs="Arial"/>
                <w:sz w:val="22"/>
                <w:szCs w:val="22"/>
              </w:rPr>
            </w:pPr>
            <w:r w:rsidRPr="003315EF">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A5C796F"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2910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8AB6C25"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19.0732</w:t>
            </w:r>
          </w:p>
        </w:tc>
      </w:tr>
      <w:tr w:rsidR="00420E84" w:rsidRPr="003315EF" w14:paraId="5CF70E28"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AE4B22D" w14:textId="77777777" w:rsidR="00420E84" w:rsidRPr="003315EF" w:rsidRDefault="00420E84" w:rsidP="001B26BF">
            <w:pPr>
              <w:rPr>
                <w:rFonts w:ascii="Arial" w:hAnsi="Arial" w:cs="Arial"/>
                <w:sz w:val="22"/>
                <w:szCs w:val="22"/>
              </w:rPr>
            </w:pPr>
            <w:r w:rsidRPr="003315EF">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29443D6"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3331</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CFB3A44"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18.6967</w:t>
            </w:r>
          </w:p>
        </w:tc>
      </w:tr>
      <w:tr w:rsidR="00420E84" w:rsidRPr="003315EF" w14:paraId="58CD0254"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CE6EB00" w14:textId="77777777" w:rsidR="00420E84" w:rsidRPr="003315EF" w:rsidRDefault="00420E84" w:rsidP="001B26BF">
            <w:pPr>
              <w:rPr>
                <w:rFonts w:ascii="Arial" w:hAnsi="Arial" w:cs="Arial"/>
                <w:sz w:val="22"/>
                <w:szCs w:val="22"/>
              </w:rPr>
            </w:pPr>
            <w:r w:rsidRPr="003315EF">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1D22A02"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3968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6A23B62"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18.4954</w:t>
            </w:r>
          </w:p>
        </w:tc>
      </w:tr>
      <w:tr w:rsidR="00420E84" w:rsidRPr="003315EF" w14:paraId="612FA6A8"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BDF47A7" w14:textId="77777777" w:rsidR="00420E84" w:rsidRPr="003315EF" w:rsidRDefault="00420E84" w:rsidP="001B26BF">
            <w:pPr>
              <w:rPr>
                <w:rFonts w:ascii="Arial" w:hAnsi="Arial" w:cs="Arial"/>
                <w:sz w:val="22"/>
                <w:szCs w:val="22"/>
              </w:rPr>
            </w:pPr>
            <w:r w:rsidRPr="003315EF">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FCCA42A"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2549</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8C2B892"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17.0559</w:t>
            </w:r>
          </w:p>
        </w:tc>
      </w:tr>
      <w:tr w:rsidR="00420E84" w:rsidRPr="003315EF" w14:paraId="5A13E8D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197157" w14:textId="77777777" w:rsidR="00420E84" w:rsidRPr="003315EF" w:rsidRDefault="00420E84" w:rsidP="001B26BF">
            <w:pPr>
              <w:rPr>
                <w:rFonts w:ascii="Arial" w:hAnsi="Arial" w:cs="Arial"/>
                <w:sz w:val="22"/>
                <w:szCs w:val="22"/>
              </w:rPr>
            </w:pPr>
            <w:r w:rsidRPr="003315EF">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71E0F89"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2788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7470190"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14.7983</w:t>
            </w:r>
          </w:p>
        </w:tc>
      </w:tr>
      <w:tr w:rsidR="00420E84" w:rsidRPr="003315EF" w14:paraId="165FA633"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8D7B5A0" w14:textId="77777777" w:rsidR="00420E84" w:rsidRPr="003315EF" w:rsidRDefault="00420E84" w:rsidP="001B26BF">
            <w:pPr>
              <w:jc w:val="center"/>
              <w:rPr>
                <w:rFonts w:ascii="Arial" w:hAnsi="Arial" w:cs="Arial"/>
                <w:b/>
                <w:sz w:val="22"/>
                <w:szCs w:val="22"/>
              </w:rPr>
            </w:pPr>
            <w:r w:rsidRPr="003315EF">
              <w:rPr>
                <w:rFonts w:ascii="Arial" w:hAnsi="Arial" w:cs="Arial"/>
                <w:b/>
                <w:sz w:val="22"/>
                <w:szCs w:val="22"/>
              </w:rPr>
              <w:t>BLOQUE DE COMPETITIVIDAD BAJA</w:t>
            </w:r>
          </w:p>
        </w:tc>
      </w:tr>
      <w:tr w:rsidR="00420E84" w:rsidRPr="003315EF" w14:paraId="026700AA"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E77BBA8" w14:textId="77777777" w:rsidR="00420E84" w:rsidRPr="003315EF" w:rsidRDefault="00420E84" w:rsidP="001B26BF">
            <w:pPr>
              <w:rPr>
                <w:rFonts w:ascii="Arial" w:hAnsi="Arial" w:cs="Arial"/>
                <w:b/>
                <w:sz w:val="22"/>
                <w:szCs w:val="22"/>
              </w:rPr>
            </w:pPr>
            <w:r w:rsidRPr="003315EF">
              <w:rPr>
                <w:rFonts w:ascii="Arial" w:hAnsi="Arial" w:cs="Arial"/>
                <w:b/>
                <w:sz w:val="22"/>
                <w:szCs w:val="22"/>
              </w:rPr>
              <w:t>SUB-BLOQUE DE COMPETITIVIDAD BAJA-ALTA</w:t>
            </w:r>
          </w:p>
        </w:tc>
      </w:tr>
      <w:tr w:rsidR="00420E84" w:rsidRPr="003315EF" w14:paraId="57E7B064"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912B23" w14:textId="77777777" w:rsidR="00420E84" w:rsidRPr="003315EF" w:rsidRDefault="00420E84" w:rsidP="001B26BF">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030AC18"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2584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646DF0C"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12.5650</w:t>
            </w:r>
          </w:p>
        </w:tc>
      </w:tr>
      <w:tr w:rsidR="00420E84" w:rsidRPr="003315EF" w14:paraId="1DBC99B5"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E66CEC8" w14:textId="77777777" w:rsidR="00420E84" w:rsidRPr="003315EF" w:rsidRDefault="00420E84" w:rsidP="001B26BF">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917C26B"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2855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F8A7524"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12.4792</w:t>
            </w:r>
          </w:p>
        </w:tc>
      </w:tr>
      <w:tr w:rsidR="00420E84" w:rsidRPr="003315EF" w14:paraId="1F177C5E"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616DFF" w14:textId="77777777" w:rsidR="00420E84" w:rsidRPr="003315EF" w:rsidRDefault="00420E84" w:rsidP="001B26BF">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FC5C726"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2333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175CBC9"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11.8324</w:t>
            </w:r>
          </w:p>
        </w:tc>
      </w:tr>
      <w:tr w:rsidR="00420E84" w:rsidRPr="003315EF" w14:paraId="34F0F2ED"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30AEB47" w14:textId="77777777" w:rsidR="00420E84" w:rsidRPr="003315EF" w:rsidRDefault="00420E84" w:rsidP="001B26BF">
            <w:pPr>
              <w:rPr>
                <w:rFonts w:ascii="Arial" w:hAnsi="Arial" w:cs="Arial"/>
                <w:b/>
                <w:sz w:val="22"/>
                <w:szCs w:val="22"/>
              </w:rPr>
            </w:pPr>
            <w:r w:rsidRPr="003315EF">
              <w:rPr>
                <w:rFonts w:ascii="Arial" w:hAnsi="Arial" w:cs="Arial"/>
                <w:b/>
                <w:sz w:val="22"/>
                <w:szCs w:val="22"/>
              </w:rPr>
              <w:t>SUB-BLOQUE DE COMPETITIVIDAD BAJA-BAJA</w:t>
            </w:r>
          </w:p>
        </w:tc>
      </w:tr>
      <w:tr w:rsidR="00420E84" w:rsidRPr="003315EF" w14:paraId="4C8E0D55"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AA42E17" w14:textId="77777777" w:rsidR="00420E84" w:rsidRPr="003315EF" w:rsidRDefault="00420E84" w:rsidP="001B26BF">
            <w:pPr>
              <w:rPr>
                <w:rFonts w:ascii="Arial" w:hAnsi="Arial" w:cs="Arial"/>
                <w:sz w:val="22"/>
                <w:szCs w:val="22"/>
              </w:rPr>
            </w:pPr>
            <w:r w:rsidRPr="003315EF">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788E07B"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2309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9188408"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11.4562</w:t>
            </w:r>
          </w:p>
        </w:tc>
      </w:tr>
      <w:tr w:rsidR="00420E84" w:rsidRPr="003315EF" w14:paraId="7B7D2529"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0A25B56" w14:textId="77777777" w:rsidR="00420E84" w:rsidRPr="003315EF" w:rsidRDefault="00420E84" w:rsidP="001B26BF">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6F96A378"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2031</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010A1967"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10.7047</w:t>
            </w:r>
          </w:p>
        </w:tc>
      </w:tr>
      <w:tr w:rsidR="00420E84" w:rsidRPr="003315EF" w14:paraId="1775749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077E33" w14:textId="77777777" w:rsidR="00420E84" w:rsidRPr="003315EF" w:rsidRDefault="00420E84" w:rsidP="001B26BF">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981238C"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1870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A3D9477" w14:textId="77777777" w:rsidR="00420E84" w:rsidRPr="003315EF" w:rsidRDefault="00420E84" w:rsidP="001B26BF">
            <w:pPr>
              <w:jc w:val="center"/>
              <w:rPr>
                <w:rFonts w:ascii="Arial" w:hAnsi="Arial" w:cs="Arial"/>
                <w:sz w:val="22"/>
                <w:szCs w:val="22"/>
              </w:rPr>
            </w:pPr>
            <w:r w:rsidRPr="003315EF">
              <w:rPr>
                <w:rFonts w:ascii="Arial" w:hAnsi="Arial" w:cs="Arial"/>
                <w:sz w:val="22"/>
                <w:szCs w:val="22"/>
              </w:rPr>
              <w:t>10.4248</w:t>
            </w:r>
          </w:p>
        </w:tc>
      </w:tr>
    </w:tbl>
    <w:p w14:paraId="7F2ACF01" w14:textId="77777777" w:rsidR="00ED613E" w:rsidRPr="003315EF" w:rsidRDefault="00ED613E" w:rsidP="00697909">
      <w:pPr>
        <w:pStyle w:val="Prrafodelista"/>
        <w:autoSpaceDE w:val="0"/>
        <w:autoSpaceDN w:val="0"/>
        <w:adjustRightInd w:val="0"/>
        <w:ind w:left="1080"/>
        <w:rPr>
          <w:rFonts w:ascii="Arial" w:eastAsiaTheme="minorHAnsi" w:hAnsi="Arial" w:cs="Arial"/>
          <w:bCs/>
          <w:sz w:val="22"/>
          <w:szCs w:val="22"/>
          <w:lang w:eastAsia="en-US"/>
        </w:rPr>
      </w:pPr>
    </w:p>
    <w:p w14:paraId="285451C6" w14:textId="77777777" w:rsidR="00CB45CD" w:rsidRPr="003315EF"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21C5C7F7" w14:textId="4750345A" w:rsidR="00ED613E"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(Tabla 2</w:t>
      </w:r>
      <w:r>
        <w:rPr>
          <w:rFonts w:ascii="Arial" w:hAnsi="Arial" w:cs="Arial"/>
          <w:i/>
          <w:sz w:val="16"/>
          <w:szCs w:val="22"/>
          <w:lang w:val="es-ES" w:eastAsia="es-ES"/>
        </w:rPr>
        <w:t>1</w:t>
      </w:r>
      <w:r w:rsidRPr="00616D0E">
        <w:rPr>
          <w:rFonts w:ascii="Arial" w:hAnsi="Arial" w:cs="Arial"/>
          <w:i/>
          <w:sz w:val="16"/>
          <w:szCs w:val="22"/>
          <w:lang w:val="es-ES" w:eastAsia="es-ES"/>
        </w:rPr>
        <w:t>)</w:t>
      </w:r>
    </w:p>
    <w:tbl>
      <w:tblPr>
        <w:tblW w:w="5812"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1985"/>
        <w:gridCol w:w="2126"/>
        <w:gridCol w:w="1701"/>
      </w:tblGrid>
      <w:tr w:rsidR="00CB45CD" w:rsidRPr="003315EF" w14:paraId="2EB5C59A" w14:textId="77777777" w:rsidTr="003315EF">
        <w:trPr>
          <w:trHeight w:val="300"/>
          <w:jc w:val="center"/>
        </w:trPr>
        <w:tc>
          <w:tcPr>
            <w:tcW w:w="1985"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3B95183C" w14:textId="77777777" w:rsidR="00CB45CD" w:rsidRPr="003315EF" w:rsidRDefault="00CB45CD" w:rsidP="001B26BF">
            <w:pPr>
              <w:ind w:right="-57"/>
              <w:jc w:val="center"/>
              <w:rPr>
                <w:rFonts w:ascii="Arial" w:hAnsi="Arial" w:cs="Arial"/>
                <w:b/>
                <w:bCs/>
                <w:sz w:val="22"/>
                <w:szCs w:val="22"/>
              </w:rPr>
            </w:pPr>
            <w:r w:rsidRPr="003315EF">
              <w:rPr>
                <w:rFonts w:ascii="Arial" w:hAnsi="Arial" w:cs="Arial"/>
                <w:b/>
                <w:bCs/>
                <w:sz w:val="22"/>
                <w:szCs w:val="22"/>
              </w:rPr>
              <w:t xml:space="preserve">PARTIDO </w:t>
            </w:r>
            <w:r w:rsidRPr="003315EF">
              <w:rPr>
                <w:rFonts w:ascii="Arial" w:hAnsi="Arial" w:cs="Arial"/>
                <w:b/>
                <w:bCs/>
                <w:sz w:val="20"/>
                <w:szCs w:val="22"/>
              </w:rPr>
              <w:t xml:space="preserve">REVOLUCIONARIO </w:t>
            </w:r>
            <w:r w:rsidRPr="003315EF">
              <w:rPr>
                <w:rFonts w:ascii="Arial" w:hAnsi="Arial" w:cs="Arial"/>
                <w:b/>
                <w:bCs/>
                <w:sz w:val="22"/>
                <w:szCs w:val="22"/>
              </w:rPr>
              <w:t>INSTITUCIONAL</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61CF96E7"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VOTACIÓN</w:t>
            </w:r>
          </w:p>
          <w:p w14:paraId="73DD0557"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8D08D" w:themeFill="accent6" w:themeFillTint="99"/>
            <w:noWrap/>
            <w:vAlign w:val="center"/>
            <w:hideMark/>
          </w:tcPr>
          <w:p w14:paraId="0122CA41"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w:t>
            </w:r>
          </w:p>
        </w:tc>
      </w:tr>
      <w:tr w:rsidR="00CB45CD" w:rsidRPr="003315EF" w14:paraId="2715DC1E" w14:textId="77777777" w:rsidTr="003315E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0E6A824F"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ALTA</w:t>
            </w:r>
          </w:p>
        </w:tc>
      </w:tr>
      <w:tr w:rsidR="00CB45CD" w:rsidRPr="003315EF" w14:paraId="64E45CDE" w14:textId="77777777" w:rsidTr="003315E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AA2AB4"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15</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734F545"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4460</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5B25143"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29.8428</w:t>
            </w:r>
          </w:p>
        </w:tc>
      </w:tr>
      <w:tr w:rsidR="00CB45CD" w:rsidRPr="003315EF" w14:paraId="722754D0"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7CB8F36"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741C6EF"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4869</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179A121"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27.3294</w:t>
            </w:r>
          </w:p>
        </w:tc>
      </w:tr>
      <w:tr w:rsidR="00CB45CD" w:rsidRPr="003315EF" w14:paraId="06477E9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EDA9FE" w14:textId="77777777" w:rsidR="00CB45CD" w:rsidRPr="003315EF" w:rsidRDefault="00CB45CD" w:rsidP="001B26BF">
            <w:pPr>
              <w:rPr>
                <w:rFonts w:ascii="Arial" w:hAnsi="Arial" w:cs="Arial"/>
                <w:sz w:val="22"/>
                <w:szCs w:val="22"/>
              </w:rPr>
            </w:pPr>
            <w:r w:rsidRPr="003315EF">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D9F6DFB"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5783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84B27ED"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26.9553</w:t>
            </w:r>
          </w:p>
        </w:tc>
      </w:tr>
      <w:tr w:rsidR="00CB45CD" w:rsidRPr="003315EF" w14:paraId="0C2271A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FD082B4" w14:textId="77777777" w:rsidR="00CB45CD" w:rsidRPr="003315EF" w:rsidRDefault="00CB45CD" w:rsidP="001B26BF">
            <w:pPr>
              <w:rPr>
                <w:rFonts w:ascii="Arial" w:hAnsi="Arial" w:cs="Arial"/>
                <w:sz w:val="22"/>
                <w:szCs w:val="22"/>
              </w:rPr>
            </w:pPr>
            <w:r w:rsidRPr="003315EF">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D332C65"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5552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2F3B2C62"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25.9403</w:t>
            </w:r>
          </w:p>
        </w:tc>
      </w:tr>
      <w:tr w:rsidR="00CB45CD" w:rsidRPr="003315EF" w14:paraId="14F59D8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06F33DE" w14:textId="77777777" w:rsidR="00CB45CD" w:rsidRPr="003315EF" w:rsidRDefault="00CB45CD" w:rsidP="001B26BF">
            <w:pPr>
              <w:rPr>
                <w:rFonts w:ascii="Arial" w:hAnsi="Arial" w:cs="Arial"/>
                <w:sz w:val="22"/>
                <w:szCs w:val="22"/>
              </w:rPr>
            </w:pPr>
            <w:r w:rsidRPr="003315EF">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5258C76"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6205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C8A6946"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24.6946</w:t>
            </w:r>
          </w:p>
        </w:tc>
      </w:tr>
      <w:tr w:rsidR="00CB45CD" w:rsidRPr="003315EF" w14:paraId="59EF9760"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DA97B65"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MEDIA</w:t>
            </w:r>
          </w:p>
        </w:tc>
      </w:tr>
      <w:tr w:rsidR="00CB45CD" w:rsidRPr="003315EF" w14:paraId="7900C277"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8F14DE" w14:textId="77777777" w:rsidR="00CB45CD" w:rsidRPr="003315EF" w:rsidRDefault="00CB45CD" w:rsidP="001B26BF">
            <w:pPr>
              <w:rPr>
                <w:rFonts w:ascii="Arial" w:hAnsi="Arial" w:cs="Arial"/>
                <w:sz w:val="22"/>
                <w:szCs w:val="22"/>
              </w:rPr>
            </w:pPr>
            <w:r w:rsidRPr="003315EF">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7205E12"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4662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FC58EB7"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24.4545</w:t>
            </w:r>
          </w:p>
        </w:tc>
      </w:tr>
      <w:tr w:rsidR="00CB45CD" w:rsidRPr="003315EF" w14:paraId="2571573B"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D315414"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8735F0D"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3615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D12631E"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23.6940</w:t>
            </w:r>
          </w:p>
        </w:tc>
      </w:tr>
      <w:tr w:rsidR="00CB45CD" w:rsidRPr="003315EF" w14:paraId="6DDF93E5"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2C4A67"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62F0E56"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4476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645C691"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20.5604</w:t>
            </w:r>
          </w:p>
        </w:tc>
      </w:tr>
      <w:tr w:rsidR="00CB45CD" w:rsidRPr="003315EF" w14:paraId="2726E02B"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539B5B3" w14:textId="77777777" w:rsidR="00CB45CD" w:rsidRPr="003315EF" w:rsidRDefault="00CB45CD" w:rsidP="001B26BF">
            <w:pPr>
              <w:rPr>
                <w:rFonts w:ascii="Arial" w:hAnsi="Arial" w:cs="Arial"/>
                <w:sz w:val="22"/>
                <w:szCs w:val="22"/>
              </w:rPr>
            </w:pPr>
            <w:r w:rsidRPr="003315EF">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1FC5119"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4097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7BFE0FB"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20.3275</w:t>
            </w:r>
          </w:p>
        </w:tc>
      </w:tr>
      <w:tr w:rsidR="00CB45CD" w:rsidRPr="003315EF" w14:paraId="487815DD"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729A14" w14:textId="77777777" w:rsidR="00CB45CD" w:rsidRPr="003315EF" w:rsidRDefault="00CB45CD" w:rsidP="001B26BF">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C8DBD8B"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3820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4AD53E3"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19.3741</w:t>
            </w:r>
          </w:p>
        </w:tc>
      </w:tr>
      <w:tr w:rsidR="00CB45CD" w:rsidRPr="003315EF" w14:paraId="05F6B6F5"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1EB966D"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BAJA</w:t>
            </w:r>
          </w:p>
        </w:tc>
      </w:tr>
      <w:tr w:rsidR="00CB45CD" w:rsidRPr="003315EF" w14:paraId="6E0CF1EC"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4D582EF" w14:textId="77777777" w:rsidR="00CB45CD" w:rsidRPr="003315EF" w:rsidRDefault="00CB45CD" w:rsidP="001B26BF">
            <w:pPr>
              <w:rPr>
                <w:rFonts w:ascii="Arial" w:hAnsi="Arial" w:cs="Arial"/>
                <w:b/>
                <w:sz w:val="22"/>
                <w:szCs w:val="22"/>
              </w:rPr>
            </w:pPr>
            <w:r w:rsidRPr="003315EF">
              <w:rPr>
                <w:rFonts w:ascii="Arial" w:hAnsi="Arial" w:cs="Arial"/>
                <w:b/>
                <w:sz w:val="22"/>
                <w:szCs w:val="22"/>
              </w:rPr>
              <w:t>SUB-BLOQUE DE COMPETITIVIDAD BAJA-ALTA</w:t>
            </w:r>
          </w:p>
        </w:tc>
      </w:tr>
      <w:tr w:rsidR="00CB45CD" w:rsidRPr="003315EF" w14:paraId="0696C13C"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1A9E88B" w14:textId="77777777" w:rsidR="00CB45CD" w:rsidRPr="003315EF" w:rsidRDefault="00CB45CD" w:rsidP="001B26BF">
            <w:pPr>
              <w:rPr>
                <w:rFonts w:ascii="Arial" w:hAnsi="Arial" w:cs="Arial"/>
                <w:sz w:val="22"/>
                <w:szCs w:val="22"/>
              </w:rPr>
            </w:pPr>
            <w:r w:rsidRPr="003315EF">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E4ACF12"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4646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6F6D6AF"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19.1044</w:t>
            </w:r>
          </w:p>
        </w:tc>
      </w:tr>
      <w:tr w:rsidR="00CB45CD" w:rsidRPr="003315EF" w14:paraId="6A413488"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07FBD1D"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1F86E2B8"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4290</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4B476E0"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18.7516</w:t>
            </w:r>
          </w:p>
        </w:tc>
      </w:tr>
      <w:tr w:rsidR="00CB45CD" w:rsidRPr="003315EF" w14:paraId="690E03C1"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893858" w14:textId="77777777" w:rsidR="00CB45CD" w:rsidRPr="003315EF" w:rsidRDefault="00CB45CD" w:rsidP="001B26BF">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5437A3C"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3244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8B529B6"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18.0845</w:t>
            </w:r>
          </w:p>
        </w:tc>
      </w:tr>
      <w:tr w:rsidR="00CB45CD" w:rsidRPr="003315EF" w14:paraId="42E3B3FD"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9B2FEBE" w14:textId="77777777" w:rsidR="00CB45CD" w:rsidRPr="003315EF" w:rsidRDefault="00CB45CD" w:rsidP="001B26BF">
            <w:pPr>
              <w:rPr>
                <w:rFonts w:ascii="Arial" w:hAnsi="Arial" w:cs="Arial"/>
                <w:b/>
                <w:sz w:val="22"/>
                <w:szCs w:val="22"/>
              </w:rPr>
            </w:pPr>
            <w:r w:rsidRPr="003315EF">
              <w:rPr>
                <w:rFonts w:ascii="Arial" w:hAnsi="Arial" w:cs="Arial"/>
                <w:b/>
                <w:sz w:val="22"/>
                <w:szCs w:val="22"/>
              </w:rPr>
              <w:t>SUB-BLOQUE DE COMPETITIVIDAD BAJA-BAJA</w:t>
            </w:r>
          </w:p>
        </w:tc>
      </w:tr>
      <w:tr w:rsidR="00CB45CD" w:rsidRPr="003315EF" w14:paraId="703591B3"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47CB924"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FD777D1"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2179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81C4951"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11.4847</w:t>
            </w:r>
          </w:p>
        </w:tc>
      </w:tr>
      <w:tr w:rsidR="00CB45CD" w:rsidRPr="003315EF" w14:paraId="54ED0C5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22361CF"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26C1DB0"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1927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8BBBA75"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10.2282</w:t>
            </w:r>
          </w:p>
        </w:tc>
      </w:tr>
      <w:tr w:rsidR="00CB45CD" w:rsidRPr="003315EF" w14:paraId="0F70B8D4"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FE7C55"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1F49ADA"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1713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FE56C19"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8.3297</w:t>
            </w:r>
          </w:p>
        </w:tc>
      </w:tr>
    </w:tbl>
    <w:p w14:paraId="726F43E7" w14:textId="77777777" w:rsidR="00420E84" w:rsidRPr="003315EF" w:rsidRDefault="00420E84" w:rsidP="00697909">
      <w:pPr>
        <w:pStyle w:val="Prrafodelista"/>
        <w:autoSpaceDE w:val="0"/>
        <w:autoSpaceDN w:val="0"/>
        <w:adjustRightInd w:val="0"/>
        <w:ind w:left="1080"/>
        <w:rPr>
          <w:rFonts w:ascii="Arial" w:eastAsiaTheme="minorHAnsi" w:hAnsi="Arial" w:cs="Arial"/>
          <w:bCs/>
          <w:sz w:val="22"/>
          <w:szCs w:val="22"/>
          <w:lang w:eastAsia="en-US"/>
        </w:rPr>
      </w:pPr>
    </w:p>
    <w:p w14:paraId="318CD92C" w14:textId="77777777" w:rsidR="00CB45CD" w:rsidRPr="003315EF"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4B72AFD5" w14:textId="4CE757CC" w:rsidR="00CB45CD"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(Tabla 2</w:t>
      </w:r>
      <w:r>
        <w:rPr>
          <w:rFonts w:ascii="Arial" w:hAnsi="Arial" w:cs="Arial"/>
          <w:i/>
          <w:sz w:val="16"/>
          <w:szCs w:val="22"/>
          <w:lang w:val="es-ES" w:eastAsia="es-ES"/>
        </w:rPr>
        <w:t>2</w:t>
      </w:r>
      <w:r w:rsidRPr="00616D0E">
        <w:rPr>
          <w:rFonts w:ascii="Arial" w:hAnsi="Arial" w:cs="Arial"/>
          <w:i/>
          <w:sz w:val="16"/>
          <w:szCs w:val="22"/>
          <w:lang w:val="es-ES" w:eastAsia="es-ES"/>
        </w:rPr>
        <w:t>)</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85"/>
        <w:gridCol w:w="2126"/>
        <w:gridCol w:w="1701"/>
      </w:tblGrid>
      <w:tr w:rsidR="00CB45CD" w:rsidRPr="003315EF" w14:paraId="5ACC7338" w14:textId="77777777" w:rsidTr="003315EF">
        <w:trPr>
          <w:trHeight w:val="300"/>
          <w:jc w:val="center"/>
        </w:trPr>
        <w:tc>
          <w:tcPr>
            <w:tcW w:w="1985"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09D060EA"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PARTIDO DE LA REVOLUCIÓN DEMOCRÁTICA</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1A229F04"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VOTACIÓN</w:t>
            </w:r>
          </w:p>
          <w:p w14:paraId="3D3B2429"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8D08D" w:themeFill="accent6" w:themeFillTint="99"/>
            <w:noWrap/>
            <w:vAlign w:val="center"/>
            <w:hideMark/>
          </w:tcPr>
          <w:p w14:paraId="20E70C38"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w:t>
            </w:r>
          </w:p>
        </w:tc>
      </w:tr>
      <w:tr w:rsidR="00CB45CD" w:rsidRPr="003315EF" w14:paraId="235837A2" w14:textId="77777777" w:rsidTr="003315E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706D11FE"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ALTA</w:t>
            </w:r>
          </w:p>
        </w:tc>
      </w:tr>
      <w:tr w:rsidR="00CB45CD" w:rsidRPr="003315EF" w14:paraId="56A546B8" w14:textId="77777777" w:rsidTr="003315E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5B0D28"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15</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214800F"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245</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781B90F"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0.1997</w:t>
            </w:r>
          </w:p>
        </w:tc>
      </w:tr>
      <w:tr w:rsidR="00CB45CD" w:rsidRPr="003315EF" w14:paraId="209406D8"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D96EB9E"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1D9E005"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273</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E73EE91"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0.1553</w:t>
            </w:r>
          </w:p>
        </w:tc>
      </w:tr>
      <w:tr w:rsidR="00CB45CD" w:rsidRPr="003315EF" w14:paraId="7722C761"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D761F6"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6D5FDE0"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320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A79363E"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0.1534</w:t>
            </w:r>
          </w:p>
        </w:tc>
      </w:tr>
      <w:tr w:rsidR="00CB45CD" w:rsidRPr="003315EF" w14:paraId="3C672F3D"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C47D2CC" w14:textId="77777777" w:rsidR="00CB45CD" w:rsidRPr="003315EF" w:rsidRDefault="00CB45CD" w:rsidP="001B26BF">
            <w:pPr>
              <w:rPr>
                <w:rFonts w:ascii="Arial" w:hAnsi="Arial" w:cs="Arial"/>
                <w:sz w:val="22"/>
                <w:szCs w:val="22"/>
              </w:rPr>
            </w:pPr>
            <w:r w:rsidRPr="003315EF">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A6E87A5"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363</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3D568CE0"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0.1283</w:t>
            </w:r>
          </w:p>
        </w:tc>
      </w:tr>
      <w:tr w:rsidR="00CB45CD" w:rsidRPr="003315EF" w14:paraId="5F9F5D85"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8C0409" w14:textId="77777777" w:rsidR="00CB45CD" w:rsidRPr="003315EF" w:rsidRDefault="00CB45CD" w:rsidP="001B26BF">
            <w:pPr>
              <w:rPr>
                <w:rFonts w:ascii="Arial" w:hAnsi="Arial" w:cs="Arial"/>
                <w:sz w:val="22"/>
                <w:szCs w:val="22"/>
              </w:rPr>
            </w:pPr>
            <w:r w:rsidRPr="003315EF">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F83B50B"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317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AC556CA"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0.1256</w:t>
            </w:r>
          </w:p>
        </w:tc>
      </w:tr>
      <w:tr w:rsidR="00CB45CD" w:rsidRPr="003315EF" w14:paraId="75687B30"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FD3A4DC"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MEDIA</w:t>
            </w:r>
          </w:p>
        </w:tc>
      </w:tr>
      <w:tr w:rsidR="00CB45CD" w:rsidRPr="003315EF" w14:paraId="36A42D86"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4AD699" w14:textId="77777777" w:rsidR="00CB45CD" w:rsidRPr="003315EF" w:rsidRDefault="00CB45CD" w:rsidP="001B26BF">
            <w:pPr>
              <w:rPr>
                <w:rFonts w:ascii="Arial" w:hAnsi="Arial" w:cs="Arial"/>
                <w:sz w:val="22"/>
                <w:szCs w:val="22"/>
              </w:rPr>
            </w:pPr>
            <w:r w:rsidRPr="003315EF">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61796A9"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307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1FB7429"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0.1212</w:t>
            </w:r>
          </w:p>
        </w:tc>
      </w:tr>
      <w:tr w:rsidR="00CB45CD" w:rsidRPr="003315EF" w14:paraId="56477351"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3734558" w14:textId="77777777" w:rsidR="00CB45CD" w:rsidRPr="003315EF" w:rsidRDefault="00CB45CD" w:rsidP="001B26BF">
            <w:pPr>
              <w:rPr>
                <w:rFonts w:ascii="Arial" w:hAnsi="Arial" w:cs="Arial"/>
                <w:sz w:val="22"/>
                <w:szCs w:val="22"/>
              </w:rPr>
            </w:pPr>
            <w:r w:rsidRPr="003315EF">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8382EBE"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300</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E65E678"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0.1009</w:t>
            </w:r>
          </w:p>
        </w:tc>
      </w:tr>
      <w:tr w:rsidR="00CB45CD" w:rsidRPr="003315EF" w14:paraId="577CCFD3"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1FCFA8" w14:textId="77777777" w:rsidR="00CB45CD" w:rsidRPr="003315EF" w:rsidRDefault="00CB45CD" w:rsidP="001B26BF">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56E22B7"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486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D36B9A6"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0.1008</w:t>
            </w:r>
          </w:p>
        </w:tc>
      </w:tr>
      <w:tr w:rsidR="00CB45CD" w:rsidRPr="003315EF" w14:paraId="6E0BC6A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A3DA62B" w14:textId="77777777" w:rsidR="00CB45CD" w:rsidRPr="003315EF" w:rsidRDefault="00CB45CD" w:rsidP="001B26BF">
            <w:pPr>
              <w:rPr>
                <w:rFonts w:ascii="Arial" w:hAnsi="Arial" w:cs="Arial"/>
                <w:sz w:val="22"/>
                <w:szCs w:val="22"/>
              </w:rPr>
            </w:pPr>
            <w:r w:rsidRPr="003315EF">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A1CBBA0"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364</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B56DA92"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0.0983</w:t>
            </w:r>
          </w:p>
        </w:tc>
      </w:tr>
      <w:tr w:rsidR="00CB45CD" w:rsidRPr="003315EF" w14:paraId="34922B5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4D1475E" w14:textId="77777777" w:rsidR="00CB45CD" w:rsidRPr="003315EF" w:rsidRDefault="00CB45CD" w:rsidP="001B26BF">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BABB24B"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237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4E3DC96"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0.0983</w:t>
            </w:r>
          </w:p>
        </w:tc>
      </w:tr>
      <w:tr w:rsidR="00CB45CD" w:rsidRPr="003315EF" w14:paraId="218EFF3B"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695F2C3"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BAJA</w:t>
            </w:r>
          </w:p>
        </w:tc>
      </w:tr>
      <w:tr w:rsidR="00CB45CD" w:rsidRPr="003315EF" w14:paraId="50D177C6"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5E22C7D" w14:textId="77777777" w:rsidR="00CB45CD" w:rsidRPr="003315EF" w:rsidRDefault="00CB45CD" w:rsidP="001B26BF">
            <w:pPr>
              <w:rPr>
                <w:rFonts w:ascii="Arial" w:hAnsi="Arial" w:cs="Arial"/>
                <w:b/>
                <w:sz w:val="22"/>
                <w:szCs w:val="22"/>
              </w:rPr>
            </w:pPr>
            <w:r w:rsidRPr="003315EF">
              <w:rPr>
                <w:rFonts w:ascii="Arial" w:hAnsi="Arial" w:cs="Arial"/>
                <w:b/>
                <w:sz w:val="22"/>
                <w:szCs w:val="22"/>
              </w:rPr>
              <w:t>SUB-BLOQUE DE COMPETITIVIDAD BAJA-ALTA</w:t>
            </w:r>
          </w:p>
        </w:tc>
      </w:tr>
      <w:tr w:rsidR="00CB45CD" w:rsidRPr="003315EF" w14:paraId="673E9A7D"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ECC1E5"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BD7354D"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377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A248CE8"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0.0944</w:t>
            </w:r>
          </w:p>
        </w:tc>
      </w:tr>
      <w:tr w:rsidR="00CB45CD" w:rsidRPr="003315EF" w14:paraId="7B903A9D"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7B99123"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501E2DA"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338</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46897B1"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0.0820</w:t>
            </w:r>
          </w:p>
        </w:tc>
      </w:tr>
      <w:tr w:rsidR="00CB45CD" w:rsidRPr="003315EF" w14:paraId="1F409966"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2586A7" w14:textId="77777777" w:rsidR="00CB45CD" w:rsidRPr="003315EF" w:rsidRDefault="00CB45CD" w:rsidP="001B26BF">
            <w:pPr>
              <w:rPr>
                <w:rFonts w:ascii="Arial" w:hAnsi="Arial" w:cs="Arial"/>
                <w:sz w:val="22"/>
                <w:szCs w:val="22"/>
              </w:rPr>
            </w:pPr>
            <w:r w:rsidRPr="003315EF">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5ABAAFB"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415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5CB31C1"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0.0786</w:t>
            </w:r>
          </w:p>
        </w:tc>
      </w:tr>
      <w:tr w:rsidR="00CB45CD" w:rsidRPr="003315EF" w14:paraId="7FB9A50C"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C49A132" w14:textId="77777777" w:rsidR="00CB45CD" w:rsidRPr="003315EF" w:rsidRDefault="00CB45CD" w:rsidP="001B26BF">
            <w:pPr>
              <w:rPr>
                <w:rFonts w:ascii="Arial" w:hAnsi="Arial" w:cs="Arial"/>
                <w:b/>
                <w:sz w:val="22"/>
                <w:szCs w:val="22"/>
              </w:rPr>
            </w:pPr>
            <w:r w:rsidRPr="003315EF">
              <w:rPr>
                <w:rFonts w:ascii="Arial" w:hAnsi="Arial" w:cs="Arial"/>
                <w:b/>
                <w:sz w:val="22"/>
                <w:szCs w:val="22"/>
              </w:rPr>
              <w:t>SUB-BLOQUE DE COMPETITIVIDAD BAJA-BAJA</w:t>
            </w:r>
          </w:p>
        </w:tc>
      </w:tr>
      <w:tr w:rsidR="00CB45CD" w:rsidRPr="003315EF" w14:paraId="2ED10324"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FFDABCF"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1B4CDCA"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206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0476A97"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0.0605</w:t>
            </w:r>
          </w:p>
        </w:tc>
      </w:tr>
      <w:tr w:rsidR="00CB45CD" w:rsidRPr="003315EF" w14:paraId="47E693E7"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3723F37"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0EFF13A"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241</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0062C84"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0.0543</w:t>
            </w:r>
          </w:p>
        </w:tc>
      </w:tr>
      <w:tr w:rsidR="00CB45CD" w:rsidRPr="003315EF" w14:paraId="590BA197"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3C4D77C"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18BB6B1"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174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7EC8DE0"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0.0405</w:t>
            </w:r>
          </w:p>
        </w:tc>
      </w:tr>
    </w:tbl>
    <w:p w14:paraId="2E43082E" w14:textId="77777777" w:rsidR="00CB45CD" w:rsidRPr="003315EF"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5C9D9CE2" w14:textId="77777777" w:rsidR="00420E84" w:rsidRPr="003315EF" w:rsidRDefault="00420E84" w:rsidP="00697909">
      <w:pPr>
        <w:pStyle w:val="Prrafodelista"/>
        <w:autoSpaceDE w:val="0"/>
        <w:autoSpaceDN w:val="0"/>
        <w:adjustRightInd w:val="0"/>
        <w:ind w:left="1080"/>
        <w:rPr>
          <w:rFonts w:ascii="Arial" w:eastAsiaTheme="minorHAnsi" w:hAnsi="Arial" w:cs="Arial"/>
          <w:bCs/>
          <w:sz w:val="22"/>
          <w:szCs w:val="22"/>
          <w:lang w:eastAsia="en-US"/>
        </w:rPr>
      </w:pPr>
    </w:p>
    <w:p w14:paraId="3A41C7D7" w14:textId="086BA336" w:rsidR="00CB45CD"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(Tabla 2</w:t>
      </w:r>
      <w:r>
        <w:rPr>
          <w:rFonts w:ascii="Arial" w:hAnsi="Arial" w:cs="Arial"/>
          <w:i/>
          <w:sz w:val="16"/>
          <w:szCs w:val="22"/>
          <w:lang w:val="es-ES" w:eastAsia="es-ES"/>
        </w:rPr>
        <w:t>3</w:t>
      </w:r>
      <w:r w:rsidRPr="00616D0E">
        <w:rPr>
          <w:rFonts w:ascii="Arial" w:hAnsi="Arial" w:cs="Arial"/>
          <w:i/>
          <w:sz w:val="16"/>
          <w:szCs w:val="22"/>
          <w:lang w:val="es-ES" w:eastAsia="es-ES"/>
        </w:rPr>
        <w:t>)</w:t>
      </w:r>
    </w:p>
    <w:tbl>
      <w:tblPr>
        <w:tblW w:w="5812" w:type="dxa"/>
        <w:jc w:val="center"/>
        <w:shd w:val="clear" w:color="auto" w:fill="FFFFFF" w:themeFill="background1"/>
        <w:tblLayout w:type="fixed"/>
        <w:tblCellMar>
          <w:left w:w="70" w:type="dxa"/>
          <w:right w:w="70" w:type="dxa"/>
        </w:tblCellMar>
        <w:tblLook w:val="04A0" w:firstRow="1" w:lastRow="0" w:firstColumn="1" w:lastColumn="0" w:noHBand="0" w:noVBand="1"/>
      </w:tblPr>
      <w:tblGrid>
        <w:gridCol w:w="1985"/>
        <w:gridCol w:w="2126"/>
        <w:gridCol w:w="1701"/>
      </w:tblGrid>
      <w:tr w:rsidR="00CB45CD" w:rsidRPr="003315EF" w14:paraId="57732115" w14:textId="77777777" w:rsidTr="003315EF">
        <w:trPr>
          <w:trHeight w:val="300"/>
          <w:jc w:val="center"/>
        </w:trPr>
        <w:tc>
          <w:tcPr>
            <w:tcW w:w="1985"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089C6710"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PARTIDO VERDE ECOLOGISTA DE MÉXICO</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732A9020"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VOTACIÓN</w:t>
            </w:r>
          </w:p>
          <w:p w14:paraId="42E8081F"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nil"/>
              <w:right w:val="single" w:sz="4" w:space="0" w:color="auto"/>
            </w:tcBorders>
            <w:shd w:val="clear" w:color="auto" w:fill="A8D08D" w:themeFill="accent6" w:themeFillTint="99"/>
            <w:noWrap/>
            <w:vAlign w:val="center"/>
            <w:hideMark/>
          </w:tcPr>
          <w:p w14:paraId="5A8C67B3"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w:t>
            </w:r>
          </w:p>
        </w:tc>
      </w:tr>
      <w:tr w:rsidR="00CB45CD" w:rsidRPr="003315EF" w14:paraId="184810BC" w14:textId="77777777" w:rsidTr="003315E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76C90169"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ALTA</w:t>
            </w:r>
          </w:p>
        </w:tc>
      </w:tr>
      <w:tr w:rsidR="00CB45CD" w:rsidRPr="003315EF" w14:paraId="2AC30FED" w14:textId="77777777" w:rsidTr="003315E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B6ABE1"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13</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DEC9754"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3681</w:t>
            </w:r>
          </w:p>
        </w:tc>
        <w:tc>
          <w:tcPr>
            <w:tcW w:w="1701"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8763B05"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19.5382</w:t>
            </w:r>
          </w:p>
        </w:tc>
      </w:tr>
      <w:tr w:rsidR="00CB45CD" w:rsidRPr="003315EF" w14:paraId="2DFB92B9"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846BA29"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6C60802C"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2816</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D220A8D"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14.8421</w:t>
            </w:r>
          </w:p>
        </w:tc>
      </w:tr>
      <w:tr w:rsidR="00CB45CD" w:rsidRPr="003315EF" w14:paraId="7E3CDFD6"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389255"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0529986"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3209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BD890EE"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14.0266</w:t>
            </w:r>
          </w:p>
        </w:tc>
      </w:tr>
      <w:tr w:rsidR="00CB45CD" w:rsidRPr="003315EF" w14:paraId="0E4A39C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0640BBC"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1922C97F"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2882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698C854"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14.0141</w:t>
            </w:r>
          </w:p>
        </w:tc>
      </w:tr>
      <w:tr w:rsidR="00CB45CD" w:rsidRPr="003315EF" w14:paraId="46E0E2C5"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967B1A" w14:textId="77777777" w:rsidR="00CB45CD" w:rsidRPr="003315EF" w:rsidRDefault="00CB45CD" w:rsidP="001B26BF">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7FD740E"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2362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15A0E3D"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13.1676</w:t>
            </w:r>
          </w:p>
        </w:tc>
      </w:tr>
      <w:tr w:rsidR="00CB45CD" w:rsidRPr="003315EF" w14:paraId="119B7EB6"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C688AA4"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MEDIA</w:t>
            </w:r>
          </w:p>
        </w:tc>
      </w:tr>
      <w:tr w:rsidR="00CB45CD" w:rsidRPr="003315EF" w14:paraId="7BCCD6C4"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58CA63" w14:textId="77777777" w:rsidR="00CB45CD" w:rsidRPr="003315EF" w:rsidRDefault="00CB45CD" w:rsidP="001B26BF">
            <w:pPr>
              <w:rPr>
                <w:rFonts w:ascii="Arial" w:hAnsi="Arial" w:cs="Arial"/>
                <w:sz w:val="22"/>
                <w:szCs w:val="22"/>
              </w:rPr>
            </w:pPr>
            <w:r w:rsidRPr="003315EF">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A58E945"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1515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FF9C37A"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6.2297</w:t>
            </w:r>
          </w:p>
        </w:tc>
      </w:tr>
      <w:tr w:rsidR="00CB45CD" w:rsidRPr="003315EF" w14:paraId="48725B90"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C5806EC" w14:textId="77777777" w:rsidR="00CB45CD" w:rsidRPr="003315EF" w:rsidRDefault="00CB45CD" w:rsidP="001B26BF">
            <w:pPr>
              <w:rPr>
                <w:rFonts w:ascii="Arial" w:hAnsi="Arial" w:cs="Arial"/>
                <w:sz w:val="22"/>
                <w:szCs w:val="22"/>
              </w:rPr>
            </w:pPr>
            <w:r w:rsidRPr="003315EF">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80E9753"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1238</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2D03447"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6.1424</w:t>
            </w:r>
          </w:p>
        </w:tc>
      </w:tr>
      <w:tr w:rsidR="00CB45CD" w:rsidRPr="003315EF" w14:paraId="675A0D11"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2F7FFF"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74E4DED"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863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2105358"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4.8440</w:t>
            </w:r>
          </w:p>
        </w:tc>
      </w:tr>
      <w:tr w:rsidR="00CB45CD" w:rsidRPr="003315EF" w14:paraId="5A4825AF"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4B42490"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DEB648F"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602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A7D76ED"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3.9457</w:t>
            </w:r>
          </w:p>
        </w:tc>
      </w:tr>
      <w:tr w:rsidR="00CB45CD" w:rsidRPr="003315EF" w14:paraId="2AD0F10C"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DA7E46"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52AF2CA"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798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BB0DB11"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3.6656</w:t>
            </w:r>
          </w:p>
        </w:tc>
      </w:tr>
      <w:tr w:rsidR="00CB45CD" w:rsidRPr="003315EF" w14:paraId="4630F4CF"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CBC12FB"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BAJA</w:t>
            </w:r>
          </w:p>
        </w:tc>
      </w:tr>
      <w:tr w:rsidR="00CB45CD" w:rsidRPr="003315EF" w14:paraId="4AB45C68"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F2C89EE" w14:textId="77777777" w:rsidR="00CB45CD" w:rsidRPr="003315EF" w:rsidRDefault="00CB45CD" w:rsidP="001B26BF">
            <w:pPr>
              <w:rPr>
                <w:rFonts w:ascii="Arial" w:hAnsi="Arial" w:cs="Arial"/>
                <w:b/>
                <w:sz w:val="22"/>
                <w:szCs w:val="22"/>
              </w:rPr>
            </w:pPr>
            <w:r w:rsidRPr="003315EF">
              <w:rPr>
                <w:rFonts w:ascii="Arial" w:hAnsi="Arial" w:cs="Arial"/>
                <w:b/>
                <w:sz w:val="22"/>
                <w:szCs w:val="22"/>
              </w:rPr>
              <w:t>SUB-BLOQUE DE COMPETITIVIDAD BAJA-ALTA</w:t>
            </w:r>
          </w:p>
        </w:tc>
      </w:tr>
      <w:tr w:rsidR="00CB45CD" w:rsidRPr="003315EF" w14:paraId="4958A8A8"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49DFAC"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1166D74"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482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471B5CE"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3.2252</w:t>
            </w:r>
          </w:p>
        </w:tc>
      </w:tr>
      <w:tr w:rsidR="00CB45CD" w:rsidRPr="003315EF" w14:paraId="212C5CC7"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94B0294" w14:textId="77777777" w:rsidR="00CB45CD" w:rsidRPr="003315EF" w:rsidRDefault="00CB45CD" w:rsidP="001B26BF">
            <w:pPr>
              <w:rPr>
                <w:rFonts w:ascii="Arial" w:hAnsi="Arial" w:cs="Arial"/>
                <w:sz w:val="22"/>
                <w:szCs w:val="22"/>
              </w:rPr>
            </w:pPr>
            <w:r w:rsidRPr="003315EF">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DAEE7E4"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497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3A0306E5"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2.6070</w:t>
            </w:r>
          </w:p>
        </w:tc>
      </w:tr>
      <w:tr w:rsidR="00CB45CD" w:rsidRPr="003315EF" w14:paraId="3DC546AE"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DF0131D" w14:textId="77777777" w:rsidR="00CB45CD" w:rsidRPr="003315EF" w:rsidRDefault="00CB45CD" w:rsidP="001B26BF">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E1A0AB0"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476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818E2E6"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2.4142</w:t>
            </w:r>
          </w:p>
        </w:tc>
      </w:tr>
      <w:tr w:rsidR="00CB45CD" w:rsidRPr="003315EF" w14:paraId="1CB3C1C1"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43552BB" w14:textId="77777777" w:rsidR="00CB45CD" w:rsidRPr="003315EF" w:rsidRDefault="00CB45CD" w:rsidP="001B26BF">
            <w:pPr>
              <w:rPr>
                <w:rFonts w:ascii="Arial" w:hAnsi="Arial" w:cs="Arial"/>
                <w:b/>
                <w:sz w:val="22"/>
                <w:szCs w:val="22"/>
              </w:rPr>
            </w:pPr>
            <w:r w:rsidRPr="003315EF">
              <w:rPr>
                <w:rFonts w:ascii="Arial" w:hAnsi="Arial" w:cs="Arial"/>
                <w:b/>
                <w:sz w:val="22"/>
                <w:szCs w:val="22"/>
              </w:rPr>
              <w:t>SUB-BLOQUE DE COMPETITIVIDAD BAJA-BAJA</w:t>
            </w:r>
          </w:p>
        </w:tc>
      </w:tr>
      <w:tr w:rsidR="00CB45CD" w:rsidRPr="003315EF" w14:paraId="4D1DC96D"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71CB938" w14:textId="77777777" w:rsidR="00CB45CD" w:rsidRPr="003315EF" w:rsidRDefault="00CB45CD" w:rsidP="001B26BF">
            <w:pPr>
              <w:rPr>
                <w:rFonts w:ascii="Arial" w:hAnsi="Arial" w:cs="Arial"/>
                <w:sz w:val="22"/>
                <w:szCs w:val="22"/>
              </w:rPr>
            </w:pPr>
            <w:r w:rsidRPr="003315EF">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3FA6458"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405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7E87D5B"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1.8878</w:t>
            </w:r>
          </w:p>
        </w:tc>
      </w:tr>
      <w:tr w:rsidR="00CB45CD" w:rsidRPr="003315EF" w14:paraId="063CD94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AC52B60" w14:textId="77777777" w:rsidR="00CB45CD" w:rsidRPr="003315EF" w:rsidRDefault="00CB45CD" w:rsidP="001B26BF">
            <w:pPr>
              <w:rPr>
                <w:rFonts w:ascii="Arial" w:hAnsi="Arial" w:cs="Arial"/>
                <w:sz w:val="22"/>
                <w:szCs w:val="22"/>
              </w:rPr>
            </w:pPr>
            <w:r w:rsidRPr="003315EF">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91DAE02"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379</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2A95C0B"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1.7708</w:t>
            </w:r>
          </w:p>
        </w:tc>
      </w:tr>
      <w:tr w:rsidR="00CB45CD" w:rsidRPr="003315EF" w14:paraId="44E34EE6"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767627C" w14:textId="77777777" w:rsidR="00CB45CD" w:rsidRPr="003315EF" w:rsidRDefault="00CB45CD" w:rsidP="001B26BF">
            <w:pPr>
              <w:rPr>
                <w:rFonts w:ascii="Arial" w:hAnsi="Arial" w:cs="Arial"/>
                <w:sz w:val="22"/>
                <w:szCs w:val="22"/>
              </w:rPr>
            </w:pPr>
            <w:r w:rsidRPr="003315EF">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43A2104"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417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511547E"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1.6596</w:t>
            </w:r>
          </w:p>
        </w:tc>
      </w:tr>
    </w:tbl>
    <w:p w14:paraId="5F56A153" w14:textId="77777777" w:rsidR="00CB45CD" w:rsidRPr="003315EF"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1977C9D7" w14:textId="77777777" w:rsidR="00CB45CD" w:rsidRPr="003315EF"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71987FD2" w14:textId="77777777" w:rsidR="005A6538" w:rsidRDefault="005A6538" w:rsidP="00697909">
      <w:pPr>
        <w:pStyle w:val="Prrafodelista"/>
        <w:autoSpaceDE w:val="0"/>
        <w:autoSpaceDN w:val="0"/>
        <w:adjustRightInd w:val="0"/>
        <w:ind w:left="1080"/>
        <w:rPr>
          <w:rFonts w:ascii="Arial" w:eastAsiaTheme="minorHAnsi" w:hAnsi="Arial" w:cs="Arial"/>
          <w:bCs/>
          <w:sz w:val="22"/>
          <w:szCs w:val="22"/>
          <w:lang w:eastAsia="en-US"/>
        </w:rPr>
      </w:pPr>
    </w:p>
    <w:p w14:paraId="2460F0B6" w14:textId="77777777" w:rsidR="00616D0E" w:rsidRDefault="00616D0E" w:rsidP="00697909">
      <w:pPr>
        <w:pStyle w:val="Prrafodelista"/>
        <w:autoSpaceDE w:val="0"/>
        <w:autoSpaceDN w:val="0"/>
        <w:adjustRightInd w:val="0"/>
        <w:ind w:left="1080"/>
        <w:rPr>
          <w:rFonts w:ascii="Arial" w:eastAsiaTheme="minorHAnsi" w:hAnsi="Arial" w:cs="Arial"/>
          <w:bCs/>
          <w:sz w:val="22"/>
          <w:szCs w:val="22"/>
          <w:lang w:eastAsia="en-US"/>
        </w:rPr>
      </w:pPr>
    </w:p>
    <w:p w14:paraId="35FF4265" w14:textId="0C914C1A" w:rsidR="00616D0E"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(Tabla 2</w:t>
      </w:r>
      <w:r>
        <w:rPr>
          <w:rFonts w:ascii="Arial" w:hAnsi="Arial" w:cs="Arial"/>
          <w:i/>
          <w:sz w:val="16"/>
          <w:szCs w:val="22"/>
          <w:lang w:val="es-ES" w:eastAsia="es-ES"/>
        </w:rPr>
        <w:t>4</w:t>
      </w:r>
      <w:r w:rsidRPr="00616D0E">
        <w:rPr>
          <w:rFonts w:ascii="Arial" w:hAnsi="Arial" w:cs="Arial"/>
          <w:i/>
          <w:sz w:val="16"/>
          <w:szCs w:val="22"/>
          <w:lang w:val="es-ES" w:eastAsia="es-ES"/>
        </w:rPr>
        <w:t>)</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40"/>
        <w:gridCol w:w="2209"/>
        <w:gridCol w:w="1663"/>
      </w:tblGrid>
      <w:tr w:rsidR="00CB45CD" w:rsidRPr="003315EF" w14:paraId="04BFEEDB" w14:textId="77777777" w:rsidTr="003315EF">
        <w:trPr>
          <w:trHeight w:val="300"/>
          <w:jc w:val="center"/>
        </w:trPr>
        <w:tc>
          <w:tcPr>
            <w:tcW w:w="1940" w:type="dxa"/>
            <w:tcBorders>
              <w:top w:val="single" w:sz="4" w:space="0" w:color="auto"/>
              <w:left w:val="single" w:sz="4" w:space="0" w:color="auto"/>
              <w:bottom w:val="nil"/>
              <w:right w:val="single" w:sz="4" w:space="0" w:color="auto"/>
            </w:tcBorders>
            <w:shd w:val="clear" w:color="auto" w:fill="A8D08D" w:themeFill="accent6" w:themeFillTint="99"/>
            <w:noWrap/>
            <w:vAlign w:val="bottom"/>
            <w:hideMark/>
          </w:tcPr>
          <w:p w14:paraId="026C9C05"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PARTIDO DEL TRABAJO</w:t>
            </w:r>
          </w:p>
        </w:tc>
        <w:tc>
          <w:tcPr>
            <w:tcW w:w="2209" w:type="dxa"/>
            <w:tcBorders>
              <w:top w:val="single" w:sz="4" w:space="0" w:color="auto"/>
              <w:left w:val="nil"/>
              <w:bottom w:val="nil"/>
              <w:right w:val="single" w:sz="4" w:space="0" w:color="auto"/>
            </w:tcBorders>
            <w:shd w:val="clear" w:color="auto" w:fill="A8D08D" w:themeFill="accent6" w:themeFillTint="99"/>
            <w:noWrap/>
            <w:vAlign w:val="bottom"/>
            <w:hideMark/>
          </w:tcPr>
          <w:p w14:paraId="1BAA21B1"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 xml:space="preserve">VOTACIÓN </w:t>
            </w:r>
          </w:p>
          <w:p w14:paraId="68DB4DC8"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2017-2018</w:t>
            </w:r>
          </w:p>
        </w:tc>
        <w:tc>
          <w:tcPr>
            <w:tcW w:w="1663" w:type="dxa"/>
            <w:tcBorders>
              <w:top w:val="single" w:sz="4" w:space="0" w:color="auto"/>
              <w:left w:val="nil"/>
              <w:bottom w:val="nil"/>
              <w:right w:val="single" w:sz="4" w:space="0" w:color="auto"/>
            </w:tcBorders>
            <w:shd w:val="clear" w:color="auto" w:fill="A8D08D" w:themeFill="accent6" w:themeFillTint="99"/>
            <w:noWrap/>
            <w:vAlign w:val="bottom"/>
            <w:hideMark/>
          </w:tcPr>
          <w:p w14:paraId="4043D144" w14:textId="77777777" w:rsidR="00CB45CD" w:rsidRPr="003315EF" w:rsidRDefault="00CB45CD" w:rsidP="001B26BF">
            <w:pPr>
              <w:jc w:val="center"/>
              <w:rPr>
                <w:rFonts w:ascii="Arial" w:hAnsi="Arial" w:cs="Arial"/>
                <w:b/>
                <w:bCs/>
                <w:sz w:val="22"/>
                <w:szCs w:val="22"/>
              </w:rPr>
            </w:pPr>
            <w:r w:rsidRPr="003315EF">
              <w:rPr>
                <w:rFonts w:ascii="Arial" w:hAnsi="Arial" w:cs="Arial"/>
                <w:b/>
                <w:bCs/>
                <w:sz w:val="22"/>
                <w:szCs w:val="22"/>
              </w:rPr>
              <w:t>%</w:t>
            </w:r>
          </w:p>
        </w:tc>
      </w:tr>
      <w:tr w:rsidR="00CB45CD" w:rsidRPr="003315EF" w14:paraId="3A1C8CB2" w14:textId="77777777" w:rsidTr="003315EF">
        <w:trPr>
          <w:trHeight w:val="300"/>
          <w:jc w:val="center"/>
        </w:trPr>
        <w:tc>
          <w:tcPr>
            <w:tcW w:w="5812"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523AF02B"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ALTA</w:t>
            </w:r>
          </w:p>
        </w:tc>
      </w:tr>
      <w:tr w:rsidR="00CB45CD" w:rsidRPr="003315EF" w14:paraId="3585F2D9" w14:textId="77777777" w:rsidTr="003315EF">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44E51CB"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14</w:t>
            </w:r>
          </w:p>
        </w:tc>
        <w:tc>
          <w:tcPr>
            <w:tcW w:w="22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BA4BD5F"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1675</w:t>
            </w:r>
          </w:p>
        </w:tc>
        <w:tc>
          <w:tcPr>
            <w:tcW w:w="16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A01E39D"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7.3214</w:t>
            </w:r>
          </w:p>
        </w:tc>
      </w:tr>
      <w:tr w:rsidR="00CB45CD" w:rsidRPr="003315EF" w14:paraId="6DF5995A"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EC24F90"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16</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2F733442"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1114</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71A8A602"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6.2528</w:t>
            </w:r>
          </w:p>
        </w:tc>
      </w:tr>
      <w:tr w:rsidR="00CB45CD" w:rsidRPr="003315EF" w14:paraId="459B038E"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091101"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11</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30DDF7DB"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1118</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4E7A51A5"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5.8926</w:t>
            </w:r>
          </w:p>
        </w:tc>
      </w:tr>
      <w:tr w:rsidR="00CB45CD" w:rsidRPr="003315EF" w14:paraId="036F8AA3"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6E4258A" w14:textId="77777777" w:rsidR="00CB45CD" w:rsidRPr="003315EF" w:rsidRDefault="00CB45CD" w:rsidP="001B26BF">
            <w:pPr>
              <w:rPr>
                <w:rFonts w:ascii="Arial" w:hAnsi="Arial" w:cs="Arial"/>
                <w:sz w:val="22"/>
                <w:szCs w:val="22"/>
              </w:rPr>
            </w:pPr>
            <w:r w:rsidRPr="003315EF">
              <w:rPr>
                <w:rFonts w:ascii="Arial" w:hAnsi="Arial" w:cs="Arial"/>
                <w:sz w:val="22"/>
                <w:szCs w:val="22"/>
              </w:rPr>
              <w:t>Distrito 5</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59811FDC"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1059</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49B01702"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4.9361</w:t>
            </w:r>
          </w:p>
        </w:tc>
      </w:tr>
      <w:tr w:rsidR="00CB45CD" w:rsidRPr="003315EF" w14:paraId="002438CE"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92639B2" w14:textId="77777777" w:rsidR="00CB45CD" w:rsidRPr="003315EF" w:rsidRDefault="00CB45CD" w:rsidP="001B26BF">
            <w:pPr>
              <w:rPr>
                <w:rFonts w:ascii="Arial" w:hAnsi="Arial" w:cs="Arial"/>
                <w:sz w:val="22"/>
                <w:szCs w:val="22"/>
              </w:rPr>
            </w:pPr>
            <w:r w:rsidRPr="003315EF">
              <w:rPr>
                <w:rFonts w:ascii="Arial" w:hAnsi="Arial" w:cs="Arial"/>
                <w:sz w:val="22"/>
                <w:szCs w:val="22"/>
              </w:rPr>
              <w:t>Distrito 3</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7A80617D"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929</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2A28F3F8"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4.8731</w:t>
            </w:r>
          </w:p>
        </w:tc>
      </w:tr>
      <w:tr w:rsidR="00CB45CD" w:rsidRPr="003315EF" w14:paraId="1266BBFE"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8A3E3CC"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MEDIA</w:t>
            </w:r>
          </w:p>
        </w:tc>
      </w:tr>
      <w:tr w:rsidR="00CB45CD" w:rsidRPr="003315EF" w14:paraId="6B694E62"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46A794" w14:textId="77777777" w:rsidR="00CB45CD" w:rsidRPr="003315EF" w:rsidRDefault="00CB45CD" w:rsidP="001B26BF">
            <w:pPr>
              <w:rPr>
                <w:rFonts w:ascii="Arial" w:hAnsi="Arial" w:cs="Arial"/>
                <w:sz w:val="22"/>
                <w:szCs w:val="22"/>
              </w:rPr>
            </w:pPr>
            <w:r w:rsidRPr="003315EF">
              <w:rPr>
                <w:rFonts w:ascii="Arial" w:hAnsi="Arial" w:cs="Arial"/>
                <w:sz w:val="22"/>
                <w:szCs w:val="22"/>
              </w:rPr>
              <w:t>Distrito 9</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539798B7"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864</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79CA92A9"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4.8166</w:t>
            </w:r>
          </w:p>
        </w:tc>
      </w:tr>
      <w:tr w:rsidR="00CB45CD" w:rsidRPr="003315EF" w14:paraId="3A5DE998"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1F10282"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15</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55FA0746"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681</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73F5DE4B"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4.5567</w:t>
            </w:r>
          </w:p>
        </w:tc>
      </w:tr>
      <w:tr w:rsidR="00CB45CD" w:rsidRPr="003315EF" w14:paraId="202F910C"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D739EB" w14:textId="77777777" w:rsidR="00CB45CD" w:rsidRPr="003315EF" w:rsidRDefault="00CB45CD" w:rsidP="001B26BF">
            <w:pPr>
              <w:rPr>
                <w:rFonts w:ascii="Arial" w:hAnsi="Arial" w:cs="Arial"/>
                <w:sz w:val="22"/>
                <w:szCs w:val="22"/>
              </w:rPr>
            </w:pPr>
            <w:r w:rsidRPr="003315EF">
              <w:rPr>
                <w:rFonts w:ascii="Arial" w:hAnsi="Arial" w:cs="Arial"/>
                <w:sz w:val="22"/>
                <w:szCs w:val="22"/>
              </w:rPr>
              <w:t>Distrito 7</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3ED5D412"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886</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2C359F5E"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4.3959</w:t>
            </w:r>
          </w:p>
        </w:tc>
      </w:tr>
      <w:tr w:rsidR="00CB45CD" w:rsidRPr="003315EF" w14:paraId="73CC2017"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BDC402A" w14:textId="77777777" w:rsidR="00CB45CD" w:rsidRPr="003315EF" w:rsidRDefault="00CB45CD" w:rsidP="001B26BF">
            <w:pPr>
              <w:rPr>
                <w:rFonts w:ascii="Arial" w:hAnsi="Arial" w:cs="Arial"/>
                <w:sz w:val="22"/>
                <w:szCs w:val="22"/>
              </w:rPr>
            </w:pPr>
            <w:r w:rsidRPr="003315EF">
              <w:rPr>
                <w:rFonts w:ascii="Arial" w:hAnsi="Arial" w:cs="Arial"/>
                <w:sz w:val="22"/>
                <w:szCs w:val="22"/>
              </w:rPr>
              <w:t>Distrito 8</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2B967E0D"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793</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476E76B0"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4.0219</w:t>
            </w:r>
          </w:p>
        </w:tc>
      </w:tr>
      <w:tr w:rsidR="00CB45CD" w:rsidRPr="003315EF" w14:paraId="19EB74E3"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F8109B"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10</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5FA20D0F"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607</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66DBD0F0"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3.9785</w:t>
            </w:r>
          </w:p>
        </w:tc>
      </w:tr>
      <w:tr w:rsidR="00CB45CD" w:rsidRPr="003315EF" w14:paraId="24628366"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8EFD8F1" w14:textId="77777777" w:rsidR="00CB45CD" w:rsidRPr="003315EF" w:rsidRDefault="00CB45CD" w:rsidP="001B26BF">
            <w:pPr>
              <w:jc w:val="center"/>
              <w:rPr>
                <w:rFonts w:ascii="Arial" w:hAnsi="Arial" w:cs="Arial"/>
                <w:b/>
                <w:sz w:val="22"/>
                <w:szCs w:val="22"/>
              </w:rPr>
            </w:pPr>
            <w:r w:rsidRPr="003315EF">
              <w:rPr>
                <w:rFonts w:ascii="Arial" w:hAnsi="Arial" w:cs="Arial"/>
                <w:b/>
                <w:sz w:val="22"/>
                <w:szCs w:val="22"/>
              </w:rPr>
              <w:t>BLOQUE DE COMPETITIVIDAD BAJA</w:t>
            </w:r>
          </w:p>
        </w:tc>
      </w:tr>
      <w:tr w:rsidR="00CB45CD" w:rsidRPr="003315EF" w14:paraId="266D06F1"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2579E9E" w14:textId="77777777" w:rsidR="00CB45CD" w:rsidRPr="003315EF" w:rsidRDefault="00CB45CD" w:rsidP="001B26BF">
            <w:pPr>
              <w:rPr>
                <w:rFonts w:ascii="Arial" w:hAnsi="Arial" w:cs="Arial"/>
                <w:b/>
                <w:sz w:val="22"/>
                <w:szCs w:val="22"/>
              </w:rPr>
            </w:pPr>
            <w:r w:rsidRPr="003315EF">
              <w:rPr>
                <w:rFonts w:ascii="Arial" w:hAnsi="Arial" w:cs="Arial"/>
                <w:b/>
                <w:sz w:val="22"/>
                <w:szCs w:val="22"/>
              </w:rPr>
              <w:t>SUB-BLOQUE DE COMPETITIVIDAD BAJA-ALTA</w:t>
            </w:r>
          </w:p>
        </w:tc>
      </w:tr>
      <w:tr w:rsidR="00CB45CD" w:rsidRPr="003315EF" w14:paraId="38EEB878"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B002A0" w14:textId="77777777" w:rsidR="00CB45CD" w:rsidRPr="003315EF" w:rsidRDefault="00CB45CD" w:rsidP="001B26BF">
            <w:pPr>
              <w:rPr>
                <w:rFonts w:ascii="Arial" w:hAnsi="Arial" w:cs="Arial"/>
                <w:sz w:val="22"/>
                <w:szCs w:val="22"/>
              </w:rPr>
            </w:pPr>
            <w:r w:rsidRPr="003315EF">
              <w:rPr>
                <w:rFonts w:ascii="Arial" w:hAnsi="Arial" w:cs="Arial"/>
                <w:sz w:val="22"/>
                <w:szCs w:val="22"/>
              </w:rPr>
              <w:t>Distrito 4</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5E617B01"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838</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5CB8CF1F"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3.9153</w:t>
            </w:r>
          </w:p>
        </w:tc>
      </w:tr>
      <w:tr w:rsidR="00CB45CD" w:rsidRPr="003315EF" w14:paraId="1883AE4B"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927B620"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12</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4382BDFF"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799</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09BFA759"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3.8852</w:t>
            </w:r>
          </w:p>
        </w:tc>
      </w:tr>
      <w:tr w:rsidR="00CB45CD" w:rsidRPr="003315EF" w14:paraId="4A510397"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C22620"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493D59EA"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770</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51AF3A00"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3.5370</w:t>
            </w:r>
          </w:p>
        </w:tc>
      </w:tr>
      <w:tr w:rsidR="00CB45CD" w:rsidRPr="003315EF" w14:paraId="23159306"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1039FC9" w14:textId="77777777" w:rsidR="00CB45CD" w:rsidRPr="003315EF" w:rsidRDefault="00CB45CD" w:rsidP="001B26BF">
            <w:pPr>
              <w:rPr>
                <w:rFonts w:ascii="Arial" w:hAnsi="Arial" w:cs="Arial"/>
                <w:b/>
                <w:sz w:val="22"/>
                <w:szCs w:val="22"/>
              </w:rPr>
            </w:pPr>
            <w:r w:rsidRPr="003315EF">
              <w:rPr>
                <w:rFonts w:ascii="Arial" w:hAnsi="Arial" w:cs="Arial"/>
                <w:b/>
                <w:sz w:val="22"/>
                <w:szCs w:val="22"/>
              </w:rPr>
              <w:t>SUB-BLOQUE DE COMPETITIVIDAD BAJA-ALTA</w:t>
            </w:r>
          </w:p>
        </w:tc>
      </w:tr>
      <w:tr w:rsidR="00CB45CD" w:rsidRPr="003315EF" w14:paraId="70BDB134"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B61F14" w14:textId="77777777" w:rsidR="00CB45CD" w:rsidRPr="003315EF" w:rsidRDefault="00CB45CD" w:rsidP="001B26BF">
            <w:pPr>
              <w:rPr>
                <w:rFonts w:ascii="Arial" w:hAnsi="Arial" w:cs="Arial"/>
                <w:sz w:val="22"/>
                <w:szCs w:val="22"/>
              </w:rPr>
            </w:pPr>
            <w:r w:rsidRPr="003315EF">
              <w:rPr>
                <w:rFonts w:ascii="Arial" w:hAnsi="Arial" w:cs="Arial"/>
                <w:sz w:val="22"/>
                <w:szCs w:val="22"/>
              </w:rPr>
              <w:t>Distrito 13</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1ED30A33"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648</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213B0864"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3.4395</w:t>
            </w:r>
          </w:p>
        </w:tc>
      </w:tr>
      <w:tr w:rsidR="00CB45CD" w:rsidRPr="003315EF" w14:paraId="5934BBDB"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843FFAB" w14:textId="77777777" w:rsidR="00CB45CD" w:rsidRPr="003315EF" w:rsidRDefault="00CB45CD" w:rsidP="001B26BF">
            <w:pPr>
              <w:rPr>
                <w:rFonts w:ascii="Arial" w:hAnsi="Arial" w:cs="Arial"/>
                <w:sz w:val="22"/>
                <w:szCs w:val="22"/>
              </w:rPr>
            </w:pPr>
            <w:r w:rsidRPr="003315EF">
              <w:rPr>
                <w:rFonts w:ascii="Arial" w:hAnsi="Arial" w:cs="Arial"/>
                <w:sz w:val="22"/>
                <w:szCs w:val="22"/>
              </w:rPr>
              <w:t>Distrito 6</w:t>
            </w:r>
          </w:p>
        </w:tc>
        <w:tc>
          <w:tcPr>
            <w:tcW w:w="2209" w:type="dxa"/>
            <w:tcBorders>
              <w:top w:val="nil"/>
              <w:left w:val="nil"/>
              <w:bottom w:val="single" w:sz="4" w:space="0" w:color="auto"/>
              <w:right w:val="single" w:sz="4" w:space="0" w:color="auto"/>
            </w:tcBorders>
            <w:shd w:val="clear" w:color="auto" w:fill="EDEDED" w:themeFill="accent3" w:themeFillTint="33"/>
            <w:noWrap/>
            <w:vAlign w:val="bottom"/>
            <w:hideMark/>
          </w:tcPr>
          <w:p w14:paraId="23B40CA1"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718</w:t>
            </w:r>
          </w:p>
        </w:tc>
        <w:tc>
          <w:tcPr>
            <w:tcW w:w="1663" w:type="dxa"/>
            <w:tcBorders>
              <w:top w:val="nil"/>
              <w:left w:val="nil"/>
              <w:bottom w:val="single" w:sz="4" w:space="0" w:color="auto"/>
              <w:right w:val="single" w:sz="4" w:space="0" w:color="auto"/>
            </w:tcBorders>
            <w:shd w:val="clear" w:color="auto" w:fill="EDEDED" w:themeFill="accent3" w:themeFillTint="33"/>
            <w:noWrap/>
            <w:vAlign w:val="bottom"/>
            <w:hideMark/>
          </w:tcPr>
          <w:p w14:paraId="4D55373B"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2.8575</w:t>
            </w:r>
          </w:p>
        </w:tc>
      </w:tr>
      <w:tr w:rsidR="00CB45CD" w:rsidRPr="003315EF" w14:paraId="44141A99" w14:textId="77777777" w:rsidTr="003315E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717B033" w14:textId="77777777" w:rsidR="00CB45CD" w:rsidRPr="003315EF" w:rsidRDefault="00CB45CD" w:rsidP="001B26BF">
            <w:pPr>
              <w:rPr>
                <w:rFonts w:ascii="Arial" w:hAnsi="Arial" w:cs="Arial"/>
                <w:sz w:val="22"/>
                <w:szCs w:val="22"/>
              </w:rPr>
            </w:pPr>
            <w:r w:rsidRPr="003315EF">
              <w:rPr>
                <w:rFonts w:ascii="Arial" w:hAnsi="Arial" w:cs="Arial"/>
                <w:sz w:val="22"/>
                <w:szCs w:val="22"/>
              </w:rPr>
              <w:t>Distrito 2</w:t>
            </w:r>
          </w:p>
        </w:tc>
        <w:tc>
          <w:tcPr>
            <w:tcW w:w="2209" w:type="dxa"/>
            <w:tcBorders>
              <w:top w:val="nil"/>
              <w:left w:val="nil"/>
              <w:bottom w:val="single" w:sz="4" w:space="0" w:color="auto"/>
              <w:right w:val="single" w:sz="4" w:space="0" w:color="auto"/>
            </w:tcBorders>
            <w:shd w:val="clear" w:color="auto" w:fill="FFFFFF" w:themeFill="background1"/>
            <w:noWrap/>
            <w:vAlign w:val="bottom"/>
            <w:hideMark/>
          </w:tcPr>
          <w:p w14:paraId="42CF8718"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591</w:t>
            </w:r>
          </w:p>
        </w:tc>
        <w:tc>
          <w:tcPr>
            <w:tcW w:w="1663" w:type="dxa"/>
            <w:tcBorders>
              <w:top w:val="nil"/>
              <w:left w:val="nil"/>
              <w:bottom w:val="single" w:sz="4" w:space="0" w:color="auto"/>
              <w:right w:val="single" w:sz="4" w:space="0" w:color="auto"/>
            </w:tcBorders>
            <w:shd w:val="clear" w:color="auto" w:fill="FFFFFF" w:themeFill="background1"/>
            <w:noWrap/>
            <w:vAlign w:val="bottom"/>
            <w:hideMark/>
          </w:tcPr>
          <w:p w14:paraId="2E7E7325" w14:textId="77777777" w:rsidR="00CB45CD" w:rsidRPr="003315EF" w:rsidRDefault="00CB45CD" w:rsidP="001B26BF">
            <w:pPr>
              <w:jc w:val="center"/>
              <w:rPr>
                <w:rFonts w:ascii="Arial" w:hAnsi="Arial" w:cs="Arial"/>
                <w:sz w:val="22"/>
                <w:szCs w:val="22"/>
              </w:rPr>
            </w:pPr>
            <w:r w:rsidRPr="003315EF">
              <w:rPr>
                <w:rFonts w:ascii="Arial" w:hAnsi="Arial" w:cs="Arial"/>
                <w:sz w:val="22"/>
                <w:szCs w:val="22"/>
              </w:rPr>
              <w:t>2.4302</w:t>
            </w:r>
          </w:p>
        </w:tc>
      </w:tr>
    </w:tbl>
    <w:p w14:paraId="524D3659" w14:textId="77777777" w:rsidR="00CB45CD" w:rsidRPr="003315EF"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772ADB35" w14:textId="77777777" w:rsidR="00CB45CD" w:rsidRPr="003315EF"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09B7E4E2" w14:textId="389E03E5" w:rsidR="00CB45CD"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(Tabla 2</w:t>
      </w:r>
      <w:r>
        <w:rPr>
          <w:rFonts w:ascii="Arial" w:hAnsi="Arial" w:cs="Arial"/>
          <w:i/>
          <w:sz w:val="16"/>
          <w:szCs w:val="22"/>
          <w:lang w:val="es-ES" w:eastAsia="es-ES"/>
        </w:rPr>
        <w:t>5</w:t>
      </w:r>
      <w:r w:rsidRPr="00616D0E">
        <w:rPr>
          <w:rFonts w:ascii="Arial" w:hAnsi="Arial" w:cs="Arial"/>
          <w:i/>
          <w:sz w:val="16"/>
          <w:szCs w:val="22"/>
          <w:lang w:val="es-ES" w:eastAsia="es-ES"/>
        </w:rPr>
        <w:t>)</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85"/>
        <w:gridCol w:w="2126"/>
        <w:gridCol w:w="1701"/>
      </w:tblGrid>
      <w:tr w:rsidR="00F0079A" w:rsidRPr="003315EF" w14:paraId="7139D0A7" w14:textId="77777777" w:rsidTr="003315EF">
        <w:trPr>
          <w:trHeight w:val="300"/>
          <w:jc w:val="center"/>
        </w:trPr>
        <w:tc>
          <w:tcPr>
            <w:tcW w:w="1985"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6ED462BA" w14:textId="77777777" w:rsidR="00F0079A" w:rsidRPr="003315EF" w:rsidRDefault="00F0079A" w:rsidP="001B26BF">
            <w:pPr>
              <w:jc w:val="center"/>
              <w:rPr>
                <w:rFonts w:ascii="Arial" w:hAnsi="Arial" w:cs="Arial"/>
                <w:b/>
                <w:bCs/>
                <w:sz w:val="22"/>
                <w:szCs w:val="22"/>
              </w:rPr>
            </w:pPr>
            <w:r w:rsidRPr="003315EF">
              <w:rPr>
                <w:rFonts w:ascii="Arial" w:hAnsi="Arial" w:cs="Arial"/>
                <w:b/>
                <w:bCs/>
                <w:sz w:val="22"/>
                <w:szCs w:val="22"/>
              </w:rPr>
              <w:t>MOVIMIENTO CIUDADANO</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64DC755A" w14:textId="77777777" w:rsidR="00F0079A" w:rsidRPr="003315EF" w:rsidRDefault="00F0079A" w:rsidP="001B26BF">
            <w:pPr>
              <w:jc w:val="center"/>
              <w:rPr>
                <w:rFonts w:ascii="Arial" w:hAnsi="Arial" w:cs="Arial"/>
                <w:b/>
                <w:bCs/>
                <w:sz w:val="22"/>
                <w:szCs w:val="22"/>
              </w:rPr>
            </w:pPr>
            <w:r w:rsidRPr="003315EF">
              <w:rPr>
                <w:rFonts w:ascii="Arial" w:hAnsi="Arial" w:cs="Arial"/>
                <w:b/>
                <w:bCs/>
                <w:sz w:val="22"/>
                <w:szCs w:val="22"/>
              </w:rPr>
              <w:t>VOTACIÓN</w:t>
            </w:r>
          </w:p>
          <w:p w14:paraId="788EDA3B" w14:textId="77777777" w:rsidR="00F0079A" w:rsidRPr="003315EF" w:rsidRDefault="00F0079A" w:rsidP="001B26B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1B56EFCA" w14:textId="77777777" w:rsidR="00F0079A" w:rsidRPr="003315EF" w:rsidRDefault="00F0079A" w:rsidP="001B26BF">
            <w:pPr>
              <w:jc w:val="center"/>
              <w:rPr>
                <w:rFonts w:ascii="Arial" w:hAnsi="Arial" w:cs="Arial"/>
                <w:b/>
                <w:bCs/>
                <w:sz w:val="22"/>
                <w:szCs w:val="22"/>
              </w:rPr>
            </w:pPr>
            <w:r w:rsidRPr="003315EF">
              <w:rPr>
                <w:rFonts w:ascii="Arial" w:hAnsi="Arial" w:cs="Arial"/>
                <w:b/>
                <w:bCs/>
                <w:sz w:val="22"/>
                <w:szCs w:val="22"/>
              </w:rPr>
              <w:t>%</w:t>
            </w:r>
          </w:p>
        </w:tc>
      </w:tr>
      <w:tr w:rsidR="00F0079A" w:rsidRPr="003315EF" w14:paraId="5E7581C2"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2068051" w14:textId="77777777" w:rsidR="00F0079A" w:rsidRPr="003315EF" w:rsidRDefault="00F0079A" w:rsidP="001B26BF">
            <w:pPr>
              <w:jc w:val="center"/>
              <w:rPr>
                <w:rFonts w:ascii="Arial" w:hAnsi="Arial" w:cs="Arial"/>
                <w:b/>
                <w:sz w:val="22"/>
                <w:szCs w:val="22"/>
              </w:rPr>
            </w:pPr>
            <w:r w:rsidRPr="003315EF">
              <w:rPr>
                <w:rFonts w:ascii="Arial" w:hAnsi="Arial" w:cs="Arial"/>
                <w:b/>
                <w:sz w:val="22"/>
                <w:szCs w:val="22"/>
              </w:rPr>
              <w:t>BLOQUE DE COMPETITIVIDAD ALTA</w:t>
            </w:r>
          </w:p>
        </w:tc>
      </w:tr>
      <w:tr w:rsidR="00F0079A" w:rsidRPr="003315EF" w14:paraId="3BD8695B"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FFE39D"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FCBECB4"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2654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D449A19"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12.1911</w:t>
            </w:r>
          </w:p>
        </w:tc>
      </w:tr>
      <w:tr w:rsidR="00F0079A" w:rsidRPr="003315EF" w14:paraId="760CA801"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84E8B57" w14:textId="77777777" w:rsidR="00F0079A" w:rsidRPr="003315EF" w:rsidRDefault="00F0079A" w:rsidP="001B26BF">
            <w:pPr>
              <w:rPr>
                <w:rFonts w:ascii="Arial" w:hAnsi="Arial" w:cs="Arial"/>
                <w:sz w:val="22"/>
                <w:szCs w:val="22"/>
              </w:rPr>
            </w:pPr>
            <w:r w:rsidRPr="003315EF">
              <w:rPr>
                <w:rFonts w:ascii="Arial" w:hAnsi="Arial" w:cs="Arial"/>
                <w:sz w:val="22"/>
                <w:szCs w:val="22"/>
              </w:rPr>
              <w:t>Distrito 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8448D27"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2289</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8E7F771"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11.3570</w:t>
            </w:r>
          </w:p>
        </w:tc>
      </w:tr>
      <w:tr w:rsidR="00F0079A" w:rsidRPr="003315EF" w14:paraId="4484F1C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96153D" w14:textId="77777777" w:rsidR="00F0079A" w:rsidRPr="003315EF" w:rsidRDefault="00F0079A" w:rsidP="001B26BF">
            <w:pPr>
              <w:rPr>
                <w:rFonts w:ascii="Arial" w:hAnsi="Arial" w:cs="Arial"/>
                <w:sz w:val="22"/>
                <w:szCs w:val="22"/>
              </w:rPr>
            </w:pPr>
            <w:r w:rsidRPr="003315EF">
              <w:rPr>
                <w:rFonts w:ascii="Arial" w:hAnsi="Arial" w:cs="Arial"/>
                <w:sz w:val="22"/>
                <w:szCs w:val="22"/>
              </w:rPr>
              <w:t>Distrito 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EB9AE23"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2220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45A3A8C"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10.3477</w:t>
            </w:r>
          </w:p>
        </w:tc>
      </w:tr>
      <w:tr w:rsidR="00F0079A" w:rsidRPr="003315EF" w14:paraId="59CF7EA6"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B3C9FA2" w14:textId="77777777" w:rsidR="00F0079A" w:rsidRPr="003315EF" w:rsidRDefault="00F0079A" w:rsidP="001B26BF">
            <w:pPr>
              <w:rPr>
                <w:rFonts w:ascii="Arial" w:hAnsi="Arial" w:cs="Arial"/>
                <w:sz w:val="22"/>
                <w:szCs w:val="22"/>
              </w:rPr>
            </w:pPr>
            <w:r w:rsidRPr="003315EF">
              <w:rPr>
                <w:rFonts w:ascii="Arial" w:hAnsi="Arial" w:cs="Arial"/>
                <w:sz w:val="22"/>
                <w:szCs w:val="22"/>
              </w:rPr>
              <w:t>Distrito 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1FC4EE1C"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2498</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0EF5CFF"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10.2718</w:t>
            </w:r>
          </w:p>
        </w:tc>
      </w:tr>
      <w:tr w:rsidR="00F0079A" w:rsidRPr="003315EF" w14:paraId="6A4669FF"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83A823F" w14:textId="77777777" w:rsidR="00F0079A" w:rsidRPr="003315EF" w:rsidRDefault="00F0079A" w:rsidP="001B26BF">
            <w:pPr>
              <w:rPr>
                <w:rFonts w:ascii="Arial" w:hAnsi="Arial" w:cs="Arial"/>
                <w:sz w:val="22"/>
                <w:szCs w:val="22"/>
              </w:rPr>
            </w:pPr>
            <w:r w:rsidRPr="003315EF">
              <w:rPr>
                <w:rFonts w:ascii="Arial" w:hAnsi="Arial" w:cs="Arial"/>
                <w:sz w:val="22"/>
                <w:szCs w:val="22"/>
              </w:rPr>
              <w:t>Distrito 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7A3597E"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1992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0AD0FDD"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10.1030</w:t>
            </w:r>
          </w:p>
        </w:tc>
      </w:tr>
      <w:tr w:rsidR="00F0079A" w:rsidRPr="003315EF" w14:paraId="5AF514A3"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A5D5E3D" w14:textId="77777777" w:rsidR="00F0079A" w:rsidRPr="003315EF" w:rsidRDefault="00F0079A" w:rsidP="001B26BF">
            <w:pPr>
              <w:jc w:val="center"/>
              <w:rPr>
                <w:rFonts w:ascii="Arial" w:hAnsi="Arial" w:cs="Arial"/>
                <w:b/>
                <w:sz w:val="22"/>
                <w:szCs w:val="22"/>
              </w:rPr>
            </w:pPr>
            <w:r w:rsidRPr="003315EF">
              <w:rPr>
                <w:rFonts w:ascii="Arial" w:hAnsi="Arial" w:cs="Arial"/>
                <w:b/>
                <w:sz w:val="22"/>
                <w:szCs w:val="22"/>
              </w:rPr>
              <w:t>BLOQUE DE COMPETITIVIDAD MEDIA</w:t>
            </w:r>
          </w:p>
        </w:tc>
      </w:tr>
      <w:tr w:rsidR="00F0079A" w:rsidRPr="003315EF" w14:paraId="35263C0E"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25A030" w14:textId="77777777" w:rsidR="00F0079A" w:rsidRPr="003315EF" w:rsidRDefault="00F0079A" w:rsidP="001B26BF">
            <w:pPr>
              <w:rPr>
                <w:rFonts w:ascii="Arial" w:hAnsi="Arial" w:cs="Arial"/>
                <w:sz w:val="22"/>
                <w:szCs w:val="22"/>
              </w:rPr>
            </w:pPr>
            <w:r w:rsidRPr="003315EF">
              <w:rPr>
                <w:rFonts w:ascii="Arial" w:hAnsi="Arial" w:cs="Arial"/>
                <w:sz w:val="22"/>
                <w:szCs w:val="22"/>
              </w:rPr>
              <w:t>Distrito 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97F054A"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2129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8FAB609"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9.9472</w:t>
            </w:r>
          </w:p>
        </w:tc>
      </w:tr>
      <w:tr w:rsidR="00F0079A" w:rsidRPr="003315EF" w14:paraId="7A3263DE"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6DAB530" w14:textId="77777777" w:rsidR="00F0079A" w:rsidRPr="003315EF" w:rsidRDefault="00F0079A" w:rsidP="001B26BF">
            <w:pPr>
              <w:rPr>
                <w:rFonts w:ascii="Arial" w:hAnsi="Arial" w:cs="Arial"/>
                <w:sz w:val="22"/>
                <w:szCs w:val="22"/>
              </w:rPr>
            </w:pPr>
            <w:r w:rsidRPr="003315EF">
              <w:rPr>
                <w:rFonts w:ascii="Arial" w:hAnsi="Arial" w:cs="Arial"/>
                <w:sz w:val="22"/>
                <w:szCs w:val="22"/>
              </w:rPr>
              <w:t>Distrito 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F65AC95"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1705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A9AA82B"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8.9436</w:t>
            </w:r>
          </w:p>
        </w:tc>
      </w:tr>
      <w:tr w:rsidR="00F0079A" w:rsidRPr="003315EF" w14:paraId="76A0739A"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2E2B37"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83CC8A7"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1676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EEA8942"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8.1498</w:t>
            </w:r>
          </w:p>
        </w:tc>
      </w:tr>
      <w:tr w:rsidR="00F0079A" w:rsidRPr="003315EF" w14:paraId="155CD450"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47FD7DB"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788983E"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1183</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0E455865"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6.2352</w:t>
            </w:r>
          </w:p>
        </w:tc>
      </w:tr>
      <w:tr w:rsidR="00F0079A" w:rsidRPr="003315EF" w14:paraId="6A70E90F"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549CEB1"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B8B16AC"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1388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1F18B11"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6.0670</w:t>
            </w:r>
          </w:p>
        </w:tc>
      </w:tr>
      <w:tr w:rsidR="00F0079A" w:rsidRPr="003315EF" w14:paraId="7662A71B"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8A9D525" w14:textId="77777777" w:rsidR="00F0079A" w:rsidRPr="003315EF" w:rsidRDefault="00F0079A" w:rsidP="001B26BF">
            <w:pPr>
              <w:jc w:val="center"/>
              <w:rPr>
                <w:rFonts w:ascii="Arial" w:hAnsi="Arial" w:cs="Arial"/>
                <w:b/>
                <w:sz w:val="22"/>
                <w:szCs w:val="22"/>
              </w:rPr>
            </w:pPr>
            <w:r w:rsidRPr="003315EF">
              <w:rPr>
                <w:rFonts w:ascii="Arial" w:hAnsi="Arial" w:cs="Arial"/>
                <w:b/>
                <w:sz w:val="22"/>
                <w:szCs w:val="22"/>
              </w:rPr>
              <w:t>BLOQUE DE COMPETITIVIDAD BAJA</w:t>
            </w:r>
          </w:p>
        </w:tc>
      </w:tr>
      <w:tr w:rsidR="00F0079A" w:rsidRPr="003315EF" w14:paraId="5B11510A"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1B1BFA1" w14:textId="77777777" w:rsidR="00F0079A" w:rsidRPr="003315EF" w:rsidRDefault="00F0079A" w:rsidP="001B26BF">
            <w:pPr>
              <w:rPr>
                <w:rFonts w:ascii="Arial" w:hAnsi="Arial" w:cs="Arial"/>
                <w:b/>
                <w:sz w:val="22"/>
                <w:szCs w:val="22"/>
              </w:rPr>
            </w:pPr>
            <w:r w:rsidRPr="003315EF">
              <w:rPr>
                <w:rFonts w:ascii="Arial" w:hAnsi="Arial" w:cs="Arial"/>
                <w:b/>
                <w:sz w:val="22"/>
                <w:szCs w:val="22"/>
              </w:rPr>
              <w:t>SUB-BLOQUE DE COMPETITIVIDAD BAJA-ALTA</w:t>
            </w:r>
          </w:p>
        </w:tc>
      </w:tr>
      <w:tr w:rsidR="00F0079A" w:rsidRPr="003315EF" w14:paraId="6B8453C2"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5EC666" w14:textId="77777777" w:rsidR="00F0079A" w:rsidRPr="003315EF" w:rsidRDefault="00F0079A" w:rsidP="001B26BF">
            <w:pPr>
              <w:rPr>
                <w:rFonts w:ascii="Arial" w:hAnsi="Arial" w:cs="Arial"/>
                <w:sz w:val="22"/>
                <w:szCs w:val="22"/>
              </w:rPr>
            </w:pPr>
            <w:r w:rsidRPr="003315EF">
              <w:rPr>
                <w:rFonts w:ascii="Arial" w:hAnsi="Arial" w:cs="Arial"/>
                <w:sz w:val="22"/>
                <w:szCs w:val="22"/>
              </w:rPr>
              <w:t>Distrito 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8EE01C2"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1415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DC64CFC"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5.6314</w:t>
            </w:r>
          </w:p>
        </w:tc>
      </w:tr>
      <w:tr w:rsidR="00F0079A" w:rsidRPr="003315EF" w14:paraId="4EF8D980"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E8E2F30"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FB52C10"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612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246843AC"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4.0113</w:t>
            </w:r>
          </w:p>
        </w:tc>
      </w:tr>
      <w:tr w:rsidR="00F0079A" w:rsidRPr="003315EF" w14:paraId="52E9C999"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BBCF04C"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A5B638E"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703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F073784"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3.7314</w:t>
            </w:r>
          </w:p>
        </w:tc>
      </w:tr>
      <w:tr w:rsidR="00F0079A" w:rsidRPr="003315EF" w14:paraId="72F5C1BF" w14:textId="77777777" w:rsidTr="003315E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6DE7DC27" w14:textId="77777777" w:rsidR="00F0079A" w:rsidRPr="003315EF" w:rsidRDefault="00F0079A" w:rsidP="001B26BF">
            <w:pPr>
              <w:rPr>
                <w:rFonts w:ascii="Arial" w:hAnsi="Arial" w:cs="Arial"/>
                <w:b/>
                <w:sz w:val="22"/>
                <w:szCs w:val="22"/>
              </w:rPr>
            </w:pPr>
            <w:r w:rsidRPr="003315EF">
              <w:rPr>
                <w:rFonts w:ascii="Arial" w:hAnsi="Arial" w:cs="Arial"/>
                <w:b/>
                <w:sz w:val="22"/>
                <w:szCs w:val="22"/>
              </w:rPr>
              <w:t>SUB-BLOQUE DE COMPETITIVIDAD BAJA-BAJA</w:t>
            </w:r>
          </w:p>
        </w:tc>
      </w:tr>
      <w:tr w:rsidR="00F0079A" w:rsidRPr="003315EF" w14:paraId="06A4D13C"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16A6B5"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15</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506645D"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543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145323A"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3.6333</w:t>
            </w:r>
          </w:p>
        </w:tc>
      </w:tr>
      <w:tr w:rsidR="00F0079A" w:rsidRPr="003315EF" w14:paraId="0800119C"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BFBAF81" w14:textId="77777777" w:rsidR="00F0079A" w:rsidRPr="003315EF" w:rsidRDefault="00F0079A" w:rsidP="001B26BF">
            <w:pPr>
              <w:rPr>
                <w:rFonts w:ascii="Arial" w:hAnsi="Arial" w:cs="Arial"/>
                <w:sz w:val="22"/>
                <w:szCs w:val="22"/>
              </w:rPr>
            </w:pPr>
            <w:r w:rsidRPr="003315EF">
              <w:rPr>
                <w:rFonts w:ascii="Arial" w:hAnsi="Arial" w:cs="Arial"/>
                <w:sz w:val="22"/>
                <w:szCs w:val="22"/>
              </w:rPr>
              <w:t>Distrito 9</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188D75C"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395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9BAA2AF"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2.2020</w:t>
            </w:r>
          </w:p>
        </w:tc>
      </w:tr>
      <w:tr w:rsidR="00F0079A" w:rsidRPr="003315EF" w14:paraId="70695EAF" w14:textId="77777777" w:rsidTr="003315EF">
        <w:trPr>
          <w:trHeight w:val="300"/>
          <w:jc w:val="center"/>
        </w:trPr>
        <w:tc>
          <w:tcPr>
            <w:tcW w:w="1985"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B03A42"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4B7AC60"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335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55CB3C5"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1.8803</w:t>
            </w:r>
          </w:p>
        </w:tc>
      </w:tr>
    </w:tbl>
    <w:p w14:paraId="156262C7" w14:textId="77777777" w:rsidR="00CB45CD" w:rsidRPr="003315EF" w:rsidRDefault="00CB45CD" w:rsidP="00697909">
      <w:pPr>
        <w:pStyle w:val="Prrafodelista"/>
        <w:autoSpaceDE w:val="0"/>
        <w:autoSpaceDN w:val="0"/>
        <w:adjustRightInd w:val="0"/>
        <w:ind w:left="1080"/>
        <w:rPr>
          <w:rFonts w:ascii="Arial" w:eastAsiaTheme="minorHAnsi" w:hAnsi="Arial" w:cs="Arial"/>
          <w:bCs/>
          <w:sz w:val="22"/>
          <w:szCs w:val="22"/>
          <w:lang w:eastAsia="en-US"/>
        </w:rPr>
      </w:pPr>
    </w:p>
    <w:p w14:paraId="7A7421DD" w14:textId="77777777" w:rsidR="00F0079A" w:rsidRPr="003315EF" w:rsidRDefault="00F0079A" w:rsidP="00697909">
      <w:pPr>
        <w:pStyle w:val="Prrafodelista"/>
        <w:autoSpaceDE w:val="0"/>
        <w:autoSpaceDN w:val="0"/>
        <w:adjustRightInd w:val="0"/>
        <w:ind w:left="1080"/>
        <w:rPr>
          <w:rFonts w:ascii="Arial" w:eastAsiaTheme="minorHAnsi" w:hAnsi="Arial" w:cs="Arial"/>
          <w:bCs/>
          <w:sz w:val="22"/>
          <w:szCs w:val="22"/>
          <w:lang w:eastAsia="en-US"/>
        </w:rPr>
      </w:pPr>
    </w:p>
    <w:p w14:paraId="4AD07EDA" w14:textId="4ED8ED98" w:rsidR="00F0079A"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(Tabla 2</w:t>
      </w:r>
      <w:r>
        <w:rPr>
          <w:rFonts w:ascii="Arial" w:hAnsi="Arial" w:cs="Arial"/>
          <w:i/>
          <w:sz w:val="16"/>
          <w:szCs w:val="22"/>
          <w:lang w:val="es-ES" w:eastAsia="es-ES"/>
        </w:rPr>
        <w:t>6</w:t>
      </w:r>
      <w:r w:rsidRPr="00616D0E">
        <w:rPr>
          <w:rFonts w:ascii="Arial" w:hAnsi="Arial" w:cs="Arial"/>
          <w:i/>
          <w:sz w:val="16"/>
          <w:szCs w:val="22"/>
          <w:lang w:val="es-ES" w:eastAsia="es-ES"/>
        </w:rPr>
        <w:t>)</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1980"/>
        <w:gridCol w:w="2131"/>
        <w:gridCol w:w="1701"/>
      </w:tblGrid>
      <w:tr w:rsidR="00ED613E" w:rsidRPr="003315EF" w14:paraId="6AA9A5B3" w14:textId="77777777" w:rsidTr="00423B4F">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3B9F4783" w14:textId="77777777" w:rsidR="00ED613E" w:rsidRPr="003315EF" w:rsidRDefault="00ED613E" w:rsidP="00120A22">
            <w:pPr>
              <w:jc w:val="center"/>
              <w:rPr>
                <w:rFonts w:ascii="Arial" w:hAnsi="Arial" w:cs="Arial"/>
                <w:b/>
                <w:bCs/>
                <w:sz w:val="22"/>
                <w:szCs w:val="22"/>
              </w:rPr>
            </w:pPr>
            <w:r w:rsidRPr="003315EF">
              <w:rPr>
                <w:rFonts w:ascii="Arial" w:hAnsi="Arial" w:cs="Arial"/>
                <w:b/>
                <w:bCs/>
                <w:sz w:val="22"/>
                <w:szCs w:val="22"/>
              </w:rPr>
              <w:t>MORENA</w:t>
            </w:r>
          </w:p>
        </w:tc>
        <w:tc>
          <w:tcPr>
            <w:tcW w:w="2131"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68875004" w14:textId="77777777" w:rsidR="00ED613E" w:rsidRPr="003315EF" w:rsidRDefault="00ED613E" w:rsidP="00120A22">
            <w:pPr>
              <w:jc w:val="center"/>
              <w:rPr>
                <w:rFonts w:ascii="Arial" w:hAnsi="Arial" w:cs="Arial"/>
                <w:b/>
                <w:bCs/>
                <w:sz w:val="22"/>
                <w:szCs w:val="22"/>
              </w:rPr>
            </w:pPr>
            <w:r w:rsidRPr="003315EF">
              <w:rPr>
                <w:rFonts w:ascii="Arial" w:hAnsi="Arial" w:cs="Arial"/>
                <w:b/>
                <w:bCs/>
                <w:sz w:val="22"/>
                <w:szCs w:val="22"/>
              </w:rPr>
              <w:t>VOTACIÓN</w:t>
            </w:r>
          </w:p>
          <w:p w14:paraId="2A15AB15" w14:textId="77777777" w:rsidR="00ED613E" w:rsidRPr="003315EF" w:rsidRDefault="00ED613E" w:rsidP="00120A22">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1C510140" w14:textId="77777777" w:rsidR="00ED613E" w:rsidRPr="003315EF" w:rsidRDefault="00ED613E" w:rsidP="00120A22">
            <w:pPr>
              <w:jc w:val="center"/>
              <w:rPr>
                <w:rFonts w:ascii="Arial" w:hAnsi="Arial" w:cs="Arial"/>
                <w:b/>
                <w:bCs/>
                <w:sz w:val="22"/>
                <w:szCs w:val="22"/>
              </w:rPr>
            </w:pPr>
            <w:r w:rsidRPr="003315EF">
              <w:rPr>
                <w:rFonts w:ascii="Arial" w:hAnsi="Arial" w:cs="Arial"/>
                <w:b/>
                <w:bCs/>
                <w:sz w:val="22"/>
                <w:szCs w:val="22"/>
              </w:rPr>
              <w:t>%</w:t>
            </w:r>
          </w:p>
        </w:tc>
      </w:tr>
      <w:tr w:rsidR="00ED613E" w:rsidRPr="003315EF" w14:paraId="7A3664DD"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946BFBD" w14:textId="77777777" w:rsidR="00ED613E" w:rsidRPr="003315EF" w:rsidRDefault="00ED613E" w:rsidP="00120A22">
            <w:pPr>
              <w:jc w:val="center"/>
              <w:rPr>
                <w:rFonts w:ascii="Arial" w:hAnsi="Arial" w:cs="Arial"/>
                <w:b/>
                <w:sz w:val="22"/>
                <w:szCs w:val="22"/>
              </w:rPr>
            </w:pPr>
            <w:r w:rsidRPr="003315EF">
              <w:rPr>
                <w:rFonts w:ascii="Arial" w:hAnsi="Arial" w:cs="Arial"/>
                <w:b/>
                <w:sz w:val="22"/>
                <w:szCs w:val="22"/>
              </w:rPr>
              <w:t>BLOQUE DE COMPETITIVIDAD ALTA</w:t>
            </w:r>
          </w:p>
        </w:tc>
      </w:tr>
      <w:tr w:rsidR="00ED613E" w:rsidRPr="003315EF" w14:paraId="3D63AF21"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C85CC3" w14:textId="77777777" w:rsidR="00ED613E" w:rsidRPr="003315EF" w:rsidRDefault="00ED613E" w:rsidP="00120A22">
            <w:pPr>
              <w:rPr>
                <w:rFonts w:ascii="Arial" w:hAnsi="Arial" w:cs="Arial"/>
                <w:sz w:val="22"/>
                <w:szCs w:val="22"/>
              </w:rPr>
            </w:pPr>
            <w:r w:rsidRPr="003315EF">
              <w:rPr>
                <w:rFonts w:ascii="Arial" w:hAnsi="Arial" w:cs="Arial"/>
                <w:sz w:val="22"/>
                <w:szCs w:val="22"/>
              </w:rPr>
              <w:t>Distrito 12</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089B5CAA"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9130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B3EA599"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44.3958</w:t>
            </w:r>
          </w:p>
        </w:tc>
      </w:tr>
      <w:tr w:rsidR="00ED613E" w:rsidRPr="003315EF" w14:paraId="0B89011E"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44268F2" w14:textId="77777777" w:rsidR="00ED613E" w:rsidRPr="003315EF" w:rsidRDefault="00ED613E" w:rsidP="00120A22">
            <w:pPr>
              <w:rPr>
                <w:rFonts w:ascii="Arial" w:hAnsi="Arial" w:cs="Arial"/>
                <w:sz w:val="22"/>
                <w:szCs w:val="22"/>
              </w:rPr>
            </w:pPr>
            <w:r w:rsidRPr="003315EF">
              <w:rPr>
                <w:rFonts w:ascii="Arial" w:hAnsi="Arial" w:cs="Arial"/>
                <w:sz w:val="22"/>
                <w:szCs w:val="22"/>
              </w:rPr>
              <w:t>Distrito 11</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72C0CB3A"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8415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9415C90"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44.3525</w:t>
            </w:r>
          </w:p>
        </w:tc>
      </w:tr>
      <w:tr w:rsidR="00ED613E" w:rsidRPr="003315EF" w14:paraId="11E9916B"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FC9898" w14:textId="77777777" w:rsidR="00ED613E" w:rsidRPr="003315EF" w:rsidRDefault="00ED613E" w:rsidP="00120A22">
            <w:pPr>
              <w:rPr>
                <w:rFonts w:ascii="Arial" w:hAnsi="Arial" w:cs="Arial"/>
                <w:sz w:val="22"/>
                <w:szCs w:val="22"/>
              </w:rPr>
            </w:pPr>
            <w:r w:rsidRPr="003315EF">
              <w:rPr>
                <w:rFonts w:ascii="Arial" w:hAnsi="Arial" w:cs="Arial"/>
                <w:sz w:val="22"/>
                <w:szCs w:val="22"/>
              </w:rPr>
              <w:t>Distrito 13</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7276B7A3"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7389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F6FDFCD"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39.2197</w:t>
            </w:r>
          </w:p>
        </w:tc>
      </w:tr>
      <w:tr w:rsidR="00ED613E" w:rsidRPr="003315EF" w14:paraId="346EA5D3"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87C7676" w14:textId="77777777" w:rsidR="00ED613E" w:rsidRPr="003315EF" w:rsidRDefault="00ED613E" w:rsidP="00120A22">
            <w:pPr>
              <w:rPr>
                <w:rFonts w:ascii="Arial" w:hAnsi="Arial" w:cs="Arial"/>
                <w:sz w:val="22"/>
                <w:szCs w:val="22"/>
              </w:rPr>
            </w:pPr>
            <w:r w:rsidRPr="003315EF">
              <w:rPr>
                <w:rFonts w:ascii="Arial" w:hAnsi="Arial" w:cs="Arial"/>
                <w:sz w:val="22"/>
                <w:szCs w:val="22"/>
              </w:rPr>
              <w:t>Distrito 10</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69D9565F"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5787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1D35B9E"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37.9301</w:t>
            </w:r>
          </w:p>
        </w:tc>
      </w:tr>
      <w:tr w:rsidR="00ED613E" w:rsidRPr="003315EF" w14:paraId="6DDE7E3F"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3DC58EF" w14:textId="77777777" w:rsidR="00ED613E" w:rsidRPr="003315EF" w:rsidRDefault="00ED613E" w:rsidP="00120A22">
            <w:pPr>
              <w:rPr>
                <w:rFonts w:ascii="Arial" w:hAnsi="Arial" w:cs="Arial"/>
                <w:sz w:val="22"/>
                <w:szCs w:val="22"/>
              </w:rPr>
            </w:pPr>
            <w:r w:rsidRPr="003315EF">
              <w:rPr>
                <w:rFonts w:ascii="Arial" w:hAnsi="Arial" w:cs="Arial"/>
                <w:sz w:val="22"/>
                <w:szCs w:val="22"/>
              </w:rPr>
              <w:t>Distrito 8</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074C9508"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7054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FFDFCF8"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35.7762</w:t>
            </w:r>
          </w:p>
        </w:tc>
      </w:tr>
      <w:tr w:rsidR="00ED613E" w:rsidRPr="003315EF" w14:paraId="4F3E647B"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B9E3405" w14:textId="77777777" w:rsidR="00ED613E" w:rsidRPr="003315EF" w:rsidRDefault="00ED613E" w:rsidP="00120A22">
            <w:pPr>
              <w:jc w:val="center"/>
              <w:rPr>
                <w:rFonts w:ascii="Arial" w:hAnsi="Arial" w:cs="Arial"/>
                <w:b/>
                <w:sz w:val="22"/>
                <w:szCs w:val="22"/>
              </w:rPr>
            </w:pPr>
            <w:r w:rsidRPr="003315EF">
              <w:rPr>
                <w:rFonts w:ascii="Arial" w:hAnsi="Arial" w:cs="Arial"/>
                <w:b/>
                <w:sz w:val="22"/>
                <w:szCs w:val="22"/>
              </w:rPr>
              <w:t>BLOQUE DE COMPETITIVIDAD MEDIA</w:t>
            </w:r>
          </w:p>
        </w:tc>
      </w:tr>
      <w:tr w:rsidR="00ED613E" w:rsidRPr="003315EF" w14:paraId="0CCCD0E0"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7A19329" w14:textId="77777777" w:rsidR="00ED613E" w:rsidRPr="003315EF" w:rsidRDefault="00ED613E" w:rsidP="00120A22">
            <w:pPr>
              <w:rPr>
                <w:rFonts w:ascii="Arial" w:hAnsi="Arial" w:cs="Arial"/>
                <w:sz w:val="22"/>
                <w:szCs w:val="22"/>
              </w:rPr>
            </w:pPr>
            <w:r w:rsidRPr="003315EF">
              <w:rPr>
                <w:rFonts w:ascii="Arial" w:hAnsi="Arial" w:cs="Arial"/>
                <w:sz w:val="22"/>
                <w:szCs w:val="22"/>
              </w:rPr>
              <w:t>Distrito 15</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7C974284"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5311</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1DFABC0"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35.5370</w:t>
            </w:r>
          </w:p>
        </w:tc>
      </w:tr>
      <w:tr w:rsidR="00ED613E" w:rsidRPr="003315EF" w14:paraId="0BD7EF03"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875D8F9" w14:textId="77777777" w:rsidR="00ED613E" w:rsidRPr="003315EF" w:rsidRDefault="00ED613E" w:rsidP="00120A22">
            <w:pPr>
              <w:rPr>
                <w:rFonts w:ascii="Arial" w:hAnsi="Arial" w:cs="Arial"/>
                <w:sz w:val="22"/>
                <w:szCs w:val="22"/>
              </w:rPr>
            </w:pPr>
            <w:r w:rsidRPr="003315EF">
              <w:rPr>
                <w:rFonts w:ascii="Arial" w:hAnsi="Arial" w:cs="Arial"/>
                <w:sz w:val="22"/>
                <w:szCs w:val="22"/>
              </w:rPr>
              <w:t>Distrito 9</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4C1199C1"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6277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A445E06"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34.9928</w:t>
            </w:r>
          </w:p>
        </w:tc>
      </w:tr>
      <w:tr w:rsidR="00ED613E" w:rsidRPr="003315EF" w14:paraId="7FAAF000"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F90FF7" w14:textId="77777777" w:rsidR="00ED613E" w:rsidRPr="003315EF" w:rsidRDefault="00ED613E" w:rsidP="00120A22">
            <w:pPr>
              <w:rPr>
                <w:rFonts w:ascii="Arial" w:hAnsi="Arial" w:cs="Arial"/>
                <w:sz w:val="22"/>
                <w:szCs w:val="22"/>
              </w:rPr>
            </w:pPr>
            <w:r w:rsidRPr="003315EF">
              <w:rPr>
                <w:rFonts w:ascii="Arial" w:hAnsi="Arial" w:cs="Arial"/>
                <w:sz w:val="22"/>
                <w:szCs w:val="22"/>
              </w:rPr>
              <w:t>Distrito 7</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6EE67AAD"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6960</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AFD3A1B"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34.5324</w:t>
            </w:r>
          </w:p>
        </w:tc>
      </w:tr>
      <w:tr w:rsidR="00ED613E" w:rsidRPr="003315EF" w14:paraId="58367795"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BC63A2B" w14:textId="77777777" w:rsidR="00ED613E" w:rsidRPr="003315EF" w:rsidRDefault="00ED613E" w:rsidP="00120A22">
            <w:pPr>
              <w:rPr>
                <w:rFonts w:ascii="Arial" w:hAnsi="Arial" w:cs="Arial"/>
                <w:sz w:val="22"/>
                <w:szCs w:val="22"/>
              </w:rPr>
            </w:pPr>
            <w:r w:rsidRPr="003315EF">
              <w:rPr>
                <w:rFonts w:ascii="Arial" w:hAnsi="Arial" w:cs="Arial"/>
                <w:sz w:val="22"/>
                <w:szCs w:val="22"/>
              </w:rPr>
              <w:t>Distrito 14</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5EB25B5C"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7787</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B67CD28"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34.0371</w:t>
            </w:r>
          </w:p>
        </w:tc>
      </w:tr>
      <w:tr w:rsidR="00ED613E" w:rsidRPr="003315EF" w14:paraId="7A8354B8"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96794E" w14:textId="77777777" w:rsidR="00ED613E" w:rsidRPr="003315EF" w:rsidRDefault="00ED613E" w:rsidP="00120A22">
            <w:pPr>
              <w:rPr>
                <w:rFonts w:ascii="Arial" w:hAnsi="Arial" w:cs="Arial"/>
                <w:sz w:val="22"/>
                <w:szCs w:val="22"/>
              </w:rPr>
            </w:pPr>
            <w:r w:rsidRPr="003315EF">
              <w:rPr>
                <w:rFonts w:ascii="Arial" w:hAnsi="Arial" w:cs="Arial"/>
                <w:sz w:val="22"/>
                <w:szCs w:val="22"/>
              </w:rPr>
              <w:t>Distrito 16</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73B86792"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5784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046A3BC3"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32.4652</w:t>
            </w:r>
          </w:p>
        </w:tc>
      </w:tr>
      <w:tr w:rsidR="00ED613E" w:rsidRPr="003315EF" w14:paraId="4F9CA63E"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1B560F7B" w14:textId="77777777" w:rsidR="00ED613E" w:rsidRPr="003315EF" w:rsidRDefault="00ED613E" w:rsidP="00120A22">
            <w:pPr>
              <w:jc w:val="center"/>
              <w:rPr>
                <w:rFonts w:ascii="Arial" w:hAnsi="Arial" w:cs="Arial"/>
                <w:b/>
                <w:sz w:val="22"/>
                <w:szCs w:val="22"/>
              </w:rPr>
            </w:pPr>
            <w:r w:rsidRPr="003315EF">
              <w:rPr>
                <w:rFonts w:ascii="Arial" w:hAnsi="Arial" w:cs="Arial"/>
                <w:b/>
                <w:sz w:val="22"/>
                <w:szCs w:val="22"/>
              </w:rPr>
              <w:t>BLOQUE DE COMPETITIVIDAD BAJA</w:t>
            </w:r>
          </w:p>
        </w:tc>
      </w:tr>
      <w:tr w:rsidR="00ED613E" w:rsidRPr="003315EF" w14:paraId="3F323E23"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7A27A14" w14:textId="77777777" w:rsidR="00ED613E" w:rsidRPr="003315EF" w:rsidRDefault="00ED613E" w:rsidP="00120A22">
            <w:pPr>
              <w:rPr>
                <w:rFonts w:ascii="Arial" w:hAnsi="Arial" w:cs="Arial"/>
                <w:b/>
                <w:sz w:val="22"/>
                <w:szCs w:val="22"/>
              </w:rPr>
            </w:pPr>
            <w:r w:rsidRPr="003315EF">
              <w:rPr>
                <w:rFonts w:ascii="Arial" w:hAnsi="Arial" w:cs="Arial"/>
                <w:b/>
                <w:sz w:val="22"/>
                <w:szCs w:val="22"/>
              </w:rPr>
              <w:t>SUB-BLOQUE DE COMPETITIVIDAD BAJA-ALTA</w:t>
            </w:r>
          </w:p>
        </w:tc>
      </w:tr>
      <w:tr w:rsidR="00ED613E" w:rsidRPr="003315EF" w14:paraId="74170C76"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869BA3" w14:textId="77777777" w:rsidR="00ED613E" w:rsidRPr="003315EF" w:rsidRDefault="00ED613E" w:rsidP="00120A22">
            <w:pPr>
              <w:rPr>
                <w:rFonts w:ascii="Arial" w:hAnsi="Arial" w:cs="Arial"/>
                <w:sz w:val="22"/>
                <w:szCs w:val="22"/>
              </w:rPr>
            </w:pPr>
            <w:r w:rsidRPr="003315EF">
              <w:rPr>
                <w:rFonts w:ascii="Arial" w:hAnsi="Arial" w:cs="Arial"/>
                <w:sz w:val="22"/>
                <w:szCs w:val="22"/>
              </w:rPr>
              <w:t>Distrito 1</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180D644E"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6685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4CDBEA1"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30.7074</w:t>
            </w:r>
          </w:p>
        </w:tc>
      </w:tr>
      <w:tr w:rsidR="00ED613E" w:rsidRPr="003315EF" w14:paraId="6E85A90D"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346133D" w14:textId="77777777" w:rsidR="00ED613E" w:rsidRPr="003315EF" w:rsidRDefault="00ED613E" w:rsidP="00120A22">
            <w:pPr>
              <w:rPr>
                <w:rFonts w:ascii="Arial" w:hAnsi="Arial" w:cs="Arial"/>
                <w:sz w:val="22"/>
                <w:szCs w:val="22"/>
              </w:rPr>
            </w:pPr>
            <w:r w:rsidRPr="003315EF">
              <w:rPr>
                <w:rFonts w:ascii="Arial" w:hAnsi="Arial" w:cs="Arial"/>
                <w:sz w:val="22"/>
                <w:szCs w:val="22"/>
              </w:rPr>
              <w:t>Distrito 3</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225CD51E"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5775</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5E689E16"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30.2927</w:t>
            </w:r>
          </w:p>
        </w:tc>
      </w:tr>
      <w:tr w:rsidR="00ED613E" w:rsidRPr="003315EF" w14:paraId="0CC64481"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8B3499E" w14:textId="77777777" w:rsidR="00ED613E" w:rsidRPr="003315EF" w:rsidRDefault="00ED613E" w:rsidP="00120A22">
            <w:pPr>
              <w:rPr>
                <w:rFonts w:ascii="Arial" w:hAnsi="Arial" w:cs="Arial"/>
                <w:sz w:val="22"/>
                <w:szCs w:val="22"/>
              </w:rPr>
            </w:pPr>
            <w:r w:rsidRPr="003315EF">
              <w:rPr>
                <w:rFonts w:ascii="Arial" w:hAnsi="Arial" w:cs="Arial"/>
                <w:sz w:val="22"/>
                <w:szCs w:val="22"/>
              </w:rPr>
              <w:t>Distrito 5</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311BE979"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6147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6D88DD8"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28.6520</w:t>
            </w:r>
          </w:p>
        </w:tc>
      </w:tr>
      <w:tr w:rsidR="00ED613E" w:rsidRPr="003315EF" w14:paraId="5BC07C49"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D3EC2B6" w14:textId="77777777" w:rsidR="00ED613E" w:rsidRPr="003315EF" w:rsidRDefault="00ED613E" w:rsidP="00120A22">
            <w:pPr>
              <w:rPr>
                <w:rFonts w:ascii="Arial" w:hAnsi="Arial" w:cs="Arial"/>
                <w:b/>
                <w:sz w:val="22"/>
                <w:szCs w:val="22"/>
              </w:rPr>
            </w:pPr>
            <w:r w:rsidRPr="003315EF">
              <w:rPr>
                <w:rFonts w:ascii="Arial" w:hAnsi="Arial" w:cs="Arial"/>
                <w:b/>
                <w:sz w:val="22"/>
                <w:szCs w:val="22"/>
              </w:rPr>
              <w:t>SUB-BLOQUE DE COMPETITIVIDAD BAJA-BAJA</w:t>
            </w:r>
          </w:p>
        </w:tc>
      </w:tr>
      <w:tr w:rsidR="00ED613E" w:rsidRPr="003315EF" w14:paraId="76D68398"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26CD0E5" w14:textId="77777777" w:rsidR="00ED613E" w:rsidRPr="003315EF" w:rsidRDefault="00ED613E" w:rsidP="00120A22">
            <w:pPr>
              <w:rPr>
                <w:rFonts w:ascii="Arial" w:hAnsi="Arial" w:cs="Arial"/>
                <w:sz w:val="22"/>
                <w:szCs w:val="22"/>
              </w:rPr>
            </w:pPr>
            <w:r w:rsidRPr="003315EF">
              <w:rPr>
                <w:rFonts w:ascii="Arial" w:hAnsi="Arial" w:cs="Arial"/>
                <w:sz w:val="22"/>
                <w:szCs w:val="22"/>
              </w:rPr>
              <w:t>Distrito 4</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23968289"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5452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01A9517"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25.4731</w:t>
            </w:r>
          </w:p>
        </w:tc>
      </w:tr>
      <w:tr w:rsidR="00ED613E" w:rsidRPr="003315EF" w14:paraId="06B487BE"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E83622B" w14:textId="77777777" w:rsidR="00ED613E" w:rsidRPr="003315EF" w:rsidRDefault="00ED613E" w:rsidP="00120A22">
            <w:pPr>
              <w:rPr>
                <w:rFonts w:ascii="Arial" w:hAnsi="Arial" w:cs="Arial"/>
                <w:sz w:val="22"/>
                <w:szCs w:val="22"/>
              </w:rPr>
            </w:pPr>
            <w:r w:rsidRPr="003315EF">
              <w:rPr>
                <w:rFonts w:ascii="Arial" w:hAnsi="Arial" w:cs="Arial"/>
                <w:sz w:val="22"/>
                <w:szCs w:val="22"/>
              </w:rPr>
              <w:t>Distrito 2</w:t>
            </w:r>
          </w:p>
        </w:tc>
        <w:tc>
          <w:tcPr>
            <w:tcW w:w="2131" w:type="dxa"/>
            <w:tcBorders>
              <w:top w:val="nil"/>
              <w:left w:val="nil"/>
              <w:bottom w:val="single" w:sz="4" w:space="0" w:color="auto"/>
              <w:right w:val="single" w:sz="4" w:space="0" w:color="auto"/>
            </w:tcBorders>
            <w:shd w:val="clear" w:color="auto" w:fill="EDEDED" w:themeFill="accent3" w:themeFillTint="33"/>
            <w:noWrap/>
            <w:vAlign w:val="bottom"/>
            <w:hideMark/>
          </w:tcPr>
          <w:p w14:paraId="3159E084"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6061</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006FA13"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24.9229</w:t>
            </w:r>
          </w:p>
        </w:tc>
      </w:tr>
      <w:tr w:rsidR="00ED613E" w:rsidRPr="003315EF" w14:paraId="0AFEC694"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6C83985" w14:textId="77777777" w:rsidR="00ED613E" w:rsidRPr="003315EF" w:rsidRDefault="00ED613E" w:rsidP="00120A22">
            <w:pPr>
              <w:rPr>
                <w:rFonts w:ascii="Arial" w:hAnsi="Arial" w:cs="Arial"/>
                <w:sz w:val="22"/>
                <w:szCs w:val="22"/>
              </w:rPr>
            </w:pPr>
            <w:r w:rsidRPr="003315EF">
              <w:rPr>
                <w:rFonts w:ascii="Arial" w:hAnsi="Arial" w:cs="Arial"/>
                <w:sz w:val="22"/>
                <w:szCs w:val="22"/>
              </w:rPr>
              <w:t>Distrito 6</w:t>
            </w:r>
          </w:p>
        </w:tc>
        <w:tc>
          <w:tcPr>
            <w:tcW w:w="2131" w:type="dxa"/>
            <w:tcBorders>
              <w:top w:val="nil"/>
              <w:left w:val="nil"/>
              <w:bottom w:val="single" w:sz="4" w:space="0" w:color="auto"/>
              <w:right w:val="single" w:sz="4" w:space="0" w:color="auto"/>
            </w:tcBorders>
            <w:shd w:val="clear" w:color="auto" w:fill="FFFFFF" w:themeFill="background1"/>
            <w:noWrap/>
            <w:vAlign w:val="bottom"/>
            <w:hideMark/>
          </w:tcPr>
          <w:p w14:paraId="5A5397AE"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5284</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3EECB6C" w14:textId="77777777" w:rsidR="00ED613E" w:rsidRPr="003315EF" w:rsidRDefault="00ED613E" w:rsidP="00120A22">
            <w:pPr>
              <w:jc w:val="center"/>
              <w:rPr>
                <w:rFonts w:ascii="Arial" w:hAnsi="Arial" w:cs="Arial"/>
                <w:sz w:val="22"/>
                <w:szCs w:val="22"/>
              </w:rPr>
            </w:pPr>
            <w:r w:rsidRPr="003315EF">
              <w:rPr>
                <w:rFonts w:ascii="Arial" w:hAnsi="Arial" w:cs="Arial"/>
                <w:sz w:val="22"/>
                <w:szCs w:val="22"/>
              </w:rPr>
              <w:t>21.0292</w:t>
            </w:r>
          </w:p>
        </w:tc>
      </w:tr>
    </w:tbl>
    <w:p w14:paraId="6B14D529" w14:textId="77777777" w:rsidR="00F0079A" w:rsidRPr="003315EF" w:rsidRDefault="00F0079A" w:rsidP="00697909">
      <w:pPr>
        <w:pStyle w:val="Prrafodelista"/>
        <w:autoSpaceDE w:val="0"/>
        <w:autoSpaceDN w:val="0"/>
        <w:adjustRightInd w:val="0"/>
        <w:ind w:left="1080"/>
        <w:rPr>
          <w:rFonts w:ascii="Arial" w:eastAsiaTheme="minorHAnsi" w:hAnsi="Arial" w:cs="Arial"/>
          <w:bCs/>
          <w:sz w:val="22"/>
          <w:szCs w:val="22"/>
          <w:lang w:eastAsia="en-US"/>
        </w:rPr>
      </w:pPr>
    </w:p>
    <w:p w14:paraId="194264FB" w14:textId="77777777" w:rsidR="00F0079A" w:rsidRPr="003315EF" w:rsidRDefault="00F0079A" w:rsidP="00697909">
      <w:pPr>
        <w:pStyle w:val="Prrafodelista"/>
        <w:autoSpaceDE w:val="0"/>
        <w:autoSpaceDN w:val="0"/>
        <w:adjustRightInd w:val="0"/>
        <w:ind w:left="1080"/>
        <w:rPr>
          <w:rFonts w:ascii="Arial" w:eastAsiaTheme="minorHAnsi" w:hAnsi="Arial" w:cs="Arial"/>
          <w:bCs/>
          <w:sz w:val="22"/>
          <w:szCs w:val="22"/>
          <w:lang w:eastAsia="en-US"/>
        </w:rPr>
      </w:pPr>
    </w:p>
    <w:p w14:paraId="1F0C46C2" w14:textId="0F8F162D" w:rsidR="00F0079A"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(Tabla 2</w:t>
      </w:r>
      <w:r>
        <w:rPr>
          <w:rFonts w:ascii="Arial" w:hAnsi="Arial" w:cs="Arial"/>
          <w:i/>
          <w:sz w:val="16"/>
          <w:szCs w:val="22"/>
          <w:lang w:val="es-ES" w:eastAsia="es-ES"/>
        </w:rPr>
        <w:t>7</w:t>
      </w:r>
      <w:r w:rsidRPr="00616D0E">
        <w:rPr>
          <w:rFonts w:ascii="Arial" w:hAnsi="Arial" w:cs="Arial"/>
          <w:i/>
          <w:sz w:val="16"/>
          <w:szCs w:val="22"/>
          <w:lang w:val="es-ES" w:eastAsia="es-ES"/>
        </w:rPr>
        <w:t>)</w:t>
      </w:r>
    </w:p>
    <w:tbl>
      <w:tblPr>
        <w:tblW w:w="5812" w:type="dxa"/>
        <w:jc w:val="center"/>
        <w:shd w:val="clear" w:color="auto" w:fill="FFFFFF" w:themeFill="background1"/>
        <w:tblCellMar>
          <w:left w:w="70" w:type="dxa"/>
          <w:right w:w="70" w:type="dxa"/>
        </w:tblCellMar>
        <w:tblLook w:val="04A0" w:firstRow="1" w:lastRow="0" w:firstColumn="1" w:lastColumn="0" w:noHBand="0" w:noVBand="1"/>
      </w:tblPr>
      <w:tblGrid>
        <w:gridCol w:w="2080"/>
        <w:gridCol w:w="2031"/>
        <w:gridCol w:w="1701"/>
      </w:tblGrid>
      <w:tr w:rsidR="00F0079A" w:rsidRPr="003315EF" w14:paraId="77AD6950" w14:textId="77777777" w:rsidTr="00423B4F">
        <w:trPr>
          <w:trHeight w:val="300"/>
          <w:jc w:val="center"/>
        </w:trPr>
        <w:tc>
          <w:tcPr>
            <w:tcW w:w="208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35033A06" w14:textId="77777777" w:rsidR="00ED613E" w:rsidRPr="003315EF" w:rsidRDefault="00ED613E" w:rsidP="001B26BF">
            <w:pPr>
              <w:jc w:val="center"/>
              <w:rPr>
                <w:rFonts w:ascii="Arial" w:hAnsi="Arial" w:cs="Arial"/>
                <w:b/>
                <w:bCs/>
                <w:sz w:val="22"/>
                <w:szCs w:val="22"/>
              </w:rPr>
            </w:pPr>
          </w:p>
          <w:p w14:paraId="57D5BED6" w14:textId="77777777" w:rsidR="00F0079A" w:rsidRPr="003315EF" w:rsidRDefault="00F0079A" w:rsidP="001B26BF">
            <w:pPr>
              <w:jc w:val="center"/>
              <w:rPr>
                <w:rFonts w:ascii="Arial" w:hAnsi="Arial" w:cs="Arial"/>
                <w:b/>
                <w:bCs/>
                <w:sz w:val="22"/>
                <w:szCs w:val="22"/>
              </w:rPr>
            </w:pPr>
            <w:r w:rsidRPr="003315EF">
              <w:rPr>
                <w:rFonts w:ascii="Arial" w:hAnsi="Arial" w:cs="Arial"/>
                <w:b/>
                <w:bCs/>
                <w:sz w:val="22"/>
                <w:szCs w:val="22"/>
              </w:rPr>
              <w:t>NUEVA ALIANZA COLIMA</w:t>
            </w:r>
          </w:p>
        </w:tc>
        <w:tc>
          <w:tcPr>
            <w:tcW w:w="203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3E06FC99" w14:textId="77777777" w:rsidR="00F0079A" w:rsidRPr="003315EF" w:rsidRDefault="00F0079A" w:rsidP="001B26BF">
            <w:pPr>
              <w:jc w:val="center"/>
              <w:rPr>
                <w:rFonts w:ascii="Arial" w:hAnsi="Arial" w:cs="Arial"/>
                <w:b/>
                <w:bCs/>
                <w:sz w:val="22"/>
                <w:szCs w:val="22"/>
              </w:rPr>
            </w:pPr>
            <w:r w:rsidRPr="003315EF">
              <w:rPr>
                <w:rFonts w:ascii="Arial" w:hAnsi="Arial" w:cs="Arial"/>
                <w:b/>
                <w:bCs/>
                <w:sz w:val="22"/>
                <w:szCs w:val="22"/>
              </w:rPr>
              <w:t xml:space="preserve">VOTACIÓN </w:t>
            </w:r>
          </w:p>
          <w:p w14:paraId="2D153FCB" w14:textId="77777777" w:rsidR="00F0079A" w:rsidRPr="003315EF" w:rsidRDefault="00F0079A" w:rsidP="001B26BF">
            <w:pPr>
              <w:jc w:val="center"/>
              <w:rPr>
                <w:rFonts w:ascii="Arial" w:hAnsi="Arial" w:cs="Arial"/>
                <w:b/>
                <w:bCs/>
                <w:sz w:val="22"/>
                <w:szCs w:val="22"/>
              </w:rPr>
            </w:pPr>
            <w:r w:rsidRPr="003315EF">
              <w:rPr>
                <w:rFonts w:ascii="Arial" w:hAnsi="Arial" w:cs="Arial"/>
                <w:b/>
                <w:bCs/>
                <w:sz w:val="22"/>
                <w:szCs w:val="22"/>
              </w:rPr>
              <w:t>2017-2018</w:t>
            </w:r>
          </w:p>
        </w:tc>
        <w:tc>
          <w:tcPr>
            <w:tcW w:w="1701"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233D09CB" w14:textId="77777777" w:rsidR="00F0079A" w:rsidRPr="003315EF" w:rsidRDefault="00F0079A" w:rsidP="001B26BF">
            <w:pPr>
              <w:jc w:val="center"/>
              <w:rPr>
                <w:rFonts w:ascii="Arial" w:hAnsi="Arial" w:cs="Arial"/>
                <w:b/>
                <w:bCs/>
                <w:sz w:val="22"/>
                <w:szCs w:val="22"/>
              </w:rPr>
            </w:pPr>
            <w:r w:rsidRPr="003315EF">
              <w:rPr>
                <w:rFonts w:ascii="Arial" w:hAnsi="Arial" w:cs="Arial"/>
                <w:b/>
                <w:bCs/>
                <w:sz w:val="22"/>
                <w:szCs w:val="22"/>
              </w:rPr>
              <w:t>%</w:t>
            </w:r>
          </w:p>
        </w:tc>
      </w:tr>
      <w:tr w:rsidR="00F0079A" w:rsidRPr="003315EF" w14:paraId="7E317357"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2AE2795" w14:textId="77777777" w:rsidR="00F0079A" w:rsidRPr="003315EF" w:rsidRDefault="00F0079A" w:rsidP="001B26BF">
            <w:pPr>
              <w:jc w:val="center"/>
              <w:rPr>
                <w:rFonts w:ascii="Arial" w:hAnsi="Arial" w:cs="Arial"/>
                <w:b/>
                <w:sz w:val="22"/>
                <w:szCs w:val="22"/>
              </w:rPr>
            </w:pPr>
            <w:r w:rsidRPr="003315EF">
              <w:rPr>
                <w:rFonts w:ascii="Arial" w:hAnsi="Arial" w:cs="Arial"/>
                <w:b/>
                <w:sz w:val="22"/>
                <w:szCs w:val="22"/>
              </w:rPr>
              <w:t>BLOQUE DE COMPETITIVIDAD ALTA</w:t>
            </w:r>
          </w:p>
        </w:tc>
      </w:tr>
      <w:tr w:rsidR="00F0079A" w:rsidRPr="003315EF" w14:paraId="561EAED5"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A22C63E" w14:textId="77777777" w:rsidR="00F0079A" w:rsidRPr="003315EF" w:rsidRDefault="00F0079A" w:rsidP="001B26BF">
            <w:pPr>
              <w:rPr>
                <w:rFonts w:ascii="Arial" w:hAnsi="Arial" w:cs="Arial"/>
                <w:sz w:val="22"/>
                <w:szCs w:val="22"/>
              </w:rPr>
            </w:pPr>
            <w:r w:rsidRPr="003315EF">
              <w:rPr>
                <w:rFonts w:ascii="Arial" w:hAnsi="Arial" w:cs="Arial"/>
                <w:sz w:val="22"/>
                <w:szCs w:val="22"/>
              </w:rPr>
              <w:t>Distrito 9</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331C1942"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2083</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5801BF8F"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11.6122</w:t>
            </w:r>
          </w:p>
        </w:tc>
      </w:tr>
      <w:tr w:rsidR="00F0079A" w:rsidRPr="003315EF" w14:paraId="5A455168"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2261211" w14:textId="77777777" w:rsidR="00F0079A" w:rsidRPr="003315EF" w:rsidRDefault="00F0079A" w:rsidP="001B26BF">
            <w:pPr>
              <w:rPr>
                <w:rFonts w:ascii="Arial" w:hAnsi="Arial" w:cs="Arial"/>
                <w:sz w:val="22"/>
                <w:szCs w:val="22"/>
              </w:rPr>
            </w:pPr>
            <w:r w:rsidRPr="003315EF">
              <w:rPr>
                <w:rFonts w:ascii="Arial" w:hAnsi="Arial" w:cs="Arial"/>
                <w:sz w:val="22"/>
                <w:szCs w:val="22"/>
              </w:rPr>
              <w:t>Distrito 7</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39901D92"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1763</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68CB4C91"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8.7472</w:t>
            </w:r>
          </w:p>
        </w:tc>
      </w:tr>
      <w:tr w:rsidR="00F0079A" w:rsidRPr="003315EF" w14:paraId="39A75974"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050F0DA" w14:textId="77777777" w:rsidR="00F0079A" w:rsidRPr="003315EF" w:rsidRDefault="00F0079A" w:rsidP="001B26BF">
            <w:pPr>
              <w:rPr>
                <w:rFonts w:ascii="Arial" w:hAnsi="Arial" w:cs="Arial"/>
                <w:sz w:val="22"/>
                <w:szCs w:val="22"/>
              </w:rPr>
            </w:pPr>
            <w:r w:rsidRPr="003315EF">
              <w:rPr>
                <w:rFonts w:ascii="Arial" w:hAnsi="Arial" w:cs="Arial"/>
                <w:sz w:val="22"/>
                <w:szCs w:val="22"/>
              </w:rPr>
              <w:t>Distrito 6</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2C34AE84"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1688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C17D730"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6.7179</w:t>
            </w:r>
          </w:p>
        </w:tc>
      </w:tr>
      <w:tr w:rsidR="00F0079A" w:rsidRPr="003315EF" w14:paraId="3C485918"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41F8B49"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292F48B0"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1263</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16044143"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5.8016</w:t>
            </w:r>
          </w:p>
        </w:tc>
      </w:tr>
      <w:tr w:rsidR="00F0079A" w:rsidRPr="003315EF" w14:paraId="361D30D7"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EB893" w14:textId="77777777" w:rsidR="00F0079A" w:rsidRPr="003315EF" w:rsidRDefault="00F0079A" w:rsidP="001B26BF">
            <w:pPr>
              <w:rPr>
                <w:rFonts w:ascii="Arial" w:hAnsi="Arial" w:cs="Arial"/>
                <w:sz w:val="22"/>
                <w:szCs w:val="22"/>
              </w:rPr>
            </w:pPr>
            <w:r w:rsidRPr="003315EF">
              <w:rPr>
                <w:rFonts w:ascii="Arial" w:hAnsi="Arial" w:cs="Arial"/>
                <w:sz w:val="22"/>
                <w:szCs w:val="22"/>
              </w:rPr>
              <w:t>Distrito 5</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044BA47D"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1155</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4F21504"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5.3836</w:t>
            </w:r>
          </w:p>
        </w:tc>
      </w:tr>
      <w:tr w:rsidR="00F0079A" w:rsidRPr="003315EF" w14:paraId="0465731B"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18E781A6" w14:textId="77777777" w:rsidR="00F0079A" w:rsidRPr="003315EF" w:rsidRDefault="00F0079A" w:rsidP="001B26BF">
            <w:pPr>
              <w:jc w:val="center"/>
              <w:rPr>
                <w:rFonts w:ascii="Arial" w:hAnsi="Arial" w:cs="Arial"/>
                <w:b/>
                <w:sz w:val="22"/>
                <w:szCs w:val="22"/>
              </w:rPr>
            </w:pPr>
            <w:r w:rsidRPr="003315EF">
              <w:rPr>
                <w:rFonts w:ascii="Arial" w:hAnsi="Arial" w:cs="Arial"/>
                <w:b/>
                <w:sz w:val="22"/>
                <w:szCs w:val="22"/>
              </w:rPr>
              <w:t>BLOQUE DE COMPETITIVIDAD MEDIA</w:t>
            </w:r>
          </w:p>
        </w:tc>
      </w:tr>
      <w:tr w:rsidR="00F0079A" w:rsidRPr="003315EF" w14:paraId="11FFEE6C"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FD9652" w14:textId="77777777" w:rsidR="00F0079A" w:rsidRPr="003315EF" w:rsidRDefault="00F0079A" w:rsidP="001B26BF">
            <w:pPr>
              <w:rPr>
                <w:rFonts w:ascii="Arial" w:hAnsi="Arial" w:cs="Arial"/>
                <w:sz w:val="22"/>
                <w:szCs w:val="22"/>
              </w:rPr>
            </w:pPr>
            <w:r w:rsidRPr="003315EF">
              <w:rPr>
                <w:rFonts w:ascii="Arial" w:hAnsi="Arial" w:cs="Arial"/>
                <w:sz w:val="22"/>
                <w:szCs w:val="22"/>
              </w:rPr>
              <w:t>Distrito 4</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157C9485"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1126</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675A65CA"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5.2609</w:t>
            </w:r>
          </w:p>
        </w:tc>
      </w:tr>
      <w:tr w:rsidR="00F0079A" w:rsidRPr="003315EF" w14:paraId="29C745F1"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26A5843"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12</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64C8D090"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1070</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06F6166F"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5.2030</w:t>
            </w:r>
          </w:p>
        </w:tc>
      </w:tr>
      <w:tr w:rsidR="00F0079A" w:rsidRPr="003315EF" w14:paraId="3CAB90CC"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CD2E911" w14:textId="77777777" w:rsidR="00F0079A" w:rsidRPr="003315EF" w:rsidRDefault="00F0079A" w:rsidP="001B26BF">
            <w:pPr>
              <w:rPr>
                <w:rFonts w:ascii="Arial" w:hAnsi="Arial" w:cs="Arial"/>
                <w:sz w:val="22"/>
                <w:szCs w:val="22"/>
              </w:rPr>
            </w:pPr>
            <w:r w:rsidRPr="003315EF">
              <w:rPr>
                <w:rFonts w:ascii="Arial" w:hAnsi="Arial" w:cs="Arial"/>
                <w:sz w:val="22"/>
                <w:szCs w:val="22"/>
              </w:rPr>
              <w:t>Distrito 8</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22442C0F"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938</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2C5B1118"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4.7573</w:t>
            </w:r>
          </w:p>
        </w:tc>
      </w:tr>
      <w:tr w:rsidR="00F0079A" w:rsidRPr="003315EF" w14:paraId="3D3E5FC1"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CDEBC1A" w14:textId="77777777" w:rsidR="00F0079A" w:rsidRPr="003315EF" w:rsidRDefault="00F0079A" w:rsidP="001B26BF">
            <w:pPr>
              <w:rPr>
                <w:rFonts w:ascii="Arial" w:hAnsi="Arial" w:cs="Arial"/>
                <w:sz w:val="22"/>
                <w:szCs w:val="22"/>
              </w:rPr>
            </w:pPr>
            <w:r w:rsidRPr="003315EF">
              <w:rPr>
                <w:rFonts w:ascii="Arial" w:hAnsi="Arial" w:cs="Arial"/>
                <w:sz w:val="22"/>
                <w:szCs w:val="22"/>
              </w:rPr>
              <w:t>Distrito 3</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27E2EAB1"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862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47525973"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4.5216</w:t>
            </w:r>
          </w:p>
        </w:tc>
      </w:tr>
      <w:tr w:rsidR="00F0079A" w:rsidRPr="003315EF" w14:paraId="6ED4EF2F"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CEC33D3" w14:textId="77777777" w:rsidR="00F0079A" w:rsidRPr="003315EF" w:rsidRDefault="00F0079A" w:rsidP="001B26BF">
            <w:pPr>
              <w:rPr>
                <w:rFonts w:ascii="Arial" w:hAnsi="Arial" w:cs="Arial"/>
                <w:sz w:val="22"/>
                <w:szCs w:val="22"/>
              </w:rPr>
            </w:pPr>
            <w:r w:rsidRPr="003315EF">
              <w:rPr>
                <w:rFonts w:ascii="Arial" w:hAnsi="Arial" w:cs="Arial"/>
                <w:sz w:val="22"/>
                <w:szCs w:val="22"/>
              </w:rPr>
              <w:t>Distrito 2</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2C8CEEC9"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1009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35B15349"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4.1490</w:t>
            </w:r>
          </w:p>
        </w:tc>
      </w:tr>
      <w:tr w:rsidR="00F0079A" w:rsidRPr="003315EF" w14:paraId="72E0FB5A"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9E8CBD7" w14:textId="77777777" w:rsidR="00F0079A" w:rsidRPr="003315EF" w:rsidRDefault="00F0079A" w:rsidP="001B26BF">
            <w:pPr>
              <w:jc w:val="center"/>
              <w:rPr>
                <w:rFonts w:ascii="Arial" w:hAnsi="Arial" w:cs="Arial"/>
                <w:b/>
                <w:sz w:val="22"/>
                <w:szCs w:val="22"/>
              </w:rPr>
            </w:pPr>
            <w:r w:rsidRPr="003315EF">
              <w:rPr>
                <w:rFonts w:ascii="Arial" w:hAnsi="Arial" w:cs="Arial"/>
                <w:b/>
                <w:sz w:val="22"/>
                <w:szCs w:val="22"/>
              </w:rPr>
              <w:t>BLOQUE DE COMPETITIVIDAD BAJA</w:t>
            </w:r>
          </w:p>
        </w:tc>
      </w:tr>
      <w:tr w:rsidR="00F0079A" w:rsidRPr="003315EF" w14:paraId="70DA42F1"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C179C77" w14:textId="77777777" w:rsidR="00F0079A" w:rsidRPr="003315EF" w:rsidRDefault="00F0079A" w:rsidP="001B26BF">
            <w:pPr>
              <w:rPr>
                <w:rFonts w:ascii="Arial" w:hAnsi="Arial" w:cs="Arial"/>
                <w:b/>
                <w:sz w:val="22"/>
                <w:szCs w:val="22"/>
              </w:rPr>
            </w:pPr>
            <w:r w:rsidRPr="003315EF">
              <w:rPr>
                <w:rFonts w:ascii="Arial" w:hAnsi="Arial" w:cs="Arial"/>
                <w:b/>
                <w:sz w:val="22"/>
                <w:szCs w:val="22"/>
              </w:rPr>
              <w:t>SUB-BLOQUE DE COMPETITIVIDAD BAJA-ALTA</w:t>
            </w:r>
          </w:p>
        </w:tc>
      </w:tr>
      <w:tr w:rsidR="00F0079A" w:rsidRPr="003315EF" w14:paraId="622E0FF6"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tcPr>
          <w:p w14:paraId="0046FCDC"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10</w:t>
            </w:r>
          </w:p>
        </w:tc>
        <w:tc>
          <w:tcPr>
            <w:tcW w:w="2031" w:type="dxa"/>
            <w:tcBorders>
              <w:top w:val="nil"/>
              <w:left w:val="nil"/>
              <w:bottom w:val="single" w:sz="4" w:space="0" w:color="auto"/>
              <w:right w:val="single" w:sz="4" w:space="0" w:color="auto"/>
            </w:tcBorders>
            <w:shd w:val="clear" w:color="auto" w:fill="FFFFFF" w:themeFill="background1"/>
            <w:noWrap/>
            <w:vAlign w:val="bottom"/>
          </w:tcPr>
          <w:p w14:paraId="3E5F2737"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601</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637031A9"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3.9392</w:t>
            </w:r>
          </w:p>
        </w:tc>
      </w:tr>
      <w:tr w:rsidR="00F0079A" w:rsidRPr="003315EF" w14:paraId="4F3FB6B1"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C273BF7"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14</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28344647"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762</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878D992"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3.3307</w:t>
            </w:r>
          </w:p>
        </w:tc>
      </w:tr>
      <w:tr w:rsidR="00F0079A" w:rsidRPr="003315EF" w14:paraId="577C65BB"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50797E"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15</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5C51C4C4"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447</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47F685EB"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2.9910</w:t>
            </w:r>
          </w:p>
        </w:tc>
      </w:tr>
      <w:tr w:rsidR="00F0079A" w:rsidRPr="003315EF" w14:paraId="6E36F822" w14:textId="77777777" w:rsidTr="00423B4F">
        <w:trPr>
          <w:trHeight w:val="300"/>
          <w:jc w:val="center"/>
        </w:trPr>
        <w:tc>
          <w:tcPr>
            <w:tcW w:w="5812"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A579D36" w14:textId="77777777" w:rsidR="00F0079A" w:rsidRPr="003315EF" w:rsidRDefault="00F0079A" w:rsidP="001B26BF">
            <w:pPr>
              <w:rPr>
                <w:rFonts w:ascii="Arial" w:hAnsi="Arial" w:cs="Arial"/>
                <w:b/>
                <w:sz w:val="22"/>
                <w:szCs w:val="22"/>
              </w:rPr>
            </w:pPr>
            <w:r w:rsidRPr="003315EF">
              <w:rPr>
                <w:rFonts w:ascii="Arial" w:hAnsi="Arial" w:cs="Arial"/>
                <w:b/>
                <w:sz w:val="22"/>
                <w:szCs w:val="22"/>
              </w:rPr>
              <w:t>SUB-BLOQUE DE COMPETITIVIDAD BAJA-BAJA</w:t>
            </w:r>
          </w:p>
        </w:tc>
      </w:tr>
      <w:tr w:rsidR="00F0079A" w:rsidRPr="003315EF" w14:paraId="5BE830AB"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DA102F"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11</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41ABC134"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561</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751FB178"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2.9568</w:t>
            </w:r>
          </w:p>
        </w:tc>
      </w:tr>
      <w:tr w:rsidR="00F0079A" w:rsidRPr="003315EF" w14:paraId="6ABF3CA1"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59FF57F"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16</w:t>
            </w:r>
          </w:p>
        </w:tc>
        <w:tc>
          <w:tcPr>
            <w:tcW w:w="2031" w:type="dxa"/>
            <w:tcBorders>
              <w:top w:val="nil"/>
              <w:left w:val="nil"/>
              <w:bottom w:val="single" w:sz="4" w:space="0" w:color="auto"/>
              <w:right w:val="single" w:sz="4" w:space="0" w:color="auto"/>
            </w:tcBorders>
            <w:shd w:val="clear" w:color="auto" w:fill="EDEDED" w:themeFill="accent3" w:themeFillTint="33"/>
            <w:noWrap/>
            <w:vAlign w:val="bottom"/>
            <w:hideMark/>
          </w:tcPr>
          <w:p w14:paraId="149A0020"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500</w:t>
            </w:r>
          </w:p>
        </w:tc>
        <w:tc>
          <w:tcPr>
            <w:tcW w:w="1701" w:type="dxa"/>
            <w:tcBorders>
              <w:top w:val="nil"/>
              <w:left w:val="nil"/>
              <w:bottom w:val="single" w:sz="4" w:space="0" w:color="auto"/>
              <w:right w:val="single" w:sz="4" w:space="0" w:color="auto"/>
            </w:tcBorders>
            <w:shd w:val="clear" w:color="auto" w:fill="EDEDED" w:themeFill="accent3" w:themeFillTint="33"/>
            <w:noWrap/>
            <w:vAlign w:val="bottom"/>
            <w:hideMark/>
          </w:tcPr>
          <w:p w14:paraId="7303902E"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2.8065</w:t>
            </w:r>
          </w:p>
        </w:tc>
      </w:tr>
      <w:tr w:rsidR="00F0079A" w:rsidRPr="003315EF" w14:paraId="6847EF26"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85D982" w14:textId="77777777" w:rsidR="00F0079A" w:rsidRPr="003315EF" w:rsidRDefault="00F0079A" w:rsidP="001B26BF">
            <w:pPr>
              <w:rPr>
                <w:rFonts w:ascii="Arial" w:hAnsi="Arial" w:cs="Arial"/>
                <w:sz w:val="22"/>
                <w:szCs w:val="22"/>
              </w:rPr>
            </w:pPr>
            <w:r w:rsidRPr="003315EF">
              <w:rPr>
                <w:rFonts w:ascii="Arial" w:hAnsi="Arial" w:cs="Arial"/>
                <w:sz w:val="22"/>
                <w:szCs w:val="22"/>
              </w:rPr>
              <w:t>Distrito 13</w:t>
            </w:r>
          </w:p>
        </w:tc>
        <w:tc>
          <w:tcPr>
            <w:tcW w:w="2031" w:type="dxa"/>
            <w:tcBorders>
              <w:top w:val="nil"/>
              <w:left w:val="nil"/>
              <w:bottom w:val="single" w:sz="4" w:space="0" w:color="auto"/>
              <w:right w:val="single" w:sz="4" w:space="0" w:color="auto"/>
            </w:tcBorders>
            <w:shd w:val="clear" w:color="auto" w:fill="FFFFFF" w:themeFill="background1"/>
            <w:noWrap/>
            <w:vAlign w:val="bottom"/>
            <w:hideMark/>
          </w:tcPr>
          <w:p w14:paraId="3AF63515"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401</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14:paraId="125F2CD7" w14:textId="77777777" w:rsidR="00F0079A" w:rsidRPr="003315EF" w:rsidRDefault="00F0079A" w:rsidP="001B26BF">
            <w:pPr>
              <w:jc w:val="center"/>
              <w:rPr>
                <w:rFonts w:ascii="Arial" w:hAnsi="Arial" w:cs="Arial"/>
                <w:sz w:val="22"/>
                <w:szCs w:val="22"/>
              </w:rPr>
            </w:pPr>
            <w:r w:rsidRPr="003315EF">
              <w:rPr>
                <w:rFonts w:ascii="Arial" w:hAnsi="Arial" w:cs="Arial"/>
                <w:sz w:val="22"/>
                <w:szCs w:val="22"/>
              </w:rPr>
              <w:t>2.1285</w:t>
            </w:r>
          </w:p>
        </w:tc>
      </w:tr>
    </w:tbl>
    <w:p w14:paraId="2AAE63BE" w14:textId="77777777" w:rsidR="00F0079A" w:rsidRPr="003315EF" w:rsidRDefault="00F0079A" w:rsidP="00697909">
      <w:pPr>
        <w:pStyle w:val="Prrafodelista"/>
        <w:autoSpaceDE w:val="0"/>
        <w:autoSpaceDN w:val="0"/>
        <w:adjustRightInd w:val="0"/>
        <w:ind w:left="1080"/>
        <w:rPr>
          <w:rFonts w:ascii="Arial" w:eastAsiaTheme="minorHAnsi" w:hAnsi="Arial" w:cs="Arial"/>
          <w:bCs/>
          <w:sz w:val="22"/>
          <w:szCs w:val="22"/>
          <w:lang w:eastAsia="en-US"/>
        </w:rPr>
      </w:pPr>
    </w:p>
    <w:p w14:paraId="7F3528D1" w14:textId="77777777" w:rsidR="00E17E4C" w:rsidRPr="003315EF" w:rsidRDefault="00E17E4C" w:rsidP="00B02B23">
      <w:pPr>
        <w:pStyle w:val="Prrafodelista"/>
        <w:numPr>
          <w:ilvl w:val="0"/>
          <w:numId w:val="9"/>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Lo relativo a los bloques de competitividad, no resulta aplicable a los partidos políticos</w:t>
      </w:r>
      <w:r w:rsidR="00C60F59" w:rsidRPr="003315EF">
        <w:rPr>
          <w:rFonts w:ascii="Arial" w:eastAsiaTheme="minorHAnsi" w:hAnsi="Arial" w:cs="Arial"/>
          <w:sz w:val="22"/>
          <w:szCs w:val="22"/>
          <w:lang w:eastAsia="en-US"/>
        </w:rPr>
        <w:t xml:space="preserve"> nacionales</w:t>
      </w:r>
      <w:r w:rsidRPr="003315EF">
        <w:rPr>
          <w:rFonts w:ascii="Arial" w:eastAsiaTheme="minorHAnsi" w:hAnsi="Arial" w:cs="Arial"/>
          <w:sz w:val="22"/>
          <w:szCs w:val="22"/>
          <w:lang w:eastAsia="en-US"/>
        </w:rPr>
        <w:t xml:space="preserve"> que recientemente hubieran obtenido su registro, y que por lo tanto, no hayan participado en el Proceso Electoral Local inmediato anterior, sin embargo, deberán postular en las demarcaciones territoriales donde participen, candidaturas en condiciones de igualdad de oportunidades para ambos géneros, observando el Principio de Paridad de género. </w:t>
      </w:r>
    </w:p>
    <w:p w14:paraId="356BCDFE" w14:textId="77777777" w:rsidR="00E17E4C" w:rsidRPr="003315EF" w:rsidRDefault="00E47369" w:rsidP="00B02B23">
      <w:pPr>
        <w:pStyle w:val="Prrafodelista"/>
        <w:numPr>
          <w:ilvl w:val="0"/>
          <w:numId w:val="9"/>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Las reglas de postulación descritas en el presente Capítulo, le son aplicables a</w:t>
      </w:r>
      <w:r w:rsidR="00C60F59" w:rsidRPr="003315EF">
        <w:rPr>
          <w:rFonts w:ascii="Arial" w:eastAsiaTheme="minorHAnsi" w:hAnsi="Arial" w:cs="Arial"/>
          <w:sz w:val="22"/>
          <w:szCs w:val="22"/>
          <w:lang w:eastAsia="en-US"/>
        </w:rPr>
        <w:t>l partido político local que recientemente haya</w:t>
      </w:r>
      <w:r w:rsidRPr="003315EF">
        <w:rPr>
          <w:rFonts w:ascii="Arial" w:eastAsiaTheme="minorHAnsi" w:hAnsi="Arial" w:cs="Arial"/>
          <w:sz w:val="22"/>
          <w:szCs w:val="22"/>
          <w:lang w:eastAsia="en-US"/>
        </w:rPr>
        <w:t xml:space="preserve"> obt</w:t>
      </w:r>
      <w:r w:rsidR="00C60F59" w:rsidRPr="003315EF">
        <w:rPr>
          <w:rFonts w:ascii="Arial" w:eastAsiaTheme="minorHAnsi" w:hAnsi="Arial" w:cs="Arial"/>
          <w:sz w:val="22"/>
          <w:szCs w:val="22"/>
          <w:lang w:eastAsia="en-US"/>
        </w:rPr>
        <w:t>enido su registro y que hubiera</w:t>
      </w:r>
      <w:r w:rsidRPr="003315EF">
        <w:rPr>
          <w:rFonts w:ascii="Arial" w:eastAsiaTheme="minorHAnsi" w:hAnsi="Arial" w:cs="Arial"/>
          <w:sz w:val="22"/>
          <w:szCs w:val="22"/>
          <w:lang w:eastAsia="en-US"/>
        </w:rPr>
        <w:t xml:space="preserve"> participado en el Proceso Electoral Local</w:t>
      </w:r>
      <w:r w:rsidR="00F64627" w:rsidRPr="003315EF">
        <w:rPr>
          <w:rFonts w:ascii="Arial" w:eastAsiaTheme="minorHAnsi" w:hAnsi="Arial" w:cs="Arial"/>
          <w:sz w:val="22"/>
          <w:szCs w:val="22"/>
          <w:lang w:eastAsia="en-US"/>
        </w:rPr>
        <w:t xml:space="preserve"> inmediato anterior</w:t>
      </w:r>
      <w:r w:rsidRPr="003315EF">
        <w:rPr>
          <w:rFonts w:ascii="Arial" w:eastAsiaTheme="minorHAnsi" w:hAnsi="Arial" w:cs="Arial"/>
          <w:sz w:val="22"/>
          <w:szCs w:val="22"/>
          <w:lang w:eastAsia="en-US"/>
        </w:rPr>
        <w:t xml:space="preserve"> como partido político con registro nacional. </w:t>
      </w:r>
    </w:p>
    <w:p w14:paraId="03CA4AB1" w14:textId="77777777" w:rsidR="000A7687" w:rsidRPr="003315EF" w:rsidRDefault="000A7687" w:rsidP="00B02B23">
      <w:pPr>
        <w:pStyle w:val="Prrafodelista"/>
        <w:numPr>
          <w:ilvl w:val="0"/>
          <w:numId w:val="9"/>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En el supuesto</w:t>
      </w:r>
      <w:r w:rsidR="00C60F59" w:rsidRPr="003315EF">
        <w:rPr>
          <w:rFonts w:ascii="Arial" w:eastAsiaTheme="minorHAnsi" w:hAnsi="Arial" w:cs="Arial"/>
          <w:sz w:val="22"/>
          <w:szCs w:val="22"/>
          <w:lang w:eastAsia="en-US"/>
        </w:rPr>
        <w:t xml:space="preserve"> de que algún partido político,</w:t>
      </w:r>
      <w:r w:rsidRPr="003315EF">
        <w:rPr>
          <w:rFonts w:ascii="Arial" w:eastAsiaTheme="minorHAnsi" w:hAnsi="Arial" w:cs="Arial"/>
          <w:sz w:val="22"/>
          <w:szCs w:val="22"/>
          <w:lang w:eastAsia="en-US"/>
        </w:rPr>
        <w:t xml:space="preserve"> coalición</w:t>
      </w:r>
      <w:r w:rsidR="00C60F59" w:rsidRPr="003315EF">
        <w:rPr>
          <w:rFonts w:ascii="Arial" w:eastAsiaTheme="minorHAnsi" w:hAnsi="Arial" w:cs="Arial"/>
          <w:sz w:val="22"/>
          <w:szCs w:val="22"/>
          <w:lang w:eastAsia="en-US"/>
        </w:rPr>
        <w:t xml:space="preserve"> o candidatura común, en su caso,</w:t>
      </w:r>
      <w:r w:rsidRPr="003315EF">
        <w:rPr>
          <w:rFonts w:ascii="Arial" w:eastAsiaTheme="minorHAnsi" w:hAnsi="Arial" w:cs="Arial"/>
          <w:sz w:val="22"/>
          <w:szCs w:val="22"/>
          <w:lang w:eastAsia="en-US"/>
        </w:rPr>
        <w:t xml:space="preserve"> seleccione y postule candidaturas en menos de los dieciséis distritos, </w:t>
      </w:r>
      <w:r w:rsidRPr="003315EF">
        <w:rPr>
          <w:rFonts w:ascii="Arial" w:hAnsi="Arial" w:cs="Arial"/>
          <w:sz w:val="22"/>
          <w:szCs w:val="22"/>
        </w:rPr>
        <w:t xml:space="preserve">se dividirán en tres bloques los distritos en los que se postulan, conformados de manera proporcional de acuerdo con el porcentaje de votación </w:t>
      </w:r>
      <w:r w:rsidR="00DF7BEE" w:rsidRPr="003315EF">
        <w:rPr>
          <w:rFonts w:ascii="Arial" w:hAnsi="Arial" w:cs="Arial"/>
          <w:sz w:val="22"/>
          <w:szCs w:val="22"/>
        </w:rPr>
        <w:t xml:space="preserve">válida emitida </w:t>
      </w:r>
      <w:r w:rsidRPr="003315EF">
        <w:rPr>
          <w:rFonts w:ascii="Arial" w:hAnsi="Arial" w:cs="Arial"/>
          <w:sz w:val="22"/>
          <w:szCs w:val="22"/>
        </w:rPr>
        <w:t xml:space="preserve">obtenido en el proceso electoral local inmediato anterior, y en el supuesto de sobrar algún distrito, se asignará </w:t>
      </w:r>
      <w:r w:rsidR="00DF7BEE" w:rsidRPr="003315EF">
        <w:rPr>
          <w:rFonts w:ascii="Arial" w:hAnsi="Arial" w:cs="Arial"/>
          <w:sz w:val="22"/>
          <w:szCs w:val="22"/>
        </w:rPr>
        <w:t>a</w:t>
      </w:r>
      <w:r w:rsidR="009C346D" w:rsidRPr="003315EF">
        <w:rPr>
          <w:rFonts w:ascii="Arial" w:hAnsi="Arial" w:cs="Arial"/>
          <w:sz w:val="22"/>
          <w:szCs w:val="22"/>
        </w:rPr>
        <w:t>l bloque de competitividad baja</w:t>
      </w:r>
      <w:r w:rsidRPr="003315EF">
        <w:rPr>
          <w:rFonts w:ascii="Arial" w:hAnsi="Arial" w:cs="Arial"/>
          <w:sz w:val="22"/>
          <w:szCs w:val="22"/>
        </w:rPr>
        <w:t xml:space="preserve">, en el caso de sobrar dos distritos, un distrito se asignará </w:t>
      </w:r>
      <w:r w:rsidR="00DF7BEE" w:rsidRPr="003315EF">
        <w:rPr>
          <w:rFonts w:ascii="Arial" w:hAnsi="Arial" w:cs="Arial"/>
          <w:sz w:val="22"/>
          <w:szCs w:val="22"/>
        </w:rPr>
        <w:t>a</w:t>
      </w:r>
      <w:r w:rsidR="009C346D" w:rsidRPr="003315EF">
        <w:rPr>
          <w:rFonts w:ascii="Arial" w:hAnsi="Arial" w:cs="Arial"/>
          <w:sz w:val="22"/>
          <w:szCs w:val="22"/>
        </w:rPr>
        <w:t>l bloque de competitividad baja</w:t>
      </w:r>
      <w:r w:rsidRPr="003315EF">
        <w:rPr>
          <w:rFonts w:ascii="Arial" w:hAnsi="Arial" w:cs="Arial"/>
          <w:sz w:val="22"/>
          <w:szCs w:val="22"/>
        </w:rPr>
        <w:t xml:space="preserve"> y posteriormente el otro </w:t>
      </w:r>
      <w:r w:rsidR="00DF7BEE" w:rsidRPr="003315EF">
        <w:rPr>
          <w:rFonts w:ascii="Arial" w:hAnsi="Arial" w:cs="Arial"/>
          <w:sz w:val="22"/>
          <w:szCs w:val="22"/>
        </w:rPr>
        <w:t>al bloque de competitividad</w:t>
      </w:r>
      <w:r w:rsidR="00F1357B" w:rsidRPr="003315EF">
        <w:rPr>
          <w:rFonts w:ascii="Arial" w:hAnsi="Arial" w:cs="Arial"/>
          <w:sz w:val="22"/>
          <w:szCs w:val="22"/>
        </w:rPr>
        <w:t xml:space="preserve"> alta</w:t>
      </w:r>
      <w:r w:rsidRPr="003315EF">
        <w:rPr>
          <w:rFonts w:ascii="Arial" w:hAnsi="Arial" w:cs="Arial"/>
          <w:sz w:val="22"/>
          <w:szCs w:val="22"/>
        </w:rPr>
        <w:t>; debiendo cumplir con todas demás disposiciones en materia de paridad de los presentes lineamientos y de los requisitos especificados para los bloques de competi</w:t>
      </w:r>
      <w:r w:rsidR="00C3088B" w:rsidRPr="003315EF">
        <w:rPr>
          <w:rFonts w:ascii="Arial" w:hAnsi="Arial" w:cs="Arial"/>
          <w:sz w:val="22"/>
          <w:szCs w:val="22"/>
        </w:rPr>
        <w:t>tividad señalados en la inciso d</w:t>
      </w:r>
      <w:r w:rsidRPr="003315EF">
        <w:rPr>
          <w:rFonts w:ascii="Arial" w:hAnsi="Arial" w:cs="Arial"/>
          <w:sz w:val="22"/>
          <w:szCs w:val="22"/>
        </w:rPr>
        <w:t xml:space="preserve">) del presente artículo.  </w:t>
      </w:r>
    </w:p>
    <w:p w14:paraId="02A00B5F" w14:textId="77777777" w:rsidR="00B02B23" w:rsidRPr="003315EF" w:rsidRDefault="00B02B23" w:rsidP="00B02B23">
      <w:pPr>
        <w:pStyle w:val="Prrafodelista"/>
        <w:autoSpaceDE w:val="0"/>
        <w:autoSpaceDN w:val="0"/>
        <w:adjustRightInd w:val="0"/>
        <w:spacing w:line="360" w:lineRule="auto"/>
        <w:jc w:val="both"/>
        <w:rPr>
          <w:rFonts w:ascii="Arial" w:eastAsiaTheme="minorHAnsi" w:hAnsi="Arial" w:cs="Arial"/>
          <w:sz w:val="22"/>
          <w:szCs w:val="22"/>
          <w:lang w:eastAsia="en-US"/>
        </w:rPr>
      </w:pPr>
    </w:p>
    <w:p w14:paraId="50E0EF49" w14:textId="77777777" w:rsidR="00134A76" w:rsidRPr="003315EF" w:rsidRDefault="00134A76" w:rsidP="00134A76">
      <w:pPr>
        <w:autoSpaceDE w:val="0"/>
        <w:autoSpaceDN w:val="0"/>
        <w:adjustRightInd w:val="0"/>
        <w:spacing w:line="360" w:lineRule="auto"/>
        <w:jc w:val="both"/>
        <w:rPr>
          <w:rFonts w:ascii="Arial" w:hAnsi="Arial" w:cs="Arial"/>
          <w:sz w:val="22"/>
          <w:szCs w:val="22"/>
          <w:lang w:val="es-CO"/>
        </w:rPr>
      </w:pPr>
      <w:r w:rsidRPr="003315EF">
        <w:rPr>
          <w:rFonts w:ascii="Arial" w:eastAsiaTheme="minorHAnsi" w:hAnsi="Arial" w:cs="Arial"/>
          <w:b/>
          <w:sz w:val="22"/>
          <w:szCs w:val="22"/>
          <w:lang w:eastAsia="en-US"/>
        </w:rPr>
        <w:t>Artículo 1</w:t>
      </w:r>
      <w:r w:rsidR="00ED613E" w:rsidRPr="003315EF">
        <w:rPr>
          <w:rFonts w:ascii="Arial" w:eastAsiaTheme="minorHAnsi" w:hAnsi="Arial" w:cs="Arial"/>
          <w:b/>
          <w:sz w:val="22"/>
          <w:szCs w:val="22"/>
          <w:lang w:eastAsia="en-US"/>
        </w:rPr>
        <w:t>0</w:t>
      </w:r>
      <w:r w:rsidRPr="003315EF">
        <w:rPr>
          <w:rFonts w:ascii="Arial" w:eastAsiaTheme="minorHAnsi" w:hAnsi="Arial" w:cs="Arial"/>
          <w:b/>
          <w:sz w:val="22"/>
          <w:szCs w:val="22"/>
          <w:lang w:eastAsia="en-US"/>
        </w:rPr>
        <w:t xml:space="preserve">. </w:t>
      </w:r>
      <w:r w:rsidRPr="003315EF">
        <w:rPr>
          <w:rFonts w:ascii="Arial" w:eastAsiaTheme="minorHAnsi" w:hAnsi="Arial" w:cs="Arial"/>
          <w:sz w:val="22"/>
          <w:szCs w:val="22"/>
          <w:lang w:eastAsia="en-US"/>
        </w:rPr>
        <w:t xml:space="preserve"> Para el caso de candidaturas independientes, en el supuesto de que soliciten registro como aspirantes a diputaciones por el principio de mayoría relativa, la fórmula correspondiente deberá estar conformada por </w:t>
      </w:r>
      <w:r w:rsidRPr="003315EF">
        <w:rPr>
          <w:rFonts w:ascii="Arial" w:hAnsi="Arial" w:cs="Arial"/>
          <w:sz w:val="22"/>
          <w:szCs w:val="22"/>
          <w:lang w:val="es-CO"/>
        </w:rPr>
        <w:t>propietarias o propietarios y suplentes de un</w:t>
      </w:r>
      <w:r w:rsidR="00120A22" w:rsidRPr="003315EF">
        <w:rPr>
          <w:rFonts w:ascii="Arial" w:hAnsi="Arial" w:cs="Arial"/>
          <w:sz w:val="22"/>
          <w:szCs w:val="22"/>
          <w:lang w:val="es-CO"/>
        </w:rPr>
        <w:t xml:space="preserve"> mismo género y </w:t>
      </w:r>
      <w:r w:rsidRPr="003315EF">
        <w:rPr>
          <w:rFonts w:ascii="Arial" w:hAnsi="Arial" w:cs="Arial"/>
          <w:sz w:val="22"/>
          <w:szCs w:val="22"/>
          <w:lang w:val="es-CO"/>
        </w:rPr>
        <w:t>excepto cuando el propietario sea hombre, ya que en este supuesto su suplente podrá ser de cua</w:t>
      </w:r>
      <w:r w:rsidR="00120A22" w:rsidRPr="003315EF">
        <w:rPr>
          <w:rFonts w:ascii="Arial" w:hAnsi="Arial" w:cs="Arial"/>
          <w:sz w:val="22"/>
          <w:szCs w:val="22"/>
          <w:lang w:val="es-CO"/>
        </w:rPr>
        <w:t>lquiera de los dos géneros, y como acción afirmativa,</w:t>
      </w:r>
      <w:r w:rsidRPr="003315EF">
        <w:rPr>
          <w:rFonts w:ascii="Arial" w:hAnsi="Arial" w:cs="Arial"/>
          <w:sz w:val="22"/>
          <w:szCs w:val="22"/>
          <w:lang w:val="es-CO"/>
        </w:rPr>
        <w:t xml:space="preserve"> si la propietaria fuera mujer, su suplente deberá ser del mismo género. </w:t>
      </w:r>
    </w:p>
    <w:p w14:paraId="156AAEB9" w14:textId="77777777" w:rsidR="00423B4F" w:rsidRDefault="00423B4F" w:rsidP="00134A76">
      <w:pPr>
        <w:pStyle w:val="Prrafodelista"/>
        <w:autoSpaceDE w:val="0"/>
        <w:autoSpaceDN w:val="0"/>
        <w:adjustRightInd w:val="0"/>
        <w:spacing w:line="360" w:lineRule="auto"/>
        <w:jc w:val="both"/>
        <w:rPr>
          <w:rFonts w:ascii="Arial" w:hAnsi="Arial" w:cs="Arial"/>
          <w:sz w:val="22"/>
          <w:szCs w:val="22"/>
          <w:lang w:val="es-CO"/>
        </w:rPr>
      </w:pPr>
    </w:p>
    <w:p w14:paraId="38BDB0EB" w14:textId="6BD036B8" w:rsidR="00423B4F"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(Tabla 2</w:t>
      </w:r>
      <w:r>
        <w:rPr>
          <w:rFonts w:ascii="Arial" w:hAnsi="Arial" w:cs="Arial"/>
          <w:i/>
          <w:sz w:val="16"/>
          <w:szCs w:val="22"/>
          <w:lang w:val="es-ES" w:eastAsia="es-ES"/>
        </w:rPr>
        <w:t>8</w:t>
      </w:r>
      <w:r w:rsidRPr="00616D0E">
        <w:rPr>
          <w:rFonts w:ascii="Arial" w:hAnsi="Arial" w:cs="Arial"/>
          <w:i/>
          <w:sz w:val="16"/>
          <w:szCs w:val="22"/>
          <w:lang w:val="es-ES" w:eastAsia="es-ES"/>
        </w:rPr>
        <w:t>)</w:t>
      </w:r>
    </w:p>
    <w:tbl>
      <w:tblPr>
        <w:tblW w:w="6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1"/>
        <w:gridCol w:w="3194"/>
      </w:tblGrid>
      <w:tr w:rsidR="00134A76" w:rsidRPr="003315EF" w14:paraId="302E3B1B" w14:textId="77777777" w:rsidTr="001B26BF">
        <w:trPr>
          <w:jc w:val="center"/>
        </w:trPr>
        <w:tc>
          <w:tcPr>
            <w:tcW w:w="33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BDB915" w14:textId="77777777" w:rsidR="00134A76" w:rsidRPr="003315EF" w:rsidRDefault="00134A76" w:rsidP="00423B4F">
            <w:pPr>
              <w:jc w:val="center"/>
              <w:rPr>
                <w:rFonts w:ascii="Arial" w:hAnsi="Arial" w:cs="Arial"/>
                <w:b/>
                <w:sz w:val="22"/>
                <w:szCs w:val="22"/>
                <w:lang w:val="es-CO"/>
              </w:rPr>
            </w:pPr>
            <w:r w:rsidRPr="003315EF">
              <w:rPr>
                <w:rFonts w:ascii="Arial" w:hAnsi="Arial" w:cs="Arial"/>
                <w:b/>
                <w:sz w:val="22"/>
                <w:szCs w:val="22"/>
                <w:lang w:val="es-CO"/>
              </w:rPr>
              <w:t>Género de candidaturas</w:t>
            </w:r>
          </w:p>
          <w:p w14:paraId="0C7247A7" w14:textId="77777777" w:rsidR="00134A76" w:rsidRPr="003315EF" w:rsidRDefault="00134A76" w:rsidP="00423B4F">
            <w:pPr>
              <w:autoSpaceDN w:val="0"/>
              <w:jc w:val="center"/>
              <w:rPr>
                <w:rFonts w:ascii="Arial" w:hAnsi="Arial" w:cs="Arial"/>
                <w:b/>
                <w:sz w:val="22"/>
                <w:szCs w:val="22"/>
                <w:lang w:val="es-CO" w:eastAsia="en-US"/>
              </w:rPr>
            </w:pPr>
            <w:r w:rsidRPr="003315EF">
              <w:rPr>
                <w:rFonts w:ascii="Arial" w:hAnsi="Arial" w:cs="Arial"/>
                <w:b/>
                <w:sz w:val="22"/>
                <w:szCs w:val="22"/>
                <w:lang w:val="es-CO"/>
              </w:rPr>
              <w:t>Propietarias para Diputaciones de MR.</w:t>
            </w:r>
          </w:p>
        </w:tc>
        <w:tc>
          <w:tcPr>
            <w:tcW w:w="31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339029" w14:textId="77777777" w:rsidR="00134A76" w:rsidRPr="003315EF" w:rsidRDefault="00134A76" w:rsidP="00423B4F">
            <w:pPr>
              <w:autoSpaceDN w:val="0"/>
              <w:jc w:val="center"/>
              <w:rPr>
                <w:rFonts w:ascii="Arial" w:hAnsi="Arial" w:cs="Arial"/>
                <w:b/>
                <w:sz w:val="22"/>
                <w:szCs w:val="22"/>
                <w:lang w:val="es-CO" w:eastAsia="en-US"/>
              </w:rPr>
            </w:pPr>
            <w:r w:rsidRPr="003315EF">
              <w:rPr>
                <w:rFonts w:ascii="Arial" w:hAnsi="Arial" w:cs="Arial"/>
                <w:b/>
                <w:sz w:val="22"/>
                <w:szCs w:val="22"/>
                <w:lang w:val="es-CO"/>
              </w:rPr>
              <w:t>Género de candidaturas suplentes para Diputaciones de MR.</w:t>
            </w:r>
          </w:p>
        </w:tc>
      </w:tr>
      <w:tr w:rsidR="00134A76" w:rsidRPr="003315EF" w14:paraId="49719039" w14:textId="77777777" w:rsidTr="001B26BF">
        <w:trPr>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789E35D9" w14:textId="77777777" w:rsidR="00134A76" w:rsidRPr="003315EF" w:rsidRDefault="00134A76" w:rsidP="001B26BF">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3194" w:type="dxa"/>
            <w:tcBorders>
              <w:top w:val="single" w:sz="4" w:space="0" w:color="auto"/>
              <w:left w:val="single" w:sz="4" w:space="0" w:color="auto"/>
              <w:bottom w:val="single" w:sz="4" w:space="0" w:color="auto"/>
              <w:right w:val="single" w:sz="4" w:space="0" w:color="auto"/>
            </w:tcBorders>
            <w:vAlign w:val="center"/>
            <w:hideMark/>
          </w:tcPr>
          <w:p w14:paraId="6884CB21" w14:textId="77777777" w:rsidR="00134A76" w:rsidRPr="003315EF" w:rsidRDefault="00134A76" w:rsidP="001B26BF">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r w:rsidR="00134A76" w:rsidRPr="003315EF" w14:paraId="440D2057" w14:textId="77777777" w:rsidTr="001B26BF">
        <w:trPr>
          <w:trHeight w:val="347"/>
          <w:jc w:val="center"/>
        </w:trPr>
        <w:tc>
          <w:tcPr>
            <w:tcW w:w="3311" w:type="dxa"/>
            <w:tcBorders>
              <w:top w:val="single" w:sz="4" w:space="0" w:color="auto"/>
              <w:left w:val="single" w:sz="4" w:space="0" w:color="auto"/>
              <w:bottom w:val="single" w:sz="4" w:space="0" w:color="auto"/>
              <w:right w:val="single" w:sz="4" w:space="0" w:color="auto"/>
            </w:tcBorders>
            <w:vAlign w:val="center"/>
            <w:hideMark/>
          </w:tcPr>
          <w:p w14:paraId="24B6AF61" w14:textId="77777777" w:rsidR="00134A76" w:rsidRPr="003315EF" w:rsidRDefault="00134A76" w:rsidP="001B26BF">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3194" w:type="dxa"/>
            <w:tcBorders>
              <w:top w:val="single" w:sz="4" w:space="0" w:color="auto"/>
              <w:left w:val="single" w:sz="4" w:space="0" w:color="auto"/>
              <w:bottom w:val="single" w:sz="4" w:space="0" w:color="auto"/>
              <w:right w:val="single" w:sz="4" w:space="0" w:color="auto"/>
            </w:tcBorders>
            <w:vAlign w:val="center"/>
            <w:hideMark/>
          </w:tcPr>
          <w:p w14:paraId="0F72D975" w14:textId="77777777" w:rsidR="00134A76" w:rsidRPr="003315EF" w:rsidRDefault="00134A76" w:rsidP="001B26BF">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bl>
    <w:p w14:paraId="4A47FC89" w14:textId="77777777" w:rsidR="00134A76" w:rsidRDefault="00134A76" w:rsidP="00134A76">
      <w:pPr>
        <w:autoSpaceDE w:val="0"/>
        <w:autoSpaceDN w:val="0"/>
        <w:adjustRightInd w:val="0"/>
        <w:spacing w:line="360" w:lineRule="auto"/>
        <w:ind w:left="720"/>
        <w:jc w:val="both"/>
        <w:rPr>
          <w:rFonts w:ascii="Arial" w:eastAsiaTheme="minorHAnsi" w:hAnsi="Arial" w:cs="Arial"/>
          <w:b/>
          <w:sz w:val="22"/>
          <w:szCs w:val="22"/>
          <w:lang w:eastAsia="en-US"/>
        </w:rPr>
      </w:pPr>
    </w:p>
    <w:p w14:paraId="2DD0310C" w14:textId="77777777" w:rsidR="00616D0E" w:rsidRPr="003315EF" w:rsidRDefault="00616D0E" w:rsidP="00134A76">
      <w:pPr>
        <w:autoSpaceDE w:val="0"/>
        <w:autoSpaceDN w:val="0"/>
        <w:adjustRightInd w:val="0"/>
        <w:spacing w:line="360" w:lineRule="auto"/>
        <w:ind w:left="720"/>
        <w:jc w:val="both"/>
        <w:rPr>
          <w:rFonts w:ascii="Arial" w:eastAsiaTheme="minorHAnsi" w:hAnsi="Arial" w:cs="Arial"/>
          <w:b/>
          <w:sz w:val="22"/>
          <w:szCs w:val="22"/>
          <w:lang w:eastAsia="en-US"/>
        </w:rPr>
      </w:pPr>
    </w:p>
    <w:p w14:paraId="46AFE212" w14:textId="77777777" w:rsidR="00284E52" w:rsidRPr="003315EF" w:rsidRDefault="00EC376B" w:rsidP="00284E52">
      <w:pPr>
        <w:autoSpaceDE w:val="0"/>
        <w:autoSpaceDN w:val="0"/>
        <w:adjustRightInd w:val="0"/>
        <w:spacing w:line="360" w:lineRule="auto"/>
        <w:jc w:val="center"/>
        <w:rPr>
          <w:rFonts w:ascii="Arial" w:eastAsiaTheme="minorHAnsi" w:hAnsi="Arial" w:cs="Arial"/>
          <w:b/>
          <w:bCs/>
          <w:sz w:val="22"/>
          <w:szCs w:val="22"/>
          <w:lang w:eastAsia="en-US"/>
        </w:rPr>
      </w:pPr>
      <w:r w:rsidRPr="003315EF">
        <w:rPr>
          <w:rFonts w:ascii="Arial" w:eastAsiaTheme="minorHAnsi" w:hAnsi="Arial" w:cs="Arial"/>
          <w:b/>
          <w:bCs/>
          <w:sz w:val="22"/>
          <w:szCs w:val="22"/>
          <w:lang w:eastAsia="en-US"/>
        </w:rPr>
        <w:t xml:space="preserve">Capítulo </w:t>
      </w:r>
      <w:r w:rsidR="00542A5F" w:rsidRPr="003315EF">
        <w:rPr>
          <w:rFonts w:ascii="Arial" w:eastAsiaTheme="minorHAnsi" w:hAnsi="Arial" w:cs="Arial"/>
          <w:b/>
          <w:bCs/>
          <w:sz w:val="22"/>
          <w:szCs w:val="22"/>
          <w:lang w:eastAsia="en-US"/>
        </w:rPr>
        <w:t>I</w:t>
      </w:r>
      <w:r w:rsidR="008D31D8" w:rsidRPr="003315EF">
        <w:rPr>
          <w:rFonts w:ascii="Arial" w:eastAsiaTheme="minorHAnsi" w:hAnsi="Arial" w:cs="Arial"/>
          <w:b/>
          <w:bCs/>
          <w:sz w:val="22"/>
          <w:szCs w:val="22"/>
          <w:lang w:eastAsia="en-US"/>
        </w:rPr>
        <w:t>II</w:t>
      </w:r>
      <w:r w:rsidRPr="003315EF">
        <w:rPr>
          <w:rFonts w:ascii="Arial" w:eastAsiaTheme="minorHAnsi" w:hAnsi="Arial" w:cs="Arial"/>
          <w:b/>
          <w:bCs/>
          <w:sz w:val="22"/>
          <w:szCs w:val="22"/>
          <w:lang w:eastAsia="en-US"/>
        </w:rPr>
        <w:t xml:space="preserve">. </w:t>
      </w:r>
    </w:p>
    <w:p w14:paraId="64809F42" w14:textId="77777777" w:rsidR="00284E52" w:rsidRPr="003315EF" w:rsidRDefault="00284E52" w:rsidP="00284E52">
      <w:pPr>
        <w:autoSpaceDE w:val="0"/>
        <w:autoSpaceDN w:val="0"/>
        <w:adjustRightInd w:val="0"/>
        <w:spacing w:line="360" w:lineRule="auto"/>
        <w:jc w:val="center"/>
        <w:rPr>
          <w:rFonts w:ascii="Arial" w:eastAsiaTheme="minorHAnsi" w:hAnsi="Arial" w:cs="Arial"/>
          <w:b/>
          <w:sz w:val="22"/>
          <w:szCs w:val="22"/>
          <w:lang w:eastAsia="en-US"/>
        </w:rPr>
      </w:pPr>
      <w:r w:rsidRPr="003315EF">
        <w:rPr>
          <w:rFonts w:ascii="Arial" w:eastAsiaTheme="minorHAnsi" w:hAnsi="Arial" w:cs="Arial"/>
          <w:b/>
          <w:sz w:val="22"/>
          <w:szCs w:val="22"/>
          <w:lang w:eastAsia="en-US"/>
        </w:rPr>
        <w:t xml:space="preserve">Del registro de candidaturas a </w:t>
      </w:r>
      <w:r w:rsidR="00542A5F" w:rsidRPr="003315EF">
        <w:rPr>
          <w:rFonts w:ascii="Arial" w:eastAsiaTheme="minorHAnsi" w:hAnsi="Arial" w:cs="Arial"/>
          <w:b/>
          <w:sz w:val="22"/>
          <w:szCs w:val="22"/>
          <w:lang w:eastAsia="en-US"/>
        </w:rPr>
        <w:t>miembros</w:t>
      </w:r>
      <w:r w:rsidRPr="003315EF">
        <w:rPr>
          <w:rFonts w:ascii="Arial" w:eastAsiaTheme="minorHAnsi" w:hAnsi="Arial" w:cs="Arial"/>
          <w:b/>
          <w:sz w:val="22"/>
          <w:szCs w:val="22"/>
          <w:lang w:eastAsia="en-US"/>
        </w:rPr>
        <w:t xml:space="preserve"> de Ayuntamientos </w:t>
      </w:r>
    </w:p>
    <w:p w14:paraId="356A9532" w14:textId="77777777" w:rsidR="00E130B3" w:rsidRPr="003315EF" w:rsidRDefault="00E130B3" w:rsidP="00284E52">
      <w:pPr>
        <w:autoSpaceDE w:val="0"/>
        <w:autoSpaceDN w:val="0"/>
        <w:adjustRightInd w:val="0"/>
        <w:spacing w:line="360" w:lineRule="auto"/>
        <w:jc w:val="center"/>
        <w:rPr>
          <w:rFonts w:ascii="Arial" w:eastAsiaTheme="minorHAnsi" w:hAnsi="Arial" w:cs="Arial"/>
          <w:sz w:val="22"/>
          <w:szCs w:val="22"/>
          <w:lang w:eastAsia="en-US"/>
        </w:rPr>
      </w:pPr>
    </w:p>
    <w:p w14:paraId="54EA806C" w14:textId="77777777" w:rsidR="00E130B3" w:rsidRPr="003315EF" w:rsidRDefault="00E130B3" w:rsidP="00E130B3">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 xml:space="preserve">Artículo </w:t>
      </w:r>
      <w:r w:rsidR="008D31D8" w:rsidRPr="003315EF">
        <w:rPr>
          <w:rFonts w:ascii="Arial" w:eastAsiaTheme="minorHAnsi" w:hAnsi="Arial" w:cs="Arial"/>
          <w:b/>
          <w:bCs/>
          <w:sz w:val="22"/>
          <w:szCs w:val="22"/>
          <w:lang w:eastAsia="en-US"/>
        </w:rPr>
        <w:t>11</w:t>
      </w:r>
      <w:r w:rsidRPr="003315EF">
        <w:rPr>
          <w:rFonts w:ascii="Arial" w:eastAsiaTheme="minorHAnsi" w:hAnsi="Arial" w:cs="Arial"/>
          <w:b/>
          <w:bCs/>
          <w:sz w:val="22"/>
          <w:szCs w:val="22"/>
          <w:lang w:eastAsia="en-US"/>
        </w:rPr>
        <w:t>.</w:t>
      </w:r>
      <w:r w:rsidRPr="003315EF">
        <w:rPr>
          <w:rFonts w:ascii="Arial" w:eastAsiaTheme="minorHAnsi" w:hAnsi="Arial" w:cs="Arial"/>
          <w:sz w:val="22"/>
          <w:szCs w:val="22"/>
          <w:lang w:eastAsia="en-US"/>
        </w:rPr>
        <w:t xml:space="preserve"> Para el caso del registro de </w:t>
      </w:r>
      <w:r w:rsidR="00EC376B" w:rsidRPr="003315EF">
        <w:rPr>
          <w:rFonts w:ascii="Arial" w:eastAsiaTheme="minorHAnsi" w:hAnsi="Arial" w:cs="Arial"/>
          <w:sz w:val="22"/>
          <w:szCs w:val="22"/>
          <w:lang w:eastAsia="en-US"/>
        </w:rPr>
        <w:t>P</w:t>
      </w:r>
      <w:r w:rsidRPr="003315EF">
        <w:rPr>
          <w:rFonts w:ascii="Arial" w:eastAsiaTheme="minorHAnsi" w:hAnsi="Arial" w:cs="Arial"/>
          <w:sz w:val="22"/>
          <w:szCs w:val="22"/>
          <w:lang w:eastAsia="en-US"/>
        </w:rPr>
        <w:t>lanillas de ayuntamiento, los partidos políticos, coaliciones, candidaturas comunes, y en su caso, las candidaturas independientes, tendrán que observar el principio de paridad de género conforme a lo siguiente:</w:t>
      </w:r>
    </w:p>
    <w:p w14:paraId="434D803B" w14:textId="77777777" w:rsidR="006212D6" w:rsidRPr="003315EF" w:rsidRDefault="006212D6" w:rsidP="006212D6">
      <w:pPr>
        <w:pStyle w:val="Prrafodelista"/>
        <w:numPr>
          <w:ilvl w:val="0"/>
          <w:numId w:val="25"/>
        </w:numPr>
        <w:autoSpaceDE w:val="0"/>
        <w:autoSpaceDN w:val="0"/>
        <w:adjustRightInd w:val="0"/>
        <w:spacing w:line="360" w:lineRule="auto"/>
        <w:jc w:val="both"/>
        <w:rPr>
          <w:rFonts w:ascii="Arial" w:hAnsi="Arial" w:cs="Arial"/>
          <w:sz w:val="22"/>
          <w:szCs w:val="22"/>
          <w:lang w:val="es-CO"/>
        </w:rPr>
      </w:pPr>
      <w:r w:rsidRPr="003315EF">
        <w:rPr>
          <w:rFonts w:ascii="Arial" w:eastAsiaTheme="minorHAnsi" w:hAnsi="Arial" w:cs="Arial"/>
          <w:sz w:val="22"/>
          <w:szCs w:val="22"/>
          <w:lang w:eastAsia="en-US"/>
        </w:rPr>
        <w:t xml:space="preserve">Del total de municipios en los que participen, el 50% de candidaturas a presidencias municipales deberá ser asignado a mujeres y el 50% a hombres. </w:t>
      </w:r>
    </w:p>
    <w:p w14:paraId="0F3D3ED7" w14:textId="77777777" w:rsidR="006212D6" w:rsidRPr="003315EF" w:rsidRDefault="006212D6" w:rsidP="006212D6">
      <w:pPr>
        <w:pStyle w:val="Prrafodelista"/>
        <w:numPr>
          <w:ilvl w:val="0"/>
          <w:numId w:val="25"/>
        </w:numPr>
        <w:autoSpaceDE w:val="0"/>
        <w:autoSpaceDN w:val="0"/>
        <w:adjustRightInd w:val="0"/>
        <w:spacing w:line="360" w:lineRule="auto"/>
        <w:jc w:val="both"/>
        <w:rPr>
          <w:rFonts w:ascii="Arial" w:hAnsi="Arial" w:cs="Arial"/>
          <w:sz w:val="22"/>
          <w:szCs w:val="22"/>
          <w:lang w:val="es-CO"/>
        </w:rPr>
      </w:pPr>
      <w:r w:rsidRPr="003315EF">
        <w:rPr>
          <w:rFonts w:ascii="Arial" w:eastAsiaTheme="minorHAnsi" w:hAnsi="Arial" w:cs="Arial"/>
          <w:sz w:val="22"/>
          <w:szCs w:val="22"/>
          <w:lang w:eastAsia="en-US"/>
        </w:rPr>
        <w:t>Como acción afirmativa, si la</w:t>
      </w:r>
      <w:r w:rsidR="000214F6" w:rsidRPr="003315EF">
        <w:rPr>
          <w:rFonts w:ascii="Arial" w:eastAsiaTheme="minorHAnsi" w:hAnsi="Arial" w:cs="Arial"/>
          <w:sz w:val="22"/>
          <w:szCs w:val="22"/>
          <w:lang w:eastAsia="en-US"/>
        </w:rPr>
        <w:t>s postulaciones</w:t>
      </w:r>
      <w:r w:rsidRPr="003315EF">
        <w:rPr>
          <w:rFonts w:ascii="Arial" w:eastAsiaTheme="minorHAnsi" w:hAnsi="Arial" w:cs="Arial"/>
          <w:sz w:val="22"/>
          <w:szCs w:val="22"/>
          <w:lang w:eastAsia="en-US"/>
        </w:rPr>
        <w:t xml:space="preserve"> participación comprende</w:t>
      </w:r>
      <w:r w:rsidR="000214F6" w:rsidRPr="003315EF">
        <w:rPr>
          <w:rFonts w:ascii="Arial" w:eastAsiaTheme="minorHAnsi" w:hAnsi="Arial" w:cs="Arial"/>
          <w:sz w:val="22"/>
          <w:szCs w:val="22"/>
          <w:lang w:eastAsia="en-US"/>
        </w:rPr>
        <w:t>n</w:t>
      </w:r>
      <w:r w:rsidRPr="003315EF">
        <w:rPr>
          <w:rFonts w:ascii="Arial" w:eastAsiaTheme="minorHAnsi" w:hAnsi="Arial" w:cs="Arial"/>
          <w:sz w:val="22"/>
          <w:szCs w:val="22"/>
          <w:lang w:eastAsia="en-US"/>
        </w:rPr>
        <w:t xml:space="preserve"> un número impar de demarcaciones, el número mayoritario de las candidaturas a las presidencias municipales  deberá corresponder al género femenino</w:t>
      </w:r>
      <w:r w:rsidR="00BD1514" w:rsidRPr="003315EF">
        <w:rPr>
          <w:rFonts w:ascii="Arial" w:eastAsiaTheme="minorHAnsi" w:hAnsi="Arial" w:cs="Arial"/>
          <w:sz w:val="22"/>
          <w:szCs w:val="22"/>
          <w:lang w:eastAsia="en-US"/>
        </w:rPr>
        <w:t>, a fin de procurar la paridad</w:t>
      </w:r>
      <w:r w:rsidR="000214F6" w:rsidRPr="003315EF">
        <w:rPr>
          <w:rFonts w:ascii="Arial" w:eastAsiaTheme="minorHAnsi" w:hAnsi="Arial" w:cs="Arial"/>
          <w:sz w:val="22"/>
          <w:szCs w:val="22"/>
          <w:lang w:eastAsia="en-US"/>
        </w:rPr>
        <w:t xml:space="preserve"> de género</w:t>
      </w:r>
      <w:r w:rsidR="00BD1514" w:rsidRPr="003315EF">
        <w:rPr>
          <w:rFonts w:ascii="Arial" w:eastAsiaTheme="minorHAnsi" w:hAnsi="Arial" w:cs="Arial"/>
          <w:sz w:val="22"/>
          <w:szCs w:val="22"/>
          <w:lang w:eastAsia="en-US"/>
        </w:rPr>
        <w:t xml:space="preserve"> horizontal</w:t>
      </w:r>
      <w:r w:rsidRPr="003315EF">
        <w:rPr>
          <w:rFonts w:ascii="Arial" w:eastAsiaTheme="minorHAnsi" w:hAnsi="Arial" w:cs="Arial"/>
          <w:sz w:val="22"/>
          <w:szCs w:val="22"/>
          <w:lang w:eastAsia="en-US"/>
        </w:rPr>
        <w:t>.</w:t>
      </w:r>
      <w:r w:rsidRPr="003315EF">
        <w:rPr>
          <w:rFonts w:ascii="Arial" w:hAnsi="Arial" w:cs="Arial"/>
          <w:sz w:val="22"/>
          <w:szCs w:val="22"/>
          <w:lang w:val="es-CO"/>
        </w:rPr>
        <w:t xml:space="preserve"> </w:t>
      </w:r>
    </w:p>
    <w:p w14:paraId="3BA064B2" w14:textId="77777777" w:rsidR="000214F6" w:rsidRDefault="000214F6" w:rsidP="000214F6">
      <w:pPr>
        <w:pStyle w:val="Prrafodelista"/>
        <w:autoSpaceDE w:val="0"/>
        <w:autoSpaceDN w:val="0"/>
        <w:adjustRightInd w:val="0"/>
        <w:spacing w:line="360" w:lineRule="auto"/>
        <w:ind w:left="1080"/>
        <w:jc w:val="both"/>
        <w:rPr>
          <w:rFonts w:ascii="Arial" w:hAnsi="Arial" w:cs="Arial"/>
          <w:sz w:val="22"/>
          <w:szCs w:val="22"/>
          <w:lang w:val="es-CO"/>
        </w:rPr>
      </w:pPr>
    </w:p>
    <w:p w14:paraId="26F66B1C" w14:textId="77777777" w:rsidR="00616D0E" w:rsidRDefault="00616D0E" w:rsidP="000214F6">
      <w:pPr>
        <w:pStyle w:val="Prrafodelista"/>
        <w:autoSpaceDE w:val="0"/>
        <w:autoSpaceDN w:val="0"/>
        <w:adjustRightInd w:val="0"/>
        <w:spacing w:line="360" w:lineRule="auto"/>
        <w:ind w:left="1080"/>
        <w:jc w:val="both"/>
        <w:rPr>
          <w:rFonts w:ascii="Arial" w:hAnsi="Arial" w:cs="Arial"/>
          <w:sz w:val="22"/>
          <w:szCs w:val="22"/>
          <w:lang w:val="es-CO"/>
        </w:rPr>
      </w:pPr>
    </w:p>
    <w:p w14:paraId="5677CB2A" w14:textId="77777777" w:rsidR="00616D0E" w:rsidRDefault="00616D0E" w:rsidP="000214F6">
      <w:pPr>
        <w:pStyle w:val="Prrafodelista"/>
        <w:autoSpaceDE w:val="0"/>
        <w:autoSpaceDN w:val="0"/>
        <w:adjustRightInd w:val="0"/>
        <w:spacing w:line="360" w:lineRule="auto"/>
        <w:ind w:left="1080"/>
        <w:jc w:val="both"/>
        <w:rPr>
          <w:rFonts w:ascii="Arial" w:hAnsi="Arial" w:cs="Arial"/>
          <w:sz w:val="22"/>
          <w:szCs w:val="22"/>
          <w:lang w:val="es-CO"/>
        </w:rPr>
      </w:pPr>
    </w:p>
    <w:p w14:paraId="4CB9FABA" w14:textId="77777777" w:rsidR="00616D0E" w:rsidRDefault="00616D0E" w:rsidP="000214F6">
      <w:pPr>
        <w:pStyle w:val="Prrafodelista"/>
        <w:autoSpaceDE w:val="0"/>
        <w:autoSpaceDN w:val="0"/>
        <w:adjustRightInd w:val="0"/>
        <w:spacing w:line="360" w:lineRule="auto"/>
        <w:ind w:left="1080"/>
        <w:jc w:val="both"/>
        <w:rPr>
          <w:rFonts w:ascii="Arial" w:hAnsi="Arial" w:cs="Arial"/>
          <w:sz w:val="22"/>
          <w:szCs w:val="22"/>
          <w:lang w:val="es-CO"/>
        </w:rPr>
      </w:pPr>
    </w:p>
    <w:p w14:paraId="13E7047C" w14:textId="10DACD75" w:rsidR="00616D0E" w:rsidRPr="00616D0E" w:rsidRDefault="00616D0E" w:rsidP="00616D0E">
      <w:pPr>
        <w:autoSpaceDE w:val="0"/>
        <w:autoSpaceDN w:val="0"/>
        <w:adjustRightInd w:val="0"/>
        <w:jc w:val="center"/>
        <w:rPr>
          <w:rFonts w:ascii="Arial" w:hAnsi="Arial" w:cs="Arial"/>
          <w:sz w:val="18"/>
          <w:szCs w:val="22"/>
          <w:lang w:val="es-CO"/>
        </w:rPr>
      </w:pPr>
      <w:r w:rsidRPr="00616D0E">
        <w:rPr>
          <w:rFonts w:ascii="Arial" w:hAnsi="Arial" w:cs="Arial"/>
          <w:i/>
          <w:sz w:val="16"/>
          <w:szCs w:val="22"/>
          <w:lang w:val="es-ES" w:eastAsia="es-ES"/>
        </w:rPr>
        <w:t>(Tabla 2</w:t>
      </w:r>
      <w:r>
        <w:rPr>
          <w:rFonts w:ascii="Arial" w:hAnsi="Arial" w:cs="Arial"/>
          <w:i/>
          <w:sz w:val="16"/>
          <w:szCs w:val="22"/>
          <w:lang w:val="es-ES" w:eastAsia="es-ES"/>
        </w:rPr>
        <w:t>9</w:t>
      </w:r>
      <w:r w:rsidRPr="00616D0E">
        <w:rPr>
          <w:rFonts w:ascii="Arial" w:hAnsi="Arial" w:cs="Arial"/>
          <w:i/>
          <w:sz w:val="16"/>
          <w:szCs w:val="22"/>
          <w:lang w:val="es-ES" w:eastAsia="es-ES"/>
        </w:rPr>
        <w:t>)</w:t>
      </w:r>
    </w:p>
    <w:tbl>
      <w:tblPr>
        <w:tblW w:w="4780" w:type="dxa"/>
        <w:jc w:val="center"/>
        <w:tblCellMar>
          <w:left w:w="70" w:type="dxa"/>
          <w:right w:w="70" w:type="dxa"/>
        </w:tblCellMar>
        <w:tblLook w:val="04A0" w:firstRow="1" w:lastRow="0" w:firstColumn="1" w:lastColumn="0" w:noHBand="0" w:noVBand="1"/>
      </w:tblPr>
      <w:tblGrid>
        <w:gridCol w:w="2380"/>
        <w:gridCol w:w="2400"/>
      </w:tblGrid>
      <w:tr w:rsidR="000214F6" w:rsidRPr="003315EF" w14:paraId="3B94F8A3" w14:textId="77777777" w:rsidTr="00B930F8">
        <w:trPr>
          <w:trHeight w:val="1500"/>
          <w:jc w:val="center"/>
        </w:trPr>
        <w:tc>
          <w:tcPr>
            <w:tcW w:w="238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1343C90C" w14:textId="77777777" w:rsidR="000214F6" w:rsidRPr="003315EF" w:rsidRDefault="000214F6" w:rsidP="00423B4F">
            <w:pPr>
              <w:jc w:val="center"/>
              <w:rPr>
                <w:rFonts w:ascii="Arial" w:hAnsi="Arial" w:cs="Arial"/>
                <w:b/>
                <w:sz w:val="22"/>
                <w:szCs w:val="22"/>
              </w:rPr>
            </w:pPr>
            <w:r w:rsidRPr="003315EF">
              <w:rPr>
                <w:rFonts w:ascii="Arial" w:hAnsi="Arial" w:cs="Arial"/>
                <w:b/>
                <w:sz w:val="22"/>
                <w:szCs w:val="22"/>
              </w:rPr>
              <w:t>Número de planillas de ayuntamientos a registrar</w:t>
            </w:r>
          </w:p>
        </w:tc>
        <w:tc>
          <w:tcPr>
            <w:tcW w:w="2400" w:type="dxa"/>
            <w:tcBorders>
              <w:top w:val="single" w:sz="4" w:space="0" w:color="auto"/>
              <w:left w:val="nil"/>
              <w:bottom w:val="single" w:sz="4" w:space="0" w:color="auto"/>
              <w:right w:val="single" w:sz="4" w:space="0" w:color="auto"/>
            </w:tcBorders>
            <w:shd w:val="clear" w:color="000000" w:fill="F2F2F2"/>
            <w:vAlign w:val="center"/>
            <w:hideMark/>
          </w:tcPr>
          <w:p w14:paraId="2A8496AB" w14:textId="77777777" w:rsidR="000214F6" w:rsidRPr="003315EF" w:rsidRDefault="000214F6" w:rsidP="00423B4F">
            <w:pPr>
              <w:jc w:val="center"/>
              <w:rPr>
                <w:rFonts w:ascii="Arial" w:hAnsi="Arial" w:cs="Arial"/>
                <w:b/>
                <w:sz w:val="22"/>
                <w:szCs w:val="22"/>
              </w:rPr>
            </w:pPr>
            <w:r w:rsidRPr="003315EF">
              <w:rPr>
                <w:rFonts w:ascii="Arial" w:hAnsi="Arial" w:cs="Arial"/>
                <w:b/>
                <w:sz w:val="22"/>
                <w:szCs w:val="22"/>
              </w:rPr>
              <w:t>Número de candidaturas a presidencias municipales del género femenino a registrar</w:t>
            </w:r>
          </w:p>
        </w:tc>
      </w:tr>
      <w:tr w:rsidR="000214F6" w:rsidRPr="003315EF" w14:paraId="673F153A"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D1348E0"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1</w:t>
            </w:r>
          </w:p>
        </w:tc>
        <w:tc>
          <w:tcPr>
            <w:tcW w:w="2400" w:type="dxa"/>
            <w:tcBorders>
              <w:top w:val="nil"/>
              <w:left w:val="nil"/>
              <w:bottom w:val="single" w:sz="4" w:space="0" w:color="auto"/>
              <w:right w:val="single" w:sz="4" w:space="0" w:color="auto"/>
            </w:tcBorders>
            <w:shd w:val="clear" w:color="auto" w:fill="auto"/>
            <w:noWrap/>
            <w:vAlign w:val="center"/>
            <w:hideMark/>
          </w:tcPr>
          <w:p w14:paraId="47DF940A"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1</w:t>
            </w:r>
          </w:p>
        </w:tc>
      </w:tr>
      <w:tr w:rsidR="000214F6" w:rsidRPr="003315EF" w14:paraId="355FE0BC"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000000" w:fill="F2F2F2"/>
            <w:noWrap/>
            <w:vAlign w:val="center"/>
            <w:hideMark/>
          </w:tcPr>
          <w:p w14:paraId="7A1E4ADA"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2</w:t>
            </w:r>
          </w:p>
        </w:tc>
        <w:tc>
          <w:tcPr>
            <w:tcW w:w="2400" w:type="dxa"/>
            <w:tcBorders>
              <w:top w:val="nil"/>
              <w:left w:val="nil"/>
              <w:bottom w:val="single" w:sz="4" w:space="0" w:color="auto"/>
              <w:right w:val="single" w:sz="4" w:space="0" w:color="auto"/>
            </w:tcBorders>
            <w:shd w:val="clear" w:color="000000" w:fill="F2F2F2"/>
            <w:noWrap/>
            <w:vAlign w:val="center"/>
            <w:hideMark/>
          </w:tcPr>
          <w:p w14:paraId="772A85E7"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1</w:t>
            </w:r>
          </w:p>
        </w:tc>
      </w:tr>
      <w:tr w:rsidR="000214F6" w:rsidRPr="003315EF" w14:paraId="5374622A"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3A3D62D7"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3</w:t>
            </w:r>
          </w:p>
        </w:tc>
        <w:tc>
          <w:tcPr>
            <w:tcW w:w="2400" w:type="dxa"/>
            <w:tcBorders>
              <w:top w:val="nil"/>
              <w:left w:val="nil"/>
              <w:bottom w:val="single" w:sz="4" w:space="0" w:color="auto"/>
              <w:right w:val="single" w:sz="4" w:space="0" w:color="auto"/>
            </w:tcBorders>
            <w:shd w:val="clear" w:color="auto" w:fill="auto"/>
            <w:noWrap/>
            <w:vAlign w:val="center"/>
            <w:hideMark/>
          </w:tcPr>
          <w:p w14:paraId="6005A413"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2</w:t>
            </w:r>
          </w:p>
        </w:tc>
      </w:tr>
      <w:tr w:rsidR="000214F6" w:rsidRPr="003315EF" w14:paraId="3C6BB786"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000000" w:fill="F2F2F2"/>
            <w:noWrap/>
            <w:vAlign w:val="center"/>
            <w:hideMark/>
          </w:tcPr>
          <w:p w14:paraId="32E6C95D"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4</w:t>
            </w:r>
          </w:p>
        </w:tc>
        <w:tc>
          <w:tcPr>
            <w:tcW w:w="2400" w:type="dxa"/>
            <w:tcBorders>
              <w:top w:val="nil"/>
              <w:left w:val="nil"/>
              <w:bottom w:val="single" w:sz="4" w:space="0" w:color="auto"/>
              <w:right w:val="single" w:sz="4" w:space="0" w:color="auto"/>
            </w:tcBorders>
            <w:shd w:val="clear" w:color="000000" w:fill="F2F2F2"/>
            <w:noWrap/>
            <w:vAlign w:val="center"/>
            <w:hideMark/>
          </w:tcPr>
          <w:p w14:paraId="5AC7C209"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2</w:t>
            </w:r>
          </w:p>
        </w:tc>
      </w:tr>
      <w:tr w:rsidR="000214F6" w:rsidRPr="003315EF" w14:paraId="6C090954"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0B6C6ADF"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5</w:t>
            </w:r>
          </w:p>
        </w:tc>
        <w:tc>
          <w:tcPr>
            <w:tcW w:w="2400" w:type="dxa"/>
            <w:tcBorders>
              <w:top w:val="nil"/>
              <w:left w:val="nil"/>
              <w:bottom w:val="single" w:sz="4" w:space="0" w:color="auto"/>
              <w:right w:val="single" w:sz="4" w:space="0" w:color="auto"/>
            </w:tcBorders>
            <w:shd w:val="clear" w:color="auto" w:fill="auto"/>
            <w:noWrap/>
            <w:vAlign w:val="center"/>
            <w:hideMark/>
          </w:tcPr>
          <w:p w14:paraId="594CA2A9"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3</w:t>
            </w:r>
          </w:p>
        </w:tc>
      </w:tr>
      <w:tr w:rsidR="000214F6" w:rsidRPr="003315EF" w14:paraId="22D3C531"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000000" w:fill="F2F2F2"/>
            <w:noWrap/>
            <w:vAlign w:val="center"/>
            <w:hideMark/>
          </w:tcPr>
          <w:p w14:paraId="31B7D6D9"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6</w:t>
            </w:r>
          </w:p>
        </w:tc>
        <w:tc>
          <w:tcPr>
            <w:tcW w:w="2400" w:type="dxa"/>
            <w:tcBorders>
              <w:top w:val="nil"/>
              <w:left w:val="nil"/>
              <w:bottom w:val="single" w:sz="4" w:space="0" w:color="auto"/>
              <w:right w:val="single" w:sz="4" w:space="0" w:color="auto"/>
            </w:tcBorders>
            <w:shd w:val="clear" w:color="000000" w:fill="F2F2F2"/>
            <w:noWrap/>
            <w:vAlign w:val="center"/>
            <w:hideMark/>
          </w:tcPr>
          <w:p w14:paraId="74BA1C12"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3</w:t>
            </w:r>
          </w:p>
        </w:tc>
      </w:tr>
      <w:tr w:rsidR="000214F6" w:rsidRPr="003315EF" w14:paraId="00D503F4"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3140BCF2"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7</w:t>
            </w:r>
          </w:p>
        </w:tc>
        <w:tc>
          <w:tcPr>
            <w:tcW w:w="2400" w:type="dxa"/>
            <w:tcBorders>
              <w:top w:val="nil"/>
              <w:left w:val="nil"/>
              <w:bottom w:val="single" w:sz="4" w:space="0" w:color="auto"/>
              <w:right w:val="single" w:sz="4" w:space="0" w:color="auto"/>
            </w:tcBorders>
            <w:shd w:val="clear" w:color="auto" w:fill="auto"/>
            <w:noWrap/>
            <w:vAlign w:val="center"/>
            <w:hideMark/>
          </w:tcPr>
          <w:p w14:paraId="1B9D6915"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4</w:t>
            </w:r>
          </w:p>
        </w:tc>
      </w:tr>
      <w:tr w:rsidR="000214F6" w:rsidRPr="003315EF" w14:paraId="765CC571"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000000" w:fill="F2F2F2"/>
            <w:noWrap/>
            <w:vAlign w:val="center"/>
            <w:hideMark/>
          </w:tcPr>
          <w:p w14:paraId="07055966"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8</w:t>
            </w:r>
          </w:p>
        </w:tc>
        <w:tc>
          <w:tcPr>
            <w:tcW w:w="2400" w:type="dxa"/>
            <w:tcBorders>
              <w:top w:val="nil"/>
              <w:left w:val="nil"/>
              <w:bottom w:val="single" w:sz="4" w:space="0" w:color="auto"/>
              <w:right w:val="single" w:sz="4" w:space="0" w:color="auto"/>
            </w:tcBorders>
            <w:shd w:val="clear" w:color="000000" w:fill="F2F2F2"/>
            <w:noWrap/>
            <w:vAlign w:val="center"/>
            <w:hideMark/>
          </w:tcPr>
          <w:p w14:paraId="7343428B"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4</w:t>
            </w:r>
          </w:p>
        </w:tc>
      </w:tr>
      <w:tr w:rsidR="000214F6" w:rsidRPr="003315EF" w14:paraId="48D780DF"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00F7AB5"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9</w:t>
            </w:r>
          </w:p>
        </w:tc>
        <w:tc>
          <w:tcPr>
            <w:tcW w:w="2400" w:type="dxa"/>
            <w:tcBorders>
              <w:top w:val="nil"/>
              <w:left w:val="nil"/>
              <w:bottom w:val="single" w:sz="4" w:space="0" w:color="auto"/>
              <w:right w:val="single" w:sz="4" w:space="0" w:color="auto"/>
            </w:tcBorders>
            <w:shd w:val="clear" w:color="auto" w:fill="auto"/>
            <w:noWrap/>
            <w:vAlign w:val="center"/>
            <w:hideMark/>
          </w:tcPr>
          <w:p w14:paraId="4CE358EE"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5</w:t>
            </w:r>
          </w:p>
        </w:tc>
      </w:tr>
      <w:tr w:rsidR="000214F6" w:rsidRPr="003315EF" w14:paraId="7424ED78" w14:textId="77777777" w:rsidTr="00B930F8">
        <w:trPr>
          <w:trHeight w:val="300"/>
          <w:jc w:val="center"/>
        </w:trPr>
        <w:tc>
          <w:tcPr>
            <w:tcW w:w="2380" w:type="dxa"/>
            <w:tcBorders>
              <w:top w:val="nil"/>
              <w:left w:val="single" w:sz="4" w:space="0" w:color="auto"/>
              <w:bottom w:val="single" w:sz="4" w:space="0" w:color="auto"/>
              <w:right w:val="single" w:sz="4" w:space="0" w:color="auto"/>
            </w:tcBorders>
            <w:shd w:val="clear" w:color="000000" w:fill="F2F2F2"/>
            <w:noWrap/>
            <w:vAlign w:val="center"/>
            <w:hideMark/>
          </w:tcPr>
          <w:p w14:paraId="0E77BFC2"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10</w:t>
            </w:r>
          </w:p>
        </w:tc>
        <w:tc>
          <w:tcPr>
            <w:tcW w:w="2400" w:type="dxa"/>
            <w:tcBorders>
              <w:top w:val="nil"/>
              <w:left w:val="nil"/>
              <w:bottom w:val="single" w:sz="4" w:space="0" w:color="auto"/>
              <w:right w:val="single" w:sz="4" w:space="0" w:color="auto"/>
            </w:tcBorders>
            <w:shd w:val="clear" w:color="000000" w:fill="F2F2F2"/>
            <w:noWrap/>
            <w:vAlign w:val="center"/>
            <w:hideMark/>
          </w:tcPr>
          <w:p w14:paraId="230439AA" w14:textId="77777777" w:rsidR="000214F6" w:rsidRPr="003315EF" w:rsidRDefault="000214F6" w:rsidP="00B930F8">
            <w:pPr>
              <w:jc w:val="center"/>
              <w:rPr>
                <w:rFonts w:ascii="Arial" w:hAnsi="Arial" w:cs="Arial"/>
                <w:sz w:val="22"/>
                <w:szCs w:val="22"/>
              </w:rPr>
            </w:pPr>
            <w:r w:rsidRPr="003315EF">
              <w:rPr>
                <w:rFonts w:ascii="Arial" w:hAnsi="Arial" w:cs="Arial"/>
                <w:sz w:val="22"/>
                <w:szCs w:val="22"/>
              </w:rPr>
              <w:t>5</w:t>
            </w:r>
          </w:p>
        </w:tc>
      </w:tr>
    </w:tbl>
    <w:p w14:paraId="55D68595" w14:textId="77777777" w:rsidR="00697909" w:rsidRPr="003315EF" w:rsidRDefault="00697909" w:rsidP="000214F6">
      <w:pPr>
        <w:pStyle w:val="Prrafodelista"/>
        <w:autoSpaceDE w:val="0"/>
        <w:autoSpaceDN w:val="0"/>
        <w:adjustRightInd w:val="0"/>
        <w:spacing w:line="360" w:lineRule="auto"/>
        <w:ind w:left="1080"/>
        <w:jc w:val="both"/>
        <w:rPr>
          <w:rFonts w:ascii="Arial" w:hAnsi="Arial" w:cs="Arial"/>
          <w:sz w:val="22"/>
          <w:szCs w:val="22"/>
          <w:lang w:val="es-CO"/>
        </w:rPr>
      </w:pPr>
    </w:p>
    <w:p w14:paraId="21CF8530" w14:textId="77777777" w:rsidR="00395ABA" w:rsidRPr="003315EF" w:rsidRDefault="00395ABA" w:rsidP="00395ABA">
      <w:pPr>
        <w:pStyle w:val="Prrafodelista"/>
        <w:numPr>
          <w:ilvl w:val="0"/>
          <w:numId w:val="25"/>
        </w:numPr>
        <w:autoSpaceDE w:val="0"/>
        <w:autoSpaceDN w:val="0"/>
        <w:adjustRightInd w:val="0"/>
        <w:spacing w:line="360" w:lineRule="auto"/>
        <w:jc w:val="both"/>
        <w:rPr>
          <w:rFonts w:ascii="Arial" w:hAnsi="Arial" w:cs="Arial"/>
          <w:sz w:val="22"/>
          <w:szCs w:val="22"/>
          <w:lang w:val="es-CO"/>
        </w:rPr>
      </w:pPr>
      <w:r w:rsidRPr="003315EF">
        <w:rPr>
          <w:rFonts w:ascii="Arial" w:eastAsiaTheme="minorHAnsi" w:hAnsi="Arial" w:cs="Arial"/>
          <w:sz w:val="22"/>
          <w:szCs w:val="22"/>
          <w:lang w:eastAsia="en-US"/>
        </w:rPr>
        <w:t xml:space="preserve">Registrar fórmulas para los cargos de presidencias municipales, sindicaturas y regidurías integradas por </w:t>
      </w:r>
      <w:r w:rsidR="000214F6" w:rsidRPr="003315EF">
        <w:rPr>
          <w:rFonts w:ascii="Arial" w:hAnsi="Arial" w:cs="Arial"/>
          <w:sz w:val="22"/>
          <w:szCs w:val="22"/>
          <w:lang w:val="es-CO"/>
        </w:rPr>
        <w:t>propietarios o propietarias</w:t>
      </w:r>
      <w:r w:rsidRPr="003315EF">
        <w:rPr>
          <w:rFonts w:ascii="Arial" w:hAnsi="Arial" w:cs="Arial"/>
          <w:sz w:val="22"/>
          <w:szCs w:val="22"/>
          <w:lang w:val="es-CO"/>
        </w:rPr>
        <w:t xml:space="preserve"> y suplentes de un mismo género,</w:t>
      </w:r>
      <w:r w:rsidR="0018247E" w:rsidRPr="003315EF">
        <w:rPr>
          <w:rFonts w:ascii="Arial" w:hAnsi="Arial" w:cs="Arial"/>
          <w:sz w:val="22"/>
          <w:szCs w:val="22"/>
          <w:lang w:val="es-CO"/>
        </w:rPr>
        <w:t xml:space="preserve"> </w:t>
      </w:r>
      <w:r w:rsidRPr="003315EF">
        <w:rPr>
          <w:rFonts w:ascii="Arial" w:hAnsi="Arial" w:cs="Arial"/>
          <w:sz w:val="22"/>
          <w:szCs w:val="22"/>
          <w:lang w:val="es-CO"/>
        </w:rPr>
        <w:t>excepto cuando el propietario sea hombre, su suplente podrá ser de cualquier género</w:t>
      </w:r>
      <w:r w:rsidR="00120A22" w:rsidRPr="003315EF">
        <w:rPr>
          <w:rFonts w:ascii="Arial" w:hAnsi="Arial" w:cs="Arial"/>
          <w:sz w:val="22"/>
          <w:szCs w:val="22"/>
          <w:lang w:val="es-CO"/>
        </w:rPr>
        <w:t xml:space="preserve"> y como acción afirmativa,</w:t>
      </w:r>
      <w:r w:rsidR="000214F6" w:rsidRPr="003315EF">
        <w:rPr>
          <w:rFonts w:ascii="Arial" w:hAnsi="Arial" w:cs="Arial"/>
          <w:sz w:val="22"/>
          <w:szCs w:val="22"/>
          <w:lang w:val="es-CO"/>
        </w:rPr>
        <w:t xml:space="preserve"> si la propietaria fuera mujer </w:t>
      </w:r>
      <w:r w:rsidRPr="003315EF">
        <w:rPr>
          <w:rFonts w:ascii="Arial" w:hAnsi="Arial" w:cs="Arial"/>
          <w:sz w:val="22"/>
          <w:szCs w:val="22"/>
          <w:lang w:val="es-CO"/>
        </w:rPr>
        <w:t>su suplente deberá ser del mismo género.</w:t>
      </w:r>
    </w:p>
    <w:p w14:paraId="31355708" w14:textId="77777777" w:rsidR="00395ABA" w:rsidRPr="003315EF" w:rsidRDefault="00395ABA" w:rsidP="00395ABA">
      <w:pPr>
        <w:pStyle w:val="Prrafodelista"/>
        <w:numPr>
          <w:ilvl w:val="0"/>
          <w:numId w:val="25"/>
        </w:numPr>
        <w:autoSpaceDE w:val="0"/>
        <w:autoSpaceDN w:val="0"/>
        <w:adjustRightInd w:val="0"/>
        <w:spacing w:line="360" w:lineRule="auto"/>
        <w:jc w:val="both"/>
        <w:rPr>
          <w:rFonts w:ascii="Arial" w:hAnsi="Arial" w:cs="Arial"/>
          <w:sz w:val="22"/>
          <w:szCs w:val="22"/>
          <w:lang w:val="es-CO"/>
        </w:rPr>
      </w:pPr>
      <w:r w:rsidRPr="003315EF">
        <w:rPr>
          <w:rFonts w:ascii="Arial" w:eastAsiaTheme="minorHAnsi" w:hAnsi="Arial" w:cs="Arial"/>
          <w:sz w:val="22"/>
          <w:szCs w:val="22"/>
          <w:lang w:eastAsia="en-US"/>
        </w:rPr>
        <w:t>Se deberá registrar la planilla respetando la alternancia de género en las candidaturas, colocando de forma sucesiva una mujer seguida de un hombre, o viceversa, hasta agotar los cargos a postular, de modo tal que el mismo género no se encuen</w:t>
      </w:r>
      <w:r w:rsidR="000214F6" w:rsidRPr="003315EF">
        <w:rPr>
          <w:rFonts w:ascii="Arial" w:eastAsiaTheme="minorHAnsi" w:hAnsi="Arial" w:cs="Arial"/>
          <w:sz w:val="22"/>
          <w:szCs w:val="22"/>
          <w:lang w:eastAsia="en-US"/>
        </w:rPr>
        <w:t>tre en dos posiciones consecutivas</w:t>
      </w:r>
      <w:r w:rsidR="00E74699" w:rsidRPr="003315EF">
        <w:rPr>
          <w:rFonts w:ascii="Arial" w:eastAsiaTheme="minorHAnsi" w:hAnsi="Arial" w:cs="Arial"/>
          <w:sz w:val="22"/>
          <w:szCs w:val="22"/>
          <w:lang w:eastAsia="en-US"/>
        </w:rPr>
        <w:t xml:space="preserve">, a fin de procurar la paridad vertical. </w:t>
      </w:r>
      <w:r w:rsidRPr="003315EF">
        <w:rPr>
          <w:rFonts w:ascii="Arial" w:eastAsiaTheme="minorHAnsi" w:hAnsi="Arial" w:cs="Arial"/>
          <w:sz w:val="22"/>
          <w:szCs w:val="22"/>
          <w:lang w:eastAsia="en-US"/>
        </w:rPr>
        <w:t xml:space="preserve"> </w:t>
      </w:r>
      <w:r w:rsidR="000214F6" w:rsidRPr="003315EF">
        <w:rPr>
          <w:rFonts w:ascii="Arial" w:eastAsiaTheme="minorHAnsi" w:hAnsi="Arial" w:cs="Arial"/>
          <w:sz w:val="22"/>
          <w:szCs w:val="22"/>
          <w:lang w:eastAsia="en-US"/>
        </w:rPr>
        <w:t xml:space="preserve">De conformidad al artículo 92 de la Constitución Local, las planillas deberán estar integradas de la siguiente manera: </w:t>
      </w:r>
    </w:p>
    <w:p w14:paraId="6658AA84" w14:textId="77777777" w:rsidR="000214F6" w:rsidRPr="003315EF" w:rsidRDefault="000214F6" w:rsidP="000214F6">
      <w:pPr>
        <w:pStyle w:val="Prrafodelista"/>
        <w:spacing w:line="360" w:lineRule="auto"/>
        <w:ind w:left="420"/>
        <w:jc w:val="both"/>
        <w:rPr>
          <w:rFonts w:ascii="Arial" w:eastAsia="Microsoft YaHei UI" w:hAnsi="Arial" w:cs="Arial"/>
          <w:sz w:val="22"/>
          <w:szCs w:val="22"/>
        </w:rPr>
      </w:pPr>
    </w:p>
    <w:p w14:paraId="72927745" w14:textId="77777777" w:rsidR="000214F6" w:rsidRPr="003315EF" w:rsidRDefault="000214F6" w:rsidP="00073110">
      <w:pPr>
        <w:pStyle w:val="Prrafodelista"/>
        <w:spacing w:line="360" w:lineRule="auto"/>
        <w:ind w:left="1140"/>
        <w:jc w:val="both"/>
        <w:rPr>
          <w:rFonts w:ascii="Arial" w:eastAsia="Microsoft YaHei UI" w:hAnsi="Arial" w:cs="Arial"/>
          <w:sz w:val="22"/>
          <w:szCs w:val="22"/>
        </w:rPr>
      </w:pPr>
      <w:r w:rsidRPr="003315EF">
        <w:rPr>
          <w:rFonts w:ascii="Arial" w:eastAsia="Microsoft YaHei UI" w:hAnsi="Arial" w:cs="Arial"/>
          <w:sz w:val="22"/>
          <w:szCs w:val="22"/>
        </w:rPr>
        <w:t xml:space="preserve">Planillas con </w:t>
      </w:r>
      <w:r w:rsidRPr="003315EF">
        <w:rPr>
          <w:rFonts w:ascii="Arial" w:eastAsia="Microsoft YaHei UI" w:hAnsi="Arial" w:cs="Arial"/>
          <w:sz w:val="22"/>
          <w:szCs w:val="22"/>
          <w:u w:val="single"/>
        </w:rPr>
        <w:t>cuatro Regidurías de MR</w:t>
      </w:r>
      <w:r w:rsidRPr="003315EF">
        <w:rPr>
          <w:rFonts w:ascii="Arial" w:eastAsia="Microsoft YaHei UI" w:hAnsi="Arial" w:cs="Arial"/>
          <w:sz w:val="22"/>
          <w:szCs w:val="22"/>
        </w:rPr>
        <w:t>, se presentarán de alguna de las siguientes formas:</w:t>
      </w:r>
    </w:p>
    <w:p w14:paraId="77F692CA" w14:textId="17E7BE44" w:rsidR="000214F6" w:rsidRPr="00616D0E" w:rsidRDefault="00A1722D" w:rsidP="00A1722D">
      <w:pPr>
        <w:autoSpaceDE w:val="0"/>
        <w:autoSpaceDN w:val="0"/>
        <w:adjustRightInd w:val="0"/>
        <w:jc w:val="center"/>
        <w:rPr>
          <w:rFonts w:ascii="Arial" w:hAnsi="Arial" w:cs="Arial"/>
          <w:sz w:val="18"/>
          <w:szCs w:val="22"/>
          <w:lang w:val="es-CO"/>
        </w:rPr>
      </w:pPr>
      <w:r>
        <w:rPr>
          <w:rFonts w:ascii="Arial" w:hAnsi="Arial" w:cs="Arial"/>
          <w:i/>
          <w:sz w:val="16"/>
          <w:szCs w:val="22"/>
          <w:lang w:val="es-ES" w:eastAsia="es-ES"/>
        </w:rPr>
        <w:t>(Tabla 30</w:t>
      </w:r>
      <w:r w:rsidR="00616D0E" w:rsidRPr="00616D0E">
        <w:rPr>
          <w:rFonts w:ascii="Arial" w:hAnsi="Arial" w:cs="Arial"/>
          <w:i/>
          <w:sz w:val="16"/>
          <w:szCs w:val="22"/>
          <w:lang w:val="es-ES" w:eastAsia="es-ES"/>
        </w:rPr>
        <w:t>)</w:t>
      </w:r>
      <w:r>
        <w:rPr>
          <w:rFonts w:ascii="Arial" w:hAnsi="Arial" w:cs="Arial"/>
          <w:i/>
          <w:sz w:val="16"/>
          <w:szCs w:val="22"/>
          <w:lang w:val="es-ES" w:eastAsia="es-ES"/>
        </w:rPr>
        <w:t xml:space="preserve">                                                                                                   </w:t>
      </w:r>
      <w:r w:rsidRPr="00A1722D">
        <w:rPr>
          <w:rFonts w:ascii="Arial" w:hAnsi="Arial" w:cs="Arial"/>
          <w:i/>
          <w:sz w:val="16"/>
          <w:szCs w:val="22"/>
          <w:lang w:val="es-ES" w:eastAsia="es-ES"/>
        </w:rPr>
        <w:t xml:space="preserve"> </w:t>
      </w:r>
      <w:r w:rsidRPr="00616D0E">
        <w:rPr>
          <w:rFonts w:ascii="Arial" w:hAnsi="Arial" w:cs="Arial"/>
          <w:i/>
          <w:sz w:val="16"/>
          <w:szCs w:val="22"/>
          <w:lang w:val="es-ES" w:eastAsia="es-ES"/>
        </w:rPr>
        <w:t xml:space="preserve">(Tabla </w:t>
      </w:r>
      <w:r>
        <w:rPr>
          <w:rFonts w:ascii="Arial" w:hAnsi="Arial" w:cs="Arial"/>
          <w:i/>
          <w:sz w:val="16"/>
          <w:szCs w:val="22"/>
          <w:lang w:val="es-ES" w:eastAsia="es-ES"/>
        </w:rPr>
        <w:t>31</w:t>
      </w:r>
      <w:r w:rsidRPr="00616D0E">
        <w:rPr>
          <w:rFonts w:ascii="Arial" w:hAnsi="Arial" w:cs="Arial"/>
          <w:i/>
          <w:sz w:val="16"/>
          <w:szCs w:val="22"/>
          <w:lang w:val="es-ES" w:eastAsia="es-ES"/>
        </w:rPr>
        <w:t>)</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586"/>
        <w:gridCol w:w="1586"/>
        <w:gridCol w:w="222"/>
        <w:gridCol w:w="1806"/>
        <w:gridCol w:w="1586"/>
        <w:gridCol w:w="1586"/>
      </w:tblGrid>
      <w:tr w:rsidR="000214F6" w:rsidRPr="003315EF" w14:paraId="3F5D0622"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6A51FC"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Planilla de candidaturas a Ayuntamientos a registrar</w:t>
            </w:r>
          </w:p>
        </w:tc>
        <w:tc>
          <w:tcPr>
            <w:tcW w:w="147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D7FB1B" w14:textId="77777777" w:rsidR="000214F6" w:rsidRPr="003315EF" w:rsidRDefault="000214F6" w:rsidP="00B930F8">
            <w:pPr>
              <w:jc w:val="center"/>
              <w:rPr>
                <w:rFonts w:ascii="Arial" w:hAnsi="Arial" w:cs="Arial"/>
                <w:b/>
                <w:sz w:val="22"/>
                <w:szCs w:val="22"/>
                <w:lang w:val="es-CO"/>
              </w:rPr>
            </w:pPr>
            <w:r w:rsidRPr="003315EF">
              <w:rPr>
                <w:rFonts w:ascii="Arial" w:hAnsi="Arial" w:cs="Arial"/>
                <w:b/>
                <w:sz w:val="22"/>
                <w:szCs w:val="22"/>
                <w:lang w:val="es-CO"/>
              </w:rPr>
              <w:t>Género de candidaturas</w:t>
            </w:r>
          </w:p>
          <w:p w14:paraId="0EC8E406"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Propietarias </w:t>
            </w:r>
          </w:p>
        </w:tc>
        <w:tc>
          <w:tcPr>
            <w:tcW w:w="14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E069E9"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Género de candidaturas suplentes </w:t>
            </w:r>
          </w:p>
        </w:tc>
        <w:tc>
          <w:tcPr>
            <w:tcW w:w="222" w:type="dxa"/>
            <w:tcBorders>
              <w:top w:val="nil"/>
              <w:left w:val="single" w:sz="4" w:space="0" w:color="auto"/>
              <w:bottom w:val="nil"/>
              <w:right w:val="single" w:sz="4" w:space="0" w:color="auto"/>
            </w:tcBorders>
            <w:shd w:val="clear" w:color="auto" w:fill="FFFFFF"/>
          </w:tcPr>
          <w:p w14:paraId="7B4BDE2B" w14:textId="77777777" w:rsidR="000214F6" w:rsidRPr="003315EF" w:rsidRDefault="000214F6" w:rsidP="00B930F8">
            <w:pPr>
              <w:autoSpaceDN w:val="0"/>
              <w:jc w:val="center"/>
              <w:rPr>
                <w:rFonts w:ascii="Arial" w:hAnsi="Arial" w:cs="Arial"/>
                <w:b/>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96FF40"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Planilla de candidaturas a Ayuntamientos a registrar</w:t>
            </w:r>
          </w:p>
        </w:tc>
        <w:tc>
          <w:tcPr>
            <w:tcW w:w="13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3CAF5D1" w14:textId="77777777" w:rsidR="000214F6" w:rsidRPr="003315EF" w:rsidRDefault="000214F6" w:rsidP="00B930F8">
            <w:pPr>
              <w:jc w:val="center"/>
              <w:rPr>
                <w:rFonts w:ascii="Arial" w:hAnsi="Arial" w:cs="Arial"/>
                <w:b/>
                <w:sz w:val="22"/>
                <w:szCs w:val="22"/>
                <w:lang w:val="es-CO"/>
              </w:rPr>
            </w:pPr>
            <w:r w:rsidRPr="003315EF">
              <w:rPr>
                <w:rFonts w:ascii="Arial" w:hAnsi="Arial" w:cs="Arial"/>
                <w:b/>
                <w:sz w:val="22"/>
                <w:szCs w:val="22"/>
                <w:lang w:val="es-CO"/>
              </w:rPr>
              <w:t>Género de candidaturas</w:t>
            </w:r>
          </w:p>
          <w:p w14:paraId="5C453C46"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Propietarias </w:t>
            </w:r>
          </w:p>
        </w:tc>
        <w:tc>
          <w:tcPr>
            <w:tcW w:w="1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26321A"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Género de candidaturas suplentes </w:t>
            </w:r>
          </w:p>
        </w:tc>
      </w:tr>
      <w:tr w:rsidR="000214F6" w:rsidRPr="003315EF" w14:paraId="4B6E583E"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6EC11566"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Presidencia Municipal</w:t>
            </w:r>
          </w:p>
        </w:tc>
        <w:tc>
          <w:tcPr>
            <w:tcW w:w="1473" w:type="dxa"/>
            <w:tcBorders>
              <w:top w:val="single" w:sz="4" w:space="0" w:color="auto"/>
              <w:left w:val="single" w:sz="4" w:space="0" w:color="auto"/>
              <w:bottom w:val="single" w:sz="4" w:space="0" w:color="auto"/>
              <w:right w:val="single" w:sz="4" w:space="0" w:color="auto"/>
            </w:tcBorders>
            <w:vAlign w:val="center"/>
            <w:hideMark/>
          </w:tcPr>
          <w:p w14:paraId="005EDC1A"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22E703D"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5A94C71A"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18A70ABD"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Presidencia Municipal</w:t>
            </w:r>
          </w:p>
        </w:tc>
        <w:tc>
          <w:tcPr>
            <w:tcW w:w="1396" w:type="dxa"/>
            <w:tcBorders>
              <w:top w:val="single" w:sz="4" w:space="0" w:color="auto"/>
              <w:left w:val="single" w:sz="4" w:space="0" w:color="auto"/>
              <w:bottom w:val="single" w:sz="4" w:space="0" w:color="auto"/>
              <w:right w:val="single" w:sz="4" w:space="0" w:color="auto"/>
            </w:tcBorders>
            <w:vAlign w:val="center"/>
            <w:hideMark/>
          </w:tcPr>
          <w:p w14:paraId="5B53A36A"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2B10089"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r w:rsidR="000214F6" w:rsidRPr="003315EF" w14:paraId="6EB192CD" w14:textId="77777777" w:rsidTr="00B930F8">
        <w:trPr>
          <w:trHeight w:val="347"/>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633C1F8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 xml:space="preserve">Sindicatura </w:t>
            </w:r>
          </w:p>
        </w:tc>
        <w:tc>
          <w:tcPr>
            <w:tcW w:w="1473" w:type="dxa"/>
            <w:tcBorders>
              <w:top w:val="single" w:sz="4" w:space="0" w:color="auto"/>
              <w:left w:val="single" w:sz="4" w:space="0" w:color="auto"/>
              <w:bottom w:val="single" w:sz="4" w:space="0" w:color="auto"/>
              <w:right w:val="single" w:sz="4" w:space="0" w:color="auto"/>
            </w:tcBorders>
            <w:vAlign w:val="center"/>
            <w:hideMark/>
          </w:tcPr>
          <w:p w14:paraId="1491A807"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494" w:type="dxa"/>
            <w:tcBorders>
              <w:top w:val="single" w:sz="4" w:space="0" w:color="auto"/>
              <w:left w:val="single" w:sz="4" w:space="0" w:color="auto"/>
              <w:bottom w:val="single" w:sz="4" w:space="0" w:color="auto"/>
              <w:right w:val="single" w:sz="4" w:space="0" w:color="auto"/>
            </w:tcBorders>
            <w:vAlign w:val="center"/>
            <w:hideMark/>
          </w:tcPr>
          <w:p w14:paraId="32E7DA4D"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03AE99F0"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5C54371F"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 xml:space="preserve">Sindicatura </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5D37D2D"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D75E3D1"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r w:rsidR="000214F6" w:rsidRPr="003315EF" w14:paraId="5194C28F"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2D59C66C"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1ª Regiduría MR</w:t>
            </w:r>
          </w:p>
        </w:tc>
        <w:tc>
          <w:tcPr>
            <w:tcW w:w="1473" w:type="dxa"/>
            <w:tcBorders>
              <w:top w:val="single" w:sz="4" w:space="0" w:color="auto"/>
              <w:left w:val="single" w:sz="4" w:space="0" w:color="auto"/>
              <w:bottom w:val="single" w:sz="4" w:space="0" w:color="auto"/>
              <w:right w:val="single" w:sz="4" w:space="0" w:color="auto"/>
            </w:tcBorders>
            <w:vAlign w:val="center"/>
            <w:hideMark/>
          </w:tcPr>
          <w:p w14:paraId="681DF220"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494" w:type="dxa"/>
            <w:tcBorders>
              <w:top w:val="single" w:sz="4" w:space="0" w:color="auto"/>
              <w:left w:val="single" w:sz="4" w:space="0" w:color="auto"/>
              <w:bottom w:val="single" w:sz="4" w:space="0" w:color="auto"/>
              <w:right w:val="single" w:sz="4" w:space="0" w:color="auto"/>
            </w:tcBorders>
            <w:vAlign w:val="center"/>
            <w:hideMark/>
          </w:tcPr>
          <w:p w14:paraId="5FDEAE1C"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7CCA4501"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76C63996"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1ª Regiduría MR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2D9C240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A1E2596"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r w:rsidR="000214F6" w:rsidRPr="003315EF" w14:paraId="1180CA41"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52F8C456"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2ª Regiduría de MR</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C90EFA9"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494" w:type="dxa"/>
            <w:tcBorders>
              <w:top w:val="single" w:sz="4" w:space="0" w:color="auto"/>
              <w:left w:val="single" w:sz="4" w:space="0" w:color="auto"/>
              <w:bottom w:val="single" w:sz="4" w:space="0" w:color="auto"/>
              <w:right w:val="single" w:sz="4" w:space="0" w:color="auto"/>
            </w:tcBorders>
            <w:vAlign w:val="center"/>
            <w:hideMark/>
          </w:tcPr>
          <w:p w14:paraId="4F46E6C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6E0F7B70"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62FF6528"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2ª Regiduría de MR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7AD897E7"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2487A18"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r w:rsidR="000214F6" w:rsidRPr="003315EF" w14:paraId="69BCFD16"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14DBE9CC"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3ª Regiduría de MR</w:t>
            </w:r>
          </w:p>
        </w:tc>
        <w:tc>
          <w:tcPr>
            <w:tcW w:w="1473" w:type="dxa"/>
            <w:tcBorders>
              <w:top w:val="single" w:sz="4" w:space="0" w:color="auto"/>
              <w:left w:val="single" w:sz="4" w:space="0" w:color="auto"/>
              <w:bottom w:val="single" w:sz="4" w:space="0" w:color="auto"/>
              <w:right w:val="single" w:sz="4" w:space="0" w:color="auto"/>
            </w:tcBorders>
            <w:vAlign w:val="center"/>
            <w:hideMark/>
          </w:tcPr>
          <w:p w14:paraId="53A4E3D7"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494" w:type="dxa"/>
            <w:tcBorders>
              <w:top w:val="single" w:sz="4" w:space="0" w:color="auto"/>
              <w:left w:val="single" w:sz="4" w:space="0" w:color="auto"/>
              <w:bottom w:val="single" w:sz="4" w:space="0" w:color="auto"/>
              <w:right w:val="single" w:sz="4" w:space="0" w:color="auto"/>
            </w:tcBorders>
            <w:vAlign w:val="center"/>
            <w:hideMark/>
          </w:tcPr>
          <w:p w14:paraId="77C599CD"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72AA407C"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0878CE5C"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3ª Regiduría de MR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1D9155E6"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B990E0D"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r w:rsidR="000214F6" w:rsidRPr="003315EF" w14:paraId="032CD2C0"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12461248"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4ª Regiduría de MR</w:t>
            </w:r>
          </w:p>
        </w:tc>
        <w:tc>
          <w:tcPr>
            <w:tcW w:w="1473" w:type="dxa"/>
            <w:tcBorders>
              <w:top w:val="single" w:sz="4" w:space="0" w:color="auto"/>
              <w:left w:val="single" w:sz="4" w:space="0" w:color="auto"/>
              <w:bottom w:val="single" w:sz="4" w:space="0" w:color="auto"/>
              <w:right w:val="single" w:sz="4" w:space="0" w:color="auto"/>
            </w:tcBorders>
            <w:vAlign w:val="center"/>
            <w:hideMark/>
          </w:tcPr>
          <w:p w14:paraId="25380D1B"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494" w:type="dxa"/>
            <w:tcBorders>
              <w:top w:val="single" w:sz="4" w:space="0" w:color="auto"/>
              <w:left w:val="single" w:sz="4" w:space="0" w:color="auto"/>
              <w:bottom w:val="single" w:sz="4" w:space="0" w:color="auto"/>
              <w:right w:val="single" w:sz="4" w:space="0" w:color="auto"/>
            </w:tcBorders>
            <w:vAlign w:val="center"/>
            <w:hideMark/>
          </w:tcPr>
          <w:p w14:paraId="725B7A14"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3A675717"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2984D0B8"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4ª Regiduría de MR</w:t>
            </w:r>
          </w:p>
        </w:tc>
        <w:tc>
          <w:tcPr>
            <w:tcW w:w="1396" w:type="dxa"/>
            <w:tcBorders>
              <w:top w:val="single" w:sz="4" w:space="0" w:color="auto"/>
              <w:left w:val="single" w:sz="4" w:space="0" w:color="auto"/>
              <w:bottom w:val="single" w:sz="4" w:space="0" w:color="auto"/>
              <w:right w:val="single" w:sz="4" w:space="0" w:color="auto"/>
            </w:tcBorders>
            <w:vAlign w:val="center"/>
            <w:hideMark/>
          </w:tcPr>
          <w:p w14:paraId="6747E1A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BA7E5EF"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bl>
    <w:p w14:paraId="65544E5D" w14:textId="77777777" w:rsidR="000214F6" w:rsidRPr="003315EF" w:rsidRDefault="000214F6" w:rsidP="000214F6">
      <w:pPr>
        <w:pStyle w:val="Prrafodelista"/>
        <w:spacing w:line="360" w:lineRule="auto"/>
        <w:ind w:left="1140"/>
        <w:jc w:val="both"/>
        <w:rPr>
          <w:rFonts w:ascii="Arial" w:eastAsia="Microsoft YaHei UI" w:hAnsi="Arial" w:cs="Arial"/>
          <w:sz w:val="22"/>
          <w:szCs w:val="22"/>
        </w:rPr>
      </w:pPr>
    </w:p>
    <w:p w14:paraId="6E4F24CB" w14:textId="77777777" w:rsidR="000214F6" w:rsidRPr="003315EF" w:rsidRDefault="000214F6" w:rsidP="00073110">
      <w:pPr>
        <w:pStyle w:val="Prrafodelista"/>
        <w:spacing w:line="360" w:lineRule="auto"/>
        <w:ind w:left="1134"/>
        <w:jc w:val="both"/>
        <w:rPr>
          <w:rFonts w:ascii="Arial" w:hAnsi="Arial" w:cs="Arial"/>
          <w:sz w:val="22"/>
          <w:szCs w:val="22"/>
          <w:lang w:val="es-CO"/>
        </w:rPr>
      </w:pPr>
      <w:r w:rsidRPr="003315EF">
        <w:rPr>
          <w:rFonts w:ascii="Arial" w:hAnsi="Arial" w:cs="Arial"/>
          <w:sz w:val="22"/>
          <w:szCs w:val="22"/>
          <w:lang w:val="es-CO"/>
        </w:rPr>
        <w:t xml:space="preserve">Planillas con </w:t>
      </w:r>
      <w:r w:rsidRPr="003315EF">
        <w:rPr>
          <w:rFonts w:ascii="Arial" w:hAnsi="Arial" w:cs="Arial"/>
          <w:sz w:val="22"/>
          <w:szCs w:val="22"/>
          <w:u w:val="single"/>
          <w:lang w:val="es-CO"/>
        </w:rPr>
        <w:t>cinco Regidurías de MR</w:t>
      </w:r>
      <w:r w:rsidRPr="003315EF">
        <w:rPr>
          <w:rFonts w:ascii="Arial" w:eastAsia="Microsoft YaHei UI" w:hAnsi="Arial" w:cs="Arial"/>
          <w:sz w:val="22"/>
          <w:szCs w:val="22"/>
        </w:rPr>
        <w:t>, se presentarán de alguna de las siguientes formas:</w:t>
      </w:r>
    </w:p>
    <w:p w14:paraId="6D4365DF" w14:textId="1DDE2502" w:rsidR="000214F6" w:rsidRPr="003315EF" w:rsidRDefault="00A1722D" w:rsidP="000214F6">
      <w:pPr>
        <w:pStyle w:val="Prrafodelista"/>
        <w:spacing w:line="360" w:lineRule="auto"/>
        <w:jc w:val="both"/>
        <w:rPr>
          <w:rFonts w:ascii="Arial" w:hAnsi="Arial" w:cs="Arial"/>
          <w:sz w:val="22"/>
          <w:szCs w:val="22"/>
          <w:lang w:val="es-CO"/>
        </w:rPr>
      </w:pPr>
      <w:r>
        <w:rPr>
          <w:rFonts w:ascii="Arial" w:hAnsi="Arial" w:cs="Arial"/>
          <w:i/>
          <w:sz w:val="16"/>
          <w:szCs w:val="22"/>
        </w:rPr>
        <w:t xml:space="preserve">                 (Tabla 32</w:t>
      </w:r>
      <w:r w:rsidRPr="00616D0E">
        <w:rPr>
          <w:rFonts w:ascii="Arial" w:hAnsi="Arial" w:cs="Arial"/>
          <w:i/>
          <w:sz w:val="16"/>
          <w:szCs w:val="22"/>
        </w:rPr>
        <w:t>)</w:t>
      </w:r>
      <w:r w:rsidRPr="00A1722D">
        <w:rPr>
          <w:rFonts w:ascii="Arial" w:hAnsi="Arial" w:cs="Arial"/>
          <w:i/>
          <w:sz w:val="16"/>
          <w:szCs w:val="22"/>
        </w:rPr>
        <w:t xml:space="preserve"> </w:t>
      </w:r>
      <w:r>
        <w:rPr>
          <w:rFonts w:ascii="Arial" w:hAnsi="Arial" w:cs="Arial"/>
          <w:i/>
          <w:sz w:val="16"/>
          <w:szCs w:val="22"/>
        </w:rPr>
        <w:t xml:space="preserve">                                                                                                  (Tabla 33</w:t>
      </w:r>
      <w:r w:rsidRPr="00616D0E">
        <w:rPr>
          <w:rFonts w:ascii="Arial" w:hAnsi="Arial" w:cs="Arial"/>
          <w:i/>
          <w:sz w:val="16"/>
          <w:szCs w:val="22"/>
        </w:rPr>
        <w:t>)</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586"/>
        <w:gridCol w:w="1586"/>
        <w:gridCol w:w="222"/>
        <w:gridCol w:w="1806"/>
        <w:gridCol w:w="1586"/>
        <w:gridCol w:w="1586"/>
      </w:tblGrid>
      <w:tr w:rsidR="000214F6" w:rsidRPr="003315EF" w14:paraId="581BA97D"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A80C07"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Planilla de candidaturas a Ayuntamientos a registrar</w:t>
            </w:r>
          </w:p>
        </w:tc>
        <w:tc>
          <w:tcPr>
            <w:tcW w:w="1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E257A9" w14:textId="77777777" w:rsidR="000214F6" w:rsidRPr="003315EF" w:rsidRDefault="000214F6" w:rsidP="00B930F8">
            <w:pPr>
              <w:jc w:val="center"/>
              <w:rPr>
                <w:rFonts w:ascii="Arial" w:hAnsi="Arial" w:cs="Arial"/>
                <w:b/>
                <w:sz w:val="22"/>
                <w:szCs w:val="22"/>
                <w:lang w:val="es-CO"/>
              </w:rPr>
            </w:pPr>
            <w:r w:rsidRPr="003315EF">
              <w:rPr>
                <w:rFonts w:ascii="Arial" w:hAnsi="Arial" w:cs="Arial"/>
                <w:b/>
                <w:sz w:val="22"/>
                <w:szCs w:val="22"/>
                <w:lang w:val="es-CO"/>
              </w:rPr>
              <w:t>Género de candidaturas</w:t>
            </w:r>
          </w:p>
          <w:p w14:paraId="0049D68D"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Propietarias </w:t>
            </w:r>
          </w:p>
        </w:tc>
        <w:tc>
          <w:tcPr>
            <w:tcW w:w="1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BB87EC5"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Género de candidaturas suplentes </w:t>
            </w:r>
          </w:p>
        </w:tc>
        <w:tc>
          <w:tcPr>
            <w:tcW w:w="222" w:type="dxa"/>
            <w:tcBorders>
              <w:top w:val="nil"/>
              <w:left w:val="single" w:sz="4" w:space="0" w:color="auto"/>
              <w:bottom w:val="nil"/>
              <w:right w:val="single" w:sz="4" w:space="0" w:color="auto"/>
            </w:tcBorders>
            <w:shd w:val="clear" w:color="auto" w:fill="FFFFFF"/>
          </w:tcPr>
          <w:p w14:paraId="5FE4111A" w14:textId="77777777" w:rsidR="000214F6" w:rsidRPr="003315EF" w:rsidRDefault="000214F6" w:rsidP="00B930F8">
            <w:pPr>
              <w:autoSpaceDN w:val="0"/>
              <w:jc w:val="center"/>
              <w:rPr>
                <w:rFonts w:ascii="Arial" w:hAnsi="Arial" w:cs="Arial"/>
                <w:b/>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70E9E3"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Planilla de candidaturas a Ayuntamientos a registrar</w:t>
            </w:r>
          </w:p>
        </w:tc>
        <w:tc>
          <w:tcPr>
            <w:tcW w:w="14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C98254" w14:textId="77777777" w:rsidR="000214F6" w:rsidRPr="003315EF" w:rsidRDefault="000214F6" w:rsidP="00B930F8">
            <w:pPr>
              <w:jc w:val="center"/>
              <w:rPr>
                <w:rFonts w:ascii="Arial" w:hAnsi="Arial" w:cs="Arial"/>
                <w:b/>
                <w:sz w:val="22"/>
                <w:szCs w:val="22"/>
                <w:lang w:val="es-CO"/>
              </w:rPr>
            </w:pPr>
            <w:r w:rsidRPr="003315EF">
              <w:rPr>
                <w:rFonts w:ascii="Arial" w:hAnsi="Arial" w:cs="Arial"/>
                <w:b/>
                <w:sz w:val="22"/>
                <w:szCs w:val="22"/>
                <w:lang w:val="es-CO"/>
              </w:rPr>
              <w:t>Género de candidaturas</w:t>
            </w:r>
          </w:p>
          <w:p w14:paraId="5E99BAB0"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Propietarias </w:t>
            </w:r>
          </w:p>
        </w:tc>
        <w:tc>
          <w:tcPr>
            <w:tcW w:w="12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9BDA89"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Género de candidaturas suplentes </w:t>
            </w:r>
          </w:p>
        </w:tc>
      </w:tr>
      <w:tr w:rsidR="000214F6" w:rsidRPr="003315EF" w14:paraId="42A342BE"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3841F395" w14:textId="77777777" w:rsidR="000214F6" w:rsidRPr="003315EF" w:rsidRDefault="000214F6" w:rsidP="00B930F8">
            <w:pPr>
              <w:autoSpaceDN w:val="0"/>
              <w:jc w:val="center"/>
              <w:rPr>
                <w:rFonts w:ascii="Arial" w:hAnsi="Arial" w:cs="Arial"/>
                <w:sz w:val="22"/>
                <w:szCs w:val="22"/>
                <w:lang w:val="es-CO"/>
              </w:rPr>
            </w:pPr>
            <w:r w:rsidRPr="003315EF">
              <w:rPr>
                <w:rFonts w:ascii="Arial" w:hAnsi="Arial" w:cs="Arial"/>
                <w:sz w:val="22"/>
                <w:szCs w:val="22"/>
                <w:lang w:val="es-CO"/>
              </w:rPr>
              <w:t xml:space="preserve">Presidencia </w:t>
            </w:r>
          </w:p>
          <w:p w14:paraId="552A666E"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Municipal</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6A878DB"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8313CCF"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33F67D1C"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122A5F96"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Presidencia Municipal</w:t>
            </w:r>
          </w:p>
        </w:tc>
        <w:tc>
          <w:tcPr>
            <w:tcW w:w="1488" w:type="dxa"/>
            <w:tcBorders>
              <w:top w:val="single" w:sz="4" w:space="0" w:color="auto"/>
              <w:left w:val="single" w:sz="4" w:space="0" w:color="auto"/>
              <w:bottom w:val="single" w:sz="4" w:space="0" w:color="auto"/>
              <w:right w:val="single" w:sz="4" w:space="0" w:color="auto"/>
            </w:tcBorders>
            <w:vAlign w:val="center"/>
            <w:hideMark/>
          </w:tcPr>
          <w:p w14:paraId="7EA1AABF"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1B205681"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r w:rsidR="000214F6" w:rsidRPr="003315EF" w14:paraId="05E752D9" w14:textId="77777777" w:rsidTr="00B930F8">
        <w:trPr>
          <w:trHeight w:val="469"/>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0C444F7D"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 xml:space="preserve">Sindicatura </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3AA276F"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21B7899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19255B04"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49216C0A"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 xml:space="preserve">Sindicatura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23A8F54"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B995F3C"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r w:rsidR="000214F6" w:rsidRPr="003315EF" w14:paraId="32F1F1F7"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1661FE57"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1ª Regiduría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867093A"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3D9C3B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44356466"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4F5963A3"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1ª Regiduría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350421A"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904A9C7"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r w:rsidR="000214F6" w:rsidRPr="003315EF" w14:paraId="329BAEC8"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06DC4CD4"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2ª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C7C080E"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D4DCCEA"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3CBAFFF4"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6CFA1066"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2ª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0541450"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449C134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r w:rsidR="000214F6" w:rsidRPr="003315EF" w14:paraId="58EA26FA"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198D0666"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3ª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23B456E"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6E366A6"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1CE5D868"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38ABC90D"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3ª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14CC533"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936085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r w:rsidR="000214F6" w:rsidRPr="003315EF" w14:paraId="20196842"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29E621F5"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4ª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CB1855F"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15697C1"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3208A5E6"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10D139C8"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4ª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5A25D3C"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0DFADC1"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r w:rsidR="000214F6" w:rsidRPr="003315EF" w14:paraId="5BD31F90"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09C166BA"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5ª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B8E95C5"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08147E80"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15459AB7"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2A4D2A6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5ª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D5FCB83"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F0F5F99"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bl>
    <w:p w14:paraId="4D6EACE1" w14:textId="77777777" w:rsidR="000214F6" w:rsidRPr="003315EF" w:rsidRDefault="000214F6" w:rsidP="000214F6">
      <w:pPr>
        <w:pStyle w:val="Prrafodelista"/>
        <w:spacing w:line="360" w:lineRule="auto"/>
        <w:ind w:left="0"/>
        <w:jc w:val="both"/>
        <w:rPr>
          <w:rFonts w:ascii="Arial" w:hAnsi="Arial" w:cs="Arial"/>
          <w:sz w:val="22"/>
          <w:szCs w:val="22"/>
          <w:lang w:val="es-CO" w:eastAsia="en-US"/>
        </w:rPr>
      </w:pPr>
    </w:p>
    <w:p w14:paraId="3BF2DBBA" w14:textId="77777777" w:rsidR="000214F6" w:rsidRPr="003315EF" w:rsidRDefault="000214F6" w:rsidP="00073110">
      <w:pPr>
        <w:pStyle w:val="Prrafodelista"/>
        <w:spacing w:line="360" w:lineRule="auto"/>
        <w:ind w:left="1134"/>
        <w:jc w:val="both"/>
        <w:rPr>
          <w:rFonts w:ascii="Arial" w:hAnsi="Arial" w:cs="Arial"/>
          <w:b/>
          <w:sz w:val="22"/>
          <w:szCs w:val="22"/>
          <w:lang w:val="es-CO"/>
        </w:rPr>
      </w:pPr>
      <w:r w:rsidRPr="003315EF">
        <w:rPr>
          <w:rFonts w:ascii="Arial" w:hAnsi="Arial" w:cs="Arial"/>
          <w:b/>
          <w:sz w:val="22"/>
          <w:szCs w:val="22"/>
          <w:lang w:val="es-CO"/>
        </w:rPr>
        <w:t xml:space="preserve">Planillas con </w:t>
      </w:r>
      <w:r w:rsidRPr="003315EF">
        <w:rPr>
          <w:rFonts w:ascii="Arial" w:hAnsi="Arial" w:cs="Arial"/>
          <w:b/>
          <w:sz w:val="22"/>
          <w:szCs w:val="22"/>
          <w:u w:val="single"/>
          <w:lang w:val="es-CO"/>
        </w:rPr>
        <w:t>seis Regidurías de MR</w:t>
      </w:r>
      <w:r w:rsidRPr="003315EF">
        <w:rPr>
          <w:rFonts w:ascii="Arial" w:eastAsia="Microsoft YaHei UI" w:hAnsi="Arial" w:cs="Arial"/>
          <w:b/>
          <w:sz w:val="22"/>
          <w:szCs w:val="22"/>
        </w:rPr>
        <w:t>, se presentarán de alguna de las siguientes formas:</w:t>
      </w:r>
    </w:p>
    <w:p w14:paraId="6EE44DCD" w14:textId="22AE0C21" w:rsidR="000214F6" w:rsidRPr="003315EF" w:rsidRDefault="00A1722D" w:rsidP="000214F6">
      <w:pPr>
        <w:pStyle w:val="Prrafodelista"/>
        <w:spacing w:line="360" w:lineRule="auto"/>
        <w:ind w:left="1134"/>
        <w:jc w:val="both"/>
        <w:rPr>
          <w:rFonts w:ascii="Arial" w:hAnsi="Arial" w:cs="Arial"/>
          <w:sz w:val="22"/>
          <w:szCs w:val="22"/>
          <w:lang w:val="es-CO"/>
        </w:rPr>
      </w:pPr>
      <w:r>
        <w:rPr>
          <w:rFonts w:ascii="Arial" w:hAnsi="Arial" w:cs="Arial"/>
          <w:i/>
          <w:sz w:val="16"/>
          <w:szCs w:val="22"/>
        </w:rPr>
        <w:t xml:space="preserve">          (Tabla 34</w:t>
      </w:r>
      <w:r w:rsidRPr="00616D0E">
        <w:rPr>
          <w:rFonts w:ascii="Arial" w:hAnsi="Arial" w:cs="Arial"/>
          <w:i/>
          <w:sz w:val="16"/>
          <w:szCs w:val="22"/>
        </w:rPr>
        <w:t>)</w:t>
      </w:r>
      <w:r w:rsidRPr="00A1722D">
        <w:rPr>
          <w:rFonts w:ascii="Arial" w:hAnsi="Arial" w:cs="Arial"/>
          <w:i/>
          <w:sz w:val="16"/>
          <w:szCs w:val="22"/>
        </w:rPr>
        <w:t xml:space="preserve"> </w:t>
      </w:r>
      <w:r>
        <w:rPr>
          <w:rFonts w:ascii="Arial" w:hAnsi="Arial" w:cs="Arial"/>
          <w:i/>
          <w:sz w:val="16"/>
          <w:szCs w:val="22"/>
        </w:rPr>
        <w:t xml:space="preserve">                                                                                               (Tabla 35</w:t>
      </w:r>
      <w:r w:rsidRPr="00616D0E">
        <w:rPr>
          <w:rFonts w:ascii="Arial" w:hAnsi="Arial" w:cs="Arial"/>
          <w:i/>
          <w:sz w:val="16"/>
          <w:szCs w:val="22"/>
        </w:rPr>
        <w:t>)</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586"/>
        <w:gridCol w:w="1586"/>
        <w:gridCol w:w="222"/>
        <w:gridCol w:w="1806"/>
        <w:gridCol w:w="1586"/>
        <w:gridCol w:w="1586"/>
      </w:tblGrid>
      <w:tr w:rsidR="000214F6" w:rsidRPr="003315EF" w14:paraId="3F16372F"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789AC81"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Planilla de candidaturas a Ayuntamientos a registrar</w:t>
            </w:r>
          </w:p>
        </w:tc>
        <w:tc>
          <w:tcPr>
            <w:tcW w:w="1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ABB499" w14:textId="77777777" w:rsidR="000214F6" w:rsidRPr="003315EF" w:rsidRDefault="000214F6" w:rsidP="00B930F8">
            <w:pPr>
              <w:jc w:val="center"/>
              <w:rPr>
                <w:rFonts w:ascii="Arial" w:hAnsi="Arial" w:cs="Arial"/>
                <w:b/>
                <w:sz w:val="22"/>
                <w:szCs w:val="22"/>
                <w:lang w:val="es-CO"/>
              </w:rPr>
            </w:pPr>
            <w:r w:rsidRPr="003315EF">
              <w:rPr>
                <w:rFonts w:ascii="Arial" w:hAnsi="Arial" w:cs="Arial"/>
                <w:b/>
                <w:sz w:val="22"/>
                <w:szCs w:val="22"/>
                <w:lang w:val="es-CO"/>
              </w:rPr>
              <w:t>Género de candidaturas</w:t>
            </w:r>
          </w:p>
          <w:p w14:paraId="613BFBFD"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Propietarias </w:t>
            </w:r>
          </w:p>
        </w:tc>
        <w:tc>
          <w:tcPr>
            <w:tcW w:w="15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3F11C5"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Género de candidaturas suplentes </w:t>
            </w:r>
          </w:p>
        </w:tc>
        <w:tc>
          <w:tcPr>
            <w:tcW w:w="222" w:type="dxa"/>
            <w:tcBorders>
              <w:top w:val="nil"/>
              <w:left w:val="single" w:sz="4" w:space="0" w:color="auto"/>
              <w:bottom w:val="nil"/>
              <w:right w:val="single" w:sz="4" w:space="0" w:color="auto"/>
            </w:tcBorders>
            <w:shd w:val="clear" w:color="auto" w:fill="FFFFFF"/>
          </w:tcPr>
          <w:p w14:paraId="6F998BE1" w14:textId="77777777" w:rsidR="000214F6" w:rsidRPr="003315EF" w:rsidRDefault="000214F6" w:rsidP="00B930F8">
            <w:pPr>
              <w:autoSpaceDN w:val="0"/>
              <w:jc w:val="center"/>
              <w:rPr>
                <w:rFonts w:ascii="Arial" w:hAnsi="Arial" w:cs="Arial"/>
                <w:b/>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98245B"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Planilla de candidaturas a Ayuntamientos a registrar</w:t>
            </w:r>
          </w:p>
        </w:tc>
        <w:tc>
          <w:tcPr>
            <w:tcW w:w="14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B7AD60" w14:textId="77777777" w:rsidR="000214F6" w:rsidRPr="003315EF" w:rsidRDefault="000214F6" w:rsidP="00B930F8">
            <w:pPr>
              <w:jc w:val="center"/>
              <w:rPr>
                <w:rFonts w:ascii="Arial" w:hAnsi="Arial" w:cs="Arial"/>
                <w:b/>
                <w:sz w:val="22"/>
                <w:szCs w:val="22"/>
                <w:lang w:val="es-CO"/>
              </w:rPr>
            </w:pPr>
            <w:r w:rsidRPr="003315EF">
              <w:rPr>
                <w:rFonts w:ascii="Arial" w:hAnsi="Arial" w:cs="Arial"/>
                <w:b/>
                <w:sz w:val="22"/>
                <w:szCs w:val="22"/>
                <w:lang w:val="es-CO"/>
              </w:rPr>
              <w:t>Género de candidaturas</w:t>
            </w:r>
          </w:p>
          <w:p w14:paraId="7C82E827"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Propietarias </w:t>
            </w:r>
          </w:p>
        </w:tc>
        <w:tc>
          <w:tcPr>
            <w:tcW w:w="12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112DC8" w14:textId="77777777" w:rsidR="000214F6" w:rsidRPr="003315EF" w:rsidRDefault="000214F6" w:rsidP="00B930F8">
            <w:pPr>
              <w:autoSpaceDN w:val="0"/>
              <w:jc w:val="center"/>
              <w:rPr>
                <w:rFonts w:ascii="Arial" w:hAnsi="Arial" w:cs="Arial"/>
                <w:b/>
                <w:sz w:val="22"/>
                <w:szCs w:val="22"/>
                <w:lang w:val="es-CO" w:eastAsia="en-US"/>
              </w:rPr>
            </w:pPr>
            <w:r w:rsidRPr="003315EF">
              <w:rPr>
                <w:rFonts w:ascii="Arial" w:hAnsi="Arial" w:cs="Arial"/>
                <w:b/>
                <w:sz w:val="22"/>
                <w:szCs w:val="22"/>
                <w:lang w:val="es-CO"/>
              </w:rPr>
              <w:t xml:space="preserve">Género de candidaturas suplentes </w:t>
            </w:r>
          </w:p>
        </w:tc>
      </w:tr>
      <w:tr w:rsidR="000214F6" w:rsidRPr="003315EF" w14:paraId="28752FA1"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524FE4A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Presidencia Municipal</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E02FD88"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3C52CB7"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2E5127F2"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7A7642FB"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Presidencia Municipal</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5F48FBF"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323B4FE7"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r w:rsidR="000214F6" w:rsidRPr="003315EF" w14:paraId="46D6B14A" w14:textId="77777777" w:rsidTr="00B930F8">
        <w:trPr>
          <w:trHeight w:val="401"/>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32B0FDBE"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 xml:space="preserve">Sindicatura </w:t>
            </w:r>
          </w:p>
        </w:tc>
        <w:tc>
          <w:tcPr>
            <w:tcW w:w="1586" w:type="dxa"/>
            <w:tcBorders>
              <w:top w:val="single" w:sz="4" w:space="0" w:color="auto"/>
              <w:left w:val="single" w:sz="4" w:space="0" w:color="auto"/>
              <w:bottom w:val="single" w:sz="4" w:space="0" w:color="auto"/>
              <w:right w:val="single" w:sz="4" w:space="0" w:color="auto"/>
            </w:tcBorders>
            <w:vAlign w:val="center"/>
            <w:hideMark/>
          </w:tcPr>
          <w:p w14:paraId="4B033C16"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624FE91"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6446F410"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110DFF87"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 xml:space="preserve">Sindicatura </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1109F3B"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55B9755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r w:rsidR="000214F6" w:rsidRPr="003315EF" w14:paraId="663CD982"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355C504E"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1ª Regiduría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18193CF"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3102D03"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2E9BAA80"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24E8C53F"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1ª Regiduría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10E3C613"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D32859F"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r w:rsidR="000214F6" w:rsidRPr="003315EF" w14:paraId="3F283D18"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47714BA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2ª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06F65E8"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2CA5703D"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61CFB0C5"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77BD62E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2ª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378778D4"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3333940"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r w:rsidR="000214F6" w:rsidRPr="003315EF" w14:paraId="44D4B4D3"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05BC8A54"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3ª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2D136C5E"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D31204C"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40B0EEC2"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5EC45893"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3ª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2D86DFE9"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2A48C5B0"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r w:rsidR="000214F6" w:rsidRPr="003315EF" w14:paraId="7F73082E"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2F29CBDC"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4ª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717E7C27"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C6DDE14"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3DED6D1F"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58801F84"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4ª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6460250"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06D39E78"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r w:rsidR="000214F6" w:rsidRPr="003315EF" w14:paraId="109992BD"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7B0DBB74"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5ª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58DD3CF6"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3A7891E5"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222" w:type="dxa"/>
            <w:tcBorders>
              <w:top w:val="nil"/>
              <w:left w:val="single" w:sz="4" w:space="0" w:color="auto"/>
              <w:bottom w:val="nil"/>
              <w:right w:val="single" w:sz="4" w:space="0" w:color="auto"/>
            </w:tcBorders>
          </w:tcPr>
          <w:p w14:paraId="3E81C094"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12C5C50F"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5ª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8259B61"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5C6A44A"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r>
      <w:tr w:rsidR="000214F6" w:rsidRPr="003315EF" w14:paraId="3DC030F7" w14:textId="77777777" w:rsidTr="00B930F8">
        <w:trPr>
          <w:jc w:val="center"/>
        </w:trPr>
        <w:tc>
          <w:tcPr>
            <w:tcW w:w="1806" w:type="dxa"/>
            <w:tcBorders>
              <w:top w:val="single" w:sz="4" w:space="0" w:color="auto"/>
              <w:left w:val="single" w:sz="4" w:space="0" w:color="auto"/>
              <w:bottom w:val="single" w:sz="4" w:space="0" w:color="auto"/>
              <w:right w:val="single" w:sz="4" w:space="0" w:color="auto"/>
            </w:tcBorders>
            <w:vAlign w:val="center"/>
            <w:hideMark/>
          </w:tcPr>
          <w:p w14:paraId="6E9F06B1"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6ª Regiduría de MR</w:t>
            </w:r>
          </w:p>
        </w:tc>
        <w:tc>
          <w:tcPr>
            <w:tcW w:w="1586" w:type="dxa"/>
            <w:tcBorders>
              <w:top w:val="single" w:sz="4" w:space="0" w:color="auto"/>
              <w:left w:val="single" w:sz="4" w:space="0" w:color="auto"/>
              <w:bottom w:val="single" w:sz="4" w:space="0" w:color="auto"/>
              <w:right w:val="single" w:sz="4" w:space="0" w:color="auto"/>
            </w:tcBorders>
            <w:vAlign w:val="center"/>
            <w:hideMark/>
          </w:tcPr>
          <w:p w14:paraId="65D0B0AE"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HOMBRE</w:t>
            </w:r>
          </w:p>
        </w:tc>
        <w:tc>
          <w:tcPr>
            <w:tcW w:w="1586" w:type="dxa"/>
            <w:tcBorders>
              <w:top w:val="single" w:sz="4" w:space="0" w:color="auto"/>
              <w:left w:val="single" w:sz="4" w:space="0" w:color="auto"/>
              <w:bottom w:val="single" w:sz="4" w:space="0" w:color="auto"/>
              <w:right w:val="single" w:sz="4" w:space="0" w:color="auto"/>
            </w:tcBorders>
            <w:vAlign w:val="center"/>
            <w:hideMark/>
          </w:tcPr>
          <w:p w14:paraId="1216F12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CUALQUIER GÉNERO</w:t>
            </w:r>
          </w:p>
        </w:tc>
        <w:tc>
          <w:tcPr>
            <w:tcW w:w="222" w:type="dxa"/>
            <w:tcBorders>
              <w:top w:val="nil"/>
              <w:left w:val="single" w:sz="4" w:space="0" w:color="auto"/>
              <w:bottom w:val="nil"/>
              <w:right w:val="single" w:sz="4" w:space="0" w:color="auto"/>
            </w:tcBorders>
          </w:tcPr>
          <w:p w14:paraId="152D6ABD" w14:textId="77777777" w:rsidR="000214F6" w:rsidRPr="003315EF" w:rsidRDefault="000214F6" w:rsidP="00B930F8">
            <w:pPr>
              <w:autoSpaceDN w:val="0"/>
              <w:jc w:val="center"/>
              <w:rPr>
                <w:rFonts w:ascii="Arial" w:hAnsi="Arial" w:cs="Arial"/>
                <w:sz w:val="22"/>
                <w:szCs w:val="22"/>
                <w:lang w:val="es-CO" w:eastAsia="en-US"/>
              </w:rPr>
            </w:pPr>
          </w:p>
        </w:tc>
        <w:tc>
          <w:tcPr>
            <w:tcW w:w="1806" w:type="dxa"/>
            <w:tcBorders>
              <w:top w:val="single" w:sz="4" w:space="0" w:color="auto"/>
              <w:left w:val="single" w:sz="4" w:space="0" w:color="auto"/>
              <w:bottom w:val="single" w:sz="4" w:space="0" w:color="auto"/>
              <w:right w:val="single" w:sz="4" w:space="0" w:color="auto"/>
            </w:tcBorders>
            <w:vAlign w:val="center"/>
            <w:hideMark/>
          </w:tcPr>
          <w:p w14:paraId="0A648FC8"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6ª Regiduría de MR</w:t>
            </w:r>
          </w:p>
        </w:tc>
        <w:tc>
          <w:tcPr>
            <w:tcW w:w="1488" w:type="dxa"/>
            <w:tcBorders>
              <w:top w:val="single" w:sz="4" w:space="0" w:color="auto"/>
              <w:left w:val="single" w:sz="4" w:space="0" w:color="auto"/>
              <w:bottom w:val="single" w:sz="4" w:space="0" w:color="auto"/>
              <w:right w:val="single" w:sz="4" w:space="0" w:color="auto"/>
            </w:tcBorders>
            <w:vAlign w:val="center"/>
            <w:hideMark/>
          </w:tcPr>
          <w:p w14:paraId="4EECAB32"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c>
          <w:tcPr>
            <w:tcW w:w="1243" w:type="dxa"/>
            <w:tcBorders>
              <w:top w:val="single" w:sz="4" w:space="0" w:color="auto"/>
              <w:left w:val="single" w:sz="4" w:space="0" w:color="auto"/>
              <w:bottom w:val="single" w:sz="4" w:space="0" w:color="auto"/>
              <w:right w:val="single" w:sz="4" w:space="0" w:color="auto"/>
            </w:tcBorders>
            <w:vAlign w:val="center"/>
            <w:hideMark/>
          </w:tcPr>
          <w:p w14:paraId="68707833" w14:textId="77777777" w:rsidR="000214F6" w:rsidRPr="003315EF" w:rsidRDefault="000214F6" w:rsidP="00B930F8">
            <w:pPr>
              <w:autoSpaceDN w:val="0"/>
              <w:jc w:val="center"/>
              <w:rPr>
                <w:rFonts w:ascii="Arial" w:hAnsi="Arial" w:cs="Arial"/>
                <w:sz w:val="22"/>
                <w:szCs w:val="22"/>
                <w:lang w:val="es-CO" w:eastAsia="en-US"/>
              </w:rPr>
            </w:pPr>
            <w:r w:rsidRPr="003315EF">
              <w:rPr>
                <w:rFonts w:ascii="Arial" w:hAnsi="Arial" w:cs="Arial"/>
                <w:sz w:val="22"/>
                <w:szCs w:val="22"/>
                <w:lang w:val="es-CO"/>
              </w:rPr>
              <w:t>MUJER</w:t>
            </w:r>
          </w:p>
        </w:tc>
      </w:tr>
    </w:tbl>
    <w:p w14:paraId="112357EA" w14:textId="77777777" w:rsidR="000214F6" w:rsidRPr="003315EF" w:rsidRDefault="000214F6" w:rsidP="000214F6">
      <w:pPr>
        <w:autoSpaceDE w:val="0"/>
        <w:autoSpaceDN w:val="0"/>
        <w:adjustRightInd w:val="0"/>
        <w:spacing w:line="360" w:lineRule="auto"/>
        <w:jc w:val="both"/>
        <w:rPr>
          <w:rFonts w:ascii="Arial" w:hAnsi="Arial" w:cs="Arial"/>
          <w:sz w:val="22"/>
          <w:szCs w:val="22"/>
          <w:lang w:val="es-CO"/>
        </w:rPr>
      </w:pPr>
    </w:p>
    <w:p w14:paraId="13F059DE" w14:textId="77777777" w:rsidR="00473F53" w:rsidRPr="003315EF" w:rsidRDefault="002250F6" w:rsidP="00D87319">
      <w:pPr>
        <w:pStyle w:val="Prrafodelista"/>
        <w:numPr>
          <w:ilvl w:val="0"/>
          <w:numId w:val="25"/>
        </w:numPr>
        <w:autoSpaceDE w:val="0"/>
        <w:autoSpaceDN w:val="0"/>
        <w:adjustRightInd w:val="0"/>
        <w:spacing w:line="360" w:lineRule="auto"/>
        <w:jc w:val="both"/>
        <w:rPr>
          <w:rFonts w:ascii="Arial" w:hAnsi="Arial" w:cs="Arial"/>
          <w:sz w:val="22"/>
          <w:szCs w:val="22"/>
          <w:lang w:val="es-CO"/>
        </w:rPr>
      </w:pPr>
      <w:r w:rsidRPr="003315EF">
        <w:rPr>
          <w:rFonts w:ascii="Arial" w:hAnsi="Arial" w:cs="Arial"/>
          <w:sz w:val="22"/>
          <w:szCs w:val="22"/>
          <w:lang w:val="es-CO"/>
        </w:rPr>
        <w:t>En ningún caso se admitirán criterios que tengan como resultado que a alguno de los géneros le sean asignados exclusivamente las presidencias municipales de aquéllos municipios en los que el partido político haya obtenido los porcentajes de votación más bajos en el proceso electoral local inmediato anterior, por lo que</w:t>
      </w:r>
      <w:r w:rsidR="0018247E" w:rsidRPr="003315EF">
        <w:rPr>
          <w:rFonts w:ascii="Arial" w:hAnsi="Arial" w:cs="Arial"/>
          <w:sz w:val="22"/>
          <w:szCs w:val="22"/>
          <w:lang w:val="es-CO"/>
        </w:rPr>
        <w:t xml:space="preserve"> </w:t>
      </w:r>
      <w:r w:rsidRPr="003315EF">
        <w:rPr>
          <w:rFonts w:ascii="Arial" w:hAnsi="Arial" w:cs="Arial"/>
          <w:sz w:val="22"/>
          <w:szCs w:val="22"/>
          <w:lang w:val="es-CO"/>
        </w:rPr>
        <w:t xml:space="preserve">se </w:t>
      </w:r>
      <w:r w:rsidR="0096150A" w:rsidRPr="003315EF">
        <w:rPr>
          <w:rFonts w:ascii="Arial" w:hAnsi="Arial" w:cs="Arial"/>
          <w:sz w:val="22"/>
          <w:szCs w:val="22"/>
          <w:lang w:val="es-CO"/>
        </w:rPr>
        <w:t xml:space="preserve">establecen </w:t>
      </w:r>
      <w:r w:rsidRPr="003315EF">
        <w:rPr>
          <w:rFonts w:ascii="Arial" w:hAnsi="Arial" w:cs="Arial"/>
          <w:sz w:val="22"/>
          <w:szCs w:val="22"/>
          <w:lang w:val="es-CO"/>
        </w:rPr>
        <w:t>los Bloques de competitividad,</w:t>
      </w:r>
      <w:r w:rsidR="00E74699" w:rsidRPr="003315EF">
        <w:rPr>
          <w:rFonts w:ascii="Arial" w:hAnsi="Arial" w:cs="Arial"/>
          <w:sz w:val="22"/>
          <w:szCs w:val="22"/>
          <w:lang w:val="es-CO"/>
        </w:rPr>
        <w:t xml:space="preserve"> a fin de procurar la paridad</w:t>
      </w:r>
      <w:r w:rsidR="007F2CF6" w:rsidRPr="003315EF">
        <w:rPr>
          <w:rFonts w:ascii="Arial" w:hAnsi="Arial" w:cs="Arial"/>
          <w:sz w:val="22"/>
          <w:szCs w:val="22"/>
          <w:lang w:val="es-CO"/>
        </w:rPr>
        <w:t xml:space="preserve"> de género</w:t>
      </w:r>
      <w:r w:rsidR="00E74699" w:rsidRPr="003315EF">
        <w:rPr>
          <w:rFonts w:ascii="Arial" w:hAnsi="Arial" w:cs="Arial"/>
          <w:sz w:val="22"/>
          <w:szCs w:val="22"/>
          <w:lang w:val="es-CO"/>
        </w:rPr>
        <w:t xml:space="preserve"> transversal,</w:t>
      </w:r>
      <w:r w:rsidRPr="003315EF">
        <w:rPr>
          <w:rFonts w:ascii="Arial" w:hAnsi="Arial" w:cs="Arial"/>
          <w:sz w:val="22"/>
          <w:szCs w:val="22"/>
          <w:lang w:val="es-CO"/>
        </w:rPr>
        <w:t xml:space="preserve"> conforme a lo siguiente:</w:t>
      </w:r>
    </w:p>
    <w:p w14:paraId="06B4536C" w14:textId="77777777" w:rsidR="00C56087" w:rsidRPr="003315EF" w:rsidRDefault="00C56087"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Los partidos políticos deberán dividir en tres bloques de competitividad las demarcaciones en las que pretendan contender, tomando en cuenta los porcentajes de Votación</w:t>
      </w:r>
      <w:r w:rsidR="005B7E93" w:rsidRPr="003315EF">
        <w:rPr>
          <w:rFonts w:ascii="Arial" w:eastAsiaTheme="minorHAnsi" w:hAnsi="Arial" w:cs="Arial"/>
          <w:sz w:val="22"/>
          <w:szCs w:val="22"/>
          <w:lang w:eastAsia="en-US"/>
        </w:rPr>
        <w:t xml:space="preserve"> de cada uno respecto</w:t>
      </w:r>
      <w:r w:rsidRPr="003315EF">
        <w:rPr>
          <w:rFonts w:ascii="Arial" w:eastAsiaTheme="minorHAnsi" w:hAnsi="Arial" w:cs="Arial"/>
          <w:sz w:val="22"/>
          <w:szCs w:val="22"/>
          <w:lang w:eastAsia="en-US"/>
        </w:rPr>
        <w:t xml:space="preserve"> de la elección inmediata anterior de que se trate. </w:t>
      </w:r>
    </w:p>
    <w:p w14:paraId="4EF10B6F" w14:textId="77777777" w:rsidR="004239BF" w:rsidRPr="003315EF" w:rsidRDefault="004239BF"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Los porcentajes de votación se obtendrán de la siguiente manera: Se identificará la votación válida emitida que corresponde a cada partido político en lo individual en cada demarcación obtenido en el Proceso Electoral Local 2017-2018, en caso de que un determinado partido político haya participado coaligado en dicho proceso, la votación que le corresponda de manera individual se determinará </w:t>
      </w:r>
      <w:r w:rsidR="00447D09" w:rsidRPr="003315EF">
        <w:rPr>
          <w:rFonts w:ascii="Arial" w:eastAsiaTheme="minorHAnsi" w:hAnsi="Arial" w:cs="Arial"/>
          <w:sz w:val="22"/>
          <w:szCs w:val="22"/>
          <w:lang w:eastAsia="en-US"/>
        </w:rPr>
        <w:t xml:space="preserve">en términos del acuerdo del Consejo General IEE/CG/A80/2018; posteriormente, se identificará la totalidad de la votación válida emitida obtenida en dicho ayuntamiento a fin de calcular el porcentaje de votación de cada partido político, respecto de la misma. </w:t>
      </w:r>
      <w:r w:rsidRPr="003315EF">
        <w:rPr>
          <w:rFonts w:ascii="Arial" w:eastAsiaTheme="minorHAnsi" w:hAnsi="Arial" w:cs="Arial"/>
          <w:sz w:val="22"/>
          <w:szCs w:val="22"/>
          <w:lang w:eastAsia="en-US"/>
        </w:rPr>
        <w:t xml:space="preserve"> En el caso de que en el cálculo del porcentaje de votos se presenten cifras idénticas, el ejercicio se realizará incrementando el número de decimales al porcentaje estimado hasta alcanzar la diferencia.</w:t>
      </w:r>
    </w:p>
    <w:p w14:paraId="105079D1" w14:textId="77777777" w:rsidR="004239BF" w:rsidRPr="003315EF" w:rsidRDefault="004239BF"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Los bloques se enlistarán en orden de mayor a menor votación y se integrarán de manera proporcional por los 10 Ayuntamientos. Al hacer la división entre los 3 bloques los mismos quedan conformados por 3 ayuntamientos, sobrando uno, por lo que éste se agregará al bloque de competitividad baja, quedando como sigue: Bloque de competitividad mayor, conformado por tres ayuntamientos,  Bloque de competitividad media, conformado por tres ayuntamientos y Bloque de competitividad baja, conformado por cuatro ayuntamientos. </w:t>
      </w:r>
    </w:p>
    <w:p w14:paraId="7A5E0E41" w14:textId="188F66B8" w:rsidR="00AD63A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36</w:t>
      </w:r>
      <w:r w:rsidRPr="00616D0E">
        <w:rPr>
          <w:rFonts w:ascii="Arial" w:hAnsi="Arial" w:cs="Arial"/>
          <w:i/>
          <w:sz w:val="16"/>
          <w:szCs w:val="22"/>
        </w:rPr>
        <w:t>)</w:t>
      </w:r>
    </w:p>
    <w:tbl>
      <w:tblPr>
        <w:tblW w:w="8480" w:type="dxa"/>
        <w:jc w:val="center"/>
        <w:tblCellMar>
          <w:left w:w="70" w:type="dxa"/>
          <w:right w:w="70" w:type="dxa"/>
        </w:tblCellMar>
        <w:tblLook w:val="04A0" w:firstRow="1" w:lastRow="0" w:firstColumn="1" w:lastColumn="0" w:noHBand="0" w:noVBand="1"/>
      </w:tblPr>
      <w:tblGrid>
        <w:gridCol w:w="1880"/>
        <w:gridCol w:w="1960"/>
        <w:gridCol w:w="2040"/>
        <w:gridCol w:w="1300"/>
        <w:gridCol w:w="1300"/>
      </w:tblGrid>
      <w:tr w:rsidR="00AD63AD" w:rsidRPr="003315EF" w14:paraId="120BC476" w14:textId="77777777" w:rsidTr="00423B4F">
        <w:trPr>
          <w:trHeight w:val="300"/>
          <w:jc w:val="center"/>
        </w:trPr>
        <w:tc>
          <w:tcPr>
            <w:tcW w:w="1880" w:type="dxa"/>
            <w:tcBorders>
              <w:top w:val="single" w:sz="4" w:space="0" w:color="auto"/>
              <w:left w:val="single" w:sz="4" w:space="0" w:color="auto"/>
              <w:bottom w:val="nil"/>
              <w:right w:val="single" w:sz="4" w:space="0" w:color="auto"/>
            </w:tcBorders>
            <w:shd w:val="clear" w:color="auto" w:fill="auto"/>
            <w:noWrap/>
            <w:vAlign w:val="center"/>
            <w:hideMark/>
          </w:tcPr>
          <w:p w14:paraId="0555D0D3"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PARTIDO ACCIÓN NACIONAL</w:t>
            </w:r>
          </w:p>
        </w:tc>
        <w:tc>
          <w:tcPr>
            <w:tcW w:w="1960" w:type="dxa"/>
            <w:tcBorders>
              <w:top w:val="single" w:sz="4" w:space="0" w:color="auto"/>
              <w:left w:val="nil"/>
              <w:bottom w:val="nil"/>
              <w:right w:val="single" w:sz="4" w:space="0" w:color="auto"/>
            </w:tcBorders>
            <w:shd w:val="clear" w:color="auto" w:fill="auto"/>
            <w:noWrap/>
            <w:vAlign w:val="center"/>
            <w:hideMark/>
          </w:tcPr>
          <w:p w14:paraId="4838CFD8" w14:textId="60390CAC"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468A7D37"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040" w:type="dxa"/>
            <w:tcBorders>
              <w:top w:val="single" w:sz="4" w:space="0" w:color="auto"/>
              <w:left w:val="nil"/>
              <w:bottom w:val="nil"/>
              <w:right w:val="single" w:sz="4" w:space="0" w:color="auto"/>
            </w:tcBorders>
            <w:shd w:val="clear" w:color="auto" w:fill="auto"/>
            <w:noWrap/>
            <w:vAlign w:val="center"/>
            <w:hideMark/>
          </w:tcPr>
          <w:p w14:paraId="49F28876"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7869FCC4"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1512EC9B" w14:textId="77777777" w:rsidR="00AD63AD" w:rsidRPr="003315EF" w:rsidRDefault="00AD63AD" w:rsidP="00B930F8">
            <w:pPr>
              <w:rPr>
                <w:rFonts w:ascii="Arial" w:hAnsi="Arial" w:cs="Arial"/>
                <w:sz w:val="22"/>
                <w:szCs w:val="22"/>
              </w:rPr>
            </w:pPr>
          </w:p>
        </w:tc>
      </w:tr>
      <w:tr w:rsidR="00AD63AD" w:rsidRPr="003315EF" w14:paraId="733223DC" w14:textId="77777777" w:rsidTr="00423B4F">
        <w:trPr>
          <w:trHeight w:val="300"/>
          <w:jc w:val="center"/>
        </w:trPr>
        <w:tc>
          <w:tcPr>
            <w:tcW w:w="188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87CA7A6" w14:textId="77777777" w:rsidR="00AD63AD" w:rsidRPr="003315EF" w:rsidRDefault="00AD63AD" w:rsidP="00B930F8">
            <w:pPr>
              <w:rPr>
                <w:rFonts w:ascii="Arial" w:hAnsi="Arial" w:cs="Arial"/>
                <w:sz w:val="22"/>
                <w:szCs w:val="22"/>
              </w:rPr>
            </w:pPr>
            <w:r w:rsidRPr="003315EF">
              <w:rPr>
                <w:rFonts w:ascii="Arial" w:hAnsi="Arial" w:cs="Arial"/>
                <w:sz w:val="22"/>
                <w:szCs w:val="22"/>
              </w:rPr>
              <w:t>Cuauhtémoc</w:t>
            </w:r>
          </w:p>
        </w:tc>
        <w:tc>
          <w:tcPr>
            <w:tcW w:w="196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13881C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5864</w:t>
            </w:r>
          </w:p>
        </w:tc>
        <w:tc>
          <w:tcPr>
            <w:tcW w:w="2040"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FD71CB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40.0629</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0AACAC8" w14:textId="405A60AE"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 COMPETITIVIDAD ALTA</w:t>
            </w:r>
          </w:p>
        </w:tc>
      </w:tr>
      <w:tr w:rsidR="00AD63AD" w:rsidRPr="003315EF" w14:paraId="0607CD5A"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5969A84"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5DB2B3D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3862</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2BAAED1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33.7942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7557F77" w14:textId="77777777" w:rsidR="00AD63AD" w:rsidRPr="003315EF" w:rsidRDefault="00AD63AD" w:rsidP="00423B4F">
            <w:pPr>
              <w:jc w:val="center"/>
              <w:rPr>
                <w:rFonts w:ascii="Arial" w:hAnsi="Arial" w:cs="Arial"/>
                <w:b/>
                <w:sz w:val="22"/>
                <w:szCs w:val="22"/>
              </w:rPr>
            </w:pPr>
          </w:p>
        </w:tc>
      </w:tr>
      <w:tr w:rsidR="00AD63AD" w:rsidRPr="003315EF" w14:paraId="167D0459"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45DB65B" w14:textId="77777777" w:rsidR="00AD63AD" w:rsidRPr="003315EF" w:rsidRDefault="00AD63AD" w:rsidP="00B930F8">
            <w:pPr>
              <w:rPr>
                <w:rFonts w:ascii="Arial" w:hAnsi="Arial" w:cs="Arial"/>
                <w:sz w:val="22"/>
                <w:szCs w:val="22"/>
              </w:rPr>
            </w:pPr>
            <w:r w:rsidRPr="003315EF">
              <w:rPr>
                <w:rFonts w:ascii="Arial" w:hAnsi="Arial" w:cs="Arial"/>
                <w:sz w:val="22"/>
                <w:szCs w:val="22"/>
              </w:rPr>
              <w:t>Tecomán</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4A29B7E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11554</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3D80A95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26.1042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BECCCE4" w14:textId="77777777" w:rsidR="00AD63AD" w:rsidRPr="003315EF" w:rsidRDefault="00AD63AD" w:rsidP="00423B4F">
            <w:pPr>
              <w:jc w:val="center"/>
              <w:rPr>
                <w:rFonts w:ascii="Arial" w:hAnsi="Arial" w:cs="Arial"/>
                <w:b/>
                <w:sz w:val="22"/>
                <w:szCs w:val="22"/>
              </w:rPr>
            </w:pPr>
          </w:p>
        </w:tc>
      </w:tr>
      <w:tr w:rsidR="00AD63AD" w:rsidRPr="003315EF" w14:paraId="3D944863"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51C82AD" w14:textId="77777777" w:rsidR="00AD63AD" w:rsidRPr="003315EF" w:rsidRDefault="00AD63AD" w:rsidP="00B930F8">
            <w:pPr>
              <w:rPr>
                <w:rFonts w:ascii="Arial" w:hAnsi="Arial" w:cs="Arial"/>
                <w:sz w:val="22"/>
                <w:szCs w:val="22"/>
              </w:rPr>
            </w:pPr>
            <w:r w:rsidRPr="003315EF">
              <w:rPr>
                <w:rFonts w:ascii="Arial" w:hAnsi="Arial" w:cs="Arial"/>
                <w:sz w:val="22"/>
                <w:szCs w:val="22"/>
              </w:rPr>
              <w:t>Colima</w:t>
            </w:r>
          </w:p>
        </w:tc>
        <w:tc>
          <w:tcPr>
            <w:tcW w:w="1960" w:type="dxa"/>
            <w:tcBorders>
              <w:top w:val="nil"/>
              <w:left w:val="nil"/>
              <w:bottom w:val="single" w:sz="4" w:space="0" w:color="auto"/>
              <w:right w:val="single" w:sz="4" w:space="0" w:color="auto"/>
            </w:tcBorders>
            <w:shd w:val="clear" w:color="auto" w:fill="auto"/>
            <w:noWrap/>
            <w:vAlign w:val="bottom"/>
            <w:hideMark/>
          </w:tcPr>
          <w:p w14:paraId="41CE177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17377</w:t>
            </w:r>
          </w:p>
        </w:tc>
        <w:tc>
          <w:tcPr>
            <w:tcW w:w="2040" w:type="dxa"/>
            <w:tcBorders>
              <w:top w:val="nil"/>
              <w:left w:val="nil"/>
              <w:bottom w:val="single" w:sz="4" w:space="0" w:color="auto"/>
              <w:right w:val="single" w:sz="4" w:space="0" w:color="auto"/>
            </w:tcBorders>
            <w:shd w:val="clear" w:color="auto" w:fill="auto"/>
            <w:noWrap/>
            <w:vAlign w:val="bottom"/>
            <w:hideMark/>
          </w:tcPr>
          <w:p w14:paraId="1A670A4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22.6866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BFCAE" w14:textId="07A81282"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32A34B80" w14:textId="663BBD3D" w:rsidR="00AD63AD" w:rsidRPr="003315EF" w:rsidRDefault="00423B4F" w:rsidP="00423B4F">
            <w:pPr>
              <w:jc w:val="center"/>
              <w:rPr>
                <w:rFonts w:ascii="Arial" w:hAnsi="Arial" w:cs="Arial"/>
                <w:b/>
                <w:sz w:val="22"/>
                <w:szCs w:val="22"/>
              </w:rPr>
            </w:pPr>
            <w:r>
              <w:rPr>
                <w:rFonts w:ascii="Arial" w:hAnsi="Arial" w:cs="Arial"/>
                <w:b/>
                <w:sz w:val="22"/>
                <w:szCs w:val="22"/>
              </w:rPr>
              <w:t>COMPETITIVIDAD MEDIA</w:t>
            </w:r>
          </w:p>
        </w:tc>
      </w:tr>
      <w:tr w:rsidR="00AD63AD" w:rsidRPr="003315EF" w14:paraId="3C05F747"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CA9E477" w14:textId="77777777" w:rsidR="00AD63AD" w:rsidRPr="003315EF" w:rsidRDefault="00AD63AD" w:rsidP="00B930F8">
            <w:pPr>
              <w:rPr>
                <w:rFonts w:ascii="Arial" w:hAnsi="Arial" w:cs="Arial"/>
                <w:sz w:val="22"/>
                <w:szCs w:val="22"/>
              </w:rPr>
            </w:pPr>
            <w:r w:rsidRPr="003315EF">
              <w:rPr>
                <w:rFonts w:ascii="Arial" w:hAnsi="Arial" w:cs="Arial"/>
                <w:sz w:val="22"/>
                <w:szCs w:val="22"/>
              </w:rPr>
              <w:t>Coquimatlán</w:t>
            </w:r>
          </w:p>
        </w:tc>
        <w:tc>
          <w:tcPr>
            <w:tcW w:w="1960" w:type="dxa"/>
            <w:tcBorders>
              <w:top w:val="nil"/>
              <w:left w:val="nil"/>
              <w:bottom w:val="single" w:sz="4" w:space="0" w:color="auto"/>
              <w:right w:val="single" w:sz="4" w:space="0" w:color="auto"/>
            </w:tcBorders>
            <w:shd w:val="clear" w:color="auto" w:fill="auto"/>
            <w:noWrap/>
            <w:vAlign w:val="bottom"/>
            <w:hideMark/>
          </w:tcPr>
          <w:p w14:paraId="1CAE95A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1984</w:t>
            </w:r>
          </w:p>
        </w:tc>
        <w:tc>
          <w:tcPr>
            <w:tcW w:w="2040" w:type="dxa"/>
            <w:tcBorders>
              <w:top w:val="nil"/>
              <w:left w:val="nil"/>
              <w:bottom w:val="single" w:sz="4" w:space="0" w:color="auto"/>
              <w:right w:val="single" w:sz="4" w:space="0" w:color="auto"/>
            </w:tcBorders>
            <w:shd w:val="clear" w:color="auto" w:fill="auto"/>
            <w:noWrap/>
            <w:vAlign w:val="bottom"/>
            <w:hideMark/>
          </w:tcPr>
          <w:p w14:paraId="70AFFB3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19.6164</w:t>
            </w:r>
          </w:p>
        </w:tc>
        <w:tc>
          <w:tcPr>
            <w:tcW w:w="2600" w:type="dxa"/>
            <w:gridSpan w:val="2"/>
            <w:vMerge/>
            <w:tcBorders>
              <w:top w:val="nil"/>
              <w:left w:val="nil"/>
              <w:bottom w:val="single" w:sz="4" w:space="0" w:color="auto"/>
              <w:right w:val="single" w:sz="4" w:space="0" w:color="auto"/>
            </w:tcBorders>
            <w:vAlign w:val="center"/>
            <w:hideMark/>
          </w:tcPr>
          <w:p w14:paraId="2A4534C3" w14:textId="77777777" w:rsidR="00AD63AD" w:rsidRPr="003315EF" w:rsidRDefault="00AD63AD" w:rsidP="00423B4F">
            <w:pPr>
              <w:jc w:val="center"/>
              <w:rPr>
                <w:rFonts w:ascii="Arial" w:hAnsi="Arial" w:cs="Arial"/>
                <w:b/>
                <w:sz w:val="22"/>
                <w:szCs w:val="22"/>
              </w:rPr>
            </w:pPr>
          </w:p>
        </w:tc>
      </w:tr>
      <w:tr w:rsidR="00AD63AD" w:rsidRPr="003315EF" w14:paraId="6B7F3357"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BEC41D9" w14:textId="77777777" w:rsidR="00AD63AD" w:rsidRPr="003315EF" w:rsidRDefault="00AD63AD" w:rsidP="00B930F8">
            <w:pPr>
              <w:rPr>
                <w:rFonts w:ascii="Arial" w:hAnsi="Arial" w:cs="Arial"/>
                <w:sz w:val="22"/>
                <w:szCs w:val="22"/>
              </w:rPr>
            </w:pPr>
            <w:r w:rsidRPr="003315EF">
              <w:rPr>
                <w:rFonts w:ascii="Arial" w:hAnsi="Arial" w:cs="Arial"/>
                <w:sz w:val="22"/>
                <w:szCs w:val="22"/>
              </w:rPr>
              <w:t>Armería</w:t>
            </w:r>
          </w:p>
        </w:tc>
        <w:tc>
          <w:tcPr>
            <w:tcW w:w="1960" w:type="dxa"/>
            <w:tcBorders>
              <w:top w:val="nil"/>
              <w:left w:val="nil"/>
              <w:bottom w:val="single" w:sz="4" w:space="0" w:color="auto"/>
              <w:right w:val="single" w:sz="4" w:space="0" w:color="auto"/>
            </w:tcBorders>
            <w:shd w:val="clear" w:color="auto" w:fill="auto"/>
            <w:noWrap/>
            <w:vAlign w:val="bottom"/>
            <w:hideMark/>
          </w:tcPr>
          <w:p w14:paraId="41A7009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1520</w:t>
            </w:r>
          </w:p>
        </w:tc>
        <w:tc>
          <w:tcPr>
            <w:tcW w:w="2040" w:type="dxa"/>
            <w:tcBorders>
              <w:top w:val="nil"/>
              <w:left w:val="nil"/>
              <w:bottom w:val="single" w:sz="4" w:space="0" w:color="auto"/>
              <w:right w:val="single" w:sz="4" w:space="0" w:color="auto"/>
            </w:tcBorders>
            <w:shd w:val="clear" w:color="auto" w:fill="auto"/>
            <w:noWrap/>
            <w:vAlign w:val="bottom"/>
            <w:hideMark/>
          </w:tcPr>
          <w:p w14:paraId="3ECF7E9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11.8759</w:t>
            </w:r>
          </w:p>
        </w:tc>
        <w:tc>
          <w:tcPr>
            <w:tcW w:w="2600" w:type="dxa"/>
            <w:gridSpan w:val="2"/>
            <w:vMerge/>
            <w:tcBorders>
              <w:top w:val="nil"/>
              <w:left w:val="nil"/>
              <w:bottom w:val="single" w:sz="4" w:space="0" w:color="auto"/>
              <w:right w:val="single" w:sz="4" w:space="0" w:color="auto"/>
            </w:tcBorders>
            <w:vAlign w:val="center"/>
            <w:hideMark/>
          </w:tcPr>
          <w:p w14:paraId="39396FB5" w14:textId="77777777" w:rsidR="00AD63AD" w:rsidRPr="003315EF" w:rsidRDefault="00AD63AD" w:rsidP="00423B4F">
            <w:pPr>
              <w:jc w:val="center"/>
              <w:rPr>
                <w:rFonts w:ascii="Arial" w:hAnsi="Arial" w:cs="Arial"/>
                <w:b/>
                <w:sz w:val="22"/>
                <w:szCs w:val="22"/>
              </w:rPr>
            </w:pPr>
          </w:p>
        </w:tc>
      </w:tr>
      <w:tr w:rsidR="00AD63AD" w:rsidRPr="003315EF" w14:paraId="10CDBD71"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9E1807A"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2B0A832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9517</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4D55C61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11.7115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A73BA75" w14:textId="55DAA78B"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04C4E68F" w14:textId="77777777" w:rsidR="00AD63AD" w:rsidRPr="003315EF" w:rsidRDefault="00AD63AD" w:rsidP="00423B4F">
            <w:pPr>
              <w:jc w:val="center"/>
              <w:rPr>
                <w:rFonts w:ascii="Arial" w:hAnsi="Arial" w:cs="Arial"/>
                <w:b/>
                <w:sz w:val="22"/>
                <w:szCs w:val="22"/>
              </w:rPr>
            </w:pPr>
            <w:r w:rsidRPr="003315EF">
              <w:rPr>
                <w:rFonts w:ascii="Arial" w:hAnsi="Arial" w:cs="Arial"/>
                <w:b/>
                <w:sz w:val="22"/>
                <w:szCs w:val="22"/>
              </w:rPr>
              <w:t>COMPETITIVIDAD BAJA</w:t>
            </w:r>
          </w:p>
        </w:tc>
      </w:tr>
      <w:tr w:rsidR="00AD63AD" w:rsidRPr="003315EF" w14:paraId="4467285D"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FE94216"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72991C0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6147</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76D466A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9.9353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D72B3C3" w14:textId="77777777" w:rsidR="00AD63AD" w:rsidRPr="003315EF" w:rsidRDefault="00AD63AD" w:rsidP="00B930F8">
            <w:pPr>
              <w:rPr>
                <w:rFonts w:ascii="Arial" w:hAnsi="Arial" w:cs="Arial"/>
                <w:sz w:val="22"/>
                <w:szCs w:val="22"/>
              </w:rPr>
            </w:pPr>
          </w:p>
        </w:tc>
      </w:tr>
      <w:tr w:rsidR="00AD63AD" w:rsidRPr="003315EF" w14:paraId="7839BCC0"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4846089" w14:textId="77777777" w:rsidR="00AD63AD" w:rsidRPr="003315EF" w:rsidRDefault="00AD63AD" w:rsidP="00B930F8">
            <w:pPr>
              <w:rPr>
                <w:rFonts w:ascii="Arial" w:hAnsi="Arial" w:cs="Arial"/>
                <w:sz w:val="22"/>
                <w:szCs w:val="22"/>
              </w:rPr>
            </w:pPr>
            <w:r w:rsidRPr="003315EF">
              <w:rPr>
                <w:rFonts w:ascii="Arial" w:hAnsi="Arial" w:cs="Arial"/>
                <w:sz w:val="22"/>
                <w:szCs w:val="22"/>
              </w:rPr>
              <w:t>Minatitlán</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25783F1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190</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111813B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3.3049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3BA2C13" w14:textId="77777777" w:rsidR="00AD63AD" w:rsidRPr="003315EF" w:rsidRDefault="00AD63AD" w:rsidP="00B930F8">
            <w:pPr>
              <w:rPr>
                <w:rFonts w:ascii="Arial" w:hAnsi="Arial" w:cs="Arial"/>
                <w:sz w:val="22"/>
                <w:szCs w:val="22"/>
              </w:rPr>
            </w:pPr>
          </w:p>
        </w:tc>
      </w:tr>
      <w:tr w:rsidR="00AD63AD" w:rsidRPr="003315EF" w14:paraId="7039729C"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A0B0883"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74525FA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84</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172D8B1A"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2.1314</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93E25B5" w14:textId="77777777" w:rsidR="00AD63AD" w:rsidRPr="003315EF" w:rsidRDefault="00AD63AD" w:rsidP="00B930F8">
            <w:pPr>
              <w:rPr>
                <w:rFonts w:ascii="Arial" w:hAnsi="Arial" w:cs="Arial"/>
                <w:sz w:val="22"/>
                <w:szCs w:val="22"/>
              </w:rPr>
            </w:pPr>
          </w:p>
        </w:tc>
      </w:tr>
    </w:tbl>
    <w:p w14:paraId="66EEAD0D" w14:textId="77777777" w:rsidR="00AD63AD"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1CD7B8AF" w14:textId="77777777" w:rsidR="00423B4F" w:rsidRDefault="00423B4F" w:rsidP="00AD63AD">
      <w:pPr>
        <w:pStyle w:val="Prrafodelista"/>
        <w:autoSpaceDE w:val="0"/>
        <w:autoSpaceDN w:val="0"/>
        <w:adjustRightInd w:val="0"/>
        <w:ind w:left="1440"/>
        <w:rPr>
          <w:rFonts w:ascii="Arial" w:eastAsiaTheme="minorHAnsi" w:hAnsi="Arial" w:cs="Arial"/>
          <w:sz w:val="22"/>
          <w:szCs w:val="22"/>
          <w:lang w:eastAsia="en-US"/>
        </w:rPr>
      </w:pPr>
    </w:p>
    <w:p w14:paraId="1AD4DE27" w14:textId="77777777" w:rsidR="00423B4F" w:rsidRPr="003315EF" w:rsidRDefault="00423B4F" w:rsidP="00AD63AD">
      <w:pPr>
        <w:pStyle w:val="Prrafodelista"/>
        <w:autoSpaceDE w:val="0"/>
        <w:autoSpaceDN w:val="0"/>
        <w:adjustRightInd w:val="0"/>
        <w:ind w:left="1440"/>
        <w:rPr>
          <w:rFonts w:ascii="Arial" w:eastAsiaTheme="minorHAnsi" w:hAnsi="Arial" w:cs="Arial"/>
          <w:sz w:val="22"/>
          <w:szCs w:val="22"/>
          <w:lang w:eastAsia="en-US"/>
        </w:rPr>
      </w:pPr>
    </w:p>
    <w:p w14:paraId="6D71B897" w14:textId="132E6842" w:rsidR="00AD63A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37</w:t>
      </w:r>
      <w:r w:rsidRPr="00616D0E">
        <w:rPr>
          <w:rFonts w:ascii="Arial" w:hAnsi="Arial" w:cs="Arial"/>
          <w:i/>
          <w:sz w:val="16"/>
          <w:szCs w:val="22"/>
        </w:rPr>
        <w:t>)</w:t>
      </w:r>
    </w:p>
    <w:tbl>
      <w:tblPr>
        <w:tblW w:w="8908" w:type="dxa"/>
        <w:jc w:val="center"/>
        <w:tblLayout w:type="fixed"/>
        <w:tblCellMar>
          <w:left w:w="70" w:type="dxa"/>
          <w:right w:w="70" w:type="dxa"/>
        </w:tblCellMar>
        <w:tblLook w:val="04A0" w:firstRow="1" w:lastRow="0" w:firstColumn="1" w:lastColumn="0" w:noHBand="0" w:noVBand="1"/>
      </w:tblPr>
      <w:tblGrid>
        <w:gridCol w:w="2215"/>
        <w:gridCol w:w="1967"/>
        <w:gridCol w:w="2126"/>
        <w:gridCol w:w="1300"/>
        <w:gridCol w:w="1300"/>
      </w:tblGrid>
      <w:tr w:rsidR="00AD63AD" w:rsidRPr="003315EF" w14:paraId="3E806518" w14:textId="77777777" w:rsidTr="00423B4F">
        <w:trPr>
          <w:trHeight w:val="300"/>
          <w:jc w:val="center"/>
        </w:trPr>
        <w:tc>
          <w:tcPr>
            <w:tcW w:w="2215" w:type="dxa"/>
            <w:tcBorders>
              <w:top w:val="single" w:sz="4" w:space="0" w:color="auto"/>
              <w:left w:val="single" w:sz="4" w:space="0" w:color="auto"/>
              <w:bottom w:val="nil"/>
              <w:right w:val="single" w:sz="4" w:space="0" w:color="auto"/>
            </w:tcBorders>
            <w:shd w:val="clear" w:color="auto" w:fill="auto"/>
            <w:noWrap/>
            <w:vAlign w:val="center"/>
            <w:hideMark/>
          </w:tcPr>
          <w:p w14:paraId="3EC37623"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 xml:space="preserve">PARTIDO </w:t>
            </w:r>
            <w:r w:rsidRPr="00423B4F">
              <w:rPr>
                <w:rFonts w:ascii="Arial" w:hAnsi="Arial" w:cs="Arial"/>
                <w:b/>
                <w:bCs/>
                <w:sz w:val="22"/>
                <w:szCs w:val="22"/>
              </w:rPr>
              <w:t>REVOLUCIONARIO</w:t>
            </w:r>
            <w:r w:rsidRPr="003315EF">
              <w:rPr>
                <w:rFonts w:ascii="Arial" w:hAnsi="Arial" w:cs="Arial"/>
                <w:b/>
                <w:bCs/>
                <w:sz w:val="22"/>
                <w:szCs w:val="22"/>
              </w:rPr>
              <w:t xml:space="preserve"> INSTITUCIONAL</w:t>
            </w:r>
          </w:p>
        </w:tc>
        <w:tc>
          <w:tcPr>
            <w:tcW w:w="1967" w:type="dxa"/>
            <w:tcBorders>
              <w:top w:val="single" w:sz="4" w:space="0" w:color="auto"/>
              <w:left w:val="nil"/>
              <w:bottom w:val="nil"/>
              <w:right w:val="single" w:sz="4" w:space="0" w:color="auto"/>
            </w:tcBorders>
            <w:shd w:val="clear" w:color="auto" w:fill="auto"/>
            <w:noWrap/>
            <w:vAlign w:val="center"/>
            <w:hideMark/>
          </w:tcPr>
          <w:p w14:paraId="6B97EB2A"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3E258AEA"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uto"/>
            <w:noWrap/>
            <w:vAlign w:val="center"/>
            <w:hideMark/>
          </w:tcPr>
          <w:p w14:paraId="414F1923"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12841D4C"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7164AE52" w14:textId="77777777" w:rsidR="00AD63AD" w:rsidRPr="003315EF" w:rsidRDefault="00AD63AD" w:rsidP="00B930F8">
            <w:pPr>
              <w:rPr>
                <w:rFonts w:ascii="Arial" w:hAnsi="Arial" w:cs="Arial"/>
                <w:sz w:val="22"/>
                <w:szCs w:val="22"/>
              </w:rPr>
            </w:pPr>
          </w:p>
        </w:tc>
      </w:tr>
      <w:tr w:rsidR="00AD63AD" w:rsidRPr="003315EF" w14:paraId="7B3A7099" w14:textId="77777777" w:rsidTr="00423B4F">
        <w:trPr>
          <w:trHeight w:val="300"/>
          <w:jc w:val="center"/>
        </w:trPr>
        <w:tc>
          <w:tcPr>
            <w:tcW w:w="2215"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5EB3135F"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96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16FB128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1610</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903B2C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40.8526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D8D27BF" w14:textId="735B4A11" w:rsidR="00AD63AD" w:rsidRPr="003315EF" w:rsidRDefault="00423B4F" w:rsidP="00423B4F">
            <w:pPr>
              <w:jc w:val="center"/>
              <w:rPr>
                <w:rFonts w:ascii="Arial" w:hAnsi="Arial" w:cs="Arial"/>
                <w:b/>
                <w:sz w:val="22"/>
                <w:szCs w:val="22"/>
              </w:rPr>
            </w:pPr>
            <w:r>
              <w:rPr>
                <w:rFonts w:ascii="Arial" w:hAnsi="Arial" w:cs="Arial"/>
                <w:b/>
                <w:sz w:val="22"/>
                <w:szCs w:val="22"/>
              </w:rPr>
              <w:t>BLOQUE DE COMPETITIVIDAD ALTA</w:t>
            </w:r>
          </w:p>
        </w:tc>
      </w:tr>
      <w:tr w:rsidR="00AD63AD" w:rsidRPr="003315EF" w14:paraId="04BED45E"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BFE8FDA" w14:textId="77777777" w:rsidR="00AD63AD" w:rsidRPr="003315EF" w:rsidRDefault="00AD63AD" w:rsidP="00B930F8">
            <w:pPr>
              <w:rPr>
                <w:rFonts w:ascii="Arial" w:hAnsi="Arial" w:cs="Arial"/>
                <w:sz w:val="22"/>
                <w:szCs w:val="22"/>
              </w:rPr>
            </w:pPr>
            <w:r w:rsidRPr="003315EF">
              <w:rPr>
                <w:rFonts w:ascii="Arial" w:hAnsi="Arial" w:cs="Arial"/>
                <w:sz w:val="22"/>
                <w:szCs w:val="22"/>
              </w:rPr>
              <w:t>Minatitlán</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3FE151D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2268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20CC4E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39.4503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EEA7CB3" w14:textId="77777777" w:rsidR="00AD63AD" w:rsidRPr="003315EF" w:rsidRDefault="00AD63AD" w:rsidP="00423B4F">
            <w:pPr>
              <w:jc w:val="center"/>
              <w:rPr>
                <w:rFonts w:ascii="Arial" w:hAnsi="Arial" w:cs="Arial"/>
                <w:b/>
                <w:sz w:val="22"/>
                <w:szCs w:val="22"/>
              </w:rPr>
            </w:pPr>
          </w:p>
        </w:tc>
      </w:tr>
      <w:tr w:rsidR="00AD63AD" w:rsidRPr="003315EF" w14:paraId="2E6FBBEE"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7E5DF02" w14:textId="77777777" w:rsidR="00AD63AD" w:rsidRPr="003315EF" w:rsidRDefault="00AD63AD" w:rsidP="00B930F8">
            <w:pPr>
              <w:rPr>
                <w:rFonts w:ascii="Arial" w:hAnsi="Arial" w:cs="Arial"/>
                <w:sz w:val="22"/>
                <w:szCs w:val="22"/>
              </w:rPr>
            </w:pPr>
            <w:r w:rsidRPr="003315EF">
              <w:rPr>
                <w:rFonts w:ascii="Arial" w:hAnsi="Arial" w:cs="Arial"/>
                <w:sz w:val="22"/>
                <w:szCs w:val="22"/>
              </w:rPr>
              <w:t>Coquimatlán</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38A926C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3584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C42162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35.4360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E57EEC5" w14:textId="77777777" w:rsidR="00AD63AD" w:rsidRPr="003315EF" w:rsidRDefault="00AD63AD" w:rsidP="00423B4F">
            <w:pPr>
              <w:jc w:val="center"/>
              <w:rPr>
                <w:rFonts w:ascii="Arial" w:hAnsi="Arial" w:cs="Arial"/>
                <w:b/>
                <w:sz w:val="22"/>
                <w:szCs w:val="22"/>
              </w:rPr>
            </w:pPr>
          </w:p>
        </w:tc>
      </w:tr>
      <w:tr w:rsidR="00AD63AD" w:rsidRPr="003315EF" w14:paraId="544BD0D7"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14:paraId="0F89746D"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967" w:type="dxa"/>
            <w:tcBorders>
              <w:top w:val="nil"/>
              <w:left w:val="nil"/>
              <w:bottom w:val="single" w:sz="4" w:space="0" w:color="auto"/>
              <w:right w:val="single" w:sz="4" w:space="0" w:color="auto"/>
            </w:tcBorders>
            <w:shd w:val="clear" w:color="auto" w:fill="auto"/>
            <w:noWrap/>
            <w:vAlign w:val="bottom"/>
            <w:hideMark/>
          </w:tcPr>
          <w:p w14:paraId="274440B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3343</w:t>
            </w:r>
          </w:p>
        </w:tc>
        <w:tc>
          <w:tcPr>
            <w:tcW w:w="2126" w:type="dxa"/>
            <w:tcBorders>
              <w:top w:val="nil"/>
              <w:left w:val="nil"/>
              <w:bottom w:val="single" w:sz="4" w:space="0" w:color="auto"/>
              <w:right w:val="single" w:sz="4" w:space="0" w:color="auto"/>
            </w:tcBorders>
            <w:shd w:val="clear" w:color="auto" w:fill="auto"/>
            <w:noWrap/>
            <w:vAlign w:val="bottom"/>
            <w:hideMark/>
          </w:tcPr>
          <w:p w14:paraId="007321B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29.2527</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C0A19" w14:textId="2FEB3DED"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58DDE94B" w14:textId="10356E75" w:rsidR="00AD63AD" w:rsidRPr="003315EF" w:rsidRDefault="00423B4F" w:rsidP="00423B4F">
            <w:pPr>
              <w:jc w:val="center"/>
              <w:rPr>
                <w:rFonts w:ascii="Arial" w:hAnsi="Arial" w:cs="Arial"/>
                <w:b/>
                <w:sz w:val="22"/>
                <w:szCs w:val="22"/>
              </w:rPr>
            </w:pPr>
            <w:r>
              <w:rPr>
                <w:rFonts w:ascii="Arial" w:hAnsi="Arial" w:cs="Arial"/>
                <w:b/>
                <w:sz w:val="22"/>
                <w:szCs w:val="22"/>
              </w:rPr>
              <w:t>COMPETITIVIDAD MEDIA</w:t>
            </w:r>
          </w:p>
        </w:tc>
      </w:tr>
      <w:tr w:rsidR="00AD63AD" w:rsidRPr="003315EF" w14:paraId="25C0763D"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14:paraId="7B97A5D6" w14:textId="77777777" w:rsidR="00AD63AD" w:rsidRPr="003315EF" w:rsidRDefault="00AD63AD" w:rsidP="00B930F8">
            <w:pPr>
              <w:rPr>
                <w:rFonts w:ascii="Arial" w:hAnsi="Arial" w:cs="Arial"/>
                <w:sz w:val="22"/>
                <w:szCs w:val="22"/>
              </w:rPr>
            </w:pPr>
            <w:r w:rsidRPr="003315EF">
              <w:rPr>
                <w:rFonts w:ascii="Arial" w:hAnsi="Arial" w:cs="Arial"/>
                <w:sz w:val="22"/>
                <w:szCs w:val="22"/>
              </w:rPr>
              <w:t>Armería</w:t>
            </w:r>
          </w:p>
        </w:tc>
        <w:tc>
          <w:tcPr>
            <w:tcW w:w="1967" w:type="dxa"/>
            <w:tcBorders>
              <w:top w:val="nil"/>
              <w:left w:val="nil"/>
              <w:bottom w:val="single" w:sz="4" w:space="0" w:color="auto"/>
              <w:right w:val="single" w:sz="4" w:space="0" w:color="auto"/>
            </w:tcBorders>
            <w:shd w:val="clear" w:color="auto" w:fill="auto"/>
            <w:noWrap/>
            <w:vAlign w:val="bottom"/>
            <w:hideMark/>
          </w:tcPr>
          <w:p w14:paraId="03C20BDD"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3526</w:t>
            </w:r>
          </w:p>
        </w:tc>
        <w:tc>
          <w:tcPr>
            <w:tcW w:w="2126" w:type="dxa"/>
            <w:tcBorders>
              <w:top w:val="nil"/>
              <w:left w:val="nil"/>
              <w:bottom w:val="single" w:sz="4" w:space="0" w:color="auto"/>
              <w:right w:val="single" w:sz="4" w:space="0" w:color="auto"/>
            </w:tcBorders>
            <w:shd w:val="clear" w:color="auto" w:fill="auto"/>
            <w:noWrap/>
            <w:vAlign w:val="bottom"/>
            <w:hideMark/>
          </w:tcPr>
          <w:p w14:paraId="464DE05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27.5490</w:t>
            </w:r>
          </w:p>
        </w:tc>
        <w:tc>
          <w:tcPr>
            <w:tcW w:w="2600" w:type="dxa"/>
            <w:gridSpan w:val="2"/>
            <w:vMerge/>
            <w:tcBorders>
              <w:top w:val="nil"/>
              <w:left w:val="nil"/>
              <w:bottom w:val="single" w:sz="4" w:space="0" w:color="auto"/>
              <w:right w:val="single" w:sz="4" w:space="0" w:color="auto"/>
            </w:tcBorders>
            <w:vAlign w:val="center"/>
            <w:hideMark/>
          </w:tcPr>
          <w:p w14:paraId="34A47F9D" w14:textId="77777777" w:rsidR="00AD63AD" w:rsidRPr="003315EF" w:rsidRDefault="00AD63AD" w:rsidP="00423B4F">
            <w:pPr>
              <w:jc w:val="center"/>
              <w:rPr>
                <w:rFonts w:ascii="Arial" w:hAnsi="Arial" w:cs="Arial"/>
                <w:b/>
                <w:sz w:val="22"/>
                <w:szCs w:val="22"/>
              </w:rPr>
            </w:pPr>
          </w:p>
        </w:tc>
      </w:tr>
      <w:tr w:rsidR="00AD63AD" w:rsidRPr="003315EF" w14:paraId="3B00BA26"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auto"/>
            <w:noWrap/>
            <w:vAlign w:val="bottom"/>
            <w:hideMark/>
          </w:tcPr>
          <w:p w14:paraId="6384D195" w14:textId="77777777" w:rsidR="00AD63AD" w:rsidRPr="003315EF" w:rsidRDefault="00AD63AD" w:rsidP="00B930F8">
            <w:pPr>
              <w:rPr>
                <w:rFonts w:ascii="Arial" w:hAnsi="Arial" w:cs="Arial"/>
                <w:sz w:val="22"/>
                <w:szCs w:val="22"/>
              </w:rPr>
            </w:pPr>
            <w:r w:rsidRPr="003315EF">
              <w:rPr>
                <w:rFonts w:ascii="Arial" w:hAnsi="Arial" w:cs="Arial"/>
                <w:sz w:val="22"/>
                <w:szCs w:val="22"/>
              </w:rPr>
              <w:t>Cuauhtémoc</w:t>
            </w:r>
          </w:p>
        </w:tc>
        <w:tc>
          <w:tcPr>
            <w:tcW w:w="1967" w:type="dxa"/>
            <w:tcBorders>
              <w:top w:val="nil"/>
              <w:left w:val="nil"/>
              <w:bottom w:val="single" w:sz="4" w:space="0" w:color="auto"/>
              <w:right w:val="single" w:sz="4" w:space="0" w:color="auto"/>
            </w:tcBorders>
            <w:shd w:val="clear" w:color="auto" w:fill="auto"/>
            <w:noWrap/>
            <w:vAlign w:val="bottom"/>
            <w:hideMark/>
          </w:tcPr>
          <w:p w14:paraId="79692FA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3759</w:t>
            </w:r>
          </w:p>
        </w:tc>
        <w:tc>
          <w:tcPr>
            <w:tcW w:w="2126" w:type="dxa"/>
            <w:tcBorders>
              <w:top w:val="nil"/>
              <w:left w:val="nil"/>
              <w:bottom w:val="single" w:sz="4" w:space="0" w:color="auto"/>
              <w:right w:val="single" w:sz="4" w:space="0" w:color="auto"/>
            </w:tcBorders>
            <w:shd w:val="clear" w:color="auto" w:fill="auto"/>
            <w:noWrap/>
            <w:vAlign w:val="bottom"/>
            <w:hideMark/>
          </w:tcPr>
          <w:p w14:paraId="5355CA1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25.6815</w:t>
            </w:r>
          </w:p>
        </w:tc>
        <w:tc>
          <w:tcPr>
            <w:tcW w:w="2600" w:type="dxa"/>
            <w:gridSpan w:val="2"/>
            <w:vMerge/>
            <w:tcBorders>
              <w:top w:val="nil"/>
              <w:left w:val="nil"/>
              <w:bottom w:val="single" w:sz="4" w:space="0" w:color="auto"/>
              <w:right w:val="single" w:sz="4" w:space="0" w:color="auto"/>
            </w:tcBorders>
            <w:vAlign w:val="center"/>
            <w:hideMark/>
          </w:tcPr>
          <w:p w14:paraId="1D35FB91" w14:textId="77777777" w:rsidR="00AD63AD" w:rsidRPr="003315EF" w:rsidRDefault="00AD63AD" w:rsidP="00423B4F">
            <w:pPr>
              <w:jc w:val="center"/>
              <w:rPr>
                <w:rFonts w:ascii="Arial" w:hAnsi="Arial" w:cs="Arial"/>
                <w:b/>
                <w:sz w:val="22"/>
                <w:szCs w:val="22"/>
              </w:rPr>
            </w:pPr>
          </w:p>
        </w:tc>
      </w:tr>
      <w:tr w:rsidR="00AD63AD" w:rsidRPr="003315EF" w14:paraId="2CB163B8"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5F220CB"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54E0CF2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14509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F7903D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23.4508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A6F3AE8" w14:textId="6EB37BB2"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38338CE8" w14:textId="77777777" w:rsidR="00AD63AD" w:rsidRPr="003315EF" w:rsidRDefault="00AD63AD" w:rsidP="00423B4F">
            <w:pPr>
              <w:jc w:val="center"/>
              <w:rPr>
                <w:rFonts w:ascii="Arial" w:hAnsi="Arial" w:cs="Arial"/>
                <w:b/>
                <w:sz w:val="22"/>
                <w:szCs w:val="22"/>
              </w:rPr>
            </w:pPr>
            <w:r w:rsidRPr="003315EF">
              <w:rPr>
                <w:rFonts w:ascii="Arial" w:hAnsi="Arial" w:cs="Arial"/>
                <w:b/>
                <w:sz w:val="22"/>
                <w:szCs w:val="22"/>
              </w:rPr>
              <w:t>COMPETITIVIDAD BAJA</w:t>
            </w:r>
          </w:p>
        </w:tc>
      </w:tr>
      <w:tr w:rsidR="00AD63AD" w:rsidRPr="003315EF" w14:paraId="63FAA2AD"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C4B4F9B" w14:textId="77777777" w:rsidR="00AD63AD" w:rsidRPr="003315EF" w:rsidRDefault="00AD63AD" w:rsidP="00B930F8">
            <w:pPr>
              <w:rPr>
                <w:rFonts w:ascii="Arial" w:hAnsi="Arial" w:cs="Arial"/>
                <w:sz w:val="22"/>
                <w:szCs w:val="22"/>
              </w:rPr>
            </w:pPr>
            <w:r w:rsidRPr="003315EF">
              <w:rPr>
                <w:rFonts w:ascii="Arial" w:hAnsi="Arial" w:cs="Arial"/>
                <w:sz w:val="22"/>
                <w:szCs w:val="22"/>
              </w:rPr>
              <w:t>Tecomán</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6039A4E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10213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E78299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23.0745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02DFEFAE" w14:textId="77777777" w:rsidR="00AD63AD" w:rsidRPr="003315EF" w:rsidRDefault="00AD63AD" w:rsidP="00B930F8">
            <w:pPr>
              <w:rPr>
                <w:rFonts w:ascii="Arial" w:hAnsi="Arial" w:cs="Arial"/>
                <w:sz w:val="22"/>
                <w:szCs w:val="22"/>
              </w:rPr>
            </w:pPr>
          </w:p>
        </w:tc>
      </w:tr>
      <w:tr w:rsidR="00AD63AD" w:rsidRPr="003315EF" w14:paraId="7F4D07F6"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13FB718" w14:textId="77777777" w:rsidR="00AD63AD" w:rsidRPr="003315EF" w:rsidRDefault="00AD63AD" w:rsidP="00B930F8">
            <w:pPr>
              <w:rPr>
                <w:rFonts w:ascii="Arial" w:hAnsi="Arial" w:cs="Arial"/>
                <w:sz w:val="22"/>
                <w:szCs w:val="22"/>
              </w:rPr>
            </w:pPr>
            <w:r w:rsidRPr="003315EF">
              <w:rPr>
                <w:rFonts w:ascii="Arial" w:hAnsi="Arial" w:cs="Arial"/>
                <w:sz w:val="22"/>
                <w:szCs w:val="22"/>
              </w:rPr>
              <w:t>Colima</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245FE1F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14571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D6BCCA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19.0232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B978818" w14:textId="77777777" w:rsidR="00AD63AD" w:rsidRPr="003315EF" w:rsidRDefault="00AD63AD" w:rsidP="00B930F8">
            <w:pPr>
              <w:rPr>
                <w:rFonts w:ascii="Arial" w:hAnsi="Arial" w:cs="Arial"/>
                <w:sz w:val="22"/>
                <w:szCs w:val="22"/>
              </w:rPr>
            </w:pPr>
          </w:p>
        </w:tc>
      </w:tr>
      <w:tr w:rsidR="00AD63AD" w:rsidRPr="003315EF" w14:paraId="7034D857" w14:textId="77777777" w:rsidTr="00423B4F">
        <w:trPr>
          <w:trHeight w:val="300"/>
          <w:jc w:val="center"/>
        </w:trPr>
        <w:tc>
          <w:tcPr>
            <w:tcW w:w="2215"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9376353"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6CEA43D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8917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2395D0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10.9725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DB2D227" w14:textId="77777777" w:rsidR="00AD63AD" w:rsidRPr="003315EF" w:rsidRDefault="00AD63AD" w:rsidP="00B930F8">
            <w:pPr>
              <w:rPr>
                <w:rFonts w:ascii="Arial" w:hAnsi="Arial" w:cs="Arial"/>
                <w:sz w:val="22"/>
                <w:szCs w:val="22"/>
              </w:rPr>
            </w:pPr>
          </w:p>
        </w:tc>
      </w:tr>
    </w:tbl>
    <w:p w14:paraId="120D00A4" w14:textId="77777777" w:rsidR="00AD63AD"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7C215E2C"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2726B44C"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12DF9A42"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272D96DE"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1B0181AA"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23D82762"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366B9F29"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59C5C973"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5A23571E" w14:textId="27B23ED6" w:rsidR="00423B4F"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38</w:t>
      </w:r>
      <w:r w:rsidRPr="00616D0E">
        <w:rPr>
          <w:rFonts w:ascii="Arial" w:hAnsi="Arial" w:cs="Arial"/>
          <w:i/>
          <w:sz w:val="16"/>
          <w:szCs w:val="22"/>
        </w:rPr>
        <w:t>)</w:t>
      </w:r>
    </w:p>
    <w:tbl>
      <w:tblPr>
        <w:tblW w:w="8553" w:type="dxa"/>
        <w:tblInd w:w="279" w:type="dxa"/>
        <w:tblLayout w:type="fixed"/>
        <w:tblCellMar>
          <w:left w:w="70" w:type="dxa"/>
          <w:right w:w="70" w:type="dxa"/>
        </w:tblCellMar>
        <w:tblLook w:val="04A0" w:firstRow="1" w:lastRow="0" w:firstColumn="1" w:lastColumn="0" w:noHBand="0" w:noVBand="1"/>
      </w:tblPr>
      <w:tblGrid>
        <w:gridCol w:w="1843"/>
        <w:gridCol w:w="1984"/>
        <w:gridCol w:w="2126"/>
        <w:gridCol w:w="1300"/>
        <w:gridCol w:w="1300"/>
      </w:tblGrid>
      <w:tr w:rsidR="00AD63AD" w:rsidRPr="003315EF" w14:paraId="1EA3B935" w14:textId="77777777" w:rsidTr="00423B4F">
        <w:trPr>
          <w:trHeight w:val="300"/>
        </w:trPr>
        <w:tc>
          <w:tcPr>
            <w:tcW w:w="1843" w:type="dxa"/>
            <w:tcBorders>
              <w:top w:val="single" w:sz="4" w:space="0" w:color="auto"/>
              <w:left w:val="single" w:sz="4" w:space="0" w:color="auto"/>
              <w:bottom w:val="nil"/>
              <w:right w:val="single" w:sz="4" w:space="0" w:color="auto"/>
            </w:tcBorders>
            <w:shd w:val="clear" w:color="auto" w:fill="auto"/>
            <w:noWrap/>
            <w:vAlign w:val="center"/>
            <w:hideMark/>
          </w:tcPr>
          <w:p w14:paraId="17DE56DE"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PARTIDO DE LA REVOLUCIÓN DEMOCRÁTICA</w:t>
            </w:r>
          </w:p>
        </w:tc>
        <w:tc>
          <w:tcPr>
            <w:tcW w:w="1984" w:type="dxa"/>
            <w:tcBorders>
              <w:top w:val="single" w:sz="4" w:space="0" w:color="auto"/>
              <w:left w:val="nil"/>
              <w:bottom w:val="nil"/>
              <w:right w:val="single" w:sz="4" w:space="0" w:color="auto"/>
            </w:tcBorders>
            <w:shd w:val="clear" w:color="auto" w:fill="auto"/>
            <w:noWrap/>
            <w:vAlign w:val="center"/>
            <w:hideMark/>
          </w:tcPr>
          <w:p w14:paraId="47B73A78" w14:textId="6CDB30C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5B4AF3CB"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uto"/>
            <w:noWrap/>
            <w:vAlign w:val="center"/>
            <w:hideMark/>
          </w:tcPr>
          <w:p w14:paraId="6577A9A8"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3AB475FC"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381F2A3A" w14:textId="77777777" w:rsidR="00AD63AD" w:rsidRPr="003315EF" w:rsidRDefault="00AD63AD" w:rsidP="00B930F8">
            <w:pPr>
              <w:rPr>
                <w:rFonts w:ascii="Arial" w:hAnsi="Arial" w:cs="Arial"/>
                <w:sz w:val="22"/>
                <w:szCs w:val="22"/>
              </w:rPr>
            </w:pPr>
          </w:p>
        </w:tc>
      </w:tr>
      <w:tr w:rsidR="00AD63AD" w:rsidRPr="003315EF" w14:paraId="5D515C44" w14:textId="77777777" w:rsidTr="00423B4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A04DA55" w14:textId="77777777" w:rsidR="00AD63AD" w:rsidRPr="003315EF" w:rsidRDefault="00AD63AD" w:rsidP="00B930F8">
            <w:pPr>
              <w:rPr>
                <w:rFonts w:ascii="Arial" w:hAnsi="Arial" w:cs="Arial"/>
                <w:sz w:val="22"/>
                <w:szCs w:val="22"/>
              </w:rPr>
            </w:pPr>
            <w:r w:rsidRPr="003315EF">
              <w:rPr>
                <w:rFonts w:ascii="Arial" w:hAnsi="Arial" w:cs="Arial"/>
                <w:sz w:val="22"/>
                <w:szCs w:val="22"/>
              </w:rPr>
              <w:t>Armería</w:t>
            </w:r>
          </w:p>
        </w:tc>
        <w:tc>
          <w:tcPr>
            <w:tcW w:w="1984"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7738AB9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266</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541ADED3"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2.0783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13CDE831" w14:textId="4A335FF3"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 COMPETITIVIDAD ALTA</w:t>
            </w:r>
          </w:p>
        </w:tc>
      </w:tr>
      <w:tr w:rsidR="00AD63AD" w:rsidRPr="003315EF" w14:paraId="0BFF8E83"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54D8CF3" w14:textId="77777777" w:rsidR="00AD63AD" w:rsidRPr="003315EF" w:rsidRDefault="00AD63AD" w:rsidP="00B930F8">
            <w:pPr>
              <w:rPr>
                <w:rFonts w:ascii="Arial" w:hAnsi="Arial" w:cs="Arial"/>
                <w:sz w:val="22"/>
                <w:szCs w:val="22"/>
              </w:rPr>
            </w:pPr>
            <w:r w:rsidRPr="003315EF">
              <w:rPr>
                <w:rFonts w:ascii="Arial" w:hAnsi="Arial" w:cs="Arial"/>
                <w:sz w:val="22"/>
                <w:szCs w:val="22"/>
              </w:rPr>
              <w:t>Tecomán</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5B24FD8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812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51DEC5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1.8346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7FFD0F1" w14:textId="77777777" w:rsidR="00AD63AD" w:rsidRPr="003315EF" w:rsidRDefault="00AD63AD" w:rsidP="00423B4F">
            <w:pPr>
              <w:jc w:val="center"/>
              <w:rPr>
                <w:rFonts w:ascii="Arial" w:hAnsi="Arial" w:cs="Arial"/>
                <w:b/>
                <w:sz w:val="22"/>
                <w:szCs w:val="22"/>
              </w:rPr>
            </w:pPr>
          </w:p>
        </w:tc>
      </w:tr>
      <w:tr w:rsidR="00AD63AD" w:rsidRPr="003315EF" w14:paraId="684490B1"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60AECB6" w14:textId="77777777" w:rsidR="00AD63AD" w:rsidRPr="003315EF" w:rsidRDefault="00AD63AD" w:rsidP="00B930F8">
            <w:pPr>
              <w:rPr>
                <w:rFonts w:ascii="Arial" w:hAnsi="Arial" w:cs="Arial"/>
                <w:sz w:val="22"/>
                <w:szCs w:val="22"/>
              </w:rPr>
            </w:pPr>
            <w:r w:rsidRPr="003315EF">
              <w:rPr>
                <w:rFonts w:ascii="Arial" w:hAnsi="Arial" w:cs="Arial"/>
                <w:sz w:val="22"/>
                <w:szCs w:val="22"/>
              </w:rPr>
              <w:t>Cuauhtémoc</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4C27FA0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236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4AEC3D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1.6124</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F9AFF65" w14:textId="77777777" w:rsidR="00AD63AD" w:rsidRPr="003315EF" w:rsidRDefault="00AD63AD" w:rsidP="00423B4F">
            <w:pPr>
              <w:jc w:val="center"/>
              <w:rPr>
                <w:rFonts w:ascii="Arial" w:hAnsi="Arial" w:cs="Arial"/>
                <w:b/>
                <w:sz w:val="22"/>
                <w:szCs w:val="22"/>
              </w:rPr>
            </w:pPr>
          </w:p>
        </w:tc>
      </w:tr>
      <w:tr w:rsidR="00AD63AD" w:rsidRPr="003315EF" w14:paraId="7E3C1CFB"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96FCFB0" w14:textId="77777777" w:rsidR="00AD63AD" w:rsidRPr="003315EF" w:rsidRDefault="00AD63AD" w:rsidP="00B930F8">
            <w:pPr>
              <w:rPr>
                <w:rFonts w:ascii="Arial" w:hAnsi="Arial" w:cs="Arial"/>
                <w:sz w:val="22"/>
                <w:szCs w:val="22"/>
              </w:rPr>
            </w:pPr>
            <w:r w:rsidRPr="003315EF">
              <w:rPr>
                <w:rFonts w:ascii="Arial" w:hAnsi="Arial" w:cs="Arial"/>
                <w:sz w:val="22"/>
                <w:szCs w:val="22"/>
              </w:rPr>
              <w:t>Colima</w:t>
            </w:r>
          </w:p>
        </w:tc>
        <w:tc>
          <w:tcPr>
            <w:tcW w:w="1984" w:type="dxa"/>
            <w:tcBorders>
              <w:top w:val="nil"/>
              <w:left w:val="nil"/>
              <w:bottom w:val="single" w:sz="4" w:space="0" w:color="auto"/>
              <w:right w:val="single" w:sz="4" w:space="0" w:color="auto"/>
            </w:tcBorders>
            <w:shd w:val="clear" w:color="auto" w:fill="auto"/>
            <w:noWrap/>
            <w:vAlign w:val="bottom"/>
            <w:hideMark/>
          </w:tcPr>
          <w:p w14:paraId="417F504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852</w:t>
            </w:r>
          </w:p>
        </w:tc>
        <w:tc>
          <w:tcPr>
            <w:tcW w:w="2126" w:type="dxa"/>
            <w:tcBorders>
              <w:top w:val="nil"/>
              <w:left w:val="nil"/>
              <w:bottom w:val="single" w:sz="4" w:space="0" w:color="auto"/>
              <w:right w:val="single" w:sz="4" w:space="0" w:color="auto"/>
            </w:tcBorders>
            <w:shd w:val="clear" w:color="auto" w:fill="auto"/>
            <w:noWrap/>
            <w:vAlign w:val="bottom"/>
            <w:hideMark/>
          </w:tcPr>
          <w:p w14:paraId="4C38911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1.1123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3C670" w14:textId="769D4A41"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12AC7CCA" w14:textId="2FF4B728" w:rsidR="00AD63AD" w:rsidRPr="003315EF" w:rsidRDefault="00423B4F" w:rsidP="00423B4F">
            <w:pPr>
              <w:jc w:val="center"/>
              <w:rPr>
                <w:rFonts w:ascii="Arial" w:hAnsi="Arial" w:cs="Arial"/>
                <w:b/>
                <w:sz w:val="22"/>
                <w:szCs w:val="22"/>
              </w:rPr>
            </w:pPr>
            <w:r>
              <w:rPr>
                <w:rFonts w:ascii="Arial" w:hAnsi="Arial" w:cs="Arial"/>
                <w:b/>
                <w:sz w:val="22"/>
                <w:szCs w:val="22"/>
              </w:rPr>
              <w:t>COMPETITIVIDAD MEDIA</w:t>
            </w:r>
          </w:p>
        </w:tc>
      </w:tr>
      <w:tr w:rsidR="00AD63AD" w:rsidRPr="003315EF" w14:paraId="08A62C8E"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330D3F3" w14:textId="77777777" w:rsidR="00AD63AD" w:rsidRPr="003315EF" w:rsidRDefault="00AD63AD" w:rsidP="00B930F8">
            <w:pPr>
              <w:rPr>
                <w:rFonts w:ascii="Arial" w:hAnsi="Arial" w:cs="Arial"/>
                <w:sz w:val="22"/>
                <w:szCs w:val="22"/>
              </w:rPr>
            </w:pPr>
            <w:r w:rsidRPr="003315EF">
              <w:rPr>
                <w:rFonts w:ascii="Arial" w:hAnsi="Arial" w:cs="Arial"/>
                <w:sz w:val="22"/>
                <w:szCs w:val="22"/>
              </w:rPr>
              <w:t>Coquimatlán</w:t>
            </w:r>
          </w:p>
        </w:tc>
        <w:tc>
          <w:tcPr>
            <w:tcW w:w="1984" w:type="dxa"/>
            <w:tcBorders>
              <w:top w:val="nil"/>
              <w:left w:val="nil"/>
              <w:bottom w:val="single" w:sz="4" w:space="0" w:color="auto"/>
              <w:right w:val="single" w:sz="4" w:space="0" w:color="auto"/>
            </w:tcBorders>
            <w:shd w:val="clear" w:color="auto" w:fill="auto"/>
            <w:noWrap/>
            <w:vAlign w:val="bottom"/>
            <w:hideMark/>
          </w:tcPr>
          <w:p w14:paraId="633FFA6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99</w:t>
            </w:r>
          </w:p>
        </w:tc>
        <w:tc>
          <w:tcPr>
            <w:tcW w:w="2126" w:type="dxa"/>
            <w:tcBorders>
              <w:top w:val="nil"/>
              <w:left w:val="nil"/>
              <w:bottom w:val="single" w:sz="4" w:space="0" w:color="auto"/>
              <w:right w:val="single" w:sz="4" w:space="0" w:color="auto"/>
            </w:tcBorders>
            <w:shd w:val="clear" w:color="auto" w:fill="auto"/>
            <w:noWrap/>
            <w:vAlign w:val="bottom"/>
            <w:hideMark/>
          </w:tcPr>
          <w:p w14:paraId="2876153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0.9788</w:t>
            </w:r>
          </w:p>
        </w:tc>
        <w:tc>
          <w:tcPr>
            <w:tcW w:w="2600" w:type="dxa"/>
            <w:gridSpan w:val="2"/>
            <w:vMerge/>
            <w:tcBorders>
              <w:top w:val="nil"/>
              <w:left w:val="nil"/>
              <w:bottom w:val="single" w:sz="4" w:space="0" w:color="auto"/>
              <w:right w:val="single" w:sz="4" w:space="0" w:color="auto"/>
            </w:tcBorders>
            <w:vAlign w:val="center"/>
            <w:hideMark/>
          </w:tcPr>
          <w:p w14:paraId="5517AF1F" w14:textId="77777777" w:rsidR="00AD63AD" w:rsidRPr="003315EF" w:rsidRDefault="00AD63AD" w:rsidP="00423B4F">
            <w:pPr>
              <w:jc w:val="center"/>
              <w:rPr>
                <w:rFonts w:ascii="Arial" w:hAnsi="Arial" w:cs="Arial"/>
                <w:b/>
                <w:sz w:val="22"/>
                <w:szCs w:val="22"/>
              </w:rPr>
            </w:pPr>
          </w:p>
        </w:tc>
      </w:tr>
      <w:tr w:rsidR="00AD63AD" w:rsidRPr="003315EF" w14:paraId="1114110D"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A07F376"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984" w:type="dxa"/>
            <w:tcBorders>
              <w:top w:val="nil"/>
              <w:left w:val="nil"/>
              <w:bottom w:val="single" w:sz="4" w:space="0" w:color="auto"/>
              <w:right w:val="single" w:sz="4" w:space="0" w:color="auto"/>
            </w:tcBorders>
            <w:shd w:val="clear" w:color="auto" w:fill="auto"/>
            <w:noWrap/>
            <w:vAlign w:val="bottom"/>
            <w:hideMark/>
          </w:tcPr>
          <w:p w14:paraId="4E13F8B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104</w:t>
            </w:r>
          </w:p>
        </w:tc>
        <w:tc>
          <w:tcPr>
            <w:tcW w:w="2126" w:type="dxa"/>
            <w:tcBorders>
              <w:top w:val="nil"/>
              <w:left w:val="nil"/>
              <w:bottom w:val="single" w:sz="4" w:space="0" w:color="auto"/>
              <w:right w:val="single" w:sz="4" w:space="0" w:color="auto"/>
            </w:tcBorders>
            <w:shd w:val="clear" w:color="auto" w:fill="auto"/>
            <w:noWrap/>
            <w:vAlign w:val="bottom"/>
            <w:hideMark/>
          </w:tcPr>
          <w:p w14:paraId="6F387DA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0.9100</w:t>
            </w:r>
          </w:p>
        </w:tc>
        <w:tc>
          <w:tcPr>
            <w:tcW w:w="2600" w:type="dxa"/>
            <w:gridSpan w:val="2"/>
            <w:vMerge/>
            <w:tcBorders>
              <w:top w:val="nil"/>
              <w:left w:val="nil"/>
              <w:bottom w:val="single" w:sz="4" w:space="0" w:color="auto"/>
              <w:right w:val="single" w:sz="4" w:space="0" w:color="auto"/>
            </w:tcBorders>
            <w:vAlign w:val="center"/>
            <w:hideMark/>
          </w:tcPr>
          <w:p w14:paraId="653A852E" w14:textId="77777777" w:rsidR="00AD63AD" w:rsidRPr="003315EF" w:rsidRDefault="00AD63AD" w:rsidP="00423B4F">
            <w:pPr>
              <w:jc w:val="center"/>
              <w:rPr>
                <w:rFonts w:ascii="Arial" w:hAnsi="Arial" w:cs="Arial"/>
                <w:b/>
                <w:sz w:val="22"/>
                <w:szCs w:val="22"/>
              </w:rPr>
            </w:pPr>
          </w:p>
        </w:tc>
      </w:tr>
      <w:tr w:rsidR="00AD63AD" w:rsidRPr="003315EF" w14:paraId="2A1B7983"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9DEE34F"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06C3216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732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6E4F56A"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0.9008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F2D20AB" w14:textId="0B36A3B7"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314B201B" w14:textId="77777777" w:rsidR="00AD63AD" w:rsidRPr="003315EF" w:rsidRDefault="00AD63AD" w:rsidP="00423B4F">
            <w:pPr>
              <w:jc w:val="center"/>
              <w:rPr>
                <w:rFonts w:ascii="Arial" w:hAnsi="Arial" w:cs="Arial"/>
                <w:b/>
                <w:sz w:val="22"/>
                <w:szCs w:val="22"/>
              </w:rPr>
            </w:pPr>
            <w:r w:rsidRPr="003315EF">
              <w:rPr>
                <w:rFonts w:ascii="Arial" w:hAnsi="Arial" w:cs="Arial"/>
                <w:b/>
                <w:sz w:val="22"/>
                <w:szCs w:val="22"/>
              </w:rPr>
              <w:t>COMPETITIVIDAD BAJA</w:t>
            </w:r>
          </w:p>
        </w:tc>
      </w:tr>
      <w:tr w:rsidR="00AD63AD" w:rsidRPr="003315EF" w14:paraId="2960AABC" w14:textId="77777777" w:rsidTr="00B930F8">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B1157ED"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636707E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542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2A7C713"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0.8760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98CCB50" w14:textId="77777777" w:rsidR="00AD63AD" w:rsidRPr="003315EF" w:rsidRDefault="00AD63AD" w:rsidP="00B930F8">
            <w:pPr>
              <w:rPr>
                <w:rFonts w:ascii="Arial" w:hAnsi="Arial" w:cs="Arial"/>
                <w:sz w:val="22"/>
                <w:szCs w:val="22"/>
              </w:rPr>
            </w:pPr>
          </w:p>
        </w:tc>
      </w:tr>
      <w:tr w:rsidR="00AD63AD" w:rsidRPr="003315EF" w14:paraId="125A21EB" w14:textId="77777777" w:rsidTr="00B930F8">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C82C3A3" w14:textId="77777777" w:rsidR="00AD63AD" w:rsidRPr="003315EF" w:rsidRDefault="00AD63AD" w:rsidP="00B930F8">
            <w:pPr>
              <w:rPr>
                <w:rFonts w:ascii="Arial" w:hAnsi="Arial" w:cs="Arial"/>
                <w:sz w:val="22"/>
                <w:szCs w:val="22"/>
              </w:rPr>
            </w:pPr>
            <w:r w:rsidRPr="003315EF">
              <w:rPr>
                <w:rFonts w:ascii="Arial" w:hAnsi="Arial" w:cs="Arial"/>
                <w:sz w:val="22"/>
                <w:szCs w:val="22"/>
              </w:rPr>
              <w:t>Minatitlán</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3F98402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EE1B61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0.5392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4126FDC" w14:textId="77777777" w:rsidR="00AD63AD" w:rsidRPr="003315EF" w:rsidRDefault="00AD63AD" w:rsidP="00B930F8">
            <w:pPr>
              <w:rPr>
                <w:rFonts w:ascii="Arial" w:hAnsi="Arial" w:cs="Arial"/>
                <w:sz w:val="22"/>
                <w:szCs w:val="22"/>
              </w:rPr>
            </w:pPr>
          </w:p>
        </w:tc>
      </w:tr>
      <w:tr w:rsidR="00AD63AD" w:rsidRPr="003315EF" w14:paraId="4E2B4316" w14:textId="77777777" w:rsidTr="00B930F8">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6D3E36E"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29C8A923"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20D63B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0.3426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6B6CEE1" w14:textId="77777777" w:rsidR="00AD63AD" w:rsidRPr="003315EF" w:rsidRDefault="00AD63AD" w:rsidP="00B930F8">
            <w:pPr>
              <w:rPr>
                <w:rFonts w:ascii="Arial" w:hAnsi="Arial" w:cs="Arial"/>
                <w:sz w:val="22"/>
                <w:szCs w:val="22"/>
              </w:rPr>
            </w:pPr>
          </w:p>
        </w:tc>
      </w:tr>
    </w:tbl>
    <w:p w14:paraId="24D9B353" w14:textId="77777777" w:rsidR="00AD63AD"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18D1EEB8" w14:textId="680D2928" w:rsidR="00423B4F"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39</w:t>
      </w:r>
      <w:r w:rsidRPr="00616D0E">
        <w:rPr>
          <w:rFonts w:ascii="Arial" w:hAnsi="Arial" w:cs="Arial"/>
          <w:i/>
          <w:sz w:val="16"/>
          <w:szCs w:val="22"/>
        </w:rPr>
        <w:t>)</w:t>
      </w:r>
    </w:p>
    <w:tbl>
      <w:tblPr>
        <w:tblW w:w="8553" w:type="dxa"/>
        <w:tblInd w:w="279" w:type="dxa"/>
        <w:tblCellMar>
          <w:left w:w="70" w:type="dxa"/>
          <w:right w:w="70" w:type="dxa"/>
        </w:tblCellMar>
        <w:tblLook w:val="04A0" w:firstRow="1" w:lastRow="0" w:firstColumn="1" w:lastColumn="0" w:noHBand="0" w:noVBand="1"/>
      </w:tblPr>
      <w:tblGrid>
        <w:gridCol w:w="1860"/>
        <w:gridCol w:w="1967"/>
        <w:gridCol w:w="2126"/>
        <w:gridCol w:w="1300"/>
        <w:gridCol w:w="1300"/>
      </w:tblGrid>
      <w:tr w:rsidR="00AD63AD" w:rsidRPr="003315EF" w14:paraId="74334CB9" w14:textId="77777777" w:rsidTr="00423B4F">
        <w:trPr>
          <w:trHeight w:val="300"/>
        </w:trPr>
        <w:tc>
          <w:tcPr>
            <w:tcW w:w="1860" w:type="dxa"/>
            <w:tcBorders>
              <w:top w:val="single" w:sz="4" w:space="0" w:color="auto"/>
              <w:left w:val="single" w:sz="4" w:space="0" w:color="auto"/>
              <w:bottom w:val="nil"/>
              <w:right w:val="single" w:sz="4" w:space="0" w:color="auto"/>
            </w:tcBorders>
            <w:shd w:val="clear" w:color="auto" w:fill="auto"/>
            <w:noWrap/>
            <w:vAlign w:val="center"/>
            <w:hideMark/>
          </w:tcPr>
          <w:p w14:paraId="4EC14EE5"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PARTIDO VERDE ECOLOGISTA DE MÉXICO</w:t>
            </w:r>
          </w:p>
        </w:tc>
        <w:tc>
          <w:tcPr>
            <w:tcW w:w="1967" w:type="dxa"/>
            <w:tcBorders>
              <w:top w:val="single" w:sz="4" w:space="0" w:color="auto"/>
              <w:left w:val="nil"/>
              <w:bottom w:val="nil"/>
              <w:right w:val="single" w:sz="4" w:space="0" w:color="auto"/>
            </w:tcBorders>
            <w:shd w:val="clear" w:color="auto" w:fill="auto"/>
            <w:noWrap/>
            <w:vAlign w:val="center"/>
            <w:hideMark/>
          </w:tcPr>
          <w:p w14:paraId="68FC7590"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3837155E"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uto"/>
            <w:noWrap/>
            <w:vAlign w:val="center"/>
            <w:hideMark/>
          </w:tcPr>
          <w:p w14:paraId="343B7AE2"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68E611BB"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5D4326C5" w14:textId="77777777" w:rsidR="00AD63AD" w:rsidRPr="003315EF" w:rsidRDefault="00AD63AD" w:rsidP="00B930F8">
            <w:pPr>
              <w:rPr>
                <w:rFonts w:ascii="Arial" w:hAnsi="Arial" w:cs="Arial"/>
                <w:sz w:val="22"/>
                <w:szCs w:val="22"/>
              </w:rPr>
            </w:pPr>
          </w:p>
        </w:tc>
      </w:tr>
      <w:tr w:rsidR="00AD63AD" w:rsidRPr="003315EF" w14:paraId="1F5F302A"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6F134A64" w14:textId="77777777" w:rsidR="00442E70" w:rsidRPr="003315EF" w:rsidRDefault="00442E70" w:rsidP="00B930F8">
            <w:pPr>
              <w:rPr>
                <w:rFonts w:ascii="Arial" w:hAnsi="Arial" w:cs="Arial"/>
                <w:sz w:val="22"/>
                <w:szCs w:val="22"/>
              </w:rPr>
            </w:pPr>
          </w:p>
          <w:p w14:paraId="5219E1D4"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96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45F9537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16917</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903C0B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20.8178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0BED082C" w14:textId="3C80A8B5"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 COMPETITIVIDAD ALTA</w:t>
            </w:r>
          </w:p>
        </w:tc>
      </w:tr>
      <w:tr w:rsidR="00AD63AD" w:rsidRPr="003315EF" w14:paraId="50E9C15D"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1C78D3B" w14:textId="77777777" w:rsidR="00AD63AD" w:rsidRPr="003315EF" w:rsidRDefault="00AD63AD" w:rsidP="00B930F8">
            <w:pPr>
              <w:rPr>
                <w:rFonts w:ascii="Arial" w:hAnsi="Arial" w:cs="Arial"/>
                <w:sz w:val="22"/>
                <w:szCs w:val="22"/>
              </w:rPr>
            </w:pPr>
            <w:r w:rsidRPr="003315EF">
              <w:rPr>
                <w:rFonts w:ascii="Arial" w:hAnsi="Arial" w:cs="Arial"/>
                <w:sz w:val="22"/>
                <w:szCs w:val="22"/>
              </w:rPr>
              <w:t>Armería</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7F81DF5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721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461A3F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5.6333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0DCC7CD" w14:textId="77777777" w:rsidR="00AD63AD" w:rsidRPr="003315EF" w:rsidRDefault="00AD63AD" w:rsidP="00423B4F">
            <w:pPr>
              <w:jc w:val="center"/>
              <w:rPr>
                <w:rFonts w:ascii="Arial" w:hAnsi="Arial" w:cs="Arial"/>
                <w:b/>
                <w:sz w:val="22"/>
                <w:szCs w:val="22"/>
              </w:rPr>
            </w:pPr>
          </w:p>
        </w:tc>
      </w:tr>
      <w:tr w:rsidR="00AD63AD" w:rsidRPr="003315EF" w14:paraId="43C51C1D"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2ABE7F9"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07EF177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158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A64328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4.0091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0F3605F" w14:textId="77777777" w:rsidR="00AD63AD" w:rsidRPr="003315EF" w:rsidRDefault="00AD63AD" w:rsidP="00423B4F">
            <w:pPr>
              <w:jc w:val="center"/>
              <w:rPr>
                <w:rFonts w:ascii="Arial" w:hAnsi="Arial" w:cs="Arial"/>
                <w:b/>
                <w:sz w:val="22"/>
                <w:szCs w:val="22"/>
              </w:rPr>
            </w:pPr>
          </w:p>
        </w:tc>
      </w:tr>
      <w:tr w:rsidR="00AD63AD" w:rsidRPr="003315EF" w14:paraId="1AD03FDF"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7BD46B42" w14:textId="77777777" w:rsidR="00AD63AD" w:rsidRPr="003315EF" w:rsidRDefault="00AD63AD" w:rsidP="00B930F8">
            <w:pPr>
              <w:rPr>
                <w:rFonts w:ascii="Arial" w:hAnsi="Arial" w:cs="Arial"/>
                <w:sz w:val="22"/>
                <w:szCs w:val="22"/>
              </w:rPr>
            </w:pPr>
            <w:r w:rsidRPr="003315EF">
              <w:rPr>
                <w:rFonts w:ascii="Arial" w:hAnsi="Arial" w:cs="Arial"/>
                <w:sz w:val="22"/>
                <w:szCs w:val="22"/>
              </w:rPr>
              <w:t>Minatitlán</w:t>
            </w:r>
          </w:p>
        </w:tc>
        <w:tc>
          <w:tcPr>
            <w:tcW w:w="1967" w:type="dxa"/>
            <w:tcBorders>
              <w:top w:val="nil"/>
              <w:left w:val="nil"/>
              <w:bottom w:val="single" w:sz="4" w:space="0" w:color="auto"/>
              <w:right w:val="single" w:sz="4" w:space="0" w:color="auto"/>
            </w:tcBorders>
            <w:shd w:val="clear" w:color="auto" w:fill="auto"/>
            <w:noWrap/>
            <w:vAlign w:val="bottom"/>
            <w:hideMark/>
          </w:tcPr>
          <w:p w14:paraId="1F23C44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206</w:t>
            </w:r>
          </w:p>
        </w:tc>
        <w:tc>
          <w:tcPr>
            <w:tcW w:w="2126" w:type="dxa"/>
            <w:tcBorders>
              <w:top w:val="nil"/>
              <w:left w:val="nil"/>
              <w:bottom w:val="single" w:sz="4" w:space="0" w:color="auto"/>
              <w:right w:val="single" w:sz="4" w:space="0" w:color="auto"/>
            </w:tcBorders>
            <w:shd w:val="clear" w:color="auto" w:fill="auto"/>
            <w:noWrap/>
            <w:vAlign w:val="bottom"/>
            <w:hideMark/>
          </w:tcPr>
          <w:p w14:paraId="3A2EAB9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3.5832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B8251" w14:textId="48BFD3FF"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175108EE" w14:textId="2ED4F948" w:rsidR="00AD63AD" w:rsidRPr="003315EF" w:rsidRDefault="00423B4F" w:rsidP="00423B4F">
            <w:pPr>
              <w:jc w:val="center"/>
              <w:rPr>
                <w:rFonts w:ascii="Arial" w:hAnsi="Arial" w:cs="Arial"/>
                <w:b/>
                <w:sz w:val="22"/>
                <w:szCs w:val="22"/>
              </w:rPr>
            </w:pPr>
            <w:r>
              <w:rPr>
                <w:rFonts w:ascii="Arial" w:hAnsi="Arial" w:cs="Arial"/>
                <w:b/>
                <w:sz w:val="22"/>
                <w:szCs w:val="22"/>
              </w:rPr>
              <w:t>COMPETITIVIDAD MEDIA</w:t>
            </w:r>
          </w:p>
        </w:tc>
      </w:tr>
      <w:tr w:rsidR="00AD63AD" w:rsidRPr="003315EF" w14:paraId="344DC8EC"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422F0456" w14:textId="77777777" w:rsidR="00AD63AD" w:rsidRPr="003315EF" w:rsidRDefault="00AD63AD" w:rsidP="00B930F8">
            <w:pPr>
              <w:rPr>
                <w:rFonts w:ascii="Arial" w:hAnsi="Arial" w:cs="Arial"/>
                <w:sz w:val="22"/>
                <w:szCs w:val="22"/>
              </w:rPr>
            </w:pPr>
            <w:r w:rsidRPr="003315EF">
              <w:rPr>
                <w:rFonts w:ascii="Arial" w:hAnsi="Arial" w:cs="Arial"/>
                <w:sz w:val="22"/>
                <w:szCs w:val="22"/>
              </w:rPr>
              <w:t>Tecomán</w:t>
            </w:r>
          </w:p>
        </w:tc>
        <w:tc>
          <w:tcPr>
            <w:tcW w:w="1967" w:type="dxa"/>
            <w:tcBorders>
              <w:top w:val="nil"/>
              <w:left w:val="nil"/>
              <w:bottom w:val="single" w:sz="4" w:space="0" w:color="auto"/>
              <w:right w:val="single" w:sz="4" w:space="0" w:color="auto"/>
            </w:tcBorders>
            <w:shd w:val="clear" w:color="auto" w:fill="auto"/>
            <w:noWrap/>
            <w:vAlign w:val="bottom"/>
            <w:hideMark/>
          </w:tcPr>
          <w:p w14:paraId="20C6252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1403</w:t>
            </w:r>
          </w:p>
        </w:tc>
        <w:tc>
          <w:tcPr>
            <w:tcW w:w="2126" w:type="dxa"/>
            <w:tcBorders>
              <w:top w:val="nil"/>
              <w:left w:val="nil"/>
              <w:bottom w:val="single" w:sz="4" w:space="0" w:color="auto"/>
              <w:right w:val="single" w:sz="4" w:space="0" w:color="auto"/>
            </w:tcBorders>
            <w:shd w:val="clear" w:color="auto" w:fill="auto"/>
            <w:noWrap/>
            <w:vAlign w:val="bottom"/>
            <w:hideMark/>
          </w:tcPr>
          <w:p w14:paraId="6C8CB8D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3.1698</w:t>
            </w:r>
          </w:p>
        </w:tc>
        <w:tc>
          <w:tcPr>
            <w:tcW w:w="2600" w:type="dxa"/>
            <w:gridSpan w:val="2"/>
            <w:vMerge/>
            <w:tcBorders>
              <w:top w:val="nil"/>
              <w:left w:val="nil"/>
              <w:bottom w:val="single" w:sz="4" w:space="0" w:color="auto"/>
              <w:right w:val="single" w:sz="4" w:space="0" w:color="auto"/>
            </w:tcBorders>
            <w:vAlign w:val="center"/>
            <w:hideMark/>
          </w:tcPr>
          <w:p w14:paraId="6D9CD2BF" w14:textId="77777777" w:rsidR="00AD63AD" w:rsidRPr="003315EF" w:rsidRDefault="00AD63AD" w:rsidP="00423B4F">
            <w:pPr>
              <w:jc w:val="center"/>
              <w:rPr>
                <w:rFonts w:ascii="Arial" w:hAnsi="Arial" w:cs="Arial"/>
                <w:b/>
                <w:sz w:val="22"/>
                <w:szCs w:val="22"/>
              </w:rPr>
            </w:pPr>
          </w:p>
        </w:tc>
      </w:tr>
      <w:tr w:rsidR="00AD63AD" w:rsidRPr="003315EF" w14:paraId="5520FDF5"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2721CFFD" w14:textId="77777777" w:rsidR="00AD63AD" w:rsidRPr="003315EF" w:rsidRDefault="00AD63AD" w:rsidP="00B930F8">
            <w:pPr>
              <w:rPr>
                <w:rFonts w:ascii="Arial" w:hAnsi="Arial" w:cs="Arial"/>
                <w:sz w:val="22"/>
                <w:szCs w:val="22"/>
              </w:rPr>
            </w:pPr>
            <w:r w:rsidRPr="003315EF">
              <w:rPr>
                <w:rFonts w:ascii="Arial" w:hAnsi="Arial" w:cs="Arial"/>
                <w:sz w:val="22"/>
                <w:szCs w:val="22"/>
              </w:rPr>
              <w:t>Colima</w:t>
            </w:r>
          </w:p>
        </w:tc>
        <w:tc>
          <w:tcPr>
            <w:tcW w:w="1967" w:type="dxa"/>
            <w:tcBorders>
              <w:top w:val="nil"/>
              <w:left w:val="nil"/>
              <w:bottom w:val="single" w:sz="4" w:space="0" w:color="auto"/>
              <w:right w:val="single" w:sz="4" w:space="0" w:color="auto"/>
            </w:tcBorders>
            <w:shd w:val="clear" w:color="auto" w:fill="auto"/>
            <w:noWrap/>
            <w:vAlign w:val="bottom"/>
            <w:hideMark/>
          </w:tcPr>
          <w:p w14:paraId="5734F6F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1728</w:t>
            </w:r>
          </w:p>
        </w:tc>
        <w:tc>
          <w:tcPr>
            <w:tcW w:w="2126" w:type="dxa"/>
            <w:tcBorders>
              <w:top w:val="nil"/>
              <w:left w:val="nil"/>
              <w:bottom w:val="single" w:sz="4" w:space="0" w:color="auto"/>
              <w:right w:val="single" w:sz="4" w:space="0" w:color="auto"/>
            </w:tcBorders>
            <w:shd w:val="clear" w:color="auto" w:fill="auto"/>
            <w:noWrap/>
            <w:vAlign w:val="bottom"/>
            <w:hideMark/>
          </w:tcPr>
          <w:p w14:paraId="25F3950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2.2560</w:t>
            </w:r>
          </w:p>
        </w:tc>
        <w:tc>
          <w:tcPr>
            <w:tcW w:w="2600" w:type="dxa"/>
            <w:gridSpan w:val="2"/>
            <w:vMerge/>
            <w:tcBorders>
              <w:top w:val="nil"/>
              <w:left w:val="nil"/>
              <w:bottom w:val="single" w:sz="4" w:space="0" w:color="auto"/>
              <w:right w:val="single" w:sz="4" w:space="0" w:color="auto"/>
            </w:tcBorders>
            <w:vAlign w:val="center"/>
            <w:hideMark/>
          </w:tcPr>
          <w:p w14:paraId="0CA9474D" w14:textId="77777777" w:rsidR="00AD63AD" w:rsidRPr="003315EF" w:rsidRDefault="00AD63AD" w:rsidP="00423B4F">
            <w:pPr>
              <w:jc w:val="center"/>
              <w:rPr>
                <w:rFonts w:ascii="Arial" w:hAnsi="Arial" w:cs="Arial"/>
                <w:b/>
                <w:sz w:val="22"/>
                <w:szCs w:val="22"/>
              </w:rPr>
            </w:pPr>
          </w:p>
        </w:tc>
      </w:tr>
      <w:tr w:rsidR="00AD63AD" w:rsidRPr="003315EF" w14:paraId="25CFA1FA"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DBB878D"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4E4C2D7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1297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B79618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2.0963</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6A90E76" w14:textId="0234BE99"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0E9C860F" w14:textId="77777777" w:rsidR="00AD63AD" w:rsidRPr="003315EF" w:rsidRDefault="00AD63AD" w:rsidP="00423B4F">
            <w:pPr>
              <w:jc w:val="center"/>
              <w:rPr>
                <w:rFonts w:ascii="Arial" w:hAnsi="Arial" w:cs="Arial"/>
                <w:b/>
                <w:sz w:val="22"/>
                <w:szCs w:val="22"/>
              </w:rPr>
            </w:pPr>
            <w:r w:rsidRPr="003315EF">
              <w:rPr>
                <w:rFonts w:ascii="Arial" w:hAnsi="Arial" w:cs="Arial"/>
                <w:b/>
                <w:sz w:val="22"/>
                <w:szCs w:val="22"/>
              </w:rPr>
              <w:t>COMPETITIVIDAD BAJA</w:t>
            </w:r>
          </w:p>
        </w:tc>
      </w:tr>
      <w:tr w:rsidR="00AD63AD" w:rsidRPr="003315EF" w14:paraId="5C6FA51B" w14:textId="77777777" w:rsidTr="00B930F8">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985B3F6" w14:textId="77777777" w:rsidR="00AD63AD" w:rsidRPr="003315EF" w:rsidRDefault="00AD63AD" w:rsidP="00B930F8">
            <w:pPr>
              <w:rPr>
                <w:rFonts w:ascii="Arial" w:hAnsi="Arial" w:cs="Arial"/>
                <w:sz w:val="22"/>
                <w:szCs w:val="22"/>
              </w:rPr>
            </w:pPr>
            <w:r w:rsidRPr="003315EF">
              <w:rPr>
                <w:rFonts w:ascii="Arial" w:hAnsi="Arial" w:cs="Arial"/>
                <w:sz w:val="22"/>
                <w:szCs w:val="22"/>
              </w:rPr>
              <w:t>Coquimatlán</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0955AA6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132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677EB1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1.3051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181D25A" w14:textId="77777777" w:rsidR="00AD63AD" w:rsidRPr="003315EF" w:rsidRDefault="00AD63AD" w:rsidP="00B930F8">
            <w:pPr>
              <w:rPr>
                <w:rFonts w:ascii="Arial" w:hAnsi="Arial" w:cs="Arial"/>
                <w:sz w:val="22"/>
                <w:szCs w:val="22"/>
              </w:rPr>
            </w:pPr>
          </w:p>
        </w:tc>
      </w:tr>
      <w:tr w:rsidR="00AD63AD" w:rsidRPr="003315EF" w14:paraId="11142122" w14:textId="77777777" w:rsidTr="00B930F8">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21DD18D" w14:textId="77777777" w:rsidR="00AD63AD" w:rsidRPr="003315EF" w:rsidRDefault="00AD63AD" w:rsidP="00B930F8">
            <w:pPr>
              <w:rPr>
                <w:rFonts w:ascii="Arial" w:hAnsi="Arial" w:cs="Arial"/>
                <w:sz w:val="22"/>
                <w:szCs w:val="22"/>
              </w:rPr>
            </w:pPr>
            <w:r w:rsidRPr="003315EF">
              <w:rPr>
                <w:rFonts w:ascii="Arial" w:hAnsi="Arial" w:cs="Arial"/>
                <w:sz w:val="22"/>
                <w:szCs w:val="22"/>
              </w:rPr>
              <w:t>Cuauhtémoc</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0CFCF8C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FE082A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0.7720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300CF0E" w14:textId="77777777" w:rsidR="00AD63AD" w:rsidRPr="003315EF" w:rsidRDefault="00AD63AD" w:rsidP="00B930F8">
            <w:pPr>
              <w:rPr>
                <w:rFonts w:ascii="Arial" w:hAnsi="Arial" w:cs="Arial"/>
                <w:sz w:val="22"/>
                <w:szCs w:val="22"/>
              </w:rPr>
            </w:pPr>
          </w:p>
        </w:tc>
      </w:tr>
      <w:tr w:rsidR="00AD63AD" w:rsidRPr="003315EF" w14:paraId="5362637A" w14:textId="77777777" w:rsidTr="00B930F8">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C47CF0C"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79DED3F3"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476144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0.6825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0F3C891" w14:textId="77777777" w:rsidR="00AD63AD" w:rsidRPr="003315EF" w:rsidRDefault="00AD63AD" w:rsidP="00B930F8">
            <w:pPr>
              <w:rPr>
                <w:rFonts w:ascii="Arial" w:hAnsi="Arial" w:cs="Arial"/>
                <w:sz w:val="22"/>
                <w:szCs w:val="22"/>
              </w:rPr>
            </w:pPr>
          </w:p>
        </w:tc>
      </w:tr>
    </w:tbl>
    <w:p w14:paraId="008F2274" w14:textId="77777777" w:rsidR="00AD63AD" w:rsidRPr="003315EF"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0E297B89" w14:textId="19910384" w:rsidR="00AD63A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40</w:t>
      </w:r>
      <w:r w:rsidRPr="00616D0E">
        <w:rPr>
          <w:rFonts w:ascii="Arial" w:hAnsi="Arial" w:cs="Arial"/>
          <w:i/>
          <w:sz w:val="16"/>
          <w:szCs w:val="22"/>
        </w:rPr>
        <w:t>)</w:t>
      </w:r>
    </w:p>
    <w:tbl>
      <w:tblPr>
        <w:tblW w:w="8553" w:type="dxa"/>
        <w:tblInd w:w="279" w:type="dxa"/>
        <w:tblCellMar>
          <w:left w:w="70" w:type="dxa"/>
          <w:right w:w="70" w:type="dxa"/>
        </w:tblCellMar>
        <w:tblLook w:val="04A0" w:firstRow="1" w:lastRow="0" w:firstColumn="1" w:lastColumn="0" w:noHBand="0" w:noVBand="1"/>
      </w:tblPr>
      <w:tblGrid>
        <w:gridCol w:w="1940"/>
        <w:gridCol w:w="1887"/>
        <w:gridCol w:w="2126"/>
        <w:gridCol w:w="1300"/>
        <w:gridCol w:w="1300"/>
      </w:tblGrid>
      <w:tr w:rsidR="00AD63AD" w:rsidRPr="003315EF" w14:paraId="5CCB9A7C" w14:textId="77777777" w:rsidTr="00423B4F">
        <w:trPr>
          <w:trHeight w:val="300"/>
        </w:trPr>
        <w:tc>
          <w:tcPr>
            <w:tcW w:w="1940" w:type="dxa"/>
            <w:tcBorders>
              <w:top w:val="single" w:sz="4" w:space="0" w:color="auto"/>
              <w:left w:val="single" w:sz="4" w:space="0" w:color="auto"/>
              <w:bottom w:val="nil"/>
              <w:right w:val="single" w:sz="4" w:space="0" w:color="auto"/>
            </w:tcBorders>
            <w:shd w:val="clear" w:color="auto" w:fill="auto"/>
            <w:noWrap/>
            <w:vAlign w:val="center"/>
            <w:hideMark/>
          </w:tcPr>
          <w:p w14:paraId="6874DD82"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PARTIDO DEL TRABAJO</w:t>
            </w:r>
          </w:p>
        </w:tc>
        <w:tc>
          <w:tcPr>
            <w:tcW w:w="1887" w:type="dxa"/>
            <w:tcBorders>
              <w:top w:val="single" w:sz="4" w:space="0" w:color="auto"/>
              <w:left w:val="nil"/>
              <w:bottom w:val="nil"/>
              <w:right w:val="single" w:sz="4" w:space="0" w:color="auto"/>
            </w:tcBorders>
            <w:shd w:val="clear" w:color="auto" w:fill="auto"/>
            <w:noWrap/>
            <w:vAlign w:val="center"/>
            <w:hideMark/>
          </w:tcPr>
          <w:p w14:paraId="6662A60B"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7188E609"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uto"/>
            <w:noWrap/>
            <w:vAlign w:val="center"/>
            <w:hideMark/>
          </w:tcPr>
          <w:p w14:paraId="2BEDD2A5"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DB6C2A8"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47568225" w14:textId="77777777" w:rsidR="00AD63AD" w:rsidRPr="003315EF" w:rsidRDefault="00AD63AD" w:rsidP="00B930F8">
            <w:pPr>
              <w:rPr>
                <w:rFonts w:ascii="Arial" w:hAnsi="Arial" w:cs="Arial"/>
                <w:sz w:val="22"/>
                <w:szCs w:val="22"/>
              </w:rPr>
            </w:pPr>
          </w:p>
        </w:tc>
      </w:tr>
      <w:tr w:rsidR="00AD63AD" w:rsidRPr="003315EF" w14:paraId="08580C8C" w14:textId="77777777" w:rsidTr="00423B4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hideMark/>
          </w:tcPr>
          <w:p w14:paraId="09F2671C" w14:textId="77777777" w:rsidR="00AD63AD" w:rsidRPr="003315EF" w:rsidRDefault="00AD63AD" w:rsidP="00B930F8">
            <w:pPr>
              <w:rPr>
                <w:rFonts w:ascii="Arial" w:hAnsi="Arial" w:cs="Arial"/>
                <w:sz w:val="22"/>
                <w:szCs w:val="22"/>
              </w:rPr>
            </w:pPr>
            <w:r w:rsidRPr="003315EF">
              <w:rPr>
                <w:rFonts w:ascii="Arial" w:hAnsi="Arial" w:cs="Arial"/>
                <w:sz w:val="22"/>
                <w:szCs w:val="22"/>
              </w:rPr>
              <w:t>Minatitlán</w:t>
            </w:r>
          </w:p>
        </w:tc>
        <w:tc>
          <w:tcPr>
            <w:tcW w:w="1887"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336A4B6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1209</w:t>
            </w:r>
          </w:p>
        </w:tc>
        <w:tc>
          <w:tcPr>
            <w:tcW w:w="2126" w:type="dxa"/>
            <w:tcBorders>
              <w:top w:val="single" w:sz="4" w:space="0" w:color="auto"/>
              <w:left w:val="nil"/>
              <w:bottom w:val="single" w:sz="4" w:space="0" w:color="auto"/>
              <w:right w:val="single" w:sz="4" w:space="0" w:color="auto"/>
            </w:tcBorders>
            <w:shd w:val="clear" w:color="auto" w:fill="D0CECE" w:themeFill="background2" w:themeFillShade="E6"/>
            <w:noWrap/>
            <w:vAlign w:val="bottom"/>
            <w:hideMark/>
          </w:tcPr>
          <w:p w14:paraId="0FDB8B0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21.0297</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403690A6" w14:textId="6A37397E"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 COMPETITIVIDAD ALTA</w:t>
            </w:r>
          </w:p>
        </w:tc>
      </w:tr>
      <w:tr w:rsidR="00AD63AD" w:rsidRPr="003315EF" w14:paraId="153EE245"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4E5FAFA"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75DA116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601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9DB5CD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15.2499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F8465B6" w14:textId="77777777" w:rsidR="00AD63AD" w:rsidRPr="003315EF" w:rsidRDefault="00AD63AD" w:rsidP="00423B4F">
            <w:pPr>
              <w:jc w:val="center"/>
              <w:rPr>
                <w:rFonts w:ascii="Arial" w:hAnsi="Arial" w:cs="Arial"/>
                <w:b/>
                <w:sz w:val="22"/>
                <w:szCs w:val="22"/>
              </w:rPr>
            </w:pPr>
          </w:p>
        </w:tc>
      </w:tr>
      <w:tr w:rsidR="00AD63AD" w:rsidRPr="003315EF" w14:paraId="470561F2"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87B1AF4" w14:textId="77777777" w:rsidR="00AD63AD" w:rsidRPr="003315EF" w:rsidRDefault="00AD63AD" w:rsidP="00B930F8">
            <w:pPr>
              <w:rPr>
                <w:rFonts w:ascii="Arial" w:hAnsi="Arial" w:cs="Arial"/>
                <w:sz w:val="22"/>
                <w:szCs w:val="22"/>
              </w:rPr>
            </w:pPr>
            <w:r w:rsidRPr="003315EF">
              <w:rPr>
                <w:rFonts w:ascii="Arial" w:hAnsi="Arial" w:cs="Arial"/>
                <w:sz w:val="22"/>
                <w:szCs w:val="22"/>
              </w:rPr>
              <w:t>Coquimatlán</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15C5CAB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636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FFEEB0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6.2883</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18A705C" w14:textId="77777777" w:rsidR="00AD63AD" w:rsidRPr="003315EF" w:rsidRDefault="00AD63AD" w:rsidP="00423B4F">
            <w:pPr>
              <w:jc w:val="center"/>
              <w:rPr>
                <w:rFonts w:ascii="Arial" w:hAnsi="Arial" w:cs="Arial"/>
                <w:b/>
                <w:sz w:val="22"/>
                <w:szCs w:val="22"/>
              </w:rPr>
            </w:pPr>
          </w:p>
        </w:tc>
      </w:tr>
      <w:tr w:rsidR="00AD63AD" w:rsidRPr="003315EF" w14:paraId="4D0F99EF"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48B69AA" w14:textId="77777777" w:rsidR="00AD63AD" w:rsidRPr="003315EF" w:rsidRDefault="00AD63AD" w:rsidP="00B930F8">
            <w:pPr>
              <w:rPr>
                <w:rFonts w:ascii="Arial" w:hAnsi="Arial" w:cs="Arial"/>
                <w:sz w:val="22"/>
                <w:szCs w:val="22"/>
              </w:rPr>
            </w:pPr>
            <w:r w:rsidRPr="003315EF">
              <w:rPr>
                <w:rFonts w:ascii="Arial" w:hAnsi="Arial" w:cs="Arial"/>
                <w:sz w:val="22"/>
                <w:szCs w:val="22"/>
              </w:rPr>
              <w:t>Armería</w:t>
            </w:r>
          </w:p>
        </w:tc>
        <w:tc>
          <w:tcPr>
            <w:tcW w:w="1887" w:type="dxa"/>
            <w:tcBorders>
              <w:top w:val="nil"/>
              <w:left w:val="nil"/>
              <w:bottom w:val="single" w:sz="4" w:space="0" w:color="auto"/>
              <w:right w:val="single" w:sz="4" w:space="0" w:color="auto"/>
            </w:tcBorders>
            <w:shd w:val="clear" w:color="auto" w:fill="auto"/>
            <w:noWrap/>
            <w:vAlign w:val="bottom"/>
            <w:hideMark/>
          </w:tcPr>
          <w:p w14:paraId="6361760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751</w:t>
            </w:r>
          </w:p>
        </w:tc>
        <w:tc>
          <w:tcPr>
            <w:tcW w:w="2126" w:type="dxa"/>
            <w:tcBorders>
              <w:top w:val="nil"/>
              <w:left w:val="nil"/>
              <w:bottom w:val="single" w:sz="4" w:space="0" w:color="auto"/>
              <w:right w:val="single" w:sz="4" w:space="0" w:color="auto"/>
            </w:tcBorders>
            <w:shd w:val="clear" w:color="auto" w:fill="auto"/>
            <w:noWrap/>
            <w:vAlign w:val="bottom"/>
            <w:hideMark/>
          </w:tcPr>
          <w:p w14:paraId="2CFA9BA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5.8676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477B3" w14:textId="3B6BFB40"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269213D5" w14:textId="63A59015" w:rsidR="00AD63AD" w:rsidRPr="003315EF" w:rsidRDefault="00423B4F" w:rsidP="00423B4F">
            <w:pPr>
              <w:jc w:val="center"/>
              <w:rPr>
                <w:rFonts w:ascii="Arial" w:hAnsi="Arial" w:cs="Arial"/>
                <w:b/>
                <w:sz w:val="22"/>
                <w:szCs w:val="22"/>
              </w:rPr>
            </w:pPr>
            <w:r>
              <w:rPr>
                <w:rFonts w:ascii="Arial" w:hAnsi="Arial" w:cs="Arial"/>
                <w:b/>
                <w:sz w:val="22"/>
                <w:szCs w:val="22"/>
              </w:rPr>
              <w:t>COMPETITIVIDAD MEDIA</w:t>
            </w:r>
          </w:p>
        </w:tc>
      </w:tr>
      <w:tr w:rsidR="00AD63AD" w:rsidRPr="003315EF" w14:paraId="7BEFBFAC"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A915192" w14:textId="77777777" w:rsidR="00AD63AD" w:rsidRPr="003315EF" w:rsidRDefault="00AD63AD" w:rsidP="00B930F8">
            <w:pPr>
              <w:rPr>
                <w:rFonts w:ascii="Arial" w:hAnsi="Arial" w:cs="Arial"/>
                <w:sz w:val="22"/>
                <w:szCs w:val="22"/>
              </w:rPr>
            </w:pPr>
            <w:r w:rsidRPr="003315EF">
              <w:rPr>
                <w:rFonts w:ascii="Arial" w:hAnsi="Arial" w:cs="Arial"/>
                <w:sz w:val="22"/>
                <w:szCs w:val="22"/>
              </w:rPr>
              <w:t>Tecomán</w:t>
            </w:r>
          </w:p>
        </w:tc>
        <w:tc>
          <w:tcPr>
            <w:tcW w:w="1887" w:type="dxa"/>
            <w:tcBorders>
              <w:top w:val="nil"/>
              <w:left w:val="nil"/>
              <w:bottom w:val="single" w:sz="4" w:space="0" w:color="auto"/>
              <w:right w:val="single" w:sz="4" w:space="0" w:color="auto"/>
            </w:tcBorders>
            <w:shd w:val="clear" w:color="auto" w:fill="auto"/>
            <w:noWrap/>
            <w:vAlign w:val="bottom"/>
            <w:hideMark/>
          </w:tcPr>
          <w:p w14:paraId="63F32F8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1696</w:t>
            </w:r>
          </w:p>
        </w:tc>
        <w:tc>
          <w:tcPr>
            <w:tcW w:w="2126" w:type="dxa"/>
            <w:tcBorders>
              <w:top w:val="nil"/>
              <w:left w:val="nil"/>
              <w:bottom w:val="single" w:sz="4" w:space="0" w:color="auto"/>
              <w:right w:val="single" w:sz="4" w:space="0" w:color="auto"/>
            </w:tcBorders>
            <w:shd w:val="clear" w:color="auto" w:fill="auto"/>
            <w:noWrap/>
            <w:vAlign w:val="bottom"/>
            <w:hideMark/>
          </w:tcPr>
          <w:p w14:paraId="0372E73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3.8318</w:t>
            </w:r>
          </w:p>
        </w:tc>
        <w:tc>
          <w:tcPr>
            <w:tcW w:w="2600" w:type="dxa"/>
            <w:gridSpan w:val="2"/>
            <w:vMerge/>
            <w:tcBorders>
              <w:top w:val="nil"/>
              <w:left w:val="nil"/>
              <w:bottom w:val="single" w:sz="4" w:space="0" w:color="auto"/>
              <w:right w:val="single" w:sz="4" w:space="0" w:color="auto"/>
            </w:tcBorders>
            <w:vAlign w:val="center"/>
            <w:hideMark/>
          </w:tcPr>
          <w:p w14:paraId="6A1D2A61" w14:textId="77777777" w:rsidR="00AD63AD" w:rsidRPr="003315EF" w:rsidRDefault="00AD63AD" w:rsidP="00423B4F">
            <w:pPr>
              <w:jc w:val="center"/>
              <w:rPr>
                <w:rFonts w:ascii="Arial" w:hAnsi="Arial" w:cs="Arial"/>
                <w:b/>
                <w:sz w:val="22"/>
                <w:szCs w:val="22"/>
              </w:rPr>
            </w:pPr>
          </w:p>
        </w:tc>
      </w:tr>
      <w:tr w:rsidR="00AD63AD" w:rsidRPr="003315EF" w14:paraId="48259082"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7993407" w14:textId="77777777" w:rsidR="00AD63AD" w:rsidRPr="003315EF" w:rsidRDefault="00AD63AD" w:rsidP="00B930F8">
            <w:pPr>
              <w:rPr>
                <w:rFonts w:ascii="Arial" w:hAnsi="Arial" w:cs="Arial"/>
                <w:sz w:val="22"/>
                <w:szCs w:val="22"/>
              </w:rPr>
            </w:pPr>
            <w:r w:rsidRPr="003315EF">
              <w:rPr>
                <w:rFonts w:ascii="Arial" w:hAnsi="Arial" w:cs="Arial"/>
                <w:sz w:val="22"/>
                <w:szCs w:val="22"/>
              </w:rPr>
              <w:t>Cuauhtémoc</w:t>
            </w:r>
          </w:p>
        </w:tc>
        <w:tc>
          <w:tcPr>
            <w:tcW w:w="1887" w:type="dxa"/>
            <w:tcBorders>
              <w:top w:val="nil"/>
              <w:left w:val="nil"/>
              <w:bottom w:val="single" w:sz="4" w:space="0" w:color="auto"/>
              <w:right w:val="single" w:sz="4" w:space="0" w:color="auto"/>
            </w:tcBorders>
            <w:shd w:val="clear" w:color="auto" w:fill="auto"/>
            <w:noWrap/>
            <w:vAlign w:val="bottom"/>
            <w:hideMark/>
          </w:tcPr>
          <w:p w14:paraId="0B6DC4D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490</w:t>
            </w:r>
          </w:p>
        </w:tc>
        <w:tc>
          <w:tcPr>
            <w:tcW w:w="2126" w:type="dxa"/>
            <w:tcBorders>
              <w:top w:val="nil"/>
              <w:left w:val="nil"/>
              <w:bottom w:val="single" w:sz="4" w:space="0" w:color="auto"/>
              <w:right w:val="single" w:sz="4" w:space="0" w:color="auto"/>
            </w:tcBorders>
            <w:shd w:val="clear" w:color="auto" w:fill="auto"/>
            <w:noWrap/>
            <w:vAlign w:val="bottom"/>
            <w:hideMark/>
          </w:tcPr>
          <w:p w14:paraId="0D252CD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3.3477</w:t>
            </w:r>
          </w:p>
        </w:tc>
        <w:tc>
          <w:tcPr>
            <w:tcW w:w="2600" w:type="dxa"/>
            <w:gridSpan w:val="2"/>
            <w:vMerge/>
            <w:tcBorders>
              <w:top w:val="nil"/>
              <w:left w:val="nil"/>
              <w:bottom w:val="single" w:sz="4" w:space="0" w:color="auto"/>
              <w:right w:val="single" w:sz="4" w:space="0" w:color="auto"/>
            </w:tcBorders>
            <w:vAlign w:val="center"/>
            <w:hideMark/>
          </w:tcPr>
          <w:p w14:paraId="663631E8" w14:textId="77777777" w:rsidR="00AD63AD" w:rsidRPr="003315EF" w:rsidRDefault="00AD63AD" w:rsidP="00423B4F">
            <w:pPr>
              <w:jc w:val="center"/>
              <w:rPr>
                <w:rFonts w:ascii="Arial" w:hAnsi="Arial" w:cs="Arial"/>
                <w:b/>
                <w:sz w:val="22"/>
                <w:szCs w:val="22"/>
              </w:rPr>
            </w:pPr>
          </w:p>
        </w:tc>
      </w:tr>
      <w:tr w:rsidR="00AD63AD" w:rsidRPr="003315EF" w14:paraId="271E9894" w14:textId="77777777" w:rsidTr="00423B4F">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425B566"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15ACF2A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2694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6E5E063"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3.3152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0114F04" w14:textId="389293A7"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63113B58" w14:textId="77777777" w:rsidR="00AD63AD" w:rsidRPr="003315EF" w:rsidRDefault="00AD63AD" w:rsidP="00423B4F">
            <w:pPr>
              <w:jc w:val="center"/>
              <w:rPr>
                <w:rFonts w:ascii="Arial" w:hAnsi="Arial" w:cs="Arial"/>
                <w:b/>
                <w:sz w:val="22"/>
                <w:szCs w:val="22"/>
              </w:rPr>
            </w:pPr>
            <w:r w:rsidRPr="003315EF">
              <w:rPr>
                <w:rFonts w:ascii="Arial" w:hAnsi="Arial" w:cs="Arial"/>
                <w:b/>
                <w:sz w:val="22"/>
                <w:szCs w:val="22"/>
              </w:rPr>
              <w:t>COMPETITIVIDAD BAJA</w:t>
            </w:r>
          </w:p>
        </w:tc>
      </w:tr>
      <w:tr w:rsidR="00AD63AD" w:rsidRPr="003315EF" w14:paraId="0A5AA0FA"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BD03809"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5E029C0A"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2042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529259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3.3005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694ED26" w14:textId="77777777" w:rsidR="00AD63AD" w:rsidRPr="003315EF" w:rsidRDefault="00AD63AD" w:rsidP="00B930F8">
            <w:pPr>
              <w:rPr>
                <w:rFonts w:ascii="Arial" w:hAnsi="Arial" w:cs="Arial"/>
                <w:sz w:val="22"/>
                <w:szCs w:val="22"/>
              </w:rPr>
            </w:pPr>
          </w:p>
        </w:tc>
      </w:tr>
      <w:tr w:rsidR="00AD63AD" w:rsidRPr="003315EF" w14:paraId="75C2BF57"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1DE45F3" w14:textId="77777777" w:rsidR="00AD63AD" w:rsidRPr="003315EF" w:rsidRDefault="00AD63AD" w:rsidP="00B930F8">
            <w:pPr>
              <w:rPr>
                <w:rFonts w:ascii="Arial" w:hAnsi="Arial" w:cs="Arial"/>
                <w:sz w:val="22"/>
                <w:szCs w:val="22"/>
              </w:rPr>
            </w:pPr>
            <w:r w:rsidRPr="003315EF">
              <w:rPr>
                <w:rFonts w:ascii="Arial" w:hAnsi="Arial" w:cs="Arial"/>
                <w:sz w:val="22"/>
                <w:szCs w:val="22"/>
              </w:rPr>
              <w:t>Colima</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572E5EC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1984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8F700E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2.5902</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6E9E353" w14:textId="77777777" w:rsidR="00AD63AD" w:rsidRPr="003315EF" w:rsidRDefault="00AD63AD" w:rsidP="00B930F8">
            <w:pPr>
              <w:rPr>
                <w:rFonts w:ascii="Arial" w:hAnsi="Arial" w:cs="Arial"/>
                <w:sz w:val="22"/>
                <w:szCs w:val="22"/>
              </w:rPr>
            </w:pPr>
          </w:p>
        </w:tc>
      </w:tr>
      <w:tr w:rsidR="00AD63AD" w:rsidRPr="003315EF" w14:paraId="5A3D6849" w14:textId="77777777" w:rsidTr="00B930F8">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B3364CA"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0DAE80B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294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A8C8C1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2.5726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CE78DF2" w14:textId="77777777" w:rsidR="00AD63AD" w:rsidRPr="003315EF" w:rsidRDefault="00AD63AD" w:rsidP="00B930F8">
            <w:pPr>
              <w:rPr>
                <w:rFonts w:ascii="Arial" w:hAnsi="Arial" w:cs="Arial"/>
                <w:sz w:val="22"/>
                <w:szCs w:val="22"/>
              </w:rPr>
            </w:pPr>
          </w:p>
        </w:tc>
      </w:tr>
    </w:tbl>
    <w:p w14:paraId="00D69D9A" w14:textId="77777777" w:rsidR="00AD63AD" w:rsidRPr="003315EF"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4468D1B2" w14:textId="44327F34" w:rsidR="00AD63A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41</w:t>
      </w:r>
      <w:r w:rsidRPr="00616D0E">
        <w:rPr>
          <w:rFonts w:ascii="Arial" w:hAnsi="Arial" w:cs="Arial"/>
          <w:i/>
          <w:sz w:val="16"/>
          <w:szCs w:val="22"/>
        </w:rPr>
        <w:t>)</w:t>
      </w:r>
    </w:p>
    <w:tbl>
      <w:tblPr>
        <w:tblW w:w="8553" w:type="dxa"/>
        <w:tblInd w:w="279" w:type="dxa"/>
        <w:tblCellMar>
          <w:left w:w="70" w:type="dxa"/>
          <w:right w:w="70" w:type="dxa"/>
        </w:tblCellMar>
        <w:tblLook w:val="04A0" w:firstRow="1" w:lastRow="0" w:firstColumn="1" w:lastColumn="0" w:noHBand="0" w:noVBand="1"/>
      </w:tblPr>
      <w:tblGrid>
        <w:gridCol w:w="2100"/>
        <w:gridCol w:w="1727"/>
        <w:gridCol w:w="2126"/>
        <w:gridCol w:w="1300"/>
        <w:gridCol w:w="1300"/>
      </w:tblGrid>
      <w:tr w:rsidR="00AD63AD" w:rsidRPr="003315EF" w14:paraId="120312A6" w14:textId="77777777" w:rsidTr="00423B4F">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16EB6"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MOVIMIENTO CIUDADANO</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5D410146" w14:textId="61955263"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21DACD5F"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205816A"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0842996D"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7E049CDF" w14:textId="77777777" w:rsidR="00AD63AD" w:rsidRPr="003315EF" w:rsidRDefault="00AD63AD" w:rsidP="00B930F8">
            <w:pPr>
              <w:rPr>
                <w:rFonts w:ascii="Arial" w:hAnsi="Arial" w:cs="Arial"/>
                <w:sz w:val="22"/>
                <w:szCs w:val="22"/>
              </w:rPr>
            </w:pPr>
          </w:p>
        </w:tc>
      </w:tr>
      <w:tr w:rsidR="00AD63AD" w:rsidRPr="003315EF" w14:paraId="116AB903"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AEF12B2"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60ACE67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18802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4125F1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30.3895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A8A945E" w14:textId="04B5C0DB"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 COMPETITIVIDAD ALTA</w:t>
            </w:r>
          </w:p>
        </w:tc>
      </w:tr>
      <w:tr w:rsidR="00AD63AD" w:rsidRPr="003315EF" w14:paraId="5F0BE4F5"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464859EB" w14:textId="77777777" w:rsidR="00AD63AD" w:rsidRPr="003315EF" w:rsidRDefault="00AD63AD" w:rsidP="00B930F8">
            <w:pPr>
              <w:rPr>
                <w:rFonts w:ascii="Arial" w:hAnsi="Arial" w:cs="Arial"/>
                <w:sz w:val="22"/>
                <w:szCs w:val="22"/>
              </w:rPr>
            </w:pPr>
            <w:r w:rsidRPr="003315EF">
              <w:rPr>
                <w:rFonts w:ascii="Arial" w:hAnsi="Arial" w:cs="Arial"/>
                <w:sz w:val="22"/>
                <w:szCs w:val="22"/>
              </w:rPr>
              <w:t>Colima</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60AE5E3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19256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C60652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25.1397</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391468F9" w14:textId="77777777" w:rsidR="00AD63AD" w:rsidRPr="003315EF" w:rsidRDefault="00AD63AD" w:rsidP="00423B4F">
            <w:pPr>
              <w:jc w:val="center"/>
              <w:rPr>
                <w:rFonts w:ascii="Arial" w:hAnsi="Arial" w:cs="Arial"/>
                <w:b/>
                <w:sz w:val="22"/>
                <w:szCs w:val="22"/>
              </w:rPr>
            </w:pPr>
          </w:p>
        </w:tc>
      </w:tr>
      <w:tr w:rsidR="00AD63AD" w:rsidRPr="003315EF" w14:paraId="45E89005"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65B764D"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5DD6460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914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04892F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7.9979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B3BF30F" w14:textId="77777777" w:rsidR="00AD63AD" w:rsidRPr="003315EF" w:rsidRDefault="00AD63AD" w:rsidP="00423B4F">
            <w:pPr>
              <w:jc w:val="center"/>
              <w:rPr>
                <w:rFonts w:ascii="Arial" w:hAnsi="Arial" w:cs="Arial"/>
                <w:b/>
                <w:sz w:val="22"/>
                <w:szCs w:val="22"/>
              </w:rPr>
            </w:pPr>
          </w:p>
        </w:tc>
      </w:tr>
      <w:tr w:rsidR="00AD63AD" w:rsidRPr="003315EF" w14:paraId="5AFE68FD"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5E9E490" w14:textId="77777777" w:rsidR="00AD63AD" w:rsidRPr="003315EF" w:rsidRDefault="00AD63AD" w:rsidP="00B930F8">
            <w:pPr>
              <w:rPr>
                <w:rFonts w:ascii="Arial" w:hAnsi="Arial" w:cs="Arial"/>
                <w:sz w:val="22"/>
                <w:szCs w:val="22"/>
              </w:rPr>
            </w:pPr>
            <w:r w:rsidRPr="003315EF">
              <w:rPr>
                <w:rFonts w:ascii="Arial" w:hAnsi="Arial" w:cs="Arial"/>
                <w:sz w:val="22"/>
                <w:szCs w:val="22"/>
              </w:rPr>
              <w:t>Minatitlán</w:t>
            </w:r>
          </w:p>
        </w:tc>
        <w:tc>
          <w:tcPr>
            <w:tcW w:w="1727" w:type="dxa"/>
            <w:tcBorders>
              <w:top w:val="nil"/>
              <w:left w:val="nil"/>
              <w:bottom w:val="single" w:sz="4" w:space="0" w:color="auto"/>
              <w:right w:val="single" w:sz="4" w:space="0" w:color="auto"/>
            </w:tcBorders>
            <w:shd w:val="clear" w:color="auto" w:fill="auto"/>
            <w:noWrap/>
            <w:vAlign w:val="bottom"/>
            <w:hideMark/>
          </w:tcPr>
          <w:p w14:paraId="78F22C7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429</w:t>
            </w:r>
          </w:p>
        </w:tc>
        <w:tc>
          <w:tcPr>
            <w:tcW w:w="2126" w:type="dxa"/>
            <w:tcBorders>
              <w:top w:val="nil"/>
              <w:left w:val="nil"/>
              <w:bottom w:val="single" w:sz="4" w:space="0" w:color="auto"/>
              <w:right w:val="single" w:sz="4" w:space="0" w:color="auto"/>
            </w:tcBorders>
            <w:shd w:val="clear" w:color="auto" w:fill="auto"/>
            <w:noWrap/>
            <w:vAlign w:val="bottom"/>
            <w:hideMark/>
          </w:tcPr>
          <w:p w14:paraId="7DA1E93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7.4622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853B6" w14:textId="38869B39"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51DB093E" w14:textId="4BB4470F" w:rsidR="00AD63AD" w:rsidRPr="003315EF" w:rsidRDefault="00423B4F" w:rsidP="00423B4F">
            <w:pPr>
              <w:jc w:val="center"/>
              <w:rPr>
                <w:rFonts w:ascii="Arial" w:hAnsi="Arial" w:cs="Arial"/>
                <w:b/>
                <w:sz w:val="22"/>
                <w:szCs w:val="22"/>
              </w:rPr>
            </w:pPr>
            <w:r>
              <w:rPr>
                <w:rFonts w:ascii="Arial" w:hAnsi="Arial" w:cs="Arial"/>
                <w:b/>
                <w:sz w:val="22"/>
                <w:szCs w:val="22"/>
              </w:rPr>
              <w:t>COMPETITIVIDAD MEDIA</w:t>
            </w:r>
          </w:p>
        </w:tc>
      </w:tr>
      <w:tr w:rsidR="00AD63AD" w:rsidRPr="003315EF" w14:paraId="407A7D93"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6D0E871A" w14:textId="77777777" w:rsidR="00AD63AD" w:rsidRPr="003315EF" w:rsidRDefault="00AD63AD" w:rsidP="00B930F8">
            <w:pPr>
              <w:rPr>
                <w:rFonts w:ascii="Arial" w:hAnsi="Arial" w:cs="Arial"/>
                <w:sz w:val="22"/>
                <w:szCs w:val="22"/>
              </w:rPr>
            </w:pPr>
            <w:r w:rsidRPr="003315EF">
              <w:rPr>
                <w:rFonts w:ascii="Arial" w:hAnsi="Arial" w:cs="Arial"/>
                <w:sz w:val="22"/>
                <w:szCs w:val="22"/>
              </w:rPr>
              <w:t>Coquimatlán</w:t>
            </w:r>
          </w:p>
        </w:tc>
        <w:tc>
          <w:tcPr>
            <w:tcW w:w="1727" w:type="dxa"/>
            <w:tcBorders>
              <w:top w:val="nil"/>
              <w:left w:val="nil"/>
              <w:bottom w:val="single" w:sz="4" w:space="0" w:color="auto"/>
              <w:right w:val="single" w:sz="4" w:space="0" w:color="auto"/>
            </w:tcBorders>
            <w:shd w:val="clear" w:color="auto" w:fill="auto"/>
            <w:noWrap/>
            <w:vAlign w:val="bottom"/>
            <w:hideMark/>
          </w:tcPr>
          <w:p w14:paraId="6161DE7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591</w:t>
            </w:r>
          </w:p>
        </w:tc>
        <w:tc>
          <w:tcPr>
            <w:tcW w:w="2126" w:type="dxa"/>
            <w:tcBorders>
              <w:top w:val="nil"/>
              <w:left w:val="nil"/>
              <w:bottom w:val="single" w:sz="4" w:space="0" w:color="auto"/>
              <w:right w:val="single" w:sz="4" w:space="0" w:color="auto"/>
            </w:tcBorders>
            <w:shd w:val="clear" w:color="auto" w:fill="auto"/>
            <w:noWrap/>
            <w:vAlign w:val="bottom"/>
            <w:hideMark/>
          </w:tcPr>
          <w:p w14:paraId="029F616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5.8434</w:t>
            </w:r>
          </w:p>
        </w:tc>
        <w:tc>
          <w:tcPr>
            <w:tcW w:w="2600" w:type="dxa"/>
            <w:gridSpan w:val="2"/>
            <w:vMerge/>
            <w:tcBorders>
              <w:top w:val="nil"/>
              <w:left w:val="nil"/>
              <w:bottom w:val="single" w:sz="4" w:space="0" w:color="auto"/>
              <w:right w:val="single" w:sz="4" w:space="0" w:color="auto"/>
            </w:tcBorders>
            <w:vAlign w:val="center"/>
            <w:hideMark/>
          </w:tcPr>
          <w:p w14:paraId="376889C8" w14:textId="77777777" w:rsidR="00AD63AD" w:rsidRPr="003315EF" w:rsidRDefault="00AD63AD" w:rsidP="00423B4F">
            <w:pPr>
              <w:jc w:val="center"/>
              <w:rPr>
                <w:rFonts w:ascii="Arial" w:hAnsi="Arial" w:cs="Arial"/>
                <w:b/>
                <w:sz w:val="22"/>
                <w:szCs w:val="22"/>
              </w:rPr>
            </w:pPr>
          </w:p>
        </w:tc>
      </w:tr>
      <w:tr w:rsidR="00AD63AD" w:rsidRPr="003315EF" w14:paraId="661C322D"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630388F" w14:textId="77777777" w:rsidR="00AD63AD" w:rsidRPr="003315EF" w:rsidRDefault="00AD63AD" w:rsidP="00B930F8">
            <w:pPr>
              <w:rPr>
                <w:rFonts w:ascii="Arial" w:hAnsi="Arial" w:cs="Arial"/>
                <w:sz w:val="22"/>
                <w:szCs w:val="22"/>
              </w:rPr>
            </w:pPr>
            <w:r w:rsidRPr="003315EF">
              <w:rPr>
                <w:rFonts w:ascii="Arial" w:hAnsi="Arial" w:cs="Arial"/>
                <w:sz w:val="22"/>
                <w:szCs w:val="22"/>
              </w:rPr>
              <w:t>Cuauhtémoc</w:t>
            </w:r>
          </w:p>
        </w:tc>
        <w:tc>
          <w:tcPr>
            <w:tcW w:w="1727" w:type="dxa"/>
            <w:tcBorders>
              <w:top w:val="nil"/>
              <w:left w:val="nil"/>
              <w:bottom w:val="single" w:sz="4" w:space="0" w:color="auto"/>
              <w:right w:val="single" w:sz="4" w:space="0" w:color="auto"/>
            </w:tcBorders>
            <w:shd w:val="clear" w:color="auto" w:fill="auto"/>
            <w:noWrap/>
            <w:vAlign w:val="bottom"/>
            <w:hideMark/>
          </w:tcPr>
          <w:p w14:paraId="72F69CB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659</w:t>
            </w:r>
          </w:p>
        </w:tc>
        <w:tc>
          <w:tcPr>
            <w:tcW w:w="2126" w:type="dxa"/>
            <w:tcBorders>
              <w:top w:val="nil"/>
              <w:left w:val="nil"/>
              <w:bottom w:val="single" w:sz="4" w:space="0" w:color="auto"/>
              <w:right w:val="single" w:sz="4" w:space="0" w:color="auto"/>
            </w:tcBorders>
            <w:shd w:val="clear" w:color="auto" w:fill="auto"/>
            <w:noWrap/>
            <w:vAlign w:val="bottom"/>
            <w:hideMark/>
          </w:tcPr>
          <w:p w14:paraId="79E6FF5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4.5023</w:t>
            </w:r>
          </w:p>
        </w:tc>
        <w:tc>
          <w:tcPr>
            <w:tcW w:w="2600" w:type="dxa"/>
            <w:gridSpan w:val="2"/>
            <w:vMerge/>
            <w:tcBorders>
              <w:top w:val="nil"/>
              <w:left w:val="nil"/>
              <w:bottom w:val="single" w:sz="4" w:space="0" w:color="auto"/>
              <w:right w:val="single" w:sz="4" w:space="0" w:color="auto"/>
            </w:tcBorders>
            <w:vAlign w:val="center"/>
            <w:hideMark/>
          </w:tcPr>
          <w:p w14:paraId="2DDF2F09" w14:textId="77777777" w:rsidR="00AD63AD" w:rsidRPr="003315EF" w:rsidRDefault="00AD63AD" w:rsidP="00423B4F">
            <w:pPr>
              <w:jc w:val="center"/>
              <w:rPr>
                <w:rFonts w:ascii="Arial" w:hAnsi="Arial" w:cs="Arial"/>
                <w:b/>
                <w:sz w:val="22"/>
                <w:szCs w:val="22"/>
              </w:rPr>
            </w:pPr>
          </w:p>
        </w:tc>
      </w:tr>
      <w:tr w:rsidR="00AD63AD" w:rsidRPr="003315EF" w14:paraId="7F9AE427"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2BDD43E"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27843DF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3637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749243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4.4756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1CBE7D1" w14:textId="1EFDABD5"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7688F7E4" w14:textId="77777777" w:rsidR="00AD63AD" w:rsidRPr="003315EF" w:rsidRDefault="00AD63AD" w:rsidP="00423B4F">
            <w:pPr>
              <w:jc w:val="center"/>
              <w:rPr>
                <w:rFonts w:ascii="Arial" w:hAnsi="Arial" w:cs="Arial"/>
                <w:b/>
                <w:sz w:val="22"/>
                <w:szCs w:val="22"/>
              </w:rPr>
            </w:pPr>
            <w:r w:rsidRPr="003315EF">
              <w:rPr>
                <w:rFonts w:ascii="Arial" w:hAnsi="Arial" w:cs="Arial"/>
                <w:b/>
                <w:sz w:val="22"/>
                <w:szCs w:val="22"/>
              </w:rPr>
              <w:t>COMPETITIVIDAD BAJA</w:t>
            </w:r>
          </w:p>
        </w:tc>
      </w:tr>
      <w:tr w:rsidR="00AD63AD" w:rsidRPr="003315EF" w14:paraId="0EF8AA96" w14:textId="77777777" w:rsidTr="00B930F8">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42FB5F5" w14:textId="77777777" w:rsidR="00AD63AD" w:rsidRPr="003315EF" w:rsidRDefault="00AD63AD" w:rsidP="00B930F8">
            <w:pPr>
              <w:rPr>
                <w:rFonts w:ascii="Arial" w:hAnsi="Arial" w:cs="Arial"/>
                <w:sz w:val="22"/>
                <w:szCs w:val="22"/>
              </w:rPr>
            </w:pPr>
            <w:r w:rsidRPr="003315EF">
              <w:rPr>
                <w:rFonts w:ascii="Arial" w:hAnsi="Arial" w:cs="Arial"/>
                <w:sz w:val="22"/>
                <w:szCs w:val="22"/>
              </w:rPr>
              <w:t>Tecomán</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656479B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1163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A9DD86A"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2.6276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484352B" w14:textId="77777777" w:rsidR="00AD63AD" w:rsidRPr="003315EF" w:rsidRDefault="00AD63AD" w:rsidP="00B930F8">
            <w:pPr>
              <w:rPr>
                <w:rFonts w:ascii="Arial" w:hAnsi="Arial" w:cs="Arial"/>
                <w:sz w:val="22"/>
                <w:szCs w:val="22"/>
              </w:rPr>
            </w:pPr>
          </w:p>
        </w:tc>
      </w:tr>
      <w:tr w:rsidR="00AD63AD" w:rsidRPr="003315EF" w14:paraId="66068E01" w14:textId="77777777" w:rsidTr="00B930F8">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4B4E89F"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5B4D1B7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82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822854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2.0807</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F60F793" w14:textId="77777777" w:rsidR="00AD63AD" w:rsidRPr="003315EF" w:rsidRDefault="00AD63AD" w:rsidP="00B930F8">
            <w:pPr>
              <w:rPr>
                <w:rFonts w:ascii="Arial" w:hAnsi="Arial" w:cs="Arial"/>
                <w:sz w:val="22"/>
                <w:szCs w:val="22"/>
              </w:rPr>
            </w:pPr>
          </w:p>
        </w:tc>
      </w:tr>
      <w:tr w:rsidR="00AD63AD" w:rsidRPr="003315EF" w14:paraId="60767A2D" w14:textId="77777777" w:rsidTr="00B930F8">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482A0C5" w14:textId="77777777" w:rsidR="00AD63AD" w:rsidRPr="003315EF" w:rsidRDefault="00AD63AD" w:rsidP="00B930F8">
            <w:pPr>
              <w:rPr>
                <w:rFonts w:ascii="Arial" w:hAnsi="Arial" w:cs="Arial"/>
                <w:sz w:val="22"/>
                <w:szCs w:val="22"/>
              </w:rPr>
            </w:pPr>
            <w:r w:rsidRPr="003315EF">
              <w:rPr>
                <w:rFonts w:ascii="Arial" w:hAnsi="Arial" w:cs="Arial"/>
                <w:sz w:val="22"/>
                <w:szCs w:val="22"/>
              </w:rPr>
              <w:t>Armería</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425E685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230</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AD5324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1.7970</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1FF6F735" w14:textId="77777777" w:rsidR="00AD63AD" w:rsidRPr="003315EF" w:rsidRDefault="00AD63AD" w:rsidP="00B930F8">
            <w:pPr>
              <w:rPr>
                <w:rFonts w:ascii="Arial" w:hAnsi="Arial" w:cs="Arial"/>
                <w:sz w:val="22"/>
                <w:szCs w:val="22"/>
              </w:rPr>
            </w:pPr>
          </w:p>
        </w:tc>
      </w:tr>
    </w:tbl>
    <w:p w14:paraId="3C3A0CF4" w14:textId="77777777" w:rsidR="00AD63AD" w:rsidRPr="003315EF"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7A5C2B19" w14:textId="5ECAC75C" w:rsidR="00AD63A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42</w:t>
      </w:r>
      <w:r w:rsidRPr="00616D0E">
        <w:rPr>
          <w:rFonts w:ascii="Arial" w:hAnsi="Arial" w:cs="Arial"/>
          <w:i/>
          <w:sz w:val="16"/>
          <w:szCs w:val="22"/>
        </w:rPr>
        <w:t>)</w:t>
      </w:r>
    </w:p>
    <w:tbl>
      <w:tblPr>
        <w:tblW w:w="8553" w:type="dxa"/>
        <w:tblInd w:w="279" w:type="dxa"/>
        <w:tblCellMar>
          <w:left w:w="70" w:type="dxa"/>
          <w:right w:w="70" w:type="dxa"/>
        </w:tblCellMar>
        <w:tblLook w:val="04A0" w:firstRow="1" w:lastRow="0" w:firstColumn="1" w:lastColumn="0" w:noHBand="0" w:noVBand="1"/>
      </w:tblPr>
      <w:tblGrid>
        <w:gridCol w:w="1980"/>
        <w:gridCol w:w="1847"/>
        <w:gridCol w:w="2126"/>
        <w:gridCol w:w="1300"/>
        <w:gridCol w:w="1300"/>
      </w:tblGrid>
      <w:tr w:rsidR="00AD63AD" w:rsidRPr="003315EF" w14:paraId="470A96FB" w14:textId="77777777" w:rsidTr="00423B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E4809"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MORENA</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1C4E45AE"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01D3F7D6"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BD77521"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3B54928"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6CC47006" w14:textId="77777777" w:rsidR="00AD63AD" w:rsidRPr="003315EF" w:rsidRDefault="00AD63AD" w:rsidP="00B930F8">
            <w:pPr>
              <w:rPr>
                <w:rFonts w:ascii="Arial" w:hAnsi="Arial" w:cs="Arial"/>
                <w:sz w:val="22"/>
                <w:szCs w:val="22"/>
              </w:rPr>
            </w:pPr>
          </w:p>
        </w:tc>
      </w:tr>
      <w:tr w:rsidR="00AD63AD" w:rsidRPr="003315EF" w14:paraId="04E0A642"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7C4EFE4F" w14:textId="77777777" w:rsidR="00AD63AD" w:rsidRPr="003315EF" w:rsidRDefault="00AD63AD" w:rsidP="00B930F8">
            <w:pPr>
              <w:rPr>
                <w:rFonts w:ascii="Arial" w:hAnsi="Arial" w:cs="Arial"/>
                <w:sz w:val="22"/>
                <w:szCs w:val="22"/>
              </w:rPr>
            </w:pPr>
            <w:r w:rsidRPr="003315EF">
              <w:rPr>
                <w:rFonts w:ascii="Arial" w:hAnsi="Arial" w:cs="Arial"/>
                <w:sz w:val="22"/>
                <w:szCs w:val="22"/>
              </w:rPr>
              <w:t>Armería</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7D7F28D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4606</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24DA72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35.9872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2797C801" w14:textId="52191240"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 COMPETITIVIDAD ALTA</w:t>
            </w:r>
          </w:p>
        </w:tc>
      </w:tr>
      <w:tr w:rsidR="00AD63AD" w:rsidRPr="003315EF" w14:paraId="09D31195"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956E7ED" w14:textId="77777777" w:rsidR="00AD63AD" w:rsidRPr="003315EF" w:rsidRDefault="00AD63AD" w:rsidP="00B930F8">
            <w:pPr>
              <w:rPr>
                <w:rFonts w:ascii="Arial" w:hAnsi="Arial" w:cs="Arial"/>
                <w:sz w:val="22"/>
                <w:szCs w:val="22"/>
              </w:rPr>
            </w:pPr>
            <w:r w:rsidRPr="003315EF">
              <w:rPr>
                <w:rFonts w:ascii="Arial" w:hAnsi="Arial" w:cs="Arial"/>
                <w:sz w:val="22"/>
                <w:szCs w:val="22"/>
              </w:rPr>
              <w:t>Tecomán</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560C408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15744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F14FF5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35.5708</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394AD8E" w14:textId="77777777" w:rsidR="00AD63AD" w:rsidRPr="003315EF" w:rsidRDefault="00AD63AD" w:rsidP="00423B4F">
            <w:pPr>
              <w:jc w:val="center"/>
              <w:rPr>
                <w:rFonts w:ascii="Arial" w:hAnsi="Arial" w:cs="Arial"/>
                <w:b/>
                <w:sz w:val="22"/>
                <w:szCs w:val="22"/>
              </w:rPr>
            </w:pPr>
          </w:p>
        </w:tc>
      </w:tr>
      <w:tr w:rsidR="00AD63AD" w:rsidRPr="003315EF" w14:paraId="2DD26638"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1563150"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62AE75A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25589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9E5166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31.4895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4989D2B" w14:textId="77777777" w:rsidR="00AD63AD" w:rsidRPr="003315EF" w:rsidRDefault="00AD63AD" w:rsidP="00423B4F">
            <w:pPr>
              <w:jc w:val="center"/>
              <w:rPr>
                <w:rFonts w:ascii="Arial" w:hAnsi="Arial" w:cs="Arial"/>
                <w:b/>
                <w:sz w:val="22"/>
                <w:szCs w:val="22"/>
              </w:rPr>
            </w:pPr>
          </w:p>
        </w:tc>
      </w:tr>
      <w:tr w:rsidR="00AD63AD" w:rsidRPr="003315EF" w14:paraId="7504B118"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A845E3"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847" w:type="dxa"/>
            <w:tcBorders>
              <w:top w:val="nil"/>
              <w:left w:val="nil"/>
              <w:bottom w:val="single" w:sz="4" w:space="0" w:color="auto"/>
              <w:right w:val="single" w:sz="4" w:space="0" w:color="auto"/>
            </w:tcBorders>
            <w:shd w:val="clear" w:color="auto" w:fill="auto"/>
            <w:noWrap/>
            <w:vAlign w:val="bottom"/>
            <w:hideMark/>
          </w:tcPr>
          <w:p w14:paraId="018E039D"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15448</w:t>
            </w:r>
          </w:p>
        </w:tc>
        <w:tc>
          <w:tcPr>
            <w:tcW w:w="2126" w:type="dxa"/>
            <w:tcBorders>
              <w:top w:val="nil"/>
              <w:left w:val="nil"/>
              <w:bottom w:val="single" w:sz="4" w:space="0" w:color="auto"/>
              <w:right w:val="single" w:sz="4" w:space="0" w:color="auto"/>
            </w:tcBorders>
            <w:shd w:val="clear" w:color="auto" w:fill="auto"/>
            <w:noWrap/>
            <w:vAlign w:val="bottom"/>
            <w:hideMark/>
          </w:tcPr>
          <w:p w14:paraId="402D521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24.9685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879E53" w14:textId="5E16D873"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181B93E0" w14:textId="26DE0103" w:rsidR="00AD63AD" w:rsidRPr="003315EF" w:rsidRDefault="00423B4F" w:rsidP="00423B4F">
            <w:pPr>
              <w:jc w:val="center"/>
              <w:rPr>
                <w:rFonts w:ascii="Arial" w:hAnsi="Arial" w:cs="Arial"/>
                <w:b/>
                <w:sz w:val="22"/>
                <w:szCs w:val="22"/>
              </w:rPr>
            </w:pPr>
            <w:r>
              <w:rPr>
                <w:rFonts w:ascii="Arial" w:hAnsi="Arial" w:cs="Arial"/>
                <w:b/>
                <w:sz w:val="22"/>
                <w:szCs w:val="22"/>
              </w:rPr>
              <w:t>COMPETITIVIDAD MEDIA</w:t>
            </w:r>
          </w:p>
        </w:tc>
      </w:tr>
      <w:tr w:rsidR="00AD63AD" w:rsidRPr="003315EF" w14:paraId="15057147"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00AD2D0"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847" w:type="dxa"/>
            <w:tcBorders>
              <w:top w:val="nil"/>
              <w:left w:val="nil"/>
              <w:bottom w:val="single" w:sz="4" w:space="0" w:color="auto"/>
              <w:right w:val="single" w:sz="4" w:space="0" w:color="auto"/>
            </w:tcBorders>
            <w:shd w:val="clear" w:color="auto" w:fill="auto"/>
            <w:noWrap/>
            <w:vAlign w:val="bottom"/>
            <w:hideMark/>
          </w:tcPr>
          <w:p w14:paraId="4A46616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782</w:t>
            </w:r>
          </w:p>
        </w:tc>
        <w:tc>
          <w:tcPr>
            <w:tcW w:w="2126" w:type="dxa"/>
            <w:tcBorders>
              <w:top w:val="nil"/>
              <w:left w:val="nil"/>
              <w:bottom w:val="single" w:sz="4" w:space="0" w:color="auto"/>
              <w:right w:val="single" w:sz="4" w:space="0" w:color="auto"/>
            </w:tcBorders>
            <w:shd w:val="clear" w:color="auto" w:fill="auto"/>
            <w:noWrap/>
            <w:vAlign w:val="bottom"/>
            <w:hideMark/>
          </w:tcPr>
          <w:p w14:paraId="0912D50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19.8427</w:t>
            </w:r>
          </w:p>
        </w:tc>
        <w:tc>
          <w:tcPr>
            <w:tcW w:w="2600" w:type="dxa"/>
            <w:gridSpan w:val="2"/>
            <w:vMerge/>
            <w:tcBorders>
              <w:top w:val="nil"/>
              <w:left w:val="nil"/>
              <w:bottom w:val="single" w:sz="4" w:space="0" w:color="auto"/>
              <w:right w:val="single" w:sz="4" w:space="0" w:color="auto"/>
            </w:tcBorders>
            <w:vAlign w:val="center"/>
            <w:hideMark/>
          </w:tcPr>
          <w:p w14:paraId="32843581" w14:textId="77777777" w:rsidR="00AD63AD" w:rsidRPr="003315EF" w:rsidRDefault="00AD63AD" w:rsidP="00423B4F">
            <w:pPr>
              <w:jc w:val="center"/>
              <w:rPr>
                <w:rFonts w:ascii="Arial" w:hAnsi="Arial" w:cs="Arial"/>
                <w:b/>
                <w:sz w:val="22"/>
                <w:szCs w:val="22"/>
              </w:rPr>
            </w:pPr>
          </w:p>
        </w:tc>
      </w:tr>
      <w:tr w:rsidR="00AD63AD" w:rsidRPr="003315EF" w14:paraId="62280BAE"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D77B5A" w14:textId="77777777" w:rsidR="00AD63AD" w:rsidRPr="003315EF" w:rsidRDefault="00AD63AD" w:rsidP="00B930F8">
            <w:pPr>
              <w:rPr>
                <w:rFonts w:ascii="Arial" w:hAnsi="Arial" w:cs="Arial"/>
                <w:sz w:val="22"/>
                <w:szCs w:val="22"/>
              </w:rPr>
            </w:pPr>
            <w:r w:rsidRPr="003315EF">
              <w:rPr>
                <w:rFonts w:ascii="Arial" w:hAnsi="Arial" w:cs="Arial"/>
                <w:sz w:val="22"/>
                <w:szCs w:val="22"/>
              </w:rPr>
              <w:t>Coquimatlán</w:t>
            </w:r>
          </w:p>
        </w:tc>
        <w:tc>
          <w:tcPr>
            <w:tcW w:w="1847" w:type="dxa"/>
            <w:tcBorders>
              <w:top w:val="nil"/>
              <w:left w:val="nil"/>
              <w:bottom w:val="single" w:sz="4" w:space="0" w:color="auto"/>
              <w:right w:val="single" w:sz="4" w:space="0" w:color="auto"/>
            </w:tcBorders>
            <w:shd w:val="clear" w:color="auto" w:fill="auto"/>
            <w:noWrap/>
            <w:vAlign w:val="bottom"/>
            <w:hideMark/>
          </w:tcPr>
          <w:p w14:paraId="41A3D4E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1984</w:t>
            </w:r>
          </w:p>
        </w:tc>
        <w:tc>
          <w:tcPr>
            <w:tcW w:w="2126" w:type="dxa"/>
            <w:tcBorders>
              <w:top w:val="nil"/>
              <w:left w:val="nil"/>
              <w:bottom w:val="single" w:sz="4" w:space="0" w:color="auto"/>
              <w:right w:val="single" w:sz="4" w:space="0" w:color="auto"/>
            </w:tcBorders>
            <w:shd w:val="clear" w:color="auto" w:fill="auto"/>
            <w:noWrap/>
            <w:vAlign w:val="bottom"/>
            <w:hideMark/>
          </w:tcPr>
          <w:p w14:paraId="452B9E6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19.6164</w:t>
            </w:r>
          </w:p>
        </w:tc>
        <w:tc>
          <w:tcPr>
            <w:tcW w:w="2600" w:type="dxa"/>
            <w:gridSpan w:val="2"/>
            <w:vMerge/>
            <w:tcBorders>
              <w:top w:val="nil"/>
              <w:left w:val="nil"/>
              <w:bottom w:val="single" w:sz="4" w:space="0" w:color="auto"/>
              <w:right w:val="single" w:sz="4" w:space="0" w:color="auto"/>
            </w:tcBorders>
            <w:vAlign w:val="center"/>
            <w:hideMark/>
          </w:tcPr>
          <w:p w14:paraId="35679767" w14:textId="77777777" w:rsidR="00AD63AD" w:rsidRPr="003315EF" w:rsidRDefault="00AD63AD" w:rsidP="00423B4F">
            <w:pPr>
              <w:jc w:val="center"/>
              <w:rPr>
                <w:rFonts w:ascii="Arial" w:hAnsi="Arial" w:cs="Arial"/>
                <w:b/>
                <w:sz w:val="22"/>
                <w:szCs w:val="22"/>
              </w:rPr>
            </w:pPr>
          </w:p>
        </w:tc>
      </w:tr>
      <w:tr w:rsidR="00AD63AD" w:rsidRPr="003315EF" w14:paraId="5155F60B"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554F411" w14:textId="77777777" w:rsidR="00AD63AD" w:rsidRPr="003315EF" w:rsidRDefault="00AD63AD" w:rsidP="00B930F8">
            <w:pPr>
              <w:rPr>
                <w:rFonts w:ascii="Arial" w:hAnsi="Arial" w:cs="Arial"/>
                <w:sz w:val="22"/>
                <w:szCs w:val="22"/>
              </w:rPr>
            </w:pPr>
            <w:r w:rsidRPr="003315EF">
              <w:rPr>
                <w:rFonts w:ascii="Arial" w:hAnsi="Arial" w:cs="Arial"/>
                <w:sz w:val="22"/>
                <w:szCs w:val="22"/>
              </w:rPr>
              <w:t>Minatitlán</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1724128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1093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DE8BE6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19.0120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5AFC44CB" w14:textId="2D7A90FD"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1AE80008" w14:textId="77777777" w:rsidR="00AD63AD" w:rsidRPr="003315EF" w:rsidRDefault="00AD63AD" w:rsidP="00423B4F">
            <w:pPr>
              <w:jc w:val="center"/>
              <w:rPr>
                <w:rFonts w:ascii="Arial" w:hAnsi="Arial" w:cs="Arial"/>
                <w:b/>
                <w:sz w:val="22"/>
                <w:szCs w:val="22"/>
              </w:rPr>
            </w:pPr>
            <w:r w:rsidRPr="003315EF">
              <w:rPr>
                <w:rFonts w:ascii="Arial" w:hAnsi="Arial" w:cs="Arial"/>
                <w:b/>
                <w:sz w:val="22"/>
                <w:szCs w:val="22"/>
              </w:rPr>
              <w:t>COMPETITIVIDAD BAJA</w:t>
            </w:r>
          </w:p>
        </w:tc>
      </w:tr>
      <w:tr w:rsidR="00AD63AD" w:rsidRPr="003315EF" w14:paraId="532DB50C"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69CCD43E" w14:textId="77777777" w:rsidR="00AD63AD" w:rsidRPr="003315EF" w:rsidRDefault="00AD63AD" w:rsidP="00B930F8">
            <w:pPr>
              <w:rPr>
                <w:rFonts w:ascii="Arial" w:hAnsi="Arial" w:cs="Arial"/>
                <w:sz w:val="22"/>
                <w:szCs w:val="22"/>
              </w:rPr>
            </w:pPr>
            <w:r w:rsidRPr="003315EF">
              <w:rPr>
                <w:rFonts w:ascii="Arial" w:hAnsi="Arial" w:cs="Arial"/>
                <w:sz w:val="22"/>
                <w:szCs w:val="22"/>
              </w:rPr>
              <w:t>Colima</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71F73CF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14513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4EAC5E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18.9475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DB6A6E7" w14:textId="77777777" w:rsidR="00AD63AD" w:rsidRPr="003315EF" w:rsidRDefault="00AD63AD" w:rsidP="00B930F8">
            <w:pPr>
              <w:rPr>
                <w:rFonts w:ascii="Arial" w:hAnsi="Arial" w:cs="Arial"/>
                <w:sz w:val="22"/>
                <w:szCs w:val="22"/>
              </w:rPr>
            </w:pPr>
          </w:p>
        </w:tc>
      </w:tr>
      <w:tr w:rsidR="00AD63AD" w:rsidRPr="003315EF" w14:paraId="16BE3979"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B8771FE" w14:textId="77777777" w:rsidR="00AD63AD" w:rsidRPr="003315EF" w:rsidRDefault="00AD63AD" w:rsidP="00B930F8">
            <w:pPr>
              <w:rPr>
                <w:rFonts w:ascii="Arial" w:hAnsi="Arial" w:cs="Arial"/>
                <w:sz w:val="22"/>
                <w:szCs w:val="22"/>
              </w:rPr>
            </w:pPr>
            <w:r w:rsidRPr="003315EF">
              <w:rPr>
                <w:rFonts w:ascii="Arial" w:hAnsi="Arial" w:cs="Arial"/>
                <w:sz w:val="22"/>
                <w:szCs w:val="22"/>
              </w:rPr>
              <w:t>Cuauhtémoc</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362CCE9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2309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FFDCB2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15.7751</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66834CB" w14:textId="77777777" w:rsidR="00AD63AD" w:rsidRPr="003315EF" w:rsidRDefault="00AD63AD" w:rsidP="00B930F8">
            <w:pPr>
              <w:rPr>
                <w:rFonts w:ascii="Arial" w:hAnsi="Arial" w:cs="Arial"/>
                <w:sz w:val="22"/>
                <w:szCs w:val="22"/>
              </w:rPr>
            </w:pPr>
          </w:p>
        </w:tc>
      </w:tr>
      <w:tr w:rsidR="00AD63AD" w:rsidRPr="003315EF" w14:paraId="6736DC67" w14:textId="77777777" w:rsidTr="00B930F8">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AAF95D3"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5D13825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1491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07C106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13.0469</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428E4697" w14:textId="77777777" w:rsidR="00AD63AD" w:rsidRPr="003315EF" w:rsidRDefault="00AD63AD" w:rsidP="00B930F8">
            <w:pPr>
              <w:rPr>
                <w:rFonts w:ascii="Arial" w:hAnsi="Arial" w:cs="Arial"/>
                <w:sz w:val="22"/>
                <w:szCs w:val="22"/>
              </w:rPr>
            </w:pPr>
          </w:p>
        </w:tc>
      </w:tr>
    </w:tbl>
    <w:p w14:paraId="3EB25B8C" w14:textId="77777777" w:rsidR="00AD63AD" w:rsidRPr="003315EF"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5B6ED490" w14:textId="289A11CC" w:rsidR="00AD63A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43</w:t>
      </w:r>
      <w:r w:rsidRPr="00616D0E">
        <w:rPr>
          <w:rFonts w:ascii="Arial" w:hAnsi="Arial" w:cs="Arial"/>
          <w:i/>
          <w:sz w:val="16"/>
          <w:szCs w:val="22"/>
        </w:rPr>
        <w:t>)</w:t>
      </w:r>
    </w:p>
    <w:tbl>
      <w:tblPr>
        <w:tblW w:w="8553" w:type="dxa"/>
        <w:tblInd w:w="279" w:type="dxa"/>
        <w:tblCellMar>
          <w:left w:w="70" w:type="dxa"/>
          <w:right w:w="70" w:type="dxa"/>
        </w:tblCellMar>
        <w:tblLook w:val="04A0" w:firstRow="1" w:lastRow="0" w:firstColumn="1" w:lastColumn="0" w:noHBand="0" w:noVBand="1"/>
      </w:tblPr>
      <w:tblGrid>
        <w:gridCol w:w="2080"/>
        <w:gridCol w:w="1747"/>
        <w:gridCol w:w="2126"/>
        <w:gridCol w:w="1300"/>
        <w:gridCol w:w="1300"/>
      </w:tblGrid>
      <w:tr w:rsidR="00AD63AD" w:rsidRPr="003315EF" w14:paraId="5C6EA59F" w14:textId="77777777" w:rsidTr="00423B4F">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D75D3"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NUEVA ALIANZA COLIMA</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14:paraId="5BFDED80"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378D3D23"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6F484C"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08356A9F"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04481588" w14:textId="77777777" w:rsidR="00AD63AD" w:rsidRPr="003315EF" w:rsidRDefault="00AD63AD" w:rsidP="00B930F8">
            <w:pPr>
              <w:rPr>
                <w:rFonts w:ascii="Arial" w:hAnsi="Arial" w:cs="Arial"/>
                <w:sz w:val="22"/>
                <w:szCs w:val="22"/>
              </w:rPr>
            </w:pPr>
          </w:p>
        </w:tc>
      </w:tr>
      <w:tr w:rsidR="00AD63AD" w:rsidRPr="003315EF" w14:paraId="683D89CC"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BD4ACD7" w14:textId="77777777" w:rsidR="00AD63AD" w:rsidRPr="003315EF" w:rsidRDefault="00AD63AD" w:rsidP="00B930F8">
            <w:pPr>
              <w:rPr>
                <w:rFonts w:ascii="Arial" w:hAnsi="Arial" w:cs="Arial"/>
                <w:sz w:val="22"/>
                <w:szCs w:val="22"/>
              </w:rPr>
            </w:pPr>
            <w:r w:rsidRPr="003315EF">
              <w:rPr>
                <w:rFonts w:ascii="Arial" w:hAnsi="Arial" w:cs="Arial"/>
                <w:sz w:val="22"/>
                <w:szCs w:val="22"/>
              </w:rPr>
              <w:t>Coquimatlán</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48F7730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910</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8055D03"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8.9974</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60599888" w14:textId="112EDB12"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 COMPETITIVIDAD ALTA</w:t>
            </w:r>
          </w:p>
        </w:tc>
      </w:tr>
      <w:tr w:rsidR="00AD63AD" w:rsidRPr="003315EF" w14:paraId="72F37509"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BDC42A2" w14:textId="77777777" w:rsidR="00AD63AD" w:rsidRPr="003315EF" w:rsidRDefault="00AD63AD" w:rsidP="00B930F8">
            <w:pPr>
              <w:rPr>
                <w:rFonts w:ascii="Arial" w:hAnsi="Arial" w:cs="Arial"/>
                <w:sz w:val="22"/>
                <w:szCs w:val="22"/>
              </w:rPr>
            </w:pPr>
            <w:r w:rsidRPr="003315EF">
              <w:rPr>
                <w:rFonts w:ascii="Arial" w:hAnsi="Arial" w:cs="Arial"/>
                <w:sz w:val="22"/>
                <w:szCs w:val="22"/>
              </w:rPr>
              <w:t>Cuauhtémoc</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6BF50D6D"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1068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31100DD"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7.2966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E5AF847" w14:textId="77777777" w:rsidR="00AD63AD" w:rsidRPr="003315EF" w:rsidRDefault="00AD63AD" w:rsidP="00423B4F">
            <w:pPr>
              <w:jc w:val="center"/>
              <w:rPr>
                <w:rFonts w:ascii="Arial" w:hAnsi="Arial" w:cs="Arial"/>
                <w:b/>
                <w:sz w:val="22"/>
                <w:szCs w:val="22"/>
              </w:rPr>
            </w:pPr>
          </w:p>
        </w:tc>
      </w:tr>
      <w:tr w:rsidR="00AD63AD" w:rsidRPr="003315EF" w14:paraId="001CE01A"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0DDD1C9" w14:textId="77777777" w:rsidR="00AD63AD" w:rsidRPr="003315EF" w:rsidRDefault="00AD63AD" w:rsidP="00B930F8">
            <w:pPr>
              <w:rPr>
                <w:rFonts w:ascii="Arial" w:hAnsi="Arial" w:cs="Arial"/>
                <w:sz w:val="22"/>
                <w:szCs w:val="22"/>
              </w:rPr>
            </w:pPr>
            <w:r w:rsidRPr="003315EF">
              <w:rPr>
                <w:rFonts w:ascii="Arial" w:hAnsi="Arial" w:cs="Arial"/>
                <w:sz w:val="22"/>
                <w:szCs w:val="22"/>
              </w:rPr>
              <w:t>Colima</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58C5B4B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5553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3B24F6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7.2497</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5A9E25CC" w14:textId="77777777" w:rsidR="00AD63AD" w:rsidRPr="003315EF" w:rsidRDefault="00AD63AD" w:rsidP="00423B4F">
            <w:pPr>
              <w:jc w:val="center"/>
              <w:rPr>
                <w:rFonts w:ascii="Arial" w:hAnsi="Arial" w:cs="Arial"/>
                <w:b/>
                <w:sz w:val="22"/>
                <w:szCs w:val="22"/>
              </w:rPr>
            </w:pPr>
          </w:p>
        </w:tc>
      </w:tr>
      <w:tr w:rsidR="00AD63AD" w:rsidRPr="003315EF" w14:paraId="365D0D46"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ECDE284" w14:textId="77777777" w:rsidR="00AD63AD" w:rsidRPr="003315EF" w:rsidRDefault="00AD63AD" w:rsidP="00B930F8">
            <w:pPr>
              <w:rPr>
                <w:rFonts w:ascii="Arial" w:hAnsi="Arial" w:cs="Arial"/>
                <w:sz w:val="22"/>
                <w:szCs w:val="22"/>
              </w:rPr>
            </w:pPr>
            <w:r w:rsidRPr="003315EF">
              <w:rPr>
                <w:rFonts w:ascii="Arial" w:hAnsi="Arial" w:cs="Arial"/>
                <w:sz w:val="22"/>
                <w:szCs w:val="22"/>
              </w:rPr>
              <w:t>Armería</w:t>
            </w:r>
          </w:p>
        </w:tc>
        <w:tc>
          <w:tcPr>
            <w:tcW w:w="1747" w:type="dxa"/>
            <w:tcBorders>
              <w:top w:val="nil"/>
              <w:left w:val="nil"/>
              <w:bottom w:val="single" w:sz="4" w:space="0" w:color="auto"/>
              <w:right w:val="single" w:sz="4" w:space="0" w:color="auto"/>
            </w:tcBorders>
            <w:shd w:val="clear" w:color="auto" w:fill="auto"/>
            <w:noWrap/>
            <w:vAlign w:val="bottom"/>
            <w:hideMark/>
          </w:tcPr>
          <w:p w14:paraId="6B77CE13"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920</w:t>
            </w:r>
          </w:p>
        </w:tc>
        <w:tc>
          <w:tcPr>
            <w:tcW w:w="2126" w:type="dxa"/>
            <w:tcBorders>
              <w:top w:val="nil"/>
              <w:left w:val="nil"/>
              <w:bottom w:val="single" w:sz="4" w:space="0" w:color="auto"/>
              <w:right w:val="single" w:sz="4" w:space="0" w:color="auto"/>
            </w:tcBorders>
            <w:shd w:val="clear" w:color="auto" w:fill="auto"/>
            <w:noWrap/>
            <w:vAlign w:val="bottom"/>
            <w:hideMark/>
          </w:tcPr>
          <w:p w14:paraId="6E299B5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7.1881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60A4E3" w14:textId="2DD988D0"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6A64C16B" w14:textId="4D9703A0" w:rsidR="00AD63AD" w:rsidRPr="003315EF" w:rsidRDefault="00423B4F" w:rsidP="00423B4F">
            <w:pPr>
              <w:jc w:val="center"/>
              <w:rPr>
                <w:rFonts w:ascii="Arial" w:hAnsi="Arial" w:cs="Arial"/>
                <w:b/>
                <w:sz w:val="22"/>
                <w:szCs w:val="22"/>
              </w:rPr>
            </w:pPr>
            <w:r>
              <w:rPr>
                <w:rFonts w:ascii="Arial" w:hAnsi="Arial" w:cs="Arial"/>
                <w:b/>
                <w:sz w:val="22"/>
                <w:szCs w:val="22"/>
              </w:rPr>
              <w:t>COMPETITIVIDAD MEDIA</w:t>
            </w:r>
          </w:p>
        </w:tc>
      </w:tr>
      <w:tr w:rsidR="00AD63AD" w:rsidRPr="003315EF" w14:paraId="3142866F"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AD30362" w14:textId="77777777" w:rsidR="00AD63AD" w:rsidRPr="003315EF" w:rsidRDefault="00AD63AD" w:rsidP="00B930F8">
            <w:pPr>
              <w:rPr>
                <w:rFonts w:ascii="Arial" w:hAnsi="Arial" w:cs="Arial"/>
                <w:sz w:val="22"/>
                <w:szCs w:val="22"/>
              </w:rPr>
            </w:pPr>
            <w:r w:rsidRPr="003315EF">
              <w:rPr>
                <w:rFonts w:ascii="Arial" w:hAnsi="Arial" w:cs="Arial"/>
                <w:sz w:val="22"/>
                <w:szCs w:val="22"/>
              </w:rPr>
              <w:t>Minatitlán</w:t>
            </w:r>
          </w:p>
        </w:tc>
        <w:tc>
          <w:tcPr>
            <w:tcW w:w="1747" w:type="dxa"/>
            <w:tcBorders>
              <w:top w:val="nil"/>
              <w:left w:val="nil"/>
              <w:bottom w:val="single" w:sz="4" w:space="0" w:color="auto"/>
              <w:right w:val="single" w:sz="4" w:space="0" w:color="auto"/>
            </w:tcBorders>
            <w:shd w:val="clear" w:color="auto" w:fill="auto"/>
            <w:noWrap/>
            <w:vAlign w:val="bottom"/>
            <w:hideMark/>
          </w:tcPr>
          <w:p w14:paraId="7C358EF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225</w:t>
            </w:r>
          </w:p>
        </w:tc>
        <w:tc>
          <w:tcPr>
            <w:tcW w:w="2126" w:type="dxa"/>
            <w:tcBorders>
              <w:top w:val="nil"/>
              <w:left w:val="nil"/>
              <w:bottom w:val="single" w:sz="4" w:space="0" w:color="auto"/>
              <w:right w:val="single" w:sz="4" w:space="0" w:color="auto"/>
            </w:tcBorders>
            <w:shd w:val="clear" w:color="auto" w:fill="auto"/>
            <w:noWrap/>
            <w:vAlign w:val="bottom"/>
            <w:hideMark/>
          </w:tcPr>
          <w:p w14:paraId="2DBB1ED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3.9137</w:t>
            </w:r>
          </w:p>
        </w:tc>
        <w:tc>
          <w:tcPr>
            <w:tcW w:w="2600" w:type="dxa"/>
            <w:gridSpan w:val="2"/>
            <w:vMerge/>
            <w:tcBorders>
              <w:top w:val="nil"/>
              <w:left w:val="nil"/>
              <w:bottom w:val="single" w:sz="4" w:space="0" w:color="auto"/>
              <w:right w:val="single" w:sz="4" w:space="0" w:color="auto"/>
            </w:tcBorders>
            <w:vAlign w:val="center"/>
            <w:hideMark/>
          </w:tcPr>
          <w:p w14:paraId="7E9B9225" w14:textId="77777777" w:rsidR="00AD63AD" w:rsidRPr="003315EF" w:rsidRDefault="00AD63AD" w:rsidP="00423B4F">
            <w:pPr>
              <w:jc w:val="center"/>
              <w:rPr>
                <w:rFonts w:ascii="Arial" w:hAnsi="Arial" w:cs="Arial"/>
                <w:b/>
                <w:sz w:val="22"/>
                <w:szCs w:val="22"/>
              </w:rPr>
            </w:pPr>
          </w:p>
        </w:tc>
      </w:tr>
      <w:tr w:rsidR="00AD63AD" w:rsidRPr="003315EF" w14:paraId="0FF49CC1" w14:textId="77777777" w:rsidTr="00423B4F">
        <w:trPr>
          <w:trHeight w:val="307"/>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02C26DD"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747" w:type="dxa"/>
            <w:tcBorders>
              <w:top w:val="nil"/>
              <w:left w:val="nil"/>
              <w:bottom w:val="single" w:sz="4" w:space="0" w:color="auto"/>
              <w:right w:val="single" w:sz="4" w:space="0" w:color="auto"/>
            </w:tcBorders>
            <w:shd w:val="clear" w:color="auto" w:fill="auto"/>
            <w:noWrap/>
            <w:vAlign w:val="bottom"/>
            <w:hideMark/>
          </w:tcPr>
          <w:p w14:paraId="18DBE49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2289</w:t>
            </w:r>
          </w:p>
        </w:tc>
        <w:tc>
          <w:tcPr>
            <w:tcW w:w="2126" w:type="dxa"/>
            <w:tcBorders>
              <w:top w:val="nil"/>
              <w:left w:val="nil"/>
              <w:bottom w:val="single" w:sz="4" w:space="0" w:color="auto"/>
              <w:right w:val="single" w:sz="4" w:space="0" w:color="auto"/>
            </w:tcBorders>
            <w:shd w:val="clear" w:color="auto" w:fill="auto"/>
            <w:noWrap/>
            <w:vAlign w:val="bottom"/>
            <w:hideMark/>
          </w:tcPr>
          <w:p w14:paraId="46DE76A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3.6997</w:t>
            </w:r>
          </w:p>
        </w:tc>
        <w:tc>
          <w:tcPr>
            <w:tcW w:w="2600" w:type="dxa"/>
            <w:gridSpan w:val="2"/>
            <w:vMerge/>
            <w:tcBorders>
              <w:top w:val="nil"/>
              <w:left w:val="nil"/>
              <w:bottom w:val="single" w:sz="4" w:space="0" w:color="auto"/>
              <w:right w:val="single" w:sz="4" w:space="0" w:color="auto"/>
            </w:tcBorders>
            <w:vAlign w:val="center"/>
            <w:hideMark/>
          </w:tcPr>
          <w:p w14:paraId="5F7B157F" w14:textId="77777777" w:rsidR="00AD63AD" w:rsidRPr="003315EF" w:rsidRDefault="00AD63AD" w:rsidP="00423B4F">
            <w:pPr>
              <w:jc w:val="center"/>
              <w:rPr>
                <w:rFonts w:ascii="Arial" w:hAnsi="Arial" w:cs="Arial"/>
                <w:b/>
                <w:sz w:val="22"/>
                <w:szCs w:val="22"/>
              </w:rPr>
            </w:pPr>
          </w:p>
        </w:tc>
      </w:tr>
      <w:tr w:rsidR="00AD63AD" w:rsidRPr="003315EF" w14:paraId="017A6F8A"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62E5601"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2AA63F8D"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107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6E0E03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2.7150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7C3EB643" w14:textId="0D625A4C" w:rsidR="00AD63AD" w:rsidRPr="003315EF" w:rsidRDefault="00AD63AD" w:rsidP="00423B4F">
            <w:pPr>
              <w:jc w:val="center"/>
              <w:rPr>
                <w:rFonts w:ascii="Arial" w:hAnsi="Arial" w:cs="Arial"/>
                <w:b/>
                <w:sz w:val="22"/>
                <w:szCs w:val="22"/>
              </w:rPr>
            </w:pPr>
            <w:r w:rsidRPr="003315EF">
              <w:rPr>
                <w:rFonts w:ascii="Arial" w:hAnsi="Arial" w:cs="Arial"/>
                <w:b/>
                <w:sz w:val="22"/>
                <w:szCs w:val="22"/>
              </w:rPr>
              <w:t>BLOQUE DE</w:t>
            </w:r>
          </w:p>
          <w:p w14:paraId="0CE327CC" w14:textId="77777777" w:rsidR="00AD63AD" w:rsidRPr="003315EF" w:rsidRDefault="00AD63AD" w:rsidP="00423B4F">
            <w:pPr>
              <w:jc w:val="center"/>
              <w:rPr>
                <w:rFonts w:ascii="Arial" w:hAnsi="Arial" w:cs="Arial"/>
                <w:b/>
                <w:sz w:val="22"/>
                <w:szCs w:val="22"/>
              </w:rPr>
            </w:pPr>
            <w:r w:rsidRPr="003315EF">
              <w:rPr>
                <w:rFonts w:ascii="Arial" w:hAnsi="Arial" w:cs="Arial"/>
                <w:b/>
                <w:sz w:val="22"/>
                <w:szCs w:val="22"/>
              </w:rPr>
              <w:t>COMPETITIVIDAD BAJA</w:t>
            </w:r>
          </w:p>
        </w:tc>
      </w:tr>
      <w:tr w:rsidR="00AD63AD" w:rsidRPr="003315EF" w14:paraId="34D5F874"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115BDF9" w14:textId="77777777" w:rsidR="00AD63AD" w:rsidRPr="003315EF" w:rsidRDefault="00AD63AD" w:rsidP="00B930F8">
            <w:pPr>
              <w:rPr>
                <w:rFonts w:ascii="Arial" w:hAnsi="Arial" w:cs="Arial"/>
                <w:sz w:val="22"/>
                <w:szCs w:val="22"/>
              </w:rPr>
            </w:pPr>
            <w:r w:rsidRPr="003315EF">
              <w:rPr>
                <w:rFonts w:ascii="Arial" w:hAnsi="Arial" w:cs="Arial"/>
                <w:sz w:val="22"/>
                <w:szCs w:val="22"/>
              </w:rPr>
              <w:t>Tecomán</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4A25E62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908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AFC472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2.0515</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2B429835" w14:textId="77777777" w:rsidR="00AD63AD" w:rsidRPr="003315EF" w:rsidRDefault="00AD63AD" w:rsidP="00B930F8">
            <w:pPr>
              <w:rPr>
                <w:rFonts w:ascii="Arial" w:hAnsi="Arial" w:cs="Arial"/>
                <w:sz w:val="22"/>
                <w:szCs w:val="22"/>
              </w:rPr>
            </w:pPr>
          </w:p>
        </w:tc>
      </w:tr>
      <w:tr w:rsidR="00AD63AD" w:rsidRPr="003315EF" w14:paraId="7B5F153F"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FA953C2"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6DFEF63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1537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9398E4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1.8914</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6014070B" w14:textId="77777777" w:rsidR="00AD63AD" w:rsidRPr="003315EF" w:rsidRDefault="00AD63AD" w:rsidP="00B930F8">
            <w:pPr>
              <w:rPr>
                <w:rFonts w:ascii="Arial" w:hAnsi="Arial" w:cs="Arial"/>
                <w:sz w:val="22"/>
                <w:szCs w:val="22"/>
              </w:rPr>
            </w:pPr>
          </w:p>
        </w:tc>
      </w:tr>
      <w:tr w:rsidR="00AD63AD" w:rsidRPr="003315EF" w14:paraId="6694E052" w14:textId="77777777" w:rsidTr="00B930F8">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9BF1371"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02598BC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174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0540DD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1.5226</w:t>
            </w:r>
          </w:p>
        </w:tc>
        <w:tc>
          <w:tcPr>
            <w:tcW w:w="2600" w:type="dxa"/>
            <w:gridSpan w:val="2"/>
            <w:vMerge/>
            <w:tcBorders>
              <w:top w:val="nil"/>
              <w:left w:val="nil"/>
              <w:bottom w:val="single" w:sz="4" w:space="0" w:color="auto"/>
              <w:right w:val="single" w:sz="4" w:space="0" w:color="auto"/>
            </w:tcBorders>
            <w:shd w:val="clear" w:color="auto" w:fill="D0CECE" w:themeFill="background2" w:themeFillShade="E6"/>
            <w:vAlign w:val="center"/>
            <w:hideMark/>
          </w:tcPr>
          <w:p w14:paraId="73A39B97" w14:textId="77777777" w:rsidR="00AD63AD" w:rsidRPr="003315EF" w:rsidRDefault="00AD63AD" w:rsidP="00B930F8">
            <w:pPr>
              <w:rPr>
                <w:rFonts w:ascii="Arial" w:hAnsi="Arial" w:cs="Arial"/>
                <w:sz w:val="22"/>
                <w:szCs w:val="22"/>
              </w:rPr>
            </w:pPr>
          </w:p>
        </w:tc>
      </w:tr>
    </w:tbl>
    <w:p w14:paraId="786E9C5A" w14:textId="77777777" w:rsidR="00AD63AD" w:rsidRPr="003315EF"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46711E7C" w14:textId="77777777" w:rsidR="000214F6" w:rsidRPr="003315EF" w:rsidRDefault="000214F6" w:rsidP="000214F6">
      <w:pPr>
        <w:autoSpaceDE w:val="0"/>
        <w:autoSpaceDN w:val="0"/>
        <w:adjustRightInd w:val="0"/>
        <w:spacing w:line="360" w:lineRule="auto"/>
        <w:jc w:val="both"/>
        <w:rPr>
          <w:rFonts w:ascii="Arial" w:eastAsiaTheme="minorHAnsi" w:hAnsi="Arial" w:cs="Arial"/>
          <w:sz w:val="22"/>
          <w:szCs w:val="22"/>
          <w:lang w:eastAsia="en-US"/>
        </w:rPr>
      </w:pPr>
    </w:p>
    <w:p w14:paraId="7CAB4333" w14:textId="77777777" w:rsidR="003F4303" w:rsidRPr="003315EF" w:rsidRDefault="00C56087"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Cada uno de los bloques, se integrarán de manera paritaria, con candidaturas d</w:t>
      </w:r>
      <w:r w:rsidR="00EF2A7B" w:rsidRPr="003315EF">
        <w:rPr>
          <w:rFonts w:ascii="Arial" w:eastAsiaTheme="minorHAnsi" w:hAnsi="Arial" w:cs="Arial"/>
          <w:sz w:val="22"/>
          <w:szCs w:val="22"/>
          <w:lang w:eastAsia="en-US"/>
        </w:rPr>
        <w:t>e ambos géneros en los ayuntamientos</w:t>
      </w:r>
      <w:r w:rsidRPr="003315EF">
        <w:rPr>
          <w:rFonts w:ascii="Arial" w:eastAsiaTheme="minorHAnsi" w:hAnsi="Arial" w:cs="Arial"/>
          <w:sz w:val="22"/>
          <w:szCs w:val="22"/>
          <w:lang w:eastAsia="en-US"/>
        </w:rPr>
        <w:t xml:space="preserve"> que los componen.</w:t>
      </w:r>
      <w:r w:rsidR="003F4303" w:rsidRPr="003315EF">
        <w:rPr>
          <w:rFonts w:ascii="Arial" w:eastAsiaTheme="minorHAnsi" w:hAnsi="Arial" w:cs="Arial"/>
          <w:sz w:val="22"/>
          <w:szCs w:val="22"/>
          <w:lang w:eastAsia="en-US"/>
        </w:rPr>
        <w:t xml:space="preserve"> El orden de asignación de cada bloque, será a libre determinación de cada Partido Político.</w:t>
      </w:r>
    </w:p>
    <w:p w14:paraId="513DF8A8" w14:textId="77777777" w:rsidR="00141E01" w:rsidRPr="003315EF" w:rsidRDefault="00141E01"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Como acción afirmativa, y al existir dos bloques conformados </w:t>
      </w:r>
      <w:r w:rsidR="00C557C4" w:rsidRPr="003315EF">
        <w:rPr>
          <w:rFonts w:ascii="Arial" w:eastAsiaTheme="minorHAnsi" w:hAnsi="Arial" w:cs="Arial"/>
          <w:sz w:val="22"/>
          <w:szCs w:val="22"/>
          <w:lang w:eastAsia="en-US"/>
        </w:rPr>
        <w:t>con un número impar de municipios</w:t>
      </w:r>
      <w:r w:rsidRPr="003315EF">
        <w:rPr>
          <w:rFonts w:ascii="Arial" w:eastAsiaTheme="minorHAnsi" w:hAnsi="Arial" w:cs="Arial"/>
          <w:sz w:val="22"/>
          <w:szCs w:val="22"/>
          <w:lang w:eastAsia="en-US"/>
        </w:rPr>
        <w:t xml:space="preserve">, en el bloque de competitividad alta deberá postularse en número mayor al género femenino, lo que implica que en el bloque de competitividad media al también estar integrado por un número impar de demarcaciones, deberá postularse en número mayor al género masculino.   </w:t>
      </w:r>
    </w:p>
    <w:p w14:paraId="51792C0F" w14:textId="77777777" w:rsidR="00C56087" w:rsidRDefault="00C56087"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El bloque de competitividad </w:t>
      </w:r>
      <w:r w:rsidR="003158DA" w:rsidRPr="003315EF">
        <w:rPr>
          <w:rFonts w:ascii="Arial" w:eastAsiaTheme="minorHAnsi" w:hAnsi="Arial" w:cs="Arial"/>
          <w:sz w:val="22"/>
          <w:szCs w:val="22"/>
          <w:lang w:eastAsia="en-US"/>
        </w:rPr>
        <w:t>baja</w:t>
      </w:r>
      <w:r w:rsidRPr="003315EF">
        <w:rPr>
          <w:rFonts w:ascii="Arial" w:eastAsiaTheme="minorHAnsi" w:hAnsi="Arial" w:cs="Arial"/>
          <w:sz w:val="22"/>
          <w:szCs w:val="22"/>
          <w:lang w:eastAsia="en-US"/>
        </w:rPr>
        <w:t>,</w:t>
      </w:r>
      <w:r w:rsidR="00EF2A7B" w:rsidRPr="003315EF">
        <w:rPr>
          <w:rFonts w:ascii="Arial" w:eastAsiaTheme="minorHAnsi" w:hAnsi="Arial" w:cs="Arial"/>
          <w:sz w:val="22"/>
          <w:szCs w:val="22"/>
          <w:lang w:eastAsia="en-US"/>
        </w:rPr>
        <w:t xml:space="preserve"> al estar conformado por cuatro ayuntamientos</w:t>
      </w:r>
      <w:r w:rsidRPr="003315EF">
        <w:rPr>
          <w:rFonts w:ascii="Arial" w:eastAsiaTheme="minorHAnsi" w:hAnsi="Arial" w:cs="Arial"/>
          <w:sz w:val="22"/>
          <w:szCs w:val="22"/>
          <w:lang w:eastAsia="en-US"/>
        </w:rPr>
        <w:t xml:space="preserve"> se dividirá en dos sub-bloques, los cuales se denominarán</w:t>
      </w:r>
      <w:r w:rsidR="003158DA" w:rsidRPr="003315EF">
        <w:rPr>
          <w:rFonts w:ascii="Arial" w:eastAsiaTheme="minorHAnsi" w:hAnsi="Arial" w:cs="Arial"/>
          <w:sz w:val="22"/>
          <w:szCs w:val="22"/>
          <w:lang w:eastAsia="en-US"/>
        </w:rPr>
        <w:t>: sub-bloque de votación baja</w:t>
      </w:r>
      <w:r w:rsidRPr="003315EF">
        <w:rPr>
          <w:rFonts w:ascii="Arial" w:eastAsiaTheme="minorHAnsi" w:hAnsi="Arial" w:cs="Arial"/>
          <w:sz w:val="22"/>
          <w:szCs w:val="22"/>
          <w:lang w:eastAsia="en-US"/>
        </w:rPr>
        <w:t>-al</w:t>
      </w:r>
      <w:r w:rsidR="003158DA" w:rsidRPr="003315EF">
        <w:rPr>
          <w:rFonts w:ascii="Arial" w:eastAsiaTheme="minorHAnsi" w:hAnsi="Arial" w:cs="Arial"/>
          <w:sz w:val="22"/>
          <w:szCs w:val="22"/>
          <w:lang w:eastAsia="en-US"/>
        </w:rPr>
        <w:t>ta y sub-bloque de votación baja</w:t>
      </w:r>
      <w:r w:rsidRPr="003315EF">
        <w:rPr>
          <w:rFonts w:ascii="Arial" w:eastAsiaTheme="minorHAnsi" w:hAnsi="Arial" w:cs="Arial"/>
          <w:sz w:val="22"/>
          <w:szCs w:val="22"/>
          <w:lang w:eastAsia="en-US"/>
        </w:rPr>
        <w:t>-baja</w:t>
      </w:r>
      <w:r w:rsidR="00EF2A7B" w:rsidRPr="003315EF">
        <w:rPr>
          <w:rFonts w:ascii="Arial" w:eastAsiaTheme="minorHAnsi" w:hAnsi="Arial" w:cs="Arial"/>
          <w:sz w:val="22"/>
          <w:szCs w:val="22"/>
          <w:lang w:eastAsia="en-US"/>
        </w:rPr>
        <w:t xml:space="preserve">, con dos ayuntamientos </w:t>
      </w:r>
      <w:r w:rsidRPr="003315EF">
        <w:rPr>
          <w:rFonts w:ascii="Arial" w:eastAsiaTheme="minorHAnsi" w:hAnsi="Arial" w:cs="Arial"/>
          <w:sz w:val="22"/>
          <w:szCs w:val="22"/>
          <w:lang w:eastAsia="en-US"/>
        </w:rPr>
        <w:t>cada uno.</w:t>
      </w:r>
      <w:r w:rsidR="005517FF" w:rsidRPr="003315EF">
        <w:rPr>
          <w:rFonts w:ascii="Arial" w:eastAsiaTheme="minorHAnsi" w:hAnsi="Arial" w:cs="Arial"/>
          <w:sz w:val="22"/>
          <w:szCs w:val="22"/>
          <w:lang w:eastAsia="en-US"/>
        </w:rPr>
        <w:t xml:space="preserve"> </w:t>
      </w:r>
    </w:p>
    <w:p w14:paraId="55433130" w14:textId="77777777" w:rsidR="00A1722D" w:rsidRPr="003315EF" w:rsidRDefault="00A1722D" w:rsidP="00A1722D">
      <w:pPr>
        <w:pStyle w:val="Prrafodelista"/>
        <w:autoSpaceDE w:val="0"/>
        <w:autoSpaceDN w:val="0"/>
        <w:adjustRightInd w:val="0"/>
        <w:spacing w:line="360" w:lineRule="auto"/>
        <w:ind w:left="1080"/>
        <w:jc w:val="both"/>
        <w:rPr>
          <w:rFonts w:ascii="Arial" w:eastAsiaTheme="minorHAnsi" w:hAnsi="Arial" w:cs="Arial"/>
          <w:sz w:val="22"/>
          <w:szCs w:val="22"/>
          <w:lang w:eastAsia="en-US"/>
        </w:rPr>
      </w:pPr>
    </w:p>
    <w:p w14:paraId="309C0BEC" w14:textId="5FDA1A89" w:rsidR="00AD63A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44</w:t>
      </w:r>
      <w:r w:rsidRPr="00616D0E">
        <w:rPr>
          <w:rFonts w:ascii="Arial" w:hAnsi="Arial" w:cs="Arial"/>
          <w:i/>
          <w:sz w:val="16"/>
          <w:szCs w:val="22"/>
        </w:rPr>
        <w:t>)</w:t>
      </w:r>
    </w:p>
    <w:tbl>
      <w:tblPr>
        <w:tblW w:w="8480" w:type="dxa"/>
        <w:tblInd w:w="279" w:type="dxa"/>
        <w:tblCellMar>
          <w:left w:w="70" w:type="dxa"/>
          <w:right w:w="70" w:type="dxa"/>
        </w:tblCellMar>
        <w:tblLook w:val="04A0" w:firstRow="1" w:lastRow="0" w:firstColumn="1" w:lastColumn="0" w:noHBand="0" w:noVBand="1"/>
      </w:tblPr>
      <w:tblGrid>
        <w:gridCol w:w="1880"/>
        <w:gridCol w:w="1960"/>
        <w:gridCol w:w="2040"/>
        <w:gridCol w:w="1300"/>
        <w:gridCol w:w="1300"/>
      </w:tblGrid>
      <w:tr w:rsidR="00AD63AD" w:rsidRPr="003315EF" w14:paraId="59A85316" w14:textId="77777777" w:rsidTr="00423B4F">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239B8"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PARTIDO ACCIÓN NACIONAL</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7ED31A5" w14:textId="3572F2E8"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21964CB4"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1E094CFD"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65DB5735"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2AAD692B" w14:textId="77777777" w:rsidR="00AD63AD" w:rsidRPr="003315EF" w:rsidRDefault="00AD63AD" w:rsidP="00B930F8">
            <w:pPr>
              <w:rPr>
                <w:rFonts w:ascii="Arial" w:hAnsi="Arial" w:cs="Arial"/>
                <w:sz w:val="22"/>
                <w:szCs w:val="22"/>
              </w:rPr>
            </w:pPr>
          </w:p>
        </w:tc>
      </w:tr>
      <w:tr w:rsidR="00AD63AD" w:rsidRPr="003315EF" w14:paraId="462DA739" w14:textId="77777777" w:rsidTr="00423B4F">
        <w:trPr>
          <w:trHeight w:val="300"/>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8633D"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7053D26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9517</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5ABACE6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11.7115</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D063" w14:textId="509D25C0" w:rsidR="00AD63AD" w:rsidRPr="003315EF" w:rsidRDefault="001700C7" w:rsidP="00423B4F">
            <w:pPr>
              <w:jc w:val="center"/>
              <w:rPr>
                <w:rFonts w:ascii="Arial" w:hAnsi="Arial" w:cs="Arial"/>
                <w:b/>
                <w:sz w:val="22"/>
                <w:szCs w:val="22"/>
              </w:rPr>
            </w:pPr>
            <w:r>
              <w:rPr>
                <w:rFonts w:ascii="Arial" w:hAnsi="Arial" w:cs="Arial"/>
                <w:b/>
                <w:sz w:val="22"/>
                <w:szCs w:val="22"/>
              </w:rPr>
              <w:t>Sub-bloque</w:t>
            </w:r>
            <w:r w:rsidR="00AD63AD" w:rsidRPr="003315EF">
              <w:rPr>
                <w:rFonts w:ascii="Arial" w:hAnsi="Arial" w:cs="Arial"/>
                <w:b/>
                <w:sz w:val="22"/>
                <w:szCs w:val="22"/>
              </w:rPr>
              <w:t xml:space="preserve"> de competitividad baja-alta</w:t>
            </w:r>
          </w:p>
          <w:p w14:paraId="1A8046ED" w14:textId="77777777" w:rsidR="00AD63AD" w:rsidRPr="003315EF" w:rsidRDefault="00AD63AD" w:rsidP="00423B4F">
            <w:pPr>
              <w:jc w:val="center"/>
              <w:rPr>
                <w:rFonts w:ascii="Arial" w:hAnsi="Arial" w:cs="Arial"/>
                <w:b/>
                <w:sz w:val="22"/>
                <w:szCs w:val="22"/>
              </w:rPr>
            </w:pPr>
          </w:p>
        </w:tc>
      </w:tr>
      <w:tr w:rsidR="00AD63AD" w:rsidRPr="003315EF" w14:paraId="70E9F209" w14:textId="77777777" w:rsidTr="00423B4F">
        <w:trPr>
          <w:trHeight w:val="300"/>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6075073A"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960" w:type="dxa"/>
            <w:tcBorders>
              <w:top w:val="nil"/>
              <w:left w:val="nil"/>
              <w:bottom w:val="single" w:sz="4" w:space="0" w:color="auto"/>
              <w:right w:val="single" w:sz="4" w:space="0" w:color="auto"/>
            </w:tcBorders>
            <w:shd w:val="clear" w:color="auto" w:fill="auto"/>
            <w:noWrap/>
            <w:vAlign w:val="bottom"/>
            <w:hideMark/>
          </w:tcPr>
          <w:p w14:paraId="04A32DE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6147</w:t>
            </w:r>
          </w:p>
        </w:tc>
        <w:tc>
          <w:tcPr>
            <w:tcW w:w="2040" w:type="dxa"/>
            <w:tcBorders>
              <w:top w:val="nil"/>
              <w:left w:val="nil"/>
              <w:bottom w:val="single" w:sz="4" w:space="0" w:color="auto"/>
              <w:right w:val="single" w:sz="4" w:space="0" w:color="auto"/>
            </w:tcBorders>
            <w:shd w:val="clear" w:color="auto" w:fill="auto"/>
            <w:noWrap/>
            <w:vAlign w:val="bottom"/>
            <w:hideMark/>
          </w:tcPr>
          <w:p w14:paraId="032433F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9.9353</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1EE922D4" w14:textId="77777777" w:rsidR="00AD63AD" w:rsidRPr="003315EF" w:rsidRDefault="00AD63AD" w:rsidP="00423B4F">
            <w:pPr>
              <w:jc w:val="center"/>
              <w:rPr>
                <w:rFonts w:ascii="Arial" w:hAnsi="Arial" w:cs="Arial"/>
                <w:b/>
                <w:sz w:val="22"/>
                <w:szCs w:val="22"/>
              </w:rPr>
            </w:pPr>
          </w:p>
        </w:tc>
      </w:tr>
      <w:tr w:rsidR="00AD63AD" w:rsidRPr="003315EF" w14:paraId="35B909B2" w14:textId="77777777" w:rsidTr="001700C7">
        <w:trPr>
          <w:trHeight w:val="300"/>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9F73E00" w14:textId="77777777" w:rsidR="00AD63AD" w:rsidRPr="003315EF" w:rsidRDefault="00AD63AD" w:rsidP="00B930F8">
            <w:pPr>
              <w:rPr>
                <w:rFonts w:ascii="Arial" w:hAnsi="Arial" w:cs="Arial"/>
                <w:sz w:val="22"/>
                <w:szCs w:val="22"/>
              </w:rPr>
            </w:pPr>
            <w:r w:rsidRPr="003315EF">
              <w:rPr>
                <w:rFonts w:ascii="Arial" w:hAnsi="Arial" w:cs="Arial"/>
                <w:sz w:val="22"/>
                <w:szCs w:val="22"/>
              </w:rPr>
              <w:t>Minatitlán</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7D12743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190</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4801699A"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3.3049</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793D0A17" w14:textId="69809224"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baja-baja</w:t>
            </w:r>
          </w:p>
        </w:tc>
      </w:tr>
      <w:tr w:rsidR="00AD63AD" w:rsidRPr="003315EF" w14:paraId="5854CAB2" w14:textId="77777777" w:rsidTr="001700C7">
        <w:trPr>
          <w:trHeight w:val="300"/>
        </w:trPr>
        <w:tc>
          <w:tcPr>
            <w:tcW w:w="18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6B5B687"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960" w:type="dxa"/>
            <w:tcBorders>
              <w:top w:val="nil"/>
              <w:left w:val="nil"/>
              <w:bottom w:val="single" w:sz="4" w:space="0" w:color="auto"/>
              <w:right w:val="single" w:sz="4" w:space="0" w:color="auto"/>
            </w:tcBorders>
            <w:shd w:val="clear" w:color="auto" w:fill="D0CECE" w:themeFill="background2" w:themeFillShade="E6"/>
            <w:noWrap/>
            <w:vAlign w:val="bottom"/>
            <w:hideMark/>
          </w:tcPr>
          <w:p w14:paraId="542809B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84</w:t>
            </w:r>
          </w:p>
        </w:tc>
        <w:tc>
          <w:tcPr>
            <w:tcW w:w="2040" w:type="dxa"/>
            <w:tcBorders>
              <w:top w:val="nil"/>
              <w:left w:val="nil"/>
              <w:bottom w:val="single" w:sz="4" w:space="0" w:color="auto"/>
              <w:right w:val="single" w:sz="4" w:space="0" w:color="auto"/>
            </w:tcBorders>
            <w:shd w:val="clear" w:color="auto" w:fill="D0CECE" w:themeFill="background2" w:themeFillShade="E6"/>
            <w:noWrap/>
            <w:vAlign w:val="bottom"/>
            <w:hideMark/>
          </w:tcPr>
          <w:p w14:paraId="1F0AC0C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2.1314</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7A924458" w14:textId="77777777" w:rsidR="00AD63AD" w:rsidRPr="003315EF" w:rsidRDefault="00AD63AD" w:rsidP="00B930F8">
            <w:pPr>
              <w:rPr>
                <w:rFonts w:ascii="Arial" w:hAnsi="Arial" w:cs="Arial"/>
                <w:sz w:val="22"/>
                <w:szCs w:val="22"/>
              </w:rPr>
            </w:pPr>
          </w:p>
        </w:tc>
      </w:tr>
    </w:tbl>
    <w:p w14:paraId="47F0E9B4" w14:textId="77777777" w:rsidR="00AD63AD"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0DC2EBFC" w14:textId="77777777" w:rsidR="00A1722D" w:rsidRPr="003315EF"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00426C78" w14:textId="3CBCCDF8" w:rsidR="00AD63A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45</w:t>
      </w:r>
      <w:r w:rsidRPr="00616D0E">
        <w:rPr>
          <w:rFonts w:ascii="Arial" w:hAnsi="Arial" w:cs="Arial"/>
          <w:i/>
          <w:sz w:val="16"/>
          <w:szCs w:val="22"/>
        </w:rPr>
        <w:t>)</w:t>
      </w:r>
    </w:p>
    <w:tbl>
      <w:tblPr>
        <w:tblW w:w="8553" w:type="dxa"/>
        <w:tblInd w:w="279" w:type="dxa"/>
        <w:tblLayout w:type="fixed"/>
        <w:tblCellMar>
          <w:left w:w="70" w:type="dxa"/>
          <w:right w:w="70" w:type="dxa"/>
        </w:tblCellMar>
        <w:tblLook w:val="04A0" w:firstRow="1" w:lastRow="0" w:firstColumn="1" w:lastColumn="0" w:noHBand="0" w:noVBand="1"/>
      </w:tblPr>
      <w:tblGrid>
        <w:gridCol w:w="1860"/>
        <w:gridCol w:w="1967"/>
        <w:gridCol w:w="2126"/>
        <w:gridCol w:w="1300"/>
        <w:gridCol w:w="1300"/>
      </w:tblGrid>
      <w:tr w:rsidR="00AD63AD" w:rsidRPr="003315EF" w14:paraId="422D9760"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7F56A" w14:textId="77777777" w:rsidR="00AD63AD" w:rsidRPr="003315EF" w:rsidRDefault="006B7A14" w:rsidP="00423B4F">
            <w:pPr>
              <w:jc w:val="center"/>
              <w:rPr>
                <w:rFonts w:ascii="Arial" w:hAnsi="Arial" w:cs="Arial"/>
                <w:b/>
                <w:bCs/>
                <w:sz w:val="22"/>
                <w:szCs w:val="22"/>
              </w:rPr>
            </w:pPr>
            <w:r w:rsidRPr="00423B4F">
              <w:rPr>
                <w:rFonts w:ascii="Arial" w:hAnsi="Arial" w:cs="Arial"/>
                <w:b/>
                <w:bCs/>
                <w:sz w:val="20"/>
                <w:szCs w:val="22"/>
              </w:rPr>
              <w:t xml:space="preserve">PARTIDO </w:t>
            </w:r>
            <w:r w:rsidRPr="00423B4F">
              <w:rPr>
                <w:rFonts w:ascii="Arial" w:hAnsi="Arial" w:cs="Arial"/>
                <w:b/>
                <w:bCs/>
                <w:sz w:val="18"/>
                <w:szCs w:val="22"/>
              </w:rPr>
              <w:t>REVOLUCIONARIO</w:t>
            </w:r>
            <w:r w:rsidRPr="00423B4F">
              <w:rPr>
                <w:rFonts w:ascii="Arial" w:hAnsi="Arial" w:cs="Arial"/>
                <w:b/>
                <w:bCs/>
                <w:sz w:val="20"/>
                <w:szCs w:val="22"/>
              </w:rPr>
              <w:t xml:space="preserve"> INSTITUCIONAL</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14:paraId="569E915D"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1C3B8B4A"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5B4E28"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50D217D1"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26E88B1D" w14:textId="77777777" w:rsidR="00AD63AD" w:rsidRPr="003315EF" w:rsidRDefault="00AD63AD" w:rsidP="00B930F8">
            <w:pPr>
              <w:rPr>
                <w:rFonts w:ascii="Arial" w:hAnsi="Arial" w:cs="Arial"/>
                <w:sz w:val="22"/>
                <w:szCs w:val="22"/>
              </w:rPr>
            </w:pPr>
          </w:p>
        </w:tc>
      </w:tr>
      <w:tr w:rsidR="00AD63AD" w:rsidRPr="003315EF" w14:paraId="1426E507"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50E6C"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14:paraId="44D7293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14509</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D53FC1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23.4508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EFA57" w14:textId="409D590D"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baja-alta</w:t>
            </w:r>
          </w:p>
        </w:tc>
      </w:tr>
      <w:tr w:rsidR="00AD63AD" w:rsidRPr="003315EF" w14:paraId="5AD74BDF" w14:textId="77777777" w:rsidTr="00423B4F">
        <w:trPr>
          <w:trHeight w:val="300"/>
        </w:trPr>
        <w:tc>
          <w:tcPr>
            <w:tcW w:w="1860" w:type="dxa"/>
            <w:tcBorders>
              <w:top w:val="nil"/>
              <w:left w:val="single" w:sz="4" w:space="0" w:color="auto"/>
              <w:bottom w:val="single" w:sz="4" w:space="0" w:color="auto"/>
              <w:right w:val="single" w:sz="4" w:space="0" w:color="auto"/>
            </w:tcBorders>
            <w:shd w:val="clear" w:color="auto" w:fill="auto"/>
            <w:noWrap/>
            <w:vAlign w:val="bottom"/>
            <w:hideMark/>
          </w:tcPr>
          <w:p w14:paraId="332CF61D" w14:textId="77777777" w:rsidR="00AD63AD" w:rsidRPr="003315EF" w:rsidRDefault="00AD63AD" w:rsidP="00B930F8">
            <w:pPr>
              <w:rPr>
                <w:rFonts w:ascii="Arial" w:hAnsi="Arial" w:cs="Arial"/>
                <w:sz w:val="22"/>
                <w:szCs w:val="22"/>
              </w:rPr>
            </w:pPr>
            <w:r w:rsidRPr="003315EF">
              <w:rPr>
                <w:rFonts w:ascii="Arial" w:hAnsi="Arial" w:cs="Arial"/>
                <w:sz w:val="22"/>
                <w:szCs w:val="22"/>
              </w:rPr>
              <w:t>Tecomán</w:t>
            </w:r>
          </w:p>
        </w:tc>
        <w:tc>
          <w:tcPr>
            <w:tcW w:w="1967" w:type="dxa"/>
            <w:tcBorders>
              <w:top w:val="nil"/>
              <w:left w:val="nil"/>
              <w:bottom w:val="single" w:sz="4" w:space="0" w:color="auto"/>
              <w:right w:val="single" w:sz="4" w:space="0" w:color="auto"/>
            </w:tcBorders>
            <w:shd w:val="clear" w:color="auto" w:fill="auto"/>
            <w:noWrap/>
            <w:vAlign w:val="bottom"/>
            <w:hideMark/>
          </w:tcPr>
          <w:p w14:paraId="5EEA95B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10213</w:t>
            </w:r>
          </w:p>
        </w:tc>
        <w:tc>
          <w:tcPr>
            <w:tcW w:w="2126" w:type="dxa"/>
            <w:tcBorders>
              <w:top w:val="nil"/>
              <w:left w:val="nil"/>
              <w:bottom w:val="single" w:sz="4" w:space="0" w:color="auto"/>
              <w:right w:val="single" w:sz="4" w:space="0" w:color="auto"/>
            </w:tcBorders>
            <w:shd w:val="clear" w:color="auto" w:fill="auto"/>
            <w:noWrap/>
            <w:vAlign w:val="bottom"/>
            <w:hideMark/>
          </w:tcPr>
          <w:p w14:paraId="687D9B5D"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23.0745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35BE267D" w14:textId="77777777" w:rsidR="00AD63AD" w:rsidRPr="003315EF" w:rsidRDefault="00AD63AD" w:rsidP="00423B4F">
            <w:pPr>
              <w:jc w:val="center"/>
              <w:rPr>
                <w:rFonts w:ascii="Arial" w:hAnsi="Arial" w:cs="Arial"/>
                <w:b/>
                <w:sz w:val="22"/>
                <w:szCs w:val="22"/>
              </w:rPr>
            </w:pPr>
          </w:p>
        </w:tc>
      </w:tr>
      <w:tr w:rsidR="00AD63AD" w:rsidRPr="003315EF" w14:paraId="1C844C73" w14:textId="77777777" w:rsidTr="001700C7">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0868846" w14:textId="77777777" w:rsidR="00AD63AD" w:rsidRPr="003315EF" w:rsidRDefault="00AD63AD" w:rsidP="00B930F8">
            <w:pPr>
              <w:rPr>
                <w:rFonts w:ascii="Arial" w:hAnsi="Arial" w:cs="Arial"/>
                <w:sz w:val="22"/>
                <w:szCs w:val="22"/>
              </w:rPr>
            </w:pPr>
            <w:r w:rsidRPr="003315EF">
              <w:rPr>
                <w:rFonts w:ascii="Arial" w:hAnsi="Arial" w:cs="Arial"/>
                <w:sz w:val="22"/>
                <w:szCs w:val="22"/>
              </w:rPr>
              <w:t>Colima</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1426AC3D"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14571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AAA6C9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19.0232</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67149AD2" w14:textId="7B523F30"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baja-baja</w:t>
            </w:r>
          </w:p>
        </w:tc>
      </w:tr>
      <w:tr w:rsidR="00AD63AD" w:rsidRPr="003315EF" w14:paraId="799C462B" w14:textId="77777777" w:rsidTr="001700C7">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A75894F"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2A2151A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8917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B461EC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10.9725</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2C169699" w14:textId="77777777" w:rsidR="00AD63AD" w:rsidRPr="003315EF" w:rsidRDefault="00AD63AD" w:rsidP="00B930F8">
            <w:pPr>
              <w:rPr>
                <w:rFonts w:ascii="Arial" w:hAnsi="Arial" w:cs="Arial"/>
                <w:sz w:val="22"/>
                <w:szCs w:val="22"/>
              </w:rPr>
            </w:pPr>
          </w:p>
        </w:tc>
      </w:tr>
    </w:tbl>
    <w:p w14:paraId="7B3CD09C" w14:textId="77777777" w:rsidR="00AD63AD"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09E3EB75"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07CC90DE"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4DDE5250"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6508B3B5" w14:textId="77777777" w:rsidR="00A1722D" w:rsidRPr="003315EF"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671BED93" w14:textId="58948871" w:rsidR="00AD63A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46</w:t>
      </w:r>
      <w:r w:rsidRPr="00616D0E">
        <w:rPr>
          <w:rFonts w:ascii="Arial" w:hAnsi="Arial" w:cs="Arial"/>
          <w:i/>
          <w:sz w:val="16"/>
          <w:szCs w:val="22"/>
        </w:rPr>
        <w:t>)</w:t>
      </w:r>
    </w:p>
    <w:tbl>
      <w:tblPr>
        <w:tblW w:w="8553" w:type="dxa"/>
        <w:tblInd w:w="279" w:type="dxa"/>
        <w:tblLayout w:type="fixed"/>
        <w:tblCellMar>
          <w:left w:w="70" w:type="dxa"/>
          <w:right w:w="70" w:type="dxa"/>
        </w:tblCellMar>
        <w:tblLook w:val="04A0" w:firstRow="1" w:lastRow="0" w:firstColumn="1" w:lastColumn="0" w:noHBand="0" w:noVBand="1"/>
      </w:tblPr>
      <w:tblGrid>
        <w:gridCol w:w="1843"/>
        <w:gridCol w:w="1984"/>
        <w:gridCol w:w="2126"/>
        <w:gridCol w:w="1300"/>
        <w:gridCol w:w="1300"/>
      </w:tblGrid>
      <w:tr w:rsidR="00AD63AD" w:rsidRPr="003315EF" w14:paraId="52F5F730" w14:textId="77777777" w:rsidTr="00423B4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618D0"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PARTIDO DE LA REVOLUCIÓN DEMOCRÁTICA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EA2B96F" w14:textId="1FDF3ABE"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13B090F2"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7B56189"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046BCBDF"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3678CA4F" w14:textId="77777777" w:rsidR="00AD63AD" w:rsidRPr="003315EF" w:rsidRDefault="00AD63AD" w:rsidP="00B930F8">
            <w:pPr>
              <w:rPr>
                <w:rFonts w:ascii="Arial" w:hAnsi="Arial" w:cs="Arial"/>
                <w:sz w:val="22"/>
                <w:szCs w:val="22"/>
              </w:rPr>
            </w:pPr>
          </w:p>
        </w:tc>
      </w:tr>
      <w:tr w:rsidR="00AD63AD" w:rsidRPr="003315EF" w14:paraId="404D6963" w14:textId="77777777" w:rsidTr="00423B4F">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8D902"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14:paraId="714A032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732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3F670E4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0.9008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BE5C0" w14:textId="49BF6826"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baja-alta</w:t>
            </w:r>
          </w:p>
          <w:p w14:paraId="4AC9F1C8" w14:textId="77777777" w:rsidR="00AD63AD" w:rsidRPr="003315EF" w:rsidRDefault="00AD63AD" w:rsidP="00423B4F">
            <w:pPr>
              <w:jc w:val="center"/>
              <w:rPr>
                <w:rFonts w:ascii="Arial" w:hAnsi="Arial" w:cs="Arial"/>
                <w:b/>
                <w:sz w:val="22"/>
                <w:szCs w:val="22"/>
              </w:rPr>
            </w:pPr>
          </w:p>
        </w:tc>
      </w:tr>
      <w:tr w:rsidR="00AD63AD" w:rsidRPr="003315EF" w14:paraId="21718B1F" w14:textId="77777777" w:rsidTr="00423B4F">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4D0CBBC"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984" w:type="dxa"/>
            <w:tcBorders>
              <w:top w:val="nil"/>
              <w:left w:val="nil"/>
              <w:bottom w:val="single" w:sz="4" w:space="0" w:color="auto"/>
              <w:right w:val="single" w:sz="4" w:space="0" w:color="auto"/>
            </w:tcBorders>
            <w:shd w:val="clear" w:color="auto" w:fill="auto"/>
            <w:noWrap/>
            <w:vAlign w:val="bottom"/>
            <w:hideMark/>
          </w:tcPr>
          <w:p w14:paraId="0924E42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542</w:t>
            </w:r>
          </w:p>
        </w:tc>
        <w:tc>
          <w:tcPr>
            <w:tcW w:w="2126" w:type="dxa"/>
            <w:tcBorders>
              <w:top w:val="nil"/>
              <w:left w:val="nil"/>
              <w:bottom w:val="single" w:sz="4" w:space="0" w:color="auto"/>
              <w:right w:val="single" w:sz="4" w:space="0" w:color="auto"/>
            </w:tcBorders>
            <w:shd w:val="clear" w:color="auto" w:fill="auto"/>
            <w:noWrap/>
            <w:vAlign w:val="bottom"/>
            <w:hideMark/>
          </w:tcPr>
          <w:p w14:paraId="6751ABE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0.8760</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433D4AF6" w14:textId="77777777" w:rsidR="00AD63AD" w:rsidRPr="003315EF" w:rsidRDefault="00AD63AD" w:rsidP="00423B4F">
            <w:pPr>
              <w:jc w:val="center"/>
              <w:rPr>
                <w:rFonts w:ascii="Arial" w:hAnsi="Arial" w:cs="Arial"/>
                <w:b/>
                <w:sz w:val="22"/>
                <w:szCs w:val="22"/>
              </w:rPr>
            </w:pPr>
          </w:p>
        </w:tc>
      </w:tr>
      <w:tr w:rsidR="00AD63AD" w:rsidRPr="003315EF" w14:paraId="2BF694A9" w14:textId="77777777" w:rsidTr="001700C7">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BF2F03E" w14:textId="77777777" w:rsidR="00AD63AD" w:rsidRPr="003315EF" w:rsidRDefault="00AD63AD" w:rsidP="00B930F8">
            <w:pPr>
              <w:rPr>
                <w:rFonts w:ascii="Arial" w:hAnsi="Arial" w:cs="Arial"/>
                <w:sz w:val="22"/>
                <w:szCs w:val="22"/>
              </w:rPr>
            </w:pPr>
            <w:r w:rsidRPr="003315EF">
              <w:rPr>
                <w:rFonts w:ascii="Arial" w:hAnsi="Arial" w:cs="Arial"/>
                <w:sz w:val="22"/>
                <w:szCs w:val="22"/>
              </w:rPr>
              <w:t>Minatitlán</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51F7350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3BABB8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0.5392</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7DB88C98" w14:textId="0139DFEB"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baja-baja</w:t>
            </w:r>
          </w:p>
        </w:tc>
      </w:tr>
      <w:tr w:rsidR="00AD63AD" w:rsidRPr="003315EF" w14:paraId="06ACC229" w14:textId="77777777" w:rsidTr="001700C7">
        <w:trPr>
          <w:trHeight w:val="300"/>
        </w:trPr>
        <w:tc>
          <w:tcPr>
            <w:tcW w:w="1843"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DB1F189"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984" w:type="dxa"/>
            <w:tcBorders>
              <w:top w:val="nil"/>
              <w:left w:val="nil"/>
              <w:bottom w:val="single" w:sz="4" w:space="0" w:color="auto"/>
              <w:right w:val="single" w:sz="4" w:space="0" w:color="auto"/>
            </w:tcBorders>
            <w:shd w:val="clear" w:color="auto" w:fill="D0CECE" w:themeFill="background2" w:themeFillShade="E6"/>
            <w:noWrap/>
            <w:vAlign w:val="bottom"/>
            <w:hideMark/>
          </w:tcPr>
          <w:p w14:paraId="1E8BDBF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681E88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0.3426</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70C31295" w14:textId="77777777" w:rsidR="00AD63AD" w:rsidRPr="003315EF" w:rsidRDefault="00AD63AD" w:rsidP="00B930F8">
            <w:pPr>
              <w:rPr>
                <w:rFonts w:ascii="Arial" w:hAnsi="Arial" w:cs="Arial"/>
                <w:sz w:val="22"/>
                <w:szCs w:val="22"/>
              </w:rPr>
            </w:pPr>
          </w:p>
        </w:tc>
      </w:tr>
    </w:tbl>
    <w:p w14:paraId="2CA16541" w14:textId="77777777" w:rsidR="00AD63AD"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3FE3D0DF" w14:textId="77777777" w:rsidR="00A1722D" w:rsidRPr="003315EF"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46B63798" w14:textId="3B447B02" w:rsidR="00AD63A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47</w:t>
      </w:r>
      <w:r w:rsidRPr="00616D0E">
        <w:rPr>
          <w:rFonts w:ascii="Arial" w:hAnsi="Arial" w:cs="Arial"/>
          <w:i/>
          <w:sz w:val="16"/>
          <w:szCs w:val="22"/>
        </w:rPr>
        <w:t>)</w:t>
      </w:r>
    </w:p>
    <w:tbl>
      <w:tblPr>
        <w:tblW w:w="8553" w:type="dxa"/>
        <w:tblInd w:w="279" w:type="dxa"/>
        <w:tblCellMar>
          <w:left w:w="70" w:type="dxa"/>
          <w:right w:w="70" w:type="dxa"/>
        </w:tblCellMar>
        <w:tblLook w:val="04A0" w:firstRow="1" w:lastRow="0" w:firstColumn="1" w:lastColumn="0" w:noHBand="0" w:noVBand="1"/>
      </w:tblPr>
      <w:tblGrid>
        <w:gridCol w:w="1860"/>
        <w:gridCol w:w="1967"/>
        <w:gridCol w:w="2126"/>
        <w:gridCol w:w="1300"/>
        <w:gridCol w:w="1300"/>
      </w:tblGrid>
      <w:tr w:rsidR="00AD63AD" w:rsidRPr="003315EF" w14:paraId="3C78EF39"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F98E9"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PARTIDO VERDE ECOLOGISTA DE MÉXICO</w:t>
            </w:r>
          </w:p>
        </w:tc>
        <w:tc>
          <w:tcPr>
            <w:tcW w:w="1967" w:type="dxa"/>
            <w:tcBorders>
              <w:top w:val="single" w:sz="4" w:space="0" w:color="auto"/>
              <w:left w:val="nil"/>
              <w:bottom w:val="single" w:sz="4" w:space="0" w:color="auto"/>
              <w:right w:val="single" w:sz="4" w:space="0" w:color="auto"/>
            </w:tcBorders>
            <w:shd w:val="clear" w:color="auto" w:fill="auto"/>
            <w:noWrap/>
            <w:vAlign w:val="center"/>
            <w:hideMark/>
          </w:tcPr>
          <w:p w14:paraId="551A028D"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61E0C83E"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76ED761"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42496A72"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158578D3" w14:textId="77777777" w:rsidR="00AD63AD" w:rsidRPr="003315EF" w:rsidRDefault="00AD63AD" w:rsidP="00B930F8">
            <w:pPr>
              <w:rPr>
                <w:rFonts w:ascii="Arial" w:hAnsi="Arial" w:cs="Arial"/>
                <w:sz w:val="22"/>
                <w:szCs w:val="22"/>
              </w:rPr>
            </w:pPr>
          </w:p>
        </w:tc>
      </w:tr>
      <w:tr w:rsidR="00AD63AD" w:rsidRPr="003315EF" w14:paraId="7284BFF8"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7E3CDF"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14:paraId="33F1DE5A"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1297</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60EBE40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2.0963</w:t>
            </w:r>
          </w:p>
        </w:tc>
        <w:tc>
          <w:tcPr>
            <w:tcW w:w="2600" w:type="dxa"/>
            <w:gridSpan w:val="2"/>
            <w:vMerge w:val="restart"/>
            <w:tcBorders>
              <w:top w:val="single" w:sz="4" w:space="0" w:color="auto"/>
              <w:left w:val="single" w:sz="4" w:space="0" w:color="auto"/>
              <w:right w:val="single" w:sz="4" w:space="0" w:color="auto"/>
            </w:tcBorders>
            <w:shd w:val="clear" w:color="auto" w:fill="auto"/>
            <w:noWrap/>
            <w:vAlign w:val="center"/>
            <w:hideMark/>
          </w:tcPr>
          <w:p w14:paraId="63D4B731" w14:textId="6979B7D4"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baja-alta</w:t>
            </w:r>
          </w:p>
        </w:tc>
      </w:tr>
      <w:tr w:rsidR="00AD63AD" w:rsidRPr="003315EF" w14:paraId="437FA6B2" w14:textId="77777777" w:rsidTr="00423B4F">
        <w:trPr>
          <w:trHeight w:val="300"/>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57FE2" w14:textId="77777777" w:rsidR="00AD63AD" w:rsidRPr="003315EF" w:rsidRDefault="00AD63AD" w:rsidP="00B930F8">
            <w:pPr>
              <w:rPr>
                <w:rFonts w:ascii="Arial" w:hAnsi="Arial" w:cs="Arial"/>
                <w:sz w:val="22"/>
                <w:szCs w:val="22"/>
              </w:rPr>
            </w:pPr>
            <w:r w:rsidRPr="003315EF">
              <w:rPr>
                <w:rFonts w:ascii="Arial" w:hAnsi="Arial" w:cs="Arial"/>
                <w:sz w:val="22"/>
                <w:szCs w:val="22"/>
              </w:rPr>
              <w:t>Coquimatlán</w:t>
            </w:r>
          </w:p>
        </w:tc>
        <w:tc>
          <w:tcPr>
            <w:tcW w:w="1967" w:type="dxa"/>
            <w:tcBorders>
              <w:top w:val="single" w:sz="4" w:space="0" w:color="auto"/>
              <w:left w:val="nil"/>
              <w:bottom w:val="single" w:sz="4" w:space="0" w:color="auto"/>
              <w:right w:val="single" w:sz="4" w:space="0" w:color="auto"/>
            </w:tcBorders>
            <w:shd w:val="clear" w:color="auto" w:fill="auto"/>
            <w:noWrap/>
            <w:vAlign w:val="bottom"/>
            <w:hideMark/>
          </w:tcPr>
          <w:p w14:paraId="58C7E56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132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07B98F1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1.3051</w:t>
            </w:r>
          </w:p>
        </w:tc>
        <w:tc>
          <w:tcPr>
            <w:tcW w:w="2600" w:type="dxa"/>
            <w:gridSpan w:val="2"/>
            <w:vMerge/>
            <w:tcBorders>
              <w:left w:val="single" w:sz="4" w:space="0" w:color="auto"/>
              <w:bottom w:val="single" w:sz="4" w:space="0" w:color="auto"/>
              <w:right w:val="single" w:sz="4" w:space="0" w:color="auto"/>
            </w:tcBorders>
            <w:shd w:val="clear" w:color="auto" w:fill="auto"/>
            <w:vAlign w:val="center"/>
            <w:hideMark/>
          </w:tcPr>
          <w:p w14:paraId="74B449C9" w14:textId="77777777" w:rsidR="00AD63AD" w:rsidRPr="003315EF" w:rsidRDefault="00AD63AD" w:rsidP="00423B4F">
            <w:pPr>
              <w:jc w:val="center"/>
              <w:rPr>
                <w:rFonts w:ascii="Arial" w:hAnsi="Arial" w:cs="Arial"/>
                <w:b/>
                <w:sz w:val="22"/>
                <w:szCs w:val="22"/>
              </w:rPr>
            </w:pPr>
          </w:p>
        </w:tc>
      </w:tr>
      <w:tr w:rsidR="00AD63AD" w:rsidRPr="003315EF" w14:paraId="04105990" w14:textId="77777777" w:rsidTr="001700C7">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32ACC1D" w14:textId="77777777" w:rsidR="00AD63AD" w:rsidRPr="003315EF" w:rsidRDefault="00AD63AD" w:rsidP="00B930F8">
            <w:pPr>
              <w:rPr>
                <w:rFonts w:ascii="Arial" w:hAnsi="Arial" w:cs="Arial"/>
                <w:sz w:val="22"/>
                <w:szCs w:val="22"/>
              </w:rPr>
            </w:pPr>
            <w:r w:rsidRPr="003315EF">
              <w:rPr>
                <w:rFonts w:ascii="Arial" w:hAnsi="Arial" w:cs="Arial"/>
                <w:sz w:val="22"/>
                <w:szCs w:val="22"/>
              </w:rPr>
              <w:t>Cuauhtémoc</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6BE5390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113</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3C94F67"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0.7720</w:t>
            </w:r>
          </w:p>
        </w:tc>
        <w:tc>
          <w:tcPr>
            <w:tcW w:w="2600" w:type="dxa"/>
            <w:gridSpan w:val="2"/>
            <w:vMerge w:val="restart"/>
            <w:tcBorders>
              <w:top w:val="nil"/>
              <w:left w:val="nil"/>
              <w:right w:val="single" w:sz="4" w:space="0" w:color="auto"/>
            </w:tcBorders>
            <w:shd w:val="clear" w:color="auto" w:fill="D9D9D9" w:themeFill="background1" w:themeFillShade="D9"/>
            <w:vAlign w:val="center"/>
            <w:hideMark/>
          </w:tcPr>
          <w:p w14:paraId="6CF8137B" w14:textId="77777777" w:rsidR="00AD63AD" w:rsidRPr="003315EF" w:rsidRDefault="00AD63AD" w:rsidP="00423B4F">
            <w:pPr>
              <w:jc w:val="center"/>
              <w:rPr>
                <w:rFonts w:ascii="Arial" w:hAnsi="Arial" w:cs="Arial"/>
                <w:b/>
                <w:sz w:val="22"/>
                <w:szCs w:val="22"/>
              </w:rPr>
            </w:pPr>
            <w:proofErr w:type="spellStart"/>
            <w:r w:rsidRPr="003315EF">
              <w:rPr>
                <w:rFonts w:ascii="Arial" w:hAnsi="Arial" w:cs="Arial"/>
                <w:b/>
                <w:sz w:val="22"/>
                <w:szCs w:val="22"/>
              </w:rPr>
              <w:t>Subloque</w:t>
            </w:r>
            <w:proofErr w:type="spellEnd"/>
            <w:r w:rsidRPr="003315EF">
              <w:rPr>
                <w:rFonts w:ascii="Arial" w:hAnsi="Arial" w:cs="Arial"/>
                <w:b/>
                <w:sz w:val="22"/>
                <w:szCs w:val="22"/>
              </w:rPr>
              <w:t xml:space="preserve"> de competitividad baja-baja</w:t>
            </w:r>
          </w:p>
        </w:tc>
      </w:tr>
      <w:tr w:rsidR="00AD63AD" w:rsidRPr="003315EF" w14:paraId="01DD72E0" w14:textId="77777777" w:rsidTr="001700C7">
        <w:trPr>
          <w:trHeight w:val="300"/>
        </w:trPr>
        <w:tc>
          <w:tcPr>
            <w:tcW w:w="186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24890CE"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967" w:type="dxa"/>
            <w:tcBorders>
              <w:top w:val="nil"/>
              <w:left w:val="nil"/>
              <w:bottom w:val="single" w:sz="4" w:space="0" w:color="auto"/>
              <w:right w:val="single" w:sz="4" w:space="0" w:color="auto"/>
            </w:tcBorders>
            <w:shd w:val="clear" w:color="auto" w:fill="D0CECE" w:themeFill="background2" w:themeFillShade="E6"/>
            <w:noWrap/>
            <w:vAlign w:val="bottom"/>
            <w:hideMark/>
          </w:tcPr>
          <w:p w14:paraId="34E7D7B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78</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D4C9AF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0.6825</w:t>
            </w:r>
          </w:p>
        </w:tc>
        <w:tc>
          <w:tcPr>
            <w:tcW w:w="2600" w:type="dxa"/>
            <w:gridSpan w:val="2"/>
            <w:vMerge/>
            <w:tcBorders>
              <w:left w:val="nil"/>
              <w:bottom w:val="single" w:sz="4" w:space="0" w:color="auto"/>
              <w:right w:val="single" w:sz="4" w:space="0" w:color="auto"/>
            </w:tcBorders>
            <w:shd w:val="clear" w:color="auto" w:fill="D9D9D9" w:themeFill="background1" w:themeFillShade="D9"/>
            <w:vAlign w:val="center"/>
            <w:hideMark/>
          </w:tcPr>
          <w:p w14:paraId="3EE2121B" w14:textId="77777777" w:rsidR="00AD63AD" w:rsidRPr="003315EF" w:rsidRDefault="00AD63AD" w:rsidP="00B930F8">
            <w:pPr>
              <w:rPr>
                <w:rFonts w:ascii="Arial" w:hAnsi="Arial" w:cs="Arial"/>
                <w:sz w:val="22"/>
                <w:szCs w:val="22"/>
              </w:rPr>
            </w:pPr>
          </w:p>
        </w:tc>
      </w:tr>
    </w:tbl>
    <w:p w14:paraId="58CC8D82" w14:textId="77777777" w:rsidR="00AD63AD"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21D0C51E" w14:textId="77777777" w:rsidR="00A1722D" w:rsidRPr="003315EF"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3A5DA991" w14:textId="65C1D592" w:rsidR="00B33307"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48</w:t>
      </w:r>
      <w:r w:rsidRPr="00616D0E">
        <w:rPr>
          <w:rFonts w:ascii="Arial" w:hAnsi="Arial" w:cs="Arial"/>
          <w:i/>
          <w:sz w:val="16"/>
          <w:szCs w:val="22"/>
        </w:rPr>
        <w:t>)</w:t>
      </w:r>
    </w:p>
    <w:tbl>
      <w:tblPr>
        <w:tblW w:w="8553" w:type="dxa"/>
        <w:tblInd w:w="279" w:type="dxa"/>
        <w:tblCellMar>
          <w:left w:w="70" w:type="dxa"/>
          <w:right w:w="70" w:type="dxa"/>
        </w:tblCellMar>
        <w:tblLook w:val="04A0" w:firstRow="1" w:lastRow="0" w:firstColumn="1" w:lastColumn="0" w:noHBand="0" w:noVBand="1"/>
      </w:tblPr>
      <w:tblGrid>
        <w:gridCol w:w="1940"/>
        <w:gridCol w:w="1887"/>
        <w:gridCol w:w="2126"/>
        <w:gridCol w:w="1300"/>
        <w:gridCol w:w="1300"/>
      </w:tblGrid>
      <w:tr w:rsidR="00AD63AD" w:rsidRPr="003315EF" w14:paraId="5F6CFA94" w14:textId="77777777" w:rsidTr="00423B4F">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EE463"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PARTIDO DEL TRABAJO</w:t>
            </w:r>
          </w:p>
        </w:tc>
        <w:tc>
          <w:tcPr>
            <w:tcW w:w="1887" w:type="dxa"/>
            <w:tcBorders>
              <w:top w:val="single" w:sz="4" w:space="0" w:color="auto"/>
              <w:left w:val="nil"/>
              <w:bottom w:val="single" w:sz="4" w:space="0" w:color="auto"/>
              <w:right w:val="single" w:sz="4" w:space="0" w:color="auto"/>
            </w:tcBorders>
            <w:shd w:val="clear" w:color="auto" w:fill="auto"/>
            <w:noWrap/>
            <w:vAlign w:val="center"/>
            <w:hideMark/>
          </w:tcPr>
          <w:p w14:paraId="25CC7319"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2F684459"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E12E1FF"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4574E168"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2FF83098" w14:textId="77777777" w:rsidR="00AD63AD" w:rsidRPr="003315EF" w:rsidRDefault="00AD63AD" w:rsidP="00B930F8">
            <w:pPr>
              <w:rPr>
                <w:rFonts w:ascii="Arial" w:hAnsi="Arial" w:cs="Arial"/>
                <w:sz w:val="22"/>
                <w:szCs w:val="22"/>
              </w:rPr>
            </w:pPr>
          </w:p>
        </w:tc>
      </w:tr>
      <w:tr w:rsidR="00AD63AD" w:rsidRPr="003315EF" w14:paraId="331C0494" w14:textId="77777777" w:rsidTr="00B930F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E4EB"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BBED7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2694</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E914C23"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3.3152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DC5D9" w14:textId="134D6B82"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423B4F">
              <w:rPr>
                <w:rFonts w:ascii="Arial" w:hAnsi="Arial" w:cs="Arial"/>
                <w:b/>
                <w:sz w:val="22"/>
                <w:szCs w:val="22"/>
              </w:rPr>
              <w:t xml:space="preserve"> de competitividad baja-alta</w:t>
            </w:r>
          </w:p>
        </w:tc>
      </w:tr>
      <w:tr w:rsidR="00AD63AD" w:rsidRPr="003315EF" w14:paraId="2C98F202" w14:textId="77777777" w:rsidTr="00B930F8">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86713" w14:textId="77777777" w:rsidR="00AD63AD" w:rsidRPr="003315EF" w:rsidRDefault="00AD63AD" w:rsidP="00B930F8">
            <w:pPr>
              <w:rPr>
                <w:rFonts w:ascii="Arial" w:hAnsi="Arial" w:cs="Arial"/>
                <w:sz w:val="22"/>
                <w:szCs w:val="22"/>
              </w:rPr>
            </w:pPr>
            <w:r w:rsidRPr="003315EF">
              <w:rPr>
                <w:rFonts w:ascii="Arial" w:hAnsi="Arial" w:cs="Arial"/>
                <w:sz w:val="22"/>
                <w:szCs w:val="22"/>
              </w:rPr>
              <w:t>Villa de Álvarez</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C71E6A"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2042</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5BE6B28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3.3005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3C5BE625" w14:textId="77777777" w:rsidR="00AD63AD" w:rsidRPr="003315EF" w:rsidRDefault="00AD63AD" w:rsidP="00B930F8">
            <w:pPr>
              <w:rPr>
                <w:rFonts w:ascii="Arial" w:hAnsi="Arial" w:cs="Arial"/>
                <w:b/>
                <w:sz w:val="22"/>
                <w:szCs w:val="22"/>
              </w:rPr>
            </w:pPr>
          </w:p>
        </w:tc>
      </w:tr>
      <w:tr w:rsidR="00AD63AD" w:rsidRPr="003315EF" w14:paraId="5136158C" w14:textId="77777777" w:rsidTr="001700C7">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02890508" w14:textId="77777777" w:rsidR="00AD63AD" w:rsidRPr="003315EF" w:rsidRDefault="00AD63AD" w:rsidP="00B930F8">
            <w:pPr>
              <w:rPr>
                <w:rFonts w:ascii="Arial" w:hAnsi="Arial" w:cs="Arial"/>
                <w:sz w:val="22"/>
                <w:szCs w:val="22"/>
              </w:rPr>
            </w:pPr>
            <w:r w:rsidRPr="003315EF">
              <w:rPr>
                <w:rFonts w:ascii="Arial" w:hAnsi="Arial" w:cs="Arial"/>
                <w:sz w:val="22"/>
                <w:szCs w:val="22"/>
              </w:rPr>
              <w:t>Colima</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5D92B043"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1984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5F80E88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2.5902</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6F66AE35" w14:textId="2F663BBD" w:rsidR="00AD63AD" w:rsidRPr="003315EF" w:rsidRDefault="001700C7" w:rsidP="00B930F8">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baja-baja</w:t>
            </w:r>
          </w:p>
        </w:tc>
      </w:tr>
      <w:tr w:rsidR="00AD63AD" w:rsidRPr="003315EF" w14:paraId="4085F1AF" w14:textId="77777777" w:rsidTr="001700C7">
        <w:trPr>
          <w:trHeight w:val="300"/>
        </w:trPr>
        <w:tc>
          <w:tcPr>
            <w:tcW w:w="194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22E58416"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887" w:type="dxa"/>
            <w:tcBorders>
              <w:top w:val="nil"/>
              <w:left w:val="nil"/>
              <w:bottom w:val="single" w:sz="4" w:space="0" w:color="auto"/>
              <w:right w:val="single" w:sz="4" w:space="0" w:color="auto"/>
            </w:tcBorders>
            <w:shd w:val="clear" w:color="auto" w:fill="D0CECE" w:themeFill="background2" w:themeFillShade="E6"/>
            <w:noWrap/>
            <w:vAlign w:val="bottom"/>
            <w:hideMark/>
          </w:tcPr>
          <w:p w14:paraId="5A090CDE"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294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283F886D"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2.5726</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28618707" w14:textId="77777777" w:rsidR="00AD63AD" w:rsidRPr="003315EF" w:rsidRDefault="00AD63AD" w:rsidP="00B930F8">
            <w:pPr>
              <w:rPr>
                <w:rFonts w:ascii="Arial" w:hAnsi="Arial" w:cs="Arial"/>
                <w:sz w:val="22"/>
                <w:szCs w:val="22"/>
              </w:rPr>
            </w:pPr>
          </w:p>
        </w:tc>
      </w:tr>
    </w:tbl>
    <w:p w14:paraId="1D6C1462" w14:textId="77777777" w:rsidR="00AD63AD"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6126DC06" w14:textId="77777777" w:rsidR="00A1722D"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712BA0FE" w14:textId="2B784460" w:rsidR="00423B4F" w:rsidRPr="00423B4F" w:rsidRDefault="00A1722D" w:rsidP="00A1722D">
      <w:pPr>
        <w:autoSpaceDE w:val="0"/>
        <w:autoSpaceDN w:val="0"/>
        <w:adjustRightInd w:val="0"/>
        <w:ind w:left="1418"/>
        <w:jc w:val="center"/>
        <w:rPr>
          <w:rFonts w:ascii="Arial" w:eastAsiaTheme="minorHAnsi" w:hAnsi="Arial" w:cs="Arial"/>
          <w:sz w:val="22"/>
          <w:szCs w:val="22"/>
          <w:lang w:eastAsia="en-US"/>
        </w:rPr>
      </w:pPr>
      <w:r>
        <w:rPr>
          <w:rFonts w:ascii="Arial" w:hAnsi="Arial" w:cs="Arial"/>
          <w:i/>
          <w:sz w:val="16"/>
          <w:szCs w:val="22"/>
          <w:lang w:val="es-ES" w:eastAsia="es-ES"/>
        </w:rPr>
        <w:t xml:space="preserve">(Tabla </w:t>
      </w:r>
      <w:r>
        <w:rPr>
          <w:rFonts w:ascii="Arial" w:hAnsi="Arial" w:cs="Arial"/>
          <w:i/>
          <w:sz w:val="16"/>
          <w:szCs w:val="22"/>
        </w:rPr>
        <w:t>4</w:t>
      </w:r>
      <w:r>
        <w:rPr>
          <w:rFonts w:ascii="Arial" w:hAnsi="Arial" w:cs="Arial"/>
          <w:i/>
          <w:sz w:val="16"/>
          <w:szCs w:val="22"/>
          <w:lang w:val="es-ES" w:eastAsia="es-ES"/>
        </w:rPr>
        <w:t>9</w:t>
      </w:r>
      <w:r w:rsidRPr="00616D0E">
        <w:rPr>
          <w:rFonts w:ascii="Arial" w:hAnsi="Arial" w:cs="Arial"/>
          <w:i/>
          <w:sz w:val="16"/>
          <w:szCs w:val="22"/>
          <w:lang w:val="es-ES" w:eastAsia="es-ES"/>
        </w:rPr>
        <w:t>)</w:t>
      </w:r>
    </w:p>
    <w:tbl>
      <w:tblPr>
        <w:tblW w:w="8553" w:type="dxa"/>
        <w:tblInd w:w="279" w:type="dxa"/>
        <w:tblCellMar>
          <w:left w:w="70" w:type="dxa"/>
          <w:right w:w="70" w:type="dxa"/>
        </w:tblCellMar>
        <w:tblLook w:val="04A0" w:firstRow="1" w:lastRow="0" w:firstColumn="1" w:lastColumn="0" w:noHBand="0" w:noVBand="1"/>
      </w:tblPr>
      <w:tblGrid>
        <w:gridCol w:w="2100"/>
        <w:gridCol w:w="1727"/>
        <w:gridCol w:w="2126"/>
        <w:gridCol w:w="1300"/>
        <w:gridCol w:w="1300"/>
      </w:tblGrid>
      <w:tr w:rsidR="00AD63AD" w:rsidRPr="003315EF" w14:paraId="589E275D" w14:textId="77777777" w:rsidTr="00423B4F">
        <w:trPr>
          <w:trHeight w:val="300"/>
        </w:trPr>
        <w:tc>
          <w:tcPr>
            <w:tcW w:w="2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56C366"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MOVIMIENTO CIUDADANO</w:t>
            </w:r>
          </w:p>
        </w:tc>
        <w:tc>
          <w:tcPr>
            <w:tcW w:w="1727" w:type="dxa"/>
            <w:tcBorders>
              <w:top w:val="single" w:sz="4" w:space="0" w:color="auto"/>
              <w:left w:val="nil"/>
              <w:bottom w:val="single" w:sz="4" w:space="0" w:color="auto"/>
              <w:right w:val="single" w:sz="4" w:space="0" w:color="auto"/>
            </w:tcBorders>
            <w:shd w:val="clear" w:color="auto" w:fill="auto"/>
            <w:noWrap/>
            <w:vAlign w:val="center"/>
            <w:hideMark/>
          </w:tcPr>
          <w:p w14:paraId="59930B0D" w14:textId="2CB8F9CC"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791BDA3F"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C908BA3"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1049C3A9"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78E3DCE5" w14:textId="77777777" w:rsidR="00AD63AD" w:rsidRPr="003315EF" w:rsidRDefault="00AD63AD" w:rsidP="00B930F8">
            <w:pPr>
              <w:rPr>
                <w:rFonts w:ascii="Arial" w:hAnsi="Arial" w:cs="Arial"/>
                <w:sz w:val="22"/>
                <w:szCs w:val="22"/>
              </w:rPr>
            </w:pPr>
          </w:p>
        </w:tc>
      </w:tr>
      <w:tr w:rsidR="00AD63AD" w:rsidRPr="003315EF" w14:paraId="3533AC9B"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46590376"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727" w:type="dxa"/>
            <w:tcBorders>
              <w:top w:val="nil"/>
              <w:left w:val="nil"/>
              <w:bottom w:val="single" w:sz="4" w:space="0" w:color="auto"/>
              <w:right w:val="single" w:sz="4" w:space="0" w:color="auto"/>
            </w:tcBorders>
            <w:shd w:val="clear" w:color="auto" w:fill="auto"/>
            <w:noWrap/>
            <w:vAlign w:val="bottom"/>
            <w:hideMark/>
          </w:tcPr>
          <w:p w14:paraId="5FE6963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3637</w:t>
            </w:r>
          </w:p>
        </w:tc>
        <w:tc>
          <w:tcPr>
            <w:tcW w:w="2126" w:type="dxa"/>
            <w:tcBorders>
              <w:top w:val="nil"/>
              <w:left w:val="nil"/>
              <w:bottom w:val="single" w:sz="4" w:space="0" w:color="auto"/>
              <w:right w:val="single" w:sz="4" w:space="0" w:color="auto"/>
            </w:tcBorders>
            <w:shd w:val="clear" w:color="auto" w:fill="auto"/>
            <w:noWrap/>
            <w:vAlign w:val="bottom"/>
            <w:hideMark/>
          </w:tcPr>
          <w:p w14:paraId="2C1CA4DA"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4.4756</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6F862" w14:textId="018AADD1"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baja-alta</w:t>
            </w:r>
          </w:p>
        </w:tc>
      </w:tr>
      <w:tr w:rsidR="00AD63AD" w:rsidRPr="003315EF" w14:paraId="180A57AE" w14:textId="77777777" w:rsidTr="00423B4F">
        <w:trPr>
          <w:trHeight w:val="300"/>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1A718A75" w14:textId="77777777" w:rsidR="00AD63AD" w:rsidRPr="003315EF" w:rsidRDefault="00AD63AD" w:rsidP="00B930F8">
            <w:pPr>
              <w:rPr>
                <w:rFonts w:ascii="Arial" w:hAnsi="Arial" w:cs="Arial"/>
                <w:sz w:val="22"/>
                <w:szCs w:val="22"/>
              </w:rPr>
            </w:pPr>
            <w:r w:rsidRPr="003315EF">
              <w:rPr>
                <w:rFonts w:ascii="Arial" w:hAnsi="Arial" w:cs="Arial"/>
                <w:sz w:val="22"/>
                <w:szCs w:val="22"/>
              </w:rPr>
              <w:t>Tecomán</w:t>
            </w:r>
          </w:p>
        </w:tc>
        <w:tc>
          <w:tcPr>
            <w:tcW w:w="1727" w:type="dxa"/>
            <w:tcBorders>
              <w:top w:val="nil"/>
              <w:left w:val="nil"/>
              <w:bottom w:val="single" w:sz="4" w:space="0" w:color="auto"/>
              <w:right w:val="single" w:sz="4" w:space="0" w:color="auto"/>
            </w:tcBorders>
            <w:shd w:val="clear" w:color="auto" w:fill="auto"/>
            <w:noWrap/>
            <w:vAlign w:val="bottom"/>
            <w:hideMark/>
          </w:tcPr>
          <w:p w14:paraId="10D95D4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1163</w:t>
            </w:r>
          </w:p>
        </w:tc>
        <w:tc>
          <w:tcPr>
            <w:tcW w:w="2126" w:type="dxa"/>
            <w:tcBorders>
              <w:top w:val="nil"/>
              <w:left w:val="nil"/>
              <w:bottom w:val="single" w:sz="4" w:space="0" w:color="auto"/>
              <w:right w:val="single" w:sz="4" w:space="0" w:color="auto"/>
            </w:tcBorders>
            <w:shd w:val="clear" w:color="auto" w:fill="auto"/>
            <w:noWrap/>
            <w:vAlign w:val="bottom"/>
            <w:hideMark/>
          </w:tcPr>
          <w:p w14:paraId="7DDD5904"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2.6276</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2FACECEF" w14:textId="77777777" w:rsidR="00AD63AD" w:rsidRPr="003315EF" w:rsidRDefault="00AD63AD" w:rsidP="00423B4F">
            <w:pPr>
              <w:jc w:val="center"/>
              <w:rPr>
                <w:rFonts w:ascii="Arial" w:hAnsi="Arial" w:cs="Arial"/>
                <w:b/>
                <w:sz w:val="22"/>
                <w:szCs w:val="22"/>
              </w:rPr>
            </w:pPr>
          </w:p>
        </w:tc>
      </w:tr>
      <w:tr w:rsidR="00AD63AD" w:rsidRPr="003315EF" w14:paraId="2409932D" w14:textId="77777777" w:rsidTr="001700C7">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FD2734B"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279DF03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82</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7115645D"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2.0807</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5CB843B0" w14:textId="01D5F36F"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baja-baja</w:t>
            </w:r>
          </w:p>
        </w:tc>
      </w:tr>
      <w:tr w:rsidR="00AD63AD" w:rsidRPr="003315EF" w14:paraId="3B937E3E" w14:textId="77777777" w:rsidTr="001700C7">
        <w:trPr>
          <w:trHeight w:val="300"/>
        </w:trPr>
        <w:tc>
          <w:tcPr>
            <w:tcW w:w="210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E5FEFD4" w14:textId="77777777" w:rsidR="00AD63AD" w:rsidRPr="003315EF" w:rsidRDefault="00AD63AD" w:rsidP="00B930F8">
            <w:pPr>
              <w:rPr>
                <w:rFonts w:ascii="Arial" w:hAnsi="Arial" w:cs="Arial"/>
                <w:sz w:val="22"/>
                <w:szCs w:val="22"/>
              </w:rPr>
            </w:pPr>
            <w:r w:rsidRPr="003315EF">
              <w:rPr>
                <w:rFonts w:ascii="Arial" w:hAnsi="Arial" w:cs="Arial"/>
                <w:sz w:val="22"/>
                <w:szCs w:val="22"/>
              </w:rPr>
              <w:t>Armería</w:t>
            </w:r>
          </w:p>
        </w:tc>
        <w:tc>
          <w:tcPr>
            <w:tcW w:w="1727" w:type="dxa"/>
            <w:tcBorders>
              <w:top w:val="nil"/>
              <w:left w:val="nil"/>
              <w:bottom w:val="single" w:sz="4" w:space="0" w:color="auto"/>
              <w:right w:val="single" w:sz="4" w:space="0" w:color="auto"/>
            </w:tcBorders>
            <w:shd w:val="clear" w:color="auto" w:fill="D0CECE" w:themeFill="background2" w:themeFillShade="E6"/>
            <w:noWrap/>
            <w:vAlign w:val="bottom"/>
            <w:hideMark/>
          </w:tcPr>
          <w:p w14:paraId="6180609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230</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15078DFA"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1.7970</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5DDE7DF8" w14:textId="77777777" w:rsidR="00AD63AD" w:rsidRPr="003315EF" w:rsidRDefault="00AD63AD" w:rsidP="00B930F8">
            <w:pPr>
              <w:rPr>
                <w:rFonts w:ascii="Arial" w:hAnsi="Arial" w:cs="Arial"/>
                <w:sz w:val="22"/>
                <w:szCs w:val="22"/>
              </w:rPr>
            </w:pPr>
          </w:p>
        </w:tc>
      </w:tr>
    </w:tbl>
    <w:p w14:paraId="245EE0A0" w14:textId="77777777" w:rsidR="00AD63AD"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49C51F2F" w14:textId="77777777" w:rsidR="00A1722D" w:rsidRPr="003315EF"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66DC1444" w14:textId="77777777" w:rsidR="00AD63AD"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2AD3C100" w14:textId="7C655118" w:rsidR="00A1722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50</w:t>
      </w:r>
      <w:r w:rsidRPr="00616D0E">
        <w:rPr>
          <w:rFonts w:ascii="Arial" w:hAnsi="Arial" w:cs="Arial"/>
          <w:i/>
          <w:sz w:val="16"/>
          <w:szCs w:val="22"/>
        </w:rPr>
        <w:t>)</w:t>
      </w:r>
    </w:p>
    <w:tbl>
      <w:tblPr>
        <w:tblW w:w="8553" w:type="dxa"/>
        <w:tblInd w:w="279" w:type="dxa"/>
        <w:tblCellMar>
          <w:left w:w="70" w:type="dxa"/>
          <w:right w:w="70" w:type="dxa"/>
        </w:tblCellMar>
        <w:tblLook w:val="04A0" w:firstRow="1" w:lastRow="0" w:firstColumn="1" w:lastColumn="0" w:noHBand="0" w:noVBand="1"/>
      </w:tblPr>
      <w:tblGrid>
        <w:gridCol w:w="1980"/>
        <w:gridCol w:w="1847"/>
        <w:gridCol w:w="2126"/>
        <w:gridCol w:w="1300"/>
        <w:gridCol w:w="1300"/>
      </w:tblGrid>
      <w:tr w:rsidR="00AD63AD" w:rsidRPr="003315EF" w14:paraId="41A2EF32" w14:textId="77777777" w:rsidTr="00423B4F">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731C"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MORENA</w:t>
            </w:r>
          </w:p>
        </w:tc>
        <w:tc>
          <w:tcPr>
            <w:tcW w:w="1847" w:type="dxa"/>
            <w:tcBorders>
              <w:top w:val="single" w:sz="4" w:space="0" w:color="auto"/>
              <w:left w:val="nil"/>
              <w:bottom w:val="single" w:sz="4" w:space="0" w:color="auto"/>
              <w:right w:val="single" w:sz="4" w:space="0" w:color="auto"/>
            </w:tcBorders>
            <w:shd w:val="clear" w:color="auto" w:fill="auto"/>
            <w:noWrap/>
            <w:vAlign w:val="center"/>
            <w:hideMark/>
          </w:tcPr>
          <w:p w14:paraId="0D06BD0F"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568FB1A7"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9F3F43"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354AE740"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15964A09" w14:textId="77777777" w:rsidR="00AD63AD" w:rsidRPr="003315EF" w:rsidRDefault="00AD63AD" w:rsidP="00B930F8">
            <w:pPr>
              <w:rPr>
                <w:rFonts w:ascii="Arial" w:hAnsi="Arial" w:cs="Arial"/>
                <w:sz w:val="22"/>
                <w:szCs w:val="22"/>
              </w:rPr>
            </w:pPr>
          </w:p>
        </w:tc>
      </w:tr>
      <w:tr w:rsidR="00AD63AD" w:rsidRPr="003315EF" w14:paraId="166F09D4"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2BF2649" w14:textId="77777777" w:rsidR="00AD63AD" w:rsidRPr="003315EF" w:rsidRDefault="00AD63AD" w:rsidP="00B930F8">
            <w:pPr>
              <w:rPr>
                <w:rFonts w:ascii="Arial" w:hAnsi="Arial" w:cs="Arial"/>
                <w:sz w:val="22"/>
                <w:szCs w:val="22"/>
              </w:rPr>
            </w:pPr>
            <w:r w:rsidRPr="003315EF">
              <w:rPr>
                <w:rFonts w:ascii="Arial" w:hAnsi="Arial" w:cs="Arial"/>
                <w:sz w:val="22"/>
                <w:szCs w:val="22"/>
              </w:rPr>
              <w:t>Minatitlán</w:t>
            </w:r>
          </w:p>
        </w:tc>
        <w:tc>
          <w:tcPr>
            <w:tcW w:w="1847" w:type="dxa"/>
            <w:tcBorders>
              <w:top w:val="nil"/>
              <w:left w:val="nil"/>
              <w:bottom w:val="single" w:sz="4" w:space="0" w:color="auto"/>
              <w:right w:val="single" w:sz="4" w:space="0" w:color="auto"/>
            </w:tcBorders>
            <w:shd w:val="clear" w:color="auto" w:fill="auto"/>
            <w:noWrap/>
            <w:vAlign w:val="bottom"/>
            <w:hideMark/>
          </w:tcPr>
          <w:p w14:paraId="1A2C7F2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1093</w:t>
            </w:r>
          </w:p>
        </w:tc>
        <w:tc>
          <w:tcPr>
            <w:tcW w:w="2126" w:type="dxa"/>
            <w:tcBorders>
              <w:top w:val="nil"/>
              <w:left w:val="nil"/>
              <w:bottom w:val="single" w:sz="4" w:space="0" w:color="auto"/>
              <w:right w:val="single" w:sz="4" w:space="0" w:color="auto"/>
            </w:tcBorders>
            <w:shd w:val="clear" w:color="auto" w:fill="auto"/>
            <w:noWrap/>
            <w:vAlign w:val="bottom"/>
            <w:hideMark/>
          </w:tcPr>
          <w:p w14:paraId="3817FE8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19.0120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ED145" w14:textId="79E93260"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baja-alta</w:t>
            </w:r>
          </w:p>
        </w:tc>
      </w:tr>
      <w:tr w:rsidR="00AD63AD" w:rsidRPr="003315EF" w14:paraId="2CD2F9DC" w14:textId="77777777" w:rsidTr="00423B4F">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D8C19D" w14:textId="77777777" w:rsidR="00AD63AD" w:rsidRPr="003315EF" w:rsidRDefault="00AD63AD" w:rsidP="00B930F8">
            <w:pPr>
              <w:rPr>
                <w:rFonts w:ascii="Arial" w:hAnsi="Arial" w:cs="Arial"/>
                <w:sz w:val="22"/>
                <w:szCs w:val="22"/>
              </w:rPr>
            </w:pPr>
            <w:r w:rsidRPr="003315EF">
              <w:rPr>
                <w:rFonts w:ascii="Arial" w:hAnsi="Arial" w:cs="Arial"/>
                <w:sz w:val="22"/>
                <w:szCs w:val="22"/>
              </w:rPr>
              <w:t>Colima</w:t>
            </w:r>
          </w:p>
        </w:tc>
        <w:tc>
          <w:tcPr>
            <w:tcW w:w="1847" w:type="dxa"/>
            <w:tcBorders>
              <w:top w:val="nil"/>
              <w:left w:val="nil"/>
              <w:bottom w:val="single" w:sz="4" w:space="0" w:color="auto"/>
              <w:right w:val="single" w:sz="4" w:space="0" w:color="auto"/>
            </w:tcBorders>
            <w:shd w:val="clear" w:color="auto" w:fill="auto"/>
            <w:noWrap/>
            <w:vAlign w:val="bottom"/>
            <w:hideMark/>
          </w:tcPr>
          <w:p w14:paraId="62887555"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14513</w:t>
            </w:r>
          </w:p>
        </w:tc>
        <w:tc>
          <w:tcPr>
            <w:tcW w:w="2126" w:type="dxa"/>
            <w:tcBorders>
              <w:top w:val="nil"/>
              <w:left w:val="nil"/>
              <w:bottom w:val="single" w:sz="4" w:space="0" w:color="auto"/>
              <w:right w:val="single" w:sz="4" w:space="0" w:color="auto"/>
            </w:tcBorders>
            <w:shd w:val="clear" w:color="auto" w:fill="auto"/>
            <w:noWrap/>
            <w:vAlign w:val="bottom"/>
            <w:hideMark/>
          </w:tcPr>
          <w:p w14:paraId="280A1AC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18.9475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26B29A37" w14:textId="77777777" w:rsidR="00AD63AD" w:rsidRPr="003315EF" w:rsidRDefault="00AD63AD" w:rsidP="00423B4F">
            <w:pPr>
              <w:jc w:val="center"/>
              <w:rPr>
                <w:rFonts w:ascii="Arial" w:hAnsi="Arial" w:cs="Arial"/>
                <w:b/>
                <w:sz w:val="22"/>
                <w:szCs w:val="22"/>
              </w:rPr>
            </w:pPr>
          </w:p>
        </w:tc>
      </w:tr>
      <w:tr w:rsidR="00AD63AD" w:rsidRPr="003315EF" w14:paraId="1998B05A" w14:textId="77777777" w:rsidTr="001700C7">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34C84A82" w14:textId="77777777" w:rsidR="00AD63AD" w:rsidRPr="003315EF" w:rsidRDefault="00AD63AD" w:rsidP="00B930F8">
            <w:pPr>
              <w:rPr>
                <w:rFonts w:ascii="Arial" w:hAnsi="Arial" w:cs="Arial"/>
                <w:sz w:val="22"/>
                <w:szCs w:val="22"/>
              </w:rPr>
            </w:pPr>
            <w:r w:rsidRPr="003315EF">
              <w:rPr>
                <w:rFonts w:ascii="Arial" w:hAnsi="Arial" w:cs="Arial"/>
                <w:sz w:val="22"/>
                <w:szCs w:val="22"/>
              </w:rPr>
              <w:t>Cuauhtémoc</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02DF320D"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2309</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478FC183"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15.7751</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70FF9F8C" w14:textId="19EE89F6"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baja-baja</w:t>
            </w:r>
          </w:p>
        </w:tc>
      </w:tr>
      <w:tr w:rsidR="00AD63AD" w:rsidRPr="003315EF" w14:paraId="3920B5CF" w14:textId="77777777" w:rsidTr="001700C7">
        <w:trPr>
          <w:trHeight w:val="300"/>
        </w:trPr>
        <w:tc>
          <w:tcPr>
            <w:tcW w:w="19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11B23527"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847" w:type="dxa"/>
            <w:tcBorders>
              <w:top w:val="nil"/>
              <w:left w:val="nil"/>
              <w:bottom w:val="single" w:sz="4" w:space="0" w:color="auto"/>
              <w:right w:val="single" w:sz="4" w:space="0" w:color="auto"/>
            </w:tcBorders>
            <w:shd w:val="clear" w:color="auto" w:fill="D0CECE" w:themeFill="background2" w:themeFillShade="E6"/>
            <w:noWrap/>
            <w:vAlign w:val="bottom"/>
            <w:hideMark/>
          </w:tcPr>
          <w:p w14:paraId="7CADE57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1491</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36481CCF"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13.0469</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0785F550" w14:textId="77777777" w:rsidR="00AD63AD" w:rsidRPr="003315EF" w:rsidRDefault="00AD63AD" w:rsidP="00B930F8">
            <w:pPr>
              <w:rPr>
                <w:rFonts w:ascii="Arial" w:hAnsi="Arial" w:cs="Arial"/>
                <w:sz w:val="22"/>
                <w:szCs w:val="22"/>
              </w:rPr>
            </w:pPr>
          </w:p>
        </w:tc>
      </w:tr>
    </w:tbl>
    <w:p w14:paraId="36EBA56F" w14:textId="77777777" w:rsidR="00AD63AD"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6FDEF19B" w14:textId="77777777" w:rsidR="00A1722D" w:rsidRPr="003315EF" w:rsidRDefault="00A1722D" w:rsidP="00AD63AD">
      <w:pPr>
        <w:pStyle w:val="Prrafodelista"/>
        <w:autoSpaceDE w:val="0"/>
        <w:autoSpaceDN w:val="0"/>
        <w:adjustRightInd w:val="0"/>
        <w:ind w:left="1440"/>
        <w:rPr>
          <w:rFonts w:ascii="Arial" w:eastAsiaTheme="minorHAnsi" w:hAnsi="Arial" w:cs="Arial"/>
          <w:sz w:val="22"/>
          <w:szCs w:val="22"/>
          <w:lang w:eastAsia="en-US"/>
        </w:rPr>
      </w:pPr>
    </w:p>
    <w:p w14:paraId="093667FF" w14:textId="02FAF03C" w:rsidR="00AD63AD" w:rsidRPr="003315EF" w:rsidRDefault="00A1722D" w:rsidP="00A1722D">
      <w:pPr>
        <w:pStyle w:val="Prrafodelista"/>
        <w:autoSpaceDE w:val="0"/>
        <w:autoSpaceDN w:val="0"/>
        <w:adjustRightInd w:val="0"/>
        <w:ind w:left="1440"/>
        <w:jc w:val="center"/>
        <w:rPr>
          <w:rFonts w:ascii="Arial" w:eastAsiaTheme="minorHAnsi" w:hAnsi="Arial" w:cs="Arial"/>
          <w:sz w:val="22"/>
          <w:szCs w:val="22"/>
          <w:lang w:eastAsia="en-US"/>
        </w:rPr>
      </w:pPr>
      <w:r>
        <w:rPr>
          <w:rFonts w:ascii="Arial" w:hAnsi="Arial" w:cs="Arial"/>
          <w:i/>
          <w:sz w:val="16"/>
          <w:szCs w:val="22"/>
        </w:rPr>
        <w:t>(Tabla 51</w:t>
      </w:r>
      <w:r w:rsidRPr="00616D0E">
        <w:rPr>
          <w:rFonts w:ascii="Arial" w:hAnsi="Arial" w:cs="Arial"/>
          <w:i/>
          <w:sz w:val="16"/>
          <w:szCs w:val="22"/>
        </w:rPr>
        <w:t>)</w:t>
      </w:r>
    </w:p>
    <w:tbl>
      <w:tblPr>
        <w:tblW w:w="8553" w:type="dxa"/>
        <w:tblInd w:w="279" w:type="dxa"/>
        <w:tblCellMar>
          <w:left w:w="70" w:type="dxa"/>
          <w:right w:w="70" w:type="dxa"/>
        </w:tblCellMar>
        <w:tblLook w:val="04A0" w:firstRow="1" w:lastRow="0" w:firstColumn="1" w:lastColumn="0" w:noHBand="0" w:noVBand="1"/>
      </w:tblPr>
      <w:tblGrid>
        <w:gridCol w:w="2080"/>
        <w:gridCol w:w="1747"/>
        <w:gridCol w:w="2126"/>
        <w:gridCol w:w="1300"/>
        <w:gridCol w:w="1300"/>
      </w:tblGrid>
      <w:tr w:rsidR="00AD63AD" w:rsidRPr="003315EF" w14:paraId="7AE05C06" w14:textId="77777777" w:rsidTr="00423B4F">
        <w:trPr>
          <w:trHeight w:val="30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05EDB" w14:textId="77777777" w:rsidR="00AD63AD" w:rsidRPr="003315EF" w:rsidRDefault="006B7A14" w:rsidP="00423B4F">
            <w:pPr>
              <w:jc w:val="center"/>
              <w:rPr>
                <w:rFonts w:ascii="Arial" w:hAnsi="Arial" w:cs="Arial"/>
                <w:b/>
                <w:bCs/>
                <w:sz w:val="22"/>
                <w:szCs w:val="22"/>
              </w:rPr>
            </w:pPr>
            <w:r w:rsidRPr="003315EF">
              <w:rPr>
                <w:rFonts w:ascii="Arial" w:hAnsi="Arial" w:cs="Arial"/>
                <w:b/>
                <w:bCs/>
                <w:sz w:val="22"/>
                <w:szCs w:val="22"/>
              </w:rPr>
              <w:t>NUEVA ALIANZA COLIMA</w:t>
            </w:r>
          </w:p>
        </w:tc>
        <w:tc>
          <w:tcPr>
            <w:tcW w:w="1747" w:type="dxa"/>
            <w:tcBorders>
              <w:top w:val="single" w:sz="4" w:space="0" w:color="auto"/>
              <w:left w:val="nil"/>
              <w:bottom w:val="single" w:sz="4" w:space="0" w:color="auto"/>
              <w:right w:val="single" w:sz="4" w:space="0" w:color="auto"/>
            </w:tcBorders>
            <w:shd w:val="clear" w:color="auto" w:fill="auto"/>
            <w:noWrap/>
            <w:vAlign w:val="center"/>
            <w:hideMark/>
          </w:tcPr>
          <w:p w14:paraId="4B83BA65"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VOTACIÓN</w:t>
            </w:r>
          </w:p>
          <w:p w14:paraId="17928F6F"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C954786" w14:textId="77777777" w:rsidR="00AD63AD" w:rsidRPr="003315EF" w:rsidRDefault="00AD63AD" w:rsidP="00423B4F">
            <w:pPr>
              <w:jc w:val="center"/>
              <w:rPr>
                <w:rFonts w:ascii="Arial" w:hAnsi="Arial" w:cs="Arial"/>
                <w:b/>
                <w:bCs/>
                <w:sz w:val="22"/>
                <w:szCs w:val="22"/>
              </w:rPr>
            </w:pPr>
            <w:r w:rsidRPr="003315EF">
              <w:rPr>
                <w:rFonts w:ascii="Arial" w:hAnsi="Arial" w:cs="Arial"/>
                <w:b/>
                <w:bCs/>
                <w:sz w:val="22"/>
                <w:szCs w:val="22"/>
              </w:rPr>
              <w:t>%</w:t>
            </w:r>
          </w:p>
        </w:tc>
        <w:tc>
          <w:tcPr>
            <w:tcW w:w="1300" w:type="dxa"/>
            <w:tcBorders>
              <w:top w:val="nil"/>
              <w:left w:val="nil"/>
              <w:bottom w:val="nil"/>
              <w:right w:val="nil"/>
            </w:tcBorders>
            <w:shd w:val="clear" w:color="auto" w:fill="auto"/>
            <w:noWrap/>
            <w:vAlign w:val="bottom"/>
            <w:hideMark/>
          </w:tcPr>
          <w:p w14:paraId="35E5D458" w14:textId="77777777" w:rsidR="00AD63AD" w:rsidRPr="003315EF" w:rsidRDefault="00AD63AD" w:rsidP="00B930F8">
            <w:pPr>
              <w:jc w:val="center"/>
              <w:rPr>
                <w:rFonts w:ascii="Arial" w:hAnsi="Arial" w:cs="Arial"/>
                <w:bCs/>
                <w:sz w:val="22"/>
                <w:szCs w:val="22"/>
              </w:rPr>
            </w:pPr>
          </w:p>
        </w:tc>
        <w:tc>
          <w:tcPr>
            <w:tcW w:w="1300" w:type="dxa"/>
            <w:tcBorders>
              <w:top w:val="nil"/>
              <w:left w:val="nil"/>
              <w:bottom w:val="nil"/>
              <w:right w:val="nil"/>
            </w:tcBorders>
            <w:shd w:val="clear" w:color="auto" w:fill="auto"/>
            <w:noWrap/>
            <w:vAlign w:val="bottom"/>
            <w:hideMark/>
          </w:tcPr>
          <w:p w14:paraId="4D1006C4" w14:textId="77777777" w:rsidR="00AD63AD" w:rsidRPr="003315EF" w:rsidRDefault="00AD63AD" w:rsidP="00B930F8">
            <w:pPr>
              <w:rPr>
                <w:rFonts w:ascii="Arial" w:hAnsi="Arial" w:cs="Arial"/>
                <w:sz w:val="22"/>
                <w:szCs w:val="22"/>
              </w:rPr>
            </w:pPr>
          </w:p>
        </w:tc>
      </w:tr>
      <w:tr w:rsidR="00AD63AD" w:rsidRPr="003315EF" w14:paraId="25E388FC"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0C3755AF" w14:textId="77777777" w:rsidR="00AD63AD" w:rsidRPr="003315EF" w:rsidRDefault="00AD63AD" w:rsidP="00B930F8">
            <w:pPr>
              <w:rPr>
                <w:rFonts w:ascii="Arial" w:hAnsi="Arial" w:cs="Arial"/>
                <w:sz w:val="22"/>
                <w:szCs w:val="22"/>
              </w:rPr>
            </w:pPr>
            <w:r w:rsidRPr="003315EF">
              <w:rPr>
                <w:rFonts w:ascii="Arial" w:hAnsi="Arial" w:cs="Arial"/>
                <w:sz w:val="22"/>
                <w:szCs w:val="22"/>
              </w:rPr>
              <w:t>Ixtlahuacán</w:t>
            </w:r>
          </w:p>
        </w:tc>
        <w:tc>
          <w:tcPr>
            <w:tcW w:w="1747" w:type="dxa"/>
            <w:tcBorders>
              <w:top w:val="nil"/>
              <w:left w:val="nil"/>
              <w:bottom w:val="single" w:sz="4" w:space="0" w:color="auto"/>
              <w:right w:val="single" w:sz="4" w:space="0" w:color="auto"/>
            </w:tcBorders>
            <w:shd w:val="clear" w:color="auto" w:fill="auto"/>
            <w:noWrap/>
            <w:vAlign w:val="bottom"/>
            <w:hideMark/>
          </w:tcPr>
          <w:p w14:paraId="41DEC5A9"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107</w:t>
            </w:r>
          </w:p>
        </w:tc>
        <w:tc>
          <w:tcPr>
            <w:tcW w:w="2126" w:type="dxa"/>
            <w:tcBorders>
              <w:top w:val="nil"/>
              <w:left w:val="nil"/>
              <w:bottom w:val="single" w:sz="4" w:space="0" w:color="auto"/>
              <w:right w:val="single" w:sz="4" w:space="0" w:color="auto"/>
            </w:tcBorders>
            <w:shd w:val="clear" w:color="auto" w:fill="auto"/>
            <w:noWrap/>
            <w:vAlign w:val="bottom"/>
            <w:hideMark/>
          </w:tcPr>
          <w:p w14:paraId="1A51A8E2"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2.7150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5325" w14:textId="2A903235"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423B4F">
              <w:rPr>
                <w:rFonts w:ascii="Arial" w:hAnsi="Arial" w:cs="Arial"/>
                <w:b/>
                <w:sz w:val="22"/>
                <w:szCs w:val="22"/>
              </w:rPr>
              <w:t xml:space="preserve"> de competitividad baja-alta</w:t>
            </w:r>
          </w:p>
        </w:tc>
      </w:tr>
      <w:tr w:rsidR="00AD63AD" w:rsidRPr="003315EF" w14:paraId="3B6633C7" w14:textId="77777777" w:rsidTr="00423B4F">
        <w:trPr>
          <w:trHeight w:val="300"/>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250AFD85" w14:textId="77777777" w:rsidR="00AD63AD" w:rsidRPr="003315EF" w:rsidRDefault="00AD63AD" w:rsidP="00B930F8">
            <w:pPr>
              <w:rPr>
                <w:rFonts w:ascii="Arial" w:hAnsi="Arial" w:cs="Arial"/>
                <w:sz w:val="22"/>
                <w:szCs w:val="22"/>
              </w:rPr>
            </w:pPr>
            <w:r w:rsidRPr="003315EF">
              <w:rPr>
                <w:rFonts w:ascii="Arial" w:hAnsi="Arial" w:cs="Arial"/>
                <w:sz w:val="22"/>
                <w:szCs w:val="22"/>
              </w:rPr>
              <w:t>Tecomán</w:t>
            </w:r>
          </w:p>
        </w:tc>
        <w:tc>
          <w:tcPr>
            <w:tcW w:w="1747" w:type="dxa"/>
            <w:tcBorders>
              <w:top w:val="nil"/>
              <w:left w:val="nil"/>
              <w:bottom w:val="single" w:sz="4" w:space="0" w:color="auto"/>
              <w:right w:val="single" w:sz="4" w:space="0" w:color="auto"/>
            </w:tcBorders>
            <w:shd w:val="clear" w:color="auto" w:fill="auto"/>
            <w:noWrap/>
            <w:vAlign w:val="bottom"/>
            <w:hideMark/>
          </w:tcPr>
          <w:p w14:paraId="31ACA638"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908</w:t>
            </w:r>
          </w:p>
        </w:tc>
        <w:tc>
          <w:tcPr>
            <w:tcW w:w="2126" w:type="dxa"/>
            <w:tcBorders>
              <w:top w:val="nil"/>
              <w:left w:val="nil"/>
              <w:bottom w:val="single" w:sz="4" w:space="0" w:color="auto"/>
              <w:right w:val="single" w:sz="4" w:space="0" w:color="auto"/>
            </w:tcBorders>
            <w:shd w:val="clear" w:color="auto" w:fill="auto"/>
            <w:noWrap/>
            <w:vAlign w:val="bottom"/>
            <w:hideMark/>
          </w:tcPr>
          <w:p w14:paraId="47717016"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2.0515</w:t>
            </w:r>
          </w:p>
        </w:tc>
        <w:tc>
          <w:tcPr>
            <w:tcW w:w="2600" w:type="dxa"/>
            <w:gridSpan w:val="2"/>
            <w:vMerge/>
            <w:tcBorders>
              <w:top w:val="nil"/>
              <w:left w:val="nil"/>
              <w:bottom w:val="single" w:sz="4" w:space="0" w:color="auto"/>
              <w:right w:val="single" w:sz="4" w:space="0" w:color="auto"/>
            </w:tcBorders>
            <w:shd w:val="clear" w:color="auto" w:fill="auto"/>
            <w:vAlign w:val="center"/>
            <w:hideMark/>
          </w:tcPr>
          <w:p w14:paraId="65E5C93E" w14:textId="77777777" w:rsidR="00AD63AD" w:rsidRPr="003315EF" w:rsidRDefault="00AD63AD" w:rsidP="00423B4F">
            <w:pPr>
              <w:jc w:val="center"/>
              <w:rPr>
                <w:rFonts w:ascii="Arial" w:hAnsi="Arial" w:cs="Arial"/>
                <w:b/>
                <w:sz w:val="22"/>
                <w:szCs w:val="22"/>
              </w:rPr>
            </w:pPr>
          </w:p>
        </w:tc>
      </w:tr>
      <w:tr w:rsidR="00AD63AD" w:rsidRPr="003315EF" w14:paraId="6B0FBFF7" w14:textId="77777777" w:rsidTr="001700C7">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ADD347B" w14:textId="77777777" w:rsidR="00AD63AD" w:rsidRPr="003315EF" w:rsidRDefault="00AD63AD" w:rsidP="00B930F8">
            <w:pPr>
              <w:rPr>
                <w:rFonts w:ascii="Arial" w:hAnsi="Arial" w:cs="Arial"/>
                <w:sz w:val="22"/>
                <w:szCs w:val="22"/>
              </w:rPr>
            </w:pPr>
            <w:r w:rsidRPr="003315EF">
              <w:rPr>
                <w:rFonts w:ascii="Arial" w:hAnsi="Arial" w:cs="Arial"/>
                <w:sz w:val="22"/>
                <w:szCs w:val="22"/>
              </w:rPr>
              <w:t>Manzanillo</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73332EB1"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1537</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0D933E9B"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1.8914</w:t>
            </w:r>
          </w:p>
        </w:tc>
        <w:tc>
          <w:tcPr>
            <w:tcW w:w="2600" w:type="dxa"/>
            <w:gridSpan w:val="2"/>
            <w:vMerge w:val="restart"/>
            <w:tcBorders>
              <w:top w:val="nil"/>
              <w:left w:val="nil"/>
              <w:bottom w:val="single" w:sz="4" w:space="0" w:color="auto"/>
              <w:right w:val="single" w:sz="4" w:space="0" w:color="auto"/>
            </w:tcBorders>
            <w:shd w:val="clear" w:color="auto" w:fill="D9D9D9" w:themeFill="background1" w:themeFillShade="D9"/>
            <w:vAlign w:val="center"/>
            <w:hideMark/>
          </w:tcPr>
          <w:p w14:paraId="64D56EFD" w14:textId="344C2BDC" w:rsidR="00AD63AD" w:rsidRPr="003315EF" w:rsidRDefault="001700C7" w:rsidP="00423B4F">
            <w:pPr>
              <w:jc w:val="center"/>
              <w:rPr>
                <w:rFonts w:ascii="Arial" w:hAnsi="Arial" w:cs="Arial"/>
                <w:b/>
                <w:sz w:val="22"/>
                <w:szCs w:val="22"/>
              </w:rPr>
            </w:pPr>
            <w:r w:rsidRPr="001700C7">
              <w:rPr>
                <w:rFonts w:ascii="Arial" w:hAnsi="Arial" w:cs="Arial"/>
                <w:b/>
                <w:sz w:val="22"/>
                <w:szCs w:val="22"/>
              </w:rPr>
              <w:t>Sub-bloque</w:t>
            </w:r>
            <w:r w:rsidR="00AD63AD" w:rsidRPr="003315EF">
              <w:rPr>
                <w:rFonts w:ascii="Arial" w:hAnsi="Arial" w:cs="Arial"/>
                <w:b/>
                <w:sz w:val="22"/>
                <w:szCs w:val="22"/>
              </w:rPr>
              <w:t xml:space="preserve"> de competitividad baja-baja</w:t>
            </w:r>
          </w:p>
        </w:tc>
      </w:tr>
      <w:tr w:rsidR="00AD63AD" w:rsidRPr="003315EF" w14:paraId="0447ED32" w14:textId="77777777" w:rsidTr="001700C7">
        <w:trPr>
          <w:trHeight w:val="300"/>
        </w:trPr>
        <w:tc>
          <w:tcPr>
            <w:tcW w:w="2080" w:type="dxa"/>
            <w:tcBorders>
              <w:top w:val="nil"/>
              <w:left w:val="single" w:sz="4" w:space="0" w:color="auto"/>
              <w:bottom w:val="single" w:sz="4" w:space="0" w:color="auto"/>
              <w:right w:val="single" w:sz="4" w:space="0" w:color="auto"/>
            </w:tcBorders>
            <w:shd w:val="clear" w:color="auto" w:fill="D0CECE" w:themeFill="background2" w:themeFillShade="E6"/>
            <w:noWrap/>
            <w:vAlign w:val="bottom"/>
            <w:hideMark/>
          </w:tcPr>
          <w:p w14:paraId="564461B0" w14:textId="77777777" w:rsidR="00AD63AD" w:rsidRPr="003315EF" w:rsidRDefault="00AD63AD" w:rsidP="00B930F8">
            <w:pPr>
              <w:rPr>
                <w:rFonts w:ascii="Arial" w:hAnsi="Arial" w:cs="Arial"/>
                <w:sz w:val="22"/>
                <w:szCs w:val="22"/>
              </w:rPr>
            </w:pPr>
            <w:r w:rsidRPr="003315EF">
              <w:rPr>
                <w:rFonts w:ascii="Arial" w:hAnsi="Arial" w:cs="Arial"/>
                <w:sz w:val="22"/>
                <w:szCs w:val="22"/>
              </w:rPr>
              <w:t>Comala</w:t>
            </w:r>
          </w:p>
        </w:tc>
        <w:tc>
          <w:tcPr>
            <w:tcW w:w="1747" w:type="dxa"/>
            <w:tcBorders>
              <w:top w:val="nil"/>
              <w:left w:val="nil"/>
              <w:bottom w:val="single" w:sz="4" w:space="0" w:color="auto"/>
              <w:right w:val="single" w:sz="4" w:space="0" w:color="auto"/>
            </w:tcBorders>
            <w:shd w:val="clear" w:color="auto" w:fill="D0CECE" w:themeFill="background2" w:themeFillShade="E6"/>
            <w:noWrap/>
            <w:vAlign w:val="bottom"/>
            <w:hideMark/>
          </w:tcPr>
          <w:p w14:paraId="186479A0"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174</w:t>
            </w:r>
          </w:p>
        </w:tc>
        <w:tc>
          <w:tcPr>
            <w:tcW w:w="2126" w:type="dxa"/>
            <w:tcBorders>
              <w:top w:val="nil"/>
              <w:left w:val="nil"/>
              <w:bottom w:val="single" w:sz="4" w:space="0" w:color="auto"/>
              <w:right w:val="single" w:sz="4" w:space="0" w:color="auto"/>
            </w:tcBorders>
            <w:shd w:val="clear" w:color="auto" w:fill="D0CECE" w:themeFill="background2" w:themeFillShade="E6"/>
            <w:noWrap/>
            <w:vAlign w:val="bottom"/>
            <w:hideMark/>
          </w:tcPr>
          <w:p w14:paraId="619ABD0C" w14:textId="77777777" w:rsidR="00AD63AD" w:rsidRPr="003315EF" w:rsidRDefault="00AD63AD" w:rsidP="00B930F8">
            <w:pPr>
              <w:jc w:val="center"/>
              <w:rPr>
                <w:rFonts w:ascii="Arial" w:hAnsi="Arial" w:cs="Arial"/>
                <w:sz w:val="22"/>
                <w:szCs w:val="22"/>
              </w:rPr>
            </w:pPr>
            <w:r w:rsidRPr="003315EF">
              <w:rPr>
                <w:rFonts w:ascii="Arial" w:hAnsi="Arial" w:cs="Arial"/>
                <w:sz w:val="22"/>
                <w:szCs w:val="22"/>
              </w:rPr>
              <w:t>1.5226</w:t>
            </w:r>
          </w:p>
        </w:tc>
        <w:tc>
          <w:tcPr>
            <w:tcW w:w="2600" w:type="dxa"/>
            <w:gridSpan w:val="2"/>
            <w:vMerge/>
            <w:tcBorders>
              <w:top w:val="nil"/>
              <w:left w:val="nil"/>
              <w:bottom w:val="single" w:sz="4" w:space="0" w:color="auto"/>
              <w:right w:val="single" w:sz="4" w:space="0" w:color="auto"/>
            </w:tcBorders>
            <w:shd w:val="clear" w:color="auto" w:fill="D9D9D9" w:themeFill="background1" w:themeFillShade="D9"/>
            <w:vAlign w:val="center"/>
            <w:hideMark/>
          </w:tcPr>
          <w:p w14:paraId="085371F8" w14:textId="77777777" w:rsidR="00AD63AD" w:rsidRPr="003315EF" w:rsidRDefault="00AD63AD" w:rsidP="00B930F8">
            <w:pPr>
              <w:rPr>
                <w:rFonts w:ascii="Arial" w:hAnsi="Arial" w:cs="Arial"/>
                <w:sz w:val="22"/>
                <w:szCs w:val="22"/>
              </w:rPr>
            </w:pPr>
          </w:p>
        </w:tc>
      </w:tr>
    </w:tbl>
    <w:p w14:paraId="5663502F" w14:textId="77777777" w:rsidR="00AD63AD" w:rsidRPr="003315EF"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3B07FDAE" w14:textId="77777777" w:rsidR="00AD63AD" w:rsidRPr="003315EF" w:rsidRDefault="00AD63AD" w:rsidP="00AD63AD">
      <w:pPr>
        <w:pStyle w:val="Prrafodelista"/>
        <w:autoSpaceDE w:val="0"/>
        <w:autoSpaceDN w:val="0"/>
        <w:adjustRightInd w:val="0"/>
        <w:ind w:left="1440"/>
        <w:rPr>
          <w:rFonts w:ascii="Arial" w:eastAsiaTheme="minorHAnsi" w:hAnsi="Arial" w:cs="Arial"/>
          <w:sz w:val="22"/>
          <w:szCs w:val="22"/>
          <w:lang w:eastAsia="en-US"/>
        </w:rPr>
      </w:pPr>
    </w:p>
    <w:p w14:paraId="3C9BD78D" w14:textId="77777777" w:rsidR="00C56087" w:rsidRPr="003315EF" w:rsidRDefault="00306F70"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Los sub-bloques de competitividad</w:t>
      </w:r>
      <w:r w:rsidR="00C56087" w:rsidRPr="003315EF">
        <w:rPr>
          <w:rFonts w:ascii="Arial" w:eastAsiaTheme="minorHAnsi" w:hAnsi="Arial" w:cs="Arial"/>
          <w:sz w:val="22"/>
          <w:szCs w:val="22"/>
          <w:lang w:eastAsia="en-US"/>
        </w:rPr>
        <w:t xml:space="preserve"> </w:t>
      </w:r>
      <w:r w:rsidR="000214F6" w:rsidRPr="003315EF">
        <w:rPr>
          <w:rFonts w:ascii="Arial" w:eastAsiaTheme="minorHAnsi" w:hAnsi="Arial" w:cs="Arial"/>
          <w:sz w:val="22"/>
          <w:szCs w:val="22"/>
          <w:lang w:eastAsia="en-US"/>
        </w:rPr>
        <w:t>baja-alta y baja</w:t>
      </w:r>
      <w:r w:rsidR="00C56087" w:rsidRPr="003315EF">
        <w:rPr>
          <w:rFonts w:ascii="Arial" w:eastAsiaTheme="minorHAnsi" w:hAnsi="Arial" w:cs="Arial"/>
          <w:sz w:val="22"/>
          <w:szCs w:val="22"/>
          <w:lang w:eastAsia="en-US"/>
        </w:rPr>
        <w:t>-baja, se integrarán con candidaturas d</w:t>
      </w:r>
      <w:r w:rsidR="00EF2A7B" w:rsidRPr="003315EF">
        <w:rPr>
          <w:rFonts w:ascii="Arial" w:eastAsiaTheme="minorHAnsi" w:hAnsi="Arial" w:cs="Arial"/>
          <w:sz w:val="22"/>
          <w:szCs w:val="22"/>
          <w:lang w:eastAsia="en-US"/>
        </w:rPr>
        <w:t>e ambos géneros en los ayuntamientos</w:t>
      </w:r>
      <w:r w:rsidR="00C56087" w:rsidRPr="003315EF">
        <w:rPr>
          <w:rFonts w:ascii="Arial" w:eastAsiaTheme="minorHAnsi" w:hAnsi="Arial" w:cs="Arial"/>
          <w:sz w:val="22"/>
          <w:szCs w:val="22"/>
          <w:lang w:eastAsia="en-US"/>
        </w:rPr>
        <w:t xml:space="preserve"> que los componen.</w:t>
      </w:r>
    </w:p>
    <w:p w14:paraId="41A8FFCF" w14:textId="77777777" w:rsidR="00C56087" w:rsidRPr="003315EF" w:rsidRDefault="00AC4781" w:rsidP="00473F53">
      <w:pPr>
        <w:pStyle w:val="Prrafodelista"/>
        <w:numPr>
          <w:ilvl w:val="0"/>
          <w:numId w:val="4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Como acción afirmativa, l</w:t>
      </w:r>
      <w:r w:rsidR="00C56087" w:rsidRPr="003315EF">
        <w:rPr>
          <w:rFonts w:ascii="Arial" w:eastAsiaTheme="minorHAnsi" w:hAnsi="Arial" w:cs="Arial"/>
          <w:sz w:val="22"/>
          <w:szCs w:val="22"/>
          <w:lang w:eastAsia="en-US"/>
        </w:rPr>
        <w:t>a candidatura co</w:t>
      </w:r>
      <w:r w:rsidR="00EF2A7B" w:rsidRPr="003315EF">
        <w:rPr>
          <w:rFonts w:ascii="Arial" w:eastAsiaTheme="minorHAnsi" w:hAnsi="Arial" w:cs="Arial"/>
          <w:sz w:val="22"/>
          <w:szCs w:val="22"/>
          <w:lang w:eastAsia="en-US"/>
        </w:rPr>
        <w:t>rrespondiente al último ayuntamiento</w:t>
      </w:r>
      <w:r w:rsidR="00C56087" w:rsidRPr="003315EF">
        <w:rPr>
          <w:rFonts w:ascii="Arial" w:eastAsiaTheme="minorHAnsi" w:hAnsi="Arial" w:cs="Arial"/>
          <w:sz w:val="22"/>
          <w:szCs w:val="22"/>
          <w:lang w:eastAsia="en-US"/>
        </w:rPr>
        <w:t xml:space="preserve"> del </w:t>
      </w:r>
      <w:r w:rsidR="00697909" w:rsidRPr="003315EF">
        <w:rPr>
          <w:rFonts w:ascii="Arial" w:eastAsiaTheme="minorHAnsi" w:hAnsi="Arial" w:cs="Arial"/>
          <w:sz w:val="22"/>
          <w:szCs w:val="22"/>
          <w:lang w:eastAsia="en-US"/>
        </w:rPr>
        <w:t>sub-</w:t>
      </w:r>
      <w:r w:rsidR="00306F70" w:rsidRPr="003315EF">
        <w:rPr>
          <w:rFonts w:ascii="Arial" w:eastAsiaTheme="minorHAnsi" w:hAnsi="Arial" w:cs="Arial"/>
          <w:sz w:val="22"/>
          <w:szCs w:val="22"/>
          <w:lang w:eastAsia="en-US"/>
        </w:rPr>
        <w:t>bloque de competitividad</w:t>
      </w:r>
      <w:r w:rsidR="00697909" w:rsidRPr="003315EF">
        <w:rPr>
          <w:rFonts w:ascii="Arial" w:eastAsiaTheme="minorHAnsi" w:hAnsi="Arial" w:cs="Arial"/>
          <w:sz w:val="22"/>
          <w:szCs w:val="22"/>
          <w:lang w:eastAsia="en-US"/>
        </w:rPr>
        <w:t xml:space="preserve"> baja-</w:t>
      </w:r>
      <w:r w:rsidR="00C56087" w:rsidRPr="003315EF">
        <w:rPr>
          <w:rFonts w:ascii="Arial" w:eastAsiaTheme="minorHAnsi" w:hAnsi="Arial" w:cs="Arial"/>
          <w:sz w:val="22"/>
          <w:szCs w:val="22"/>
          <w:lang w:eastAsia="en-US"/>
        </w:rPr>
        <w:t>baja no deberá asignarse bajo ninguna circunstancia</w:t>
      </w:r>
      <w:r w:rsidR="00306F70" w:rsidRPr="003315EF">
        <w:rPr>
          <w:rFonts w:ascii="Arial" w:eastAsiaTheme="minorHAnsi" w:hAnsi="Arial" w:cs="Arial"/>
          <w:sz w:val="22"/>
          <w:szCs w:val="22"/>
          <w:lang w:eastAsia="en-US"/>
        </w:rPr>
        <w:t xml:space="preserve"> al género femenino, siendo éstos los siguientes: </w:t>
      </w:r>
      <w:r w:rsidR="00C56087" w:rsidRPr="003315EF">
        <w:rPr>
          <w:rFonts w:ascii="Arial" w:eastAsiaTheme="minorHAnsi" w:hAnsi="Arial" w:cs="Arial"/>
          <w:sz w:val="22"/>
          <w:szCs w:val="22"/>
          <w:lang w:eastAsia="en-US"/>
        </w:rPr>
        <w:t xml:space="preserve"> </w:t>
      </w:r>
    </w:p>
    <w:p w14:paraId="0B6A7BE6" w14:textId="6CA43698" w:rsidR="00697909" w:rsidRPr="003315EF" w:rsidRDefault="00A1722D" w:rsidP="00697909">
      <w:pPr>
        <w:pStyle w:val="Prrafodelista"/>
        <w:autoSpaceDE w:val="0"/>
        <w:autoSpaceDN w:val="0"/>
        <w:adjustRightInd w:val="0"/>
        <w:ind w:left="1440"/>
        <w:jc w:val="center"/>
        <w:rPr>
          <w:rFonts w:ascii="Arial" w:eastAsiaTheme="minorHAnsi" w:hAnsi="Arial" w:cs="Arial"/>
          <w:bCs/>
          <w:sz w:val="22"/>
          <w:szCs w:val="22"/>
          <w:lang w:eastAsia="en-US"/>
        </w:rPr>
      </w:pPr>
      <w:r>
        <w:rPr>
          <w:rFonts w:ascii="Arial" w:hAnsi="Arial" w:cs="Arial"/>
          <w:i/>
          <w:sz w:val="16"/>
          <w:szCs w:val="22"/>
        </w:rPr>
        <w:t>(Tabla 52</w:t>
      </w:r>
      <w:r w:rsidRPr="00616D0E">
        <w:rPr>
          <w:rFonts w:ascii="Arial" w:hAnsi="Arial" w:cs="Arial"/>
          <w:i/>
          <w:sz w:val="16"/>
          <w:szCs w:val="22"/>
        </w:rPr>
        <w:t>)</w:t>
      </w:r>
    </w:p>
    <w:tbl>
      <w:tblPr>
        <w:tblW w:w="5676" w:type="dxa"/>
        <w:jc w:val="center"/>
        <w:tblCellMar>
          <w:left w:w="70" w:type="dxa"/>
          <w:right w:w="70" w:type="dxa"/>
        </w:tblCellMar>
        <w:tblLook w:val="04A0" w:firstRow="1" w:lastRow="0" w:firstColumn="1" w:lastColumn="0" w:noHBand="0" w:noVBand="1"/>
      </w:tblPr>
      <w:tblGrid>
        <w:gridCol w:w="2157"/>
        <w:gridCol w:w="1607"/>
        <w:gridCol w:w="1200"/>
        <w:gridCol w:w="1200"/>
      </w:tblGrid>
      <w:tr w:rsidR="00697909" w:rsidRPr="003315EF" w14:paraId="628041EF" w14:textId="77777777" w:rsidTr="00A92715">
        <w:trPr>
          <w:trHeight w:val="600"/>
          <w:jc w:val="center"/>
        </w:trPr>
        <w:tc>
          <w:tcPr>
            <w:tcW w:w="1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FD5EA" w14:textId="77777777" w:rsidR="00697909" w:rsidRPr="003315EF" w:rsidRDefault="00697909" w:rsidP="00B930F8">
            <w:pPr>
              <w:jc w:val="center"/>
              <w:rPr>
                <w:rFonts w:ascii="Arial" w:hAnsi="Arial" w:cs="Arial"/>
                <w:b/>
                <w:bCs/>
                <w:sz w:val="22"/>
                <w:szCs w:val="22"/>
              </w:rPr>
            </w:pPr>
            <w:r w:rsidRPr="003315EF">
              <w:rPr>
                <w:rFonts w:ascii="Arial" w:hAnsi="Arial" w:cs="Arial"/>
                <w:b/>
                <w:bCs/>
                <w:sz w:val="22"/>
                <w:szCs w:val="22"/>
              </w:rPr>
              <w:t>Partido Político</w:t>
            </w:r>
          </w:p>
        </w:tc>
        <w:tc>
          <w:tcPr>
            <w:tcW w:w="1455" w:type="dxa"/>
            <w:tcBorders>
              <w:top w:val="single" w:sz="4" w:space="0" w:color="auto"/>
              <w:left w:val="nil"/>
              <w:bottom w:val="single" w:sz="4" w:space="0" w:color="auto"/>
              <w:right w:val="single" w:sz="4" w:space="0" w:color="auto"/>
            </w:tcBorders>
            <w:shd w:val="clear" w:color="auto" w:fill="auto"/>
            <w:noWrap/>
            <w:vAlign w:val="center"/>
            <w:hideMark/>
          </w:tcPr>
          <w:p w14:paraId="535E1DB1" w14:textId="77777777" w:rsidR="00697909" w:rsidRPr="003315EF" w:rsidRDefault="00697909" w:rsidP="00B930F8">
            <w:pPr>
              <w:jc w:val="center"/>
              <w:rPr>
                <w:rFonts w:ascii="Arial" w:hAnsi="Arial" w:cs="Arial"/>
                <w:b/>
                <w:bCs/>
                <w:sz w:val="22"/>
                <w:szCs w:val="22"/>
              </w:rPr>
            </w:pPr>
            <w:r w:rsidRPr="003315EF">
              <w:rPr>
                <w:rFonts w:ascii="Arial" w:hAnsi="Arial" w:cs="Arial"/>
                <w:b/>
                <w:bCs/>
                <w:sz w:val="22"/>
                <w:szCs w:val="22"/>
              </w:rPr>
              <w:t>Ayuntamiento</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5CA5E52B" w14:textId="77777777" w:rsidR="00697909" w:rsidRPr="003315EF" w:rsidRDefault="00697909" w:rsidP="00B930F8">
            <w:pPr>
              <w:jc w:val="center"/>
              <w:rPr>
                <w:rFonts w:ascii="Arial" w:hAnsi="Arial" w:cs="Arial"/>
                <w:b/>
                <w:bCs/>
                <w:sz w:val="22"/>
                <w:szCs w:val="22"/>
              </w:rPr>
            </w:pPr>
            <w:r w:rsidRPr="003315EF">
              <w:rPr>
                <w:rFonts w:ascii="Arial" w:hAnsi="Arial" w:cs="Arial"/>
                <w:b/>
                <w:bCs/>
                <w:sz w:val="22"/>
                <w:szCs w:val="22"/>
              </w:rPr>
              <w:t>Votación 2017-2018</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355829A" w14:textId="77777777" w:rsidR="00697909" w:rsidRPr="003315EF" w:rsidRDefault="00697909" w:rsidP="00B930F8">
            <w:pPr>
              <w:jc w:val="center"/>
              <w:rPr>
                <w:rFonts w:ascii="Arial" w:hAnsi="Arial" w:cs="Arial"/>
                <w:b/>
                <w:bCs/>
                <w:sz w:val="22"/>
                <w:szCs w:val="22"/>
              </w:rPr>
            </w:pPr>
            <w:r w:rsidRPr="003315EF">
              <w:rPr>
                <w:rFonts w:ascii="Arial" w:hAnsi="Arial" w:cs="Arial"/>
                <w:b/>
                <w:bCs/>
                <w:sz w:val="22"/>
                <w:szCs w:val="22"/>
              </w:rPr>
              <w:t>%</w:t>
            </w:r>
          </w:p>
        </w:tc>
      </w:tr>
      <w:tr w:rsidR="00697909" w:rsidRPr="003315EF" w14:paraId="4ECC7037"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6D6E4E8E" w14:textId="77777777" w:rsidR="00697909" w:rsidRPr="003315EF" w:rsidRDefault="00A92715" w:rsidP="00B930F8">
            <w:pPr>
              <w:jc w:val="center"/>
              <w:rPr>
                <w:rFonts w:ascii="Arial" w:hAnsi="Arial" w:cs="Arial"/>
                <w:b/>
                <w:bCs/>
                <w:sz w:val="22"/>
                <w:szCs w:val="22"/>
              </w:rPr>
            </w:pPr>
            <w:r w:rsidRPr="003315EF">
              <w:rPr>
                <w:rFonts w:ascii="Arial" w:hAnsi="Arial" w:cs="Arial"/>
                <w:b/>
                <w:bCs/>
                <w:sz w:val="22"/>
                <w:szCs w:val="22"/>
              </w:rPr>
              <w:t>PARTIDO ACCIÓN NACIONAL</w:t>
            </w:r>
          </w:p>
        </w:tc>
        <w:tc>
          <w:tcPr>
            <w:tcW w:w="1455" w:type="dxa"/>
            <w:tcBorders>
              <w:top w:val="nil"/>
              <w:left w:val="nil"/>
              <w:bottom w:val="single" w:sz="4" w:space="0" w:color="auto"/>
              <w:right w:val="single" w:sz="4" w:space="0" w:color="auto"/>
            </w:tcBorders>
            <w:shd w:val="clear" w:color="000000" w:fill="F2F2F2"/>
            <w:noWrap/>
            <w:vAlign w:val="bottom"/>
          </w:tcPr>
          <w:p w14:paraId="3BC88A88" w14:textId="77777777" w:rsidR="00697909" w:rsidRPr="003315EF" w:rsidRDefault="00697909" w:rsidP="00B930F8">
            <w:pPr>
              <w:rPr>
                <w:rFonts w:ascii="Arial" w:hAnsi="Arial" w:cs="Arial"/>
                <w:sz w:val="22"/>
                <w:szCs w:val="22"/>
              </w:rPr>
            </w:pPr>
            <w:r w:rsidRPr="003315EF">
              <w:rPr>
                <w:rFonts w:ascii="Arial" w:hAnsi="Arial" w:cs="Arial"/>
                <w:sz w:val="22"/>
                <w:szCs w:val="22"/>
              </w:rPr>
              <w:t>Ixtlahuacán</w:t>
            </w:r>
          </w:p>
        </w:tc>
        <w:tc>
          <w:tcPr>
            <w:tcW w:w="1200" w:type="dxa"/>
            <w:tcBorders>
              <w:top w:val="nil"/>
              <w:left w:val="nil"/>
              <w:bottom w:val="single" w:sz="4" w:space="0" w:color="auto"/>
              <w:right w:val="single" w:sz="4" w:space="0" w:color="auto"/>
            </w:tcBorders>
            <w:shd w:val="clear" w:color="000000" w:fill="F2F2F2"/>
            <w:noWrap/>
            <w:vAlign w:val="bottom"/>
          </w:tcPr>
          <w:p w14:paraId="17776172"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84</w:t>
            </w:r>
          </w:p>
        </w:tc>
        <w:tc>
          <w:tcPr>
            <w:tcW w:w="1200" w:type="dxa"/>
            <w:tcBorders>
              <w:top w:val="nil"/>
              <w:left w:val="nil"/>
              <w:bottom w:val="single" w:sz="4" w:space="0" w:color="auto"/>
              <w:right w:val="single" w:sz="4" w:space="0" w:color="auto"/>
            </w:tcBorders>
            <w:shd w:val="clear" w:color="000000" w:fill="F2F2F2"/>
            <w:noWrap/>
            <w:vAlign w:val="bottom"/>
          </w:tcPr>
          <w:p w14:paraId="59E20451"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2.1314</w:t>
            </w:r>
          </w:p>
        </w:tc>
      </w:tr>
      <w:tr w:rsidR="00697909" w:rsidRPr="003315EF" w14:paraId="3E74D816"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13F9D130" w14:textId="77777777" w:rsidR="00697909" w:rsidRPr="003315EF" w:rsidRDefault="00A92715" w:rsidP="00B930F8">
            <w:pPr>
              <w:jc w:val="center"/>
              <w:rPr>
                <w:rFonts w:ascii="Arial" w:hAnsi="Arial" w:cs="Arial"/>
                <w:b/>
                <w:bCs/>
                <w:sz w:val="22"/>
                <w:szCs w:val="22"/>
              </w:rPr>
            </w:pPr>
            <w:r w:rsidRPr="003315EF">
              <w:rPr>
                <w:rFonts w:ascii="Arial" w:hAnsi="Arial" w:cs="Arial"/>
                <w:b/>
                <w:bCs/>
                <w:sz w:val="22"/>
                <w:szCs w:val="22"/>
              </w:rPr>
              <w:t>PARTIDO REVOLUCIONARIO INSTITUCIONAL</w:t>
            </w:r>
          </w:p>
        </w:tc>
        <w:tc>
          <w:tcPr>
            <w:tcW w:w="1455" w:type="dxa"/>
            <w:tcBorders>
              <w:top w:val="nil"/>
              <w:left w:val="nil"/>
              <w:bottom w:val="single" w:sz="4" w:space="0" w:color="auto"/>
              <w:right w:val="single" w:sz="4" w:space="0" w:color="auto"/>
            </w:tcBorders>
            <w:shd w:val="clear" w:color="000000" w:fill="FFFFFF"/>
            <w:noWrap/>
            <w:vAlign w:val="bottom"/>
          </w:tcPr>
          <w:p w14:paraId="71DAE4CB" w14:textId="77777777" w:rsidR="00697909" w:rsidRPr="003315EF" w:rsidRDefault="00697909" w:rsidP="00B930F8">
            <w:pPr>
              <w:rPr>
                <w:rFonts w:ascii="Arial" w:hAnsi="Arial" w:cs="Arial"/>
                <w:sz w:val="22"/>
                <w:szCs w:val="22"/>
              </w:rPr>
            </w:pPr>
            <w:r w:rsidRPr="003315EF">
              <w:rPr>
                <w:rFonts w:ascii="Arial" w:hAnsi="Arial" w:cs="Arial"/>
                <w:sz w:val="22"/>
                <w:szCs w:val="22"/>
              </w:rPr>
              <w:t>Manzanillo</w:t>
            </w:r>
          </w:p>
        </w:tc>
        <w:tc>
          <w:tcPr>
            <w:tcW w:w="1200" w:type="dxa"/>
            <w:tcBorders>
              <w:top w:val="nil"/>
              <w:left w:val="nil"/>
              <w:bottom w:val="single" w:sz="4" w:space="0" w:color="auto"/>
              <w:right w:val="single" w:sz="4" w:space="0" w:color="auto"/>
            </w:tcBorders>
            <w:shd w:val="clear" w:color="000000" w:fill="FFFFFF"/>
            <w:noWrap/>
            <w:vAlign w:val="bottom"/>
          </w:tcPr>
          <w:p w14:paraId="75882F16"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8917</w:t>
            </w:r>
          </w:p>
        </w:tc>
        <w:tc>
          <w:tcPr>
            <w:tcW w:w="1200" w:type="dxa"/>
            <w:tcBorders>
              <w:top w:val="nil"/>
              <w:left w:val="nil"/>
              <w:bottom w:val="single" w:sz="4" w:space="0" w:color="auto"/>
              <w:right w:val="single" w:sz="4" w:space="0" w:color="auto"/>
            </w:tcBorders>
            <w:shd w:val="clear" w:color="000000" w:fill="FFFFFF"/>
            <w:noWrap/>
            <w:vAlign w:val="bottom"/>
          </w:tcPr>
          <w:p w14:paraId="04835C34"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10.9725</w:t>
            </w:r>
          </w:p>
        </w:tc>
      </w:tr>
      <w:tr w:rsidR="00697909" w:rsidRPr="003315EF" w14:paraId="342230DC"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23928961" w14:textId="77777777" w:rsidR="00697909" w:rsidRPr="003315EF" w:rsidRDefault="00A92715" w:rsidP="00B930F8">
            <w:pPr>
              <w:jc w:val="center"/>
              <w:rPr>
                <w:rFonts w:ascii="Arial" w:hAnsi="Arial" w:cs="Arial"/>
                <w:b/>
                <w:bCs/>
                <w:sz w:val="22"/>
                <w:szCs w:val="22"/>
              </w:rPr>
            </w:pPr>
            <w:r w:rsidRPr="003315EF">
              <w:rPr>
                <w:rFonts w:ascii="Arial" w:hAnsi="Arial" w:cs="Arial"/>
                <w:b/>
                <w:bCs/>
                <w:sz w:val="22"/>
                <w:szCs w:val="22"/>
              </w:rPr>
              <w:t>PARTIDO DE LA REVOLUCIÓN DEMOCRÁTICA</w:t>
            </w:r>
          </w:p>
        </w:tc>
        <w:tc>
          <w:tcPr>
            <w:tcW w:w="1455" w:type="dxa"/>
            <w:tcBorders>
              <w:top w:val="nil"/>
              <w:left w:val="nil"/>
              <w:bottom w:val="single" w:sz="4" w:space="0" w:color="auto"/>
              <w:right w:val="single" w:sz="4" w:space="0" w:color="auto"/>
            </w:tcBorders>
            <w:shd w:val="clear" w:color="000000" w:fill="F2F2F2"/>
            <w:noWrap/>
            <w:vAlign w:val="bottom"/>
          </w:tcPr>
          <w:p w14:paraId="47AD095B" w14:textId="77777777" w:rsidR="00697909" w:rsidRPr="003315EF" w:rsidRDefault="00697909" w:rsidP="00B930F8">
            <w:pPr>
              <w:rPr>
                <w:rFonts w:ascii="Arial" w:hAnsi="Arial" w:cs="Arial"/>
                <w:sz w:val="22"/>
                <w:szCs w:val="22"/>
              </w:rPr>
            </w:pPr>
            <w:r w:rsidRPr="003315EF">
              <w:rPr>
                <w:rFonts w:ascii="Arial" w:hAnsi="Arial" w:cs="Arial"/>
                <w:sz w:val="22"/>
                <w:szCs w:val="22"/>
              </w:rPr>
              <w:t>Ixtlahuacán</w:t>
            </w:r>
          </w:p>
        </w:tc>
        <w:tc>
          <w:tcPr>
            <w:tcW w:w="1200" w:type="dxa"/>
            <w:tcBorders>
              <w:top w:val="nil"/>
              <w:left w:val="nil"/>
              <w:bottom w:val="single" w:sz="4" w:space="0" w:color="auto"/>
              <w:right w:val="single" w:sz="4" w:space="0" w:color="auto"/>
            </w:tcBorders>
            <w:shd w:val="clear" w:color="000000" w:fill="F2F2F2"/>
            <w:noWrap/>
            <w:vAlign w:val="bottom"/>
          </w:tcPr>
          <w:p w14:paraId="544CCDF6"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13</w:t>
            </w:r>
          </w:p>
        </w:tc>
        <w:tc>
          <w:tcPr>
            <w:tcW w:w="1200" w:type="dxa"/>
            <w:tcBorders>
              <w:top w:val="nil"/>
              <w:left w:val="nil"/>
              <w:bottom w:val="single" w:sz="4" w:space="0" w:color="auto"/>
              <w:right w:val="single" w:sz="4" w:space="0" w:color="auto"/>
            </w:tcBorders>
            <w:shd w:val="clear" w:color="000000" w:fill="F2F2F2"/>
            <w:noWrap/>
            <w:vAlign w:val="bottom"/>
          </w:tcPr>
          <w:p w14:paraId="21863168"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0.3426</w:t>
            </w:r>
          </w:p>
        </w:tc>
      </w:tr>
      <w:tr w:rsidR="00697909" w:rsidRPr="003315EF" w14:paraId="71EDD00A"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1EB925BD" w14:textId="77777777" w:rsidR="00697909" w:rsidRPr="003315EF" w:rsidRDefault="00A92715" w:rsidP="00B930F8">
            <w:pPr>
              <w:jc w:val="center"/>
              <w:rPr>
                <w:rFonts w:ascii="Arial" w:hAnsi="Arial" w:cs="Arial"/>
                <w:b/>
                <w:bCs/>
                <w:sz w:val="22"/>
                <w:szCs w:val="22"/>
              </w:rPr>
            </w:pPr>
            <w:r w:rsidRPr="003315EF">
              <w:rPr>
                <w:rFonts w:ascii="Arial" w:hAnsi="Arial" w:cs="Arial"/>
                <w:b/>
                <w:bCs/>
                <w:sz w:val="22"/>
                <w:szCs w:val="22"/>
              </w:rPr>
              <w:t>PARTIDO VERDE ECOLOGISTA DE MÉXICO</w:t>
            </w:r>
          </w:p>
        </w:tc>
        <w:tc>
          <w:tcPr>
            <w:tcW w:w="1455" w:type="dxa"/>
            <w:tcBorders>
              <w:top w:val="nil"/>
              <w:left w:val="nil"/>
              <w:bottom w:val="single" w:sz="4" w:space="0" w:color="auto"/>
              <w:right w:val="single" w:sz="4" w:space="0" w:color="auto"/>
            </w:tcBorders>
            <w:shd w:val="clear" w:color="000000" w:fill="FFFFFF"/>
            <w:noWrap/>
            <w:vAlign w:val="bottom"/>
          </w:tcPr>
          <w:p w14:paraId="3FE997E1" w14:textId="77777777" w:rsidR="00697909" w:rsidRPr="003315EF" w:rsidRDefault="00697909" w:rsidP="00B930F8">
            <w:pPr>
              <w:rPr>
                <w:rFonts w:ascii="Arial" w:hAnsi="Arial" w:cs="Arial"/>
                <w:sz w:val="22"/>
                <w:szCs w:val="22"/>
              </w:rPr>
            </w:pPr>
            <w:r w:rsidRPr="003315EF">
              <w:rPr>
                <w:rFonts w:ascii="Arial" w:hAnsi="Arial" w:cs="Arial"/>
                <w:sz w:val="22"/>
                <w:szCs w:val="22"/>
              </w:rPr>
              <w:t>Comala</w:t>
            </w:r>
          </w:p>
        </w:tc>
        <w:tc>
          <w:tcPr>
            <w:tcW w:w="1200" w:type="dxa"/>
            <w:tcBorders>
              <w:top w:val="nil"/>
              <w:left w:val="nil"/>
              <w:bottom w:val="single" w:sz="4" w:space="0" w:color="auto"/>
              <w:right w:val="single" w:sz="4" w:space="0" w:color="auto"/>
            </w:tcBorders>
            <w:shd w:val="clear" w:color="000000" w:fill="FFFFFF"/>
            <w:noWrap/>
            <w:vAlign w:val="bottom"/>
          </w:tcPr>
          <w:p w14:paraId="7F7472DE"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78</w:t>
            </w:r>
          </w:p>
        </w:tc>
        <w:tc>
          <w:tcPr>
            <w:tcW w:w="1200" w:type="dxa"/>
            <w:tcBorders>
              <w:top w:val="nil"/>
              <w:left w:val="nil"/>
              <w:bottom w:val="single" w:sz="4" w:space="0" w:color="auto"/>
              <w:right w:val="single" w:sz="4" w:space="0" w:color="auto"/>
            </w:tcBorders>
            <w:shd w:val="clear" w:color="000000" w:fill="FFFFFF"/>
            <w:noWrap/>
            <w:vAlign w:val="bottom"/>
          </w:tcPr>
          <w:p w14:paraId="3167B093"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0.6825</w:t>
            </w:r>
          </w:p>
        </w:tc>
      </w:tr>
      <w:tr w:rsidR="00697909" w:rsidRPr="003315EF" w14:paraId="7288A54E"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4B530B44" w14:textId="77777777" w:rsidR="00697909" w:rsidRPr="003315EF" w:rsidRDefault="00A92715" w:rsidP="00B930F8">
            <w:pPr>
              <w:jc w:val="center"/>
              <w:rPr>
                <w:rFonts w:ascii="Arial" w:hAnsi="Arial" w:cs="Arial"/>
                <w:b/>
                <w:bCs/>
                <w:sz w:val="22"/>
                <w:szCs w:val="22"/>
              </w:rPr>
            </w:pPr>
            <w:r w:rsidRPr="003315EF">
              <w:rPr>
                <w:rFonts w:ascii="Arial" w:hAnsi="Arial" w:cs="Arial"/>
                <w:b/>
                <w:bCs/>
                <w:sz w:val="22"/>
                <w:szCs w:val="22"/>
              </w:rPr>
              <w:t>PARTIDO DEL TRABAJO</w:t>
            </w:r>
          </w:p>
        </w:tc>
        <w:tc>
          <w:tcPr>
            <w:tcW w:w="1455" w:type="dxa"/>
            <w:tcBorders>
              <w:top w:val="nil"/>
              <w:left w:val="nil"/>
              <w:bottom w:val="single" w:sz="4" w:space="0" w:color="auto"/>
              <w:right w:val="single" w:sz="4" w:space="0" w:color="auto"/>
            </w:tcBorders>
            <w:shd w:val="clear" w:color="000000" w:fill="F2F2F2"/>
            <w:noWrap/>
            <w:vAlign w:val="bottom"/>
          </w:tcPr>
          <w:p w14:paraId="4BE3FE74" w14:textId="77777777" w:rsidR="00697909" w:rsidRPr="003315EF" w:rsidRDefault="00697909" w:rsidP="00B930F8">
            <w:pPr>
              <w:rPr>
                <w:rFonts w:ascii="Arial" w:hAnsi="Arial" w:cs="Arial"/>
                <w:sz w:val="22"/>
                <w:szCs w:val="22"/>
              </w:rPr>
            </w:pPr>
            <w:r w:rsidRPr="003315EF">
              <w:rPr>
                <w:rFonts w:ascii="Arial" w:hAnsi="Arial" w:cs="Arial"/>
                <w:sz w:val="22"/>
                <w:szCs w:val="22"/>
              </w:rPr>
              <w:t>Comala</w:t>
            </w:r>
          </w:p>
        </w:tc>
        <w:tc>
          <w:tcPr>
            <w:tcW w:w="1200" w:type="dxa"/>
            <w:tcBorders>
              <w:top w:val="nil"/>
              <w:left w:val="nil"/>
              <w:bottom w:val="single" w:sz="4" w:space="0" w:color="auto"/>
              <w:right w:val="single" w:sz="4" w:space="0" w:color="auto"/>
            </w:tcBorders>
            <w:shd w:val="clear" w:color="000000" w:fill="F2F2F2"/>
            <w:noWrap/>
            <w:vAlign w:val="bottom"/>
          </w:tcPr>
          <w:p w14:paraId="04A57E50"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294</w:t>
            </w:r>
          </w:p>
        </w:tc>
        <w:tc>
          <w:tcPr>
            <w:tcW w:w="1200" w:type="dxa"/>
            <w:tcBorders>
              <w:top w:val="nil"/>
              <w:left w:val="nil"/>
              <w:bottom w:val="single" w:sz="4" w:space="0" w:color="auto"/>
              <w:right w:val="single" w:sz="4" w:space="0" w:color="auto"/>
            </w:tcBorders>
            <w:shd w:val="clear" w:color="000000" w:fill="F2F2F2"/>
            <w:noWrap/>
            <w:vAlign w:val="bottom"/>
          </w:tcPr>
          <w:p w14:paraId="5BEB7231"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2.5726</w:t>
            </w:r>
          </w:p>
        </w:tc>
      </w:tr>
      <w:tr w:rsidR="00697909" w:rsidRPr="003315EF" w14:paraId="12B303F0"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7F3A8390" w14:textId="77777777" w:rsidR="00697909" w:rsidRPr="003315EF" w:rsidRDefault="00A92715" w:rsidP="00B930F8">
            <w:pPr>
              <w:jc w:val="center"/>
              <w:rPr>
                <w:rFonts w:ascii="Arial" w:hAnsi="Arial" w:cs="Arial"/>
                <w:b/>
                <w:bCs/>
                <w:sz w:val="22"/>
                <w:szCs w:val="22"/>
              </w:rPr>
            </w:pPr>
            <w:r w:rsidRPr="003315EF">
              <w:rPr>
                <w:rFonts w:ascii="Arial" w:hAnsi="Arial" w:cs="Arial"/>
                <w:b/>
                <w:bCs/>
                <w:sz w:val="22"/>
                <w:szCs w:val="22"/>
              </w:rPr>
              <w:t>MOVIMIENTO CIUDADANO</w:t>
            </w:r>
          </w:p>
        </w:tc>
        <w:tc>
          <w:tcPr>
            <w:tcW w:w="1455" w:type="dxa"/>
            <w:tcBorders>
              <w:top w:val="nil"/>
              <w:left w:val="nil"/>
              <w:bottom w:val="single" w:sz="4" w:space="0" w:color="auto"/>
              <w:right w:val="single" w:sz="4" w:space="0" w:color="auto"/>
            </w:tcBorders>
            <w:shd w:val="clear" w:color="000000" w:fill="FFFFFF"/>
            <w:noWrap/>
            <w:vAlign w:val="bottom"/>
          </w:tcPr>
          <w:p w14:paraId="02D6309D" w14:textId="77777777" w:rsidR="00697909" w:rsidRPr="003315EF" w:rsidRDefault="00697909" w:rsidP="00B930F8">
            <w:pPr>
              <w:rPr>
                <w:rFonts w:ascii="Arial" w:hAnsi="Arial" w:cs="Arial"/>
                <w:sz w:val="22"/>
                <w:szCs w:val="22"/>
              </w:rPr>
            </w:pPr>
            <w:r w:rsidRPr="003315EF">
              <w:rPr>
                <w:rFonts w:ascii="Arial" w:hAnsi="Arial" w:cs="Arial"/>
                <w:sz w:val="22"/>
                <w:szCs w:val="22"/>
              </w:rPr>
              <w:t>Armería</w:t>
            </w:r>
          </w:p>
        </w:tc>
        <w:tc>
          <w:tcPr>
            <w:tcW w:w="1200" w:type="dxa"/>
            <w:tcBorders>
              <w:top w:val="nil"/>
              <w:left w:val="nil"/>
              <w:bottom w:val="single" w:sz="4" w:space="0" w:color="auto"/>
              <w:right w:val="single" w:sz="4" w:space="0" w:color="auto"/>
            </w:tcBorders>
            <w:shd w:val="clear" w:color="000000" w:fill="FFFFFF"/>
            <w:noWrap/>
            <w:vAlign w:val="bottom"/>
          </w:tcPr>
          <w:p w14:paraId="6E13AFE7"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230</w:t>
            </w:r>
          </w:p>
        </w:tc>
        <w:tc>
          <w:tcPr>
            <w:tcW w:w="1200" w:type="dxa"/>
            <w:tcBorders>
              <w:top w:val="nil"/>
              <w:left w:val="nil"/>
              <w:bottom w:val="single" w:sz="4" w:space="0" w:color="auto"/>
              <w:right w:val="single" w:sz="4" w:space="0" w:color="auto"/>
            </w:tcBorders>
            <w:shd w:val="clear" w:color="000000" w:fill="FFFFFF"/>
            <w:noWrap/>
            <w:vAlign w:val="bottom"/>
          </w:tcPr>
          <w:p w14:paraId="04502BF5"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1.7970</w:t>
            </w:r>
          </w:p>
        </w:tc>
      </w:tr>
      <w:tr w:rsidR="00697909" w:rsidRPr="003315EF" w14:paraId="556322B0"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2F2F2"/>
            <w:noWrap/>
            <w:vAlign w:val="bottom"/>
            <w:hideMark/>
          </w:tcPr>
          <w:p w14:paraId="78AACEEC" w14:textId="77777777" w:rsidR="00697909" w:rsidRPr="003315EF" w:rsidRDefault="00697909" w:rsidP="00B930F8">
            <w:pPr>
              <w:jc w:val="center"/>
              <w:rPr>
                <w:rFonts w:ascii="Arial" w:hAnsi="Arial" w:cs="Arial"/>
                <w:b/>
                <w:bCs/>
                <w:sz w:val="22"/>
                <w:szCs w:val="22"/>
              </w:rPr>
            </w:pPr>
            <w:r w:rsidRPr="003315EF">
              <w:rPr>
                <w:rFonts w:ascii="Arial" w:hAnsi="Arial" w:cs="Arial"/>
                <w:b/>
                <w:bCs/>
                <w:sz w:val="22"/>
                <w:szCs w:val="22"/>
              </w:rPr>
              <w:t>MORENA</w:t>
            </w:r>
          </w:p>
        </w:tc>
        <w:tc>
          <w:tcPr>
            <w:tcW w:w="1455" w:type="dxa"/>
            <w:tcBorders>
              <w:top w:val="nil"/>
              <w:left w:val="nil"/>
              <w:bottom w:val="single" w:sz="4" w:space="0" w:color="auto"/>
              <w:right w:val="single" w:sz="4" w:space="0" w:color="auto"/>
            </w:tcBorders>
            <w:shd w:val="clear" w:color="000000" w:fill="F2F2F2"/>
            <w:noWrap/>
            <w:vAlign w:val="bottom"/>
          </w:tcPr>
          <w:p w14:paraId="4BD1318A" w14:textId="77777777" w:rsidR="00697909" w:rsidRPr="003315EF" w:rsidRDefault="00697909" w:rsidP="00B930F8">
            <w:pPr>
              <w:rPr>
                <w:rFonts w:ascii="Arial" w:hAnsi="Arial" w:cs="Arial"/>
                <w:sz w:val="22"/>
                <w:szCs w:val="22"/>
              </w:rPr>
            </w:pPr>
            <w:r w:rsidRPr="003315EF">
              <w:rPr>
                <w:rFonts w:ascii="Arial" w:hAnsi="Arial" w:cs="Arial"/>
                <w:sz w:val="22"/>
                <w:szCs w:val="22"/>
              </w:rPr>
              <w:t>Comala</w:t>
            </w:r>
          </w:p>
        </w:tc>
        <w:tc>
          <w:tcPr>
            <w:tcW w:w="1200" w:type="dxa"/>
            <w:tcBorders>
              <w:top w:val="nil"/>
              <w:left w:val="nil"/>
              <w:bottom w:val="single" w:sz="4" w:space="0" w:color="auto"/>
              <w:right w:val="single" w:sz="4" w:space="0" w:color="auto"/>
            </w:tcBorders>
            <w:shd w:val="clear" w:color="000000" w:fill="F2F2F2"/>
            <w:noWrap/>
            <w:vAlign w:val="bottom"/>
          </w:tcPr>
          <w:p w14:paraId="33665413"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1491</w:t>
            </w:r>
          </w:p>
        </w:tc>
        <w:tc>
          <w:tcPr>
            <w:tcW w:w="1200" w:type="dxa"/>
            <w:tcBorders>
              <w:top w:val="nil"/>
              <w:left w:val="nil"/>
              <w:bottom w:val="single" w:sz="4" w:space="0" w:color="auto"/>
              <w:right w:val="single" w:sz="4" w:space="0" w:color="auto"/>
            </w:tcBorders>
            <w:shd w:val="clear" w:color="000000" w:fill="F2F2F2"/>
            <w:noWrap/>
            <w:vAlign w:val="bottom"/>
          </w:tcPr>
          <w:p w14:paraId="77B427AD"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13.0469</w:t>
            </w:r>
          </w:p>
        </w:tc>
      </w:tr>
      <w:tr w:rsidR="00697909" w:rsidRPr="003315EF" w14:paraId="04F2B921" w14:textId="77777777" w:rsidTr="00A92715">
        <w:trPr>
          <w:trHeight w:val="315"/>
          <w:jc w:val="center"/>
        </w:trPr>
        <w:tc>
          <w:tcPr>
            <w:tcW w:w="1821" w:type="dxa"/>
            <w:tcBorders>
              <w:top w:val="nil"/>
              <w:left w:val="single" w:sz="4" w:space="0" w:color="auto"/>
              <w:bottom w:val="single" w:sz="4" w:space="0" w:color="auto"/>
              <w:right w:val="single" w:sz="4" w:space="0" w:color="auto"/>
            </w:tcBorders>
            <w:shd w:val="clear" w:color="000000" w:fill="FFFFFF"/>
            <w:noWrap/>
            <w:vAlign w:val="bottom"/>
            <w:hideMark/>
          </w:tcPr>
          <w:p w14:paraId="5736AA1B" w14:textId="77777777" w:rsidR="00697909" w:rsidRPr="003315EF" w:rsidRDefault="00A92715" w:rsidP="00B930F8">
            <w:pPr>
              <w:jc w:val="center"/>
              <w:rPr>
                <w:rFonts w:ascii="Arial" w:hAnsi="Arial" w:cs="Arial"/>
                <w:b/>
                <w:bCs/>
                <w:sz w:val="22"/>
                <w:szCs w:val="22"/>
              </w:rPr>
            </w:pPr>
            <w:r w:rsidRPr="003315EF">
              <w:rPr>
                <w:rFonts w:ascii="Arial" w:hAnsi="Arial" w:cs="Arial"/>
                <w:b/>
                <w:bCs/>
                <w:sz w:val="22"/>
                <w:szCs w:val="22"/>
              </w:rPr>
              <w:t>NUEVA ALIANZA COLIMA</w:t>
            </w:r>
          </w:p>
        </w:tc>
        <w:tc>
          <w:tcPr>
            <w:tcW w:w="1455" w:type="dxa"/>
            <w:tcBorders>
              <w:top w:val="nil"/>
              <w:left w:val="nil"/>
              <w:bottom w:val="single" w:sz="4" w:space="0" w:color="auto"/>
              <w:right w:val="single" w:sz="4" w:space="0" w:color="auto"/>
            </w:tcBorders>
            <w:shd w:val="clear" w:color="000000" w:fill="FFFFFF"/>
            <w:noWrap/>
            <w:vAlign w:val="bottom"/>
          </w:tcPr>
          <w:p w14:paraId="6728A46C" w14:textId="77777777" w:rsidR="00697909" w:rsidRPr="003315EF" w:rsidRDefault="00697909" w:rsidP="00B930F8">
            <w:pPr>
              <w:rPr>
                <w:rFonts w:ascii="Arial" w:hAnsi="Arial" w:cs="Arial"/>
                <w:sz w:val="22"/>
                <w:szCs w:val="22"/>
              </w:rPr>
            </w:pPr>
            <w:r w:rsidRPr="003315EF">
              <w:rPr>
                <w:rFonts w:ascii="Arial" w:hAnsi="Arial" w:cs="Arial"/>
                <w:sz w:val="22"/>
                <w:szCs w:val="22"/>
              </w:rPr>
              <w:t>Comala</w:t>
            </w:r>
          </w:p>
        </w:tc>
        <w:tc>
          <w:tcPr>
            <w:tcW w:w="1200" w:type="dxa"/>
            <w:tcBorders>
              <w:top w:val="nil"/>
              <w:left w:val="nil"/>
              <w:bottom w:val="single" w:sz="4" w:space="0" w:color="auto"/>
              <w:right w:val="single" w:sz="4" w:space="0" w:color="auto"/>
            </w:tcBorders>
            <w:shd w:val="clear" w:color="000000" w:fill="FFFFFF"/>
            <w:noWrap/>
            <w:vAlign w:val="bottom"/>
          </w:tcPr>
          <w:p w14:paraId="1D38C28A"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174</w:t>
            </w:r>
          </w:p>
        </w:tc>
        <w:tc>
          <w:tcPr>
            <w:tcW w:w="1200" w:type="dxa"/>
            <w:tcBorders>
              <w:top w:val="nil"/>
              <w:left w:val="nil"/>
              <w:bottom w:val="single" w:sz="4" w:space="0" w:color="auto"/>
              <w:right w:val="single" w:sz="4" w:space="0" w:color="auto"/>
            </w:tcBorders>
            <w:shd w:val="clear" w:color="000000" w:fill="FFFFFF"/>
            <w:noWrap/>
            <w:vAlign w:val="bottom"/>
          </w:tcPr>
          <w:p w14:paraId="258BF2EA" w14:textId="77777777" w:rsidR="00697909" w:rsidRPr="003315EF" w:rsidRDefault="00697909" w:rsidP="00B930F8">
            <w:pPr>
              <w:jc w:val="center"/>
              <w:rPr>
                <w:rFonts w:ascii="Arial" w:hAnsi="Arial" w:cs="Arial"/>
                <w:sz w:val="22"/>
                <w:szCs w:val="22"/>
              </w:rPr>
            </w:pPr>
            <w:r w:rsidRPr="003315EF">
              <w:rPr>
                <w:rFonts w:ascii="Arial" w:hAnsi="Arial" w:cs="Arial"/>
                <w:sz w:val="22"/>
                <w:szCs w:val="22"/>
              </w:rPr>
              <w:t>1.5226</w:t>
            </w:r>
          </w:p>
        </w:tc>
      </w:tr>
    </w:tbl>
    <w:p w14:paraId="6EB4CA5A" w14:textId="77777777" w:rsidR="00697909" w:rsidRPr="003315EF" w:rsidRDefault="00697909" w:rsidP="00697909">
      <w:pPr>
        <w:pStyle w:val="Prrafodelista"/>
        <w:autoSpaceDE w:val="0"/>
        <w:autoSpaceDN w:val="0"/>
        <w:adjustRightInd w:val="0"/>
        <w:ind w:left="1440"/>
        <w:rPr>
          <w:rFonts w:ascii="Arial" w:hAnsi="Arial" w:cs="Arial"/>
          <w:sz w:val="22"/>
          <w:szCs w:val="22"/>
        </w:rPr>
      </w:pPr>
    </w:p>
    <w:p w14:paraId="7BC400E3" w14:textId="77777777" w:rsidR="00F70CFF" w:rsidRPr="003315EF" w:rsidRDefault="00F70CFF" w:rsidP="00697909">
      <w:pPr>
        <w:pStyle w:val="Prrafodelista"/>
        <w:autoSpaceDE w:val="0"/>
        <w:autoSpaceDN w:val="0"/>
        <w:adjustRightInd w:val="0"/>
        <w:ind w:left="1440"/>
        <w:rPr>
          <w:rFonts w:ascii="Arial" w:hAnsi="Arial" w:cs="Arial"/>
          <w:sz w:val="22"/>
          <w:szCs w:val="22"/>
        </w:rPr>
      </w:pPr>
    </w:p>
    <w:p w14:paraId="2962FC34" w14:textId="77777777" w:rsidR="009F4C27" w:rsidRPr="003315EF" w:rsidRDefault="009F4C27" w:rsidP="00473F53">
      <w:pPr>
        <w:pStyle w:val="Prrafodelista"/>
        <w:numPr>
          <w:ilvl w:val="0"/>
          <w:numId w:val="42"/>
        </w:numPr>
        <w:autoSpaceDE w:val="0"/>
        <w:autoSpaceDN w:val="0"/>
        <w:adjustRightInd w:val="0"/>
        <w:spacing w:line="360" w:lineRule="auto"/>
        <w:rPr>
          <w:rFonts w:ascii="Arial" w:hAnsi="Arial" w:cs="Arial"/>
          <w:sz w:val="22"/>
          <w:szCs w:val="22"/>
        </w:rPr>
      </w:pPr>
      <w:r w:rsidRPr="003315EF">
        <w:rPr>
          <w:rFonts w:ascii="Arial" w:hAnsi="Arial" w:cs="Arial"/>
          <w:sz w:val="22"/>
          <w:szCs w:val="22"/>
        </w:rPr>
        <w:t xml:space="preserve">Por lo anterior, los bloques de competitividad de cada uno de los partidos políticos para Ayuntamientos son los siguientes: </w:t>
      </w:r>
    </w:p>
    <w:p w14:paraId="518AAE0C" w14:textId="3CEDD89D" w:rsidR="00B33307" w:rsidRPr="003315EF" w:rsidRDefault="00A1722D" w:rsidP="00A1722D">
      <w:pPr>
        <w:autoSpaceDE w:val="0"/>
        <w:autoSpaceDN w:val="0"/>
        <w:adjustRightInd w:val="0"/>
        <w:spacing w:line="360" w:lineRule="auto"/>
        <w:jc w:val="center"/>
        <w:rPr>
          <w:rFonts w:ascii="Arial" w:hAnsi="Arial" w:cs="Arial"/>
          <w:sz w:val="22"/>
          <w:szCs w:val="22"/>
        </w:rPr>
      </w:pPr>
      <w:r>
        <w:rPr>
          <w:rFonts w:ascii="Arial" w:hAnsi="Arial" w:cs="Arial"/>
          <w:i/>
          <w:sz w:val="16"/>
          <w:szCs w:val="22"/>
          <w:lang w:val="es-ES" w:eastAsia="es-ES"/>
        </w:rPr>
        <w:t xml:space="preserve">(Tabla </w:t>
      </w:r>
      <w:r>
        <w:rPr>
          <w:rFonts w:ascii="Arial" w:hAnsi="Arial" w:cs="Arial"/>
          <w:i/>
          <w:sz w:val="16"/>
          <w:szCs w:val="22"/>
        </w:rPr>
        <w:t>53</w:t>
      </w:r>
      <w:r w:rsidRPr="00616D0E">
        <w:rPr>
          <w:rFonts w:ascii="Arial" w:hAnsi="Arial" w:cs="Arial"/>
          <w:i/>
          <w:sz w:val="16"/>
          <w:szCs w:val="22"/>
          <w:lang w:val="es-ES" w:eastAsia="es-ES"/>
        </w:rPr>
        <w:t>)</w:t>
      </w:r>
    </w:p>
    <w:tbl>
      <w:tblPr>
        <w:tblW w:w="5880" w:type="dxa"/>
        <w:jc w:val="center"/>
        <w:tblCellMar>
          <w:left w:w="70" w:type="dxa"/>
          <w:right w:w="70" w:type="dxa"/>
        </w:tblCellMar>
        <w:tblLook w:val="04A0" w:firstRow="1" w:lastRow="0" w:firstColumn="1" w:lastColumn="0" w:noHBand="0" w:noVBand="1"/>
      </w:tblPr>
      <w:tblGrid>
        <w:gridCol w:w="1880"/>
        <w:gridCol w:w="1960"/>
        <w:gridCol w:w="2040"/>
      </w:tblGrid>
      <w:tr w:rsidR="00226FF1" w:rsidRPr="003315EF" w14:paraId="74C55C04" w14:textId="77777777" w:rsidTr="00423B4F">
        <w:trPr>
          <w:trHeight w:val="300"/>
          <w:jc w:val="center"/>
        </w:trPr>
        <w:tc>
          <w:tcPr>
            <w:tcW w:w="1880"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5043D53B" w14:textId="77777777" w:rsidR="00226FF1" w:rsidRPr="003315EF" w:rsidRDefault="00226FF1" w:rsidP="001B26BF">
            <w:pPr>
              <w:jc w:val="center"/>
              <w:rPr>
                <w:rFonts w:ascii="Arial" w:eastAsia="Arial Unicode MS" w:hAnsi="Arial" w:cs="Arial"/>
                <w:b/>
                <w:bCs/>
                <w:sz w:val="22"/>
                <w:szCs w:val="22"/>
              </w:rPr>
            </w:pPr>
            <w:r w:rsidRPr="003315EF">
              <w:rPr>
                <w:rFonts w:ascii="Arial" w:eastAsia="Arial Unicode MS" w:hAnsi="Arial" w:cs="Arial"/>
                <w:b/>
                <w:bCs/>
                <w:sz w:val="22"/>
                <w:szCs w:val="22"/>
              </w:rPr>
              <w:t>PARTIDO ACCIÓN NACIONAL</w:t>
            </w:r>
          </w:p>
        </w:tc>
        <w:tc>
          <w:tcPr>
            <w:tcW w:w="1960" w:type="dxa"/>
            <w:tcBorders>
              <w:top w:val="single" w:sz="4" w:space="0" w:color="auto"/>
              <w:left w:val="nil"/>
              <w:bottom w:val="nil"/>
              <w:right w:val="single" w:sz="4" w:space="0" w:color="auto"/>
            </w:tcBorders>
            <w:shd w:val="clear" w:color="auto" w:fill="A8D08D" w:themeFill="accent6" w:themeFillTint="99"/>
            <w:noWrap/>
            <w:vAlign w:val="center"/>
            <w:hideMark/>
          </w:tcPr>
          <w:p w14:paraId="55580E3A" w14:textId="77777777" w:rsidR="00226FF1" w:rsidRPr="003315EF" w:rsidRDefault="00226FF1" w:rsidP="001B26BF">
            <w:pPr>
              <w:jc w:val="center"/>
              <w:rPr>
                <w:rFonts w:ascii="Arial" w:eastAsia="Arial Unicode MS" w:hAnsi="Arial" w:cs="Arial"/>
                <w:b/>
                <w:bCs/>
                <w:sz w:val="22"/>
                <w:szCs w:val="22"/>
              </w:rPr>
            </w:pPr>
            <w:r w:rsidRPr="003315EF">
              <w:rPr>
                <w:rFonts w:ascii="Arial" w:eastAsia="Arial Unicode MS" w:hAnsi="Arial" w:cs="Arial"/>
                <w:b/>
                <w:bCs/>
                <w:sz w:val="22"/>
                <w:szCs w:val="22"/>
              </w:rPr>
              <w:t>VOTACIÓN</w:t>
            </w:r>
          </w:p>
          <w:p w14:paraId="2E26A016" w14:textId="77777777" w:rsidR="00226FF1" w:rsidRPr="003315EF" w:rsidRDefault="00226FF1" w:rsidP="001B26BF">
            <w:pPr>
              <w:jc w:val="center"/>
              <w:rPr>
                <w:rFonts w:ascii="Arial" w:eastAsia="Arial Unicode MS" w:hAnsi="Arial" w:cs="Arial"/>
                <w:b/>
                <w:bCs/>
                <w:sz w:val="22"/>
                <w:szCs w:val="22"/>
              </w:rPr>
            </w:pPr>
            <w:r w:rsidRPr="003315EF">
              <w:rPr>
                <w:rFonts w:ascii="Arial" w:eastAsia="Arial Unicode MS" w:hAnsi="Arial" w:cs="Arial"/>
                <w:b/>
                <w:bCs/>
                <w:sz w:val="22"/>
                <w:szCs w:val="22"/>
              </w:rPr>
              <w:t>2017-2018</w:t>
            </w:r>
          </w:p>
        </w:tc>
        <w:tc>
          <w:tcPr>
            <w:tcW w:w="2040" w:type="dxa"/>
            <w:tcBorders>
              <w:top w:val="single" w:sz="4" w:space="0" w:color="auto"/>
              <w:left w:val="nil"/>
              <w:bottom w:val="nil"/>
              <w:right w:val="single" w:sz="4" w:space="0" w:color="auto"/>
            </w:tcBorders>
            <w:shd w:val="clear" w:color="auto" w:fill="A8D08D" w:themeFill="accent6" w:themeFillTint="99"/>
            <w:noWrap/>
            <w:vAlign w:val="center"/>
            <w:hideMark/>
          </w:tcPr>
          <w:p w14:paraId="1AD83DBE" w14:textId="77777777" w:rsidR="00226FF1" w:rsidRPr="003315EF" w:rsidRDefault="00226FF1" w:rsidP="001B26BF">
            <w:pPr>
              <w:jc w:val="center"/>
              <w:rPr>
                <w:rFonts w:ascii="Arial" w:eastAsia="Arial Unicode MS" w:hAnsi="Arial" w:cs="Arial"/>
                <w:b/>
                <w:bCs/>
                <w:sz w:val="22"/>
                <w:szCs w:val="22"/>
              </w:rPr>
            </w:pPr>
            <w:r w:rsidRPr="003315EF">
              <w:rPr>
                <w:rFonts w:ascii="Arial" w:eastAsia="Arial Unicode MS" w:hAnsi="Arial" w:cs="Arial"/>
                <w:b/>
                <w:bCs/>
                <w:sz w:val="22"/>
                <w:szCs w:val="22"/>
              </w:rPr>
              <w:t>%</w:t>
            </w:r>
          </w:p>
        </w:tc>
      </w:tr>
      <w:tr w:rsidR="00226FF1" w:rsidRPr="003315EF" w14:paraId="79522AEF" w14:textId="77777777" w:rsidTr="00423B4F">
        <w:trPr>
          <w:trHeight w:val="300"/>
          <w:jc w:val="center"/>
        </w:trPr>
        <w:tc>
          <w:tcPr>
            <w:tcW w:w="5880"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267F5EB" w14:textId="77777777" w:rsidR="00226FF1" w:rsidRPr="003315EF" w:rsidRDefault="00226FF1" w:rsidP="001B26BF">
            <w:pPr>
              <w:jc w:val="center"/>
              <w:rPr>
                <w:rFonts w:ascii="Arial" w:eastAsia="Arial Unicode MS" w:hAnsi="Arial" w:cs="Arial"/>
                <w:b/>
                <w:sz w:val="22"/>
                <w:szCs w:val="22"/>
              </w:rPr>
            </w:pPr>
            <w:r w:rsidRPr="003315EF">
              <w:rPr>
                <w:rFonts w:ascii="Arial" w:eastAsia="Arial Unicode MS" w:hAnsi="Arial" w:cs="Arial"/>
                <w:b/>
                <w:sz w:val="22"/>
                <w:szCs w:val="22"/>
              </w:rPr>
              <w:t>BLOQUE DE COMPETITIVIDAD ALTA</w:t>
            </w:r>
          </w:p>
        </w:tc>
      </w:tr>
      <w:tr w:rsidR="00226FF1" w:rsidRPr="003315EF" w14:paraId="2EBE86B4" w14:textId="77777777" w:rsidTr="00423B4F">
        <w:trPr>
          <w:trHeight w:val="300"/>
          <w:jc w:val="center"/>
        </w:trPr>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046089C" w14:textId="77777777" w:rsidR="00226FF1" w:rsidRPr="003315EF" w:rsidRDefault="00226FF1" w:rsidP="001B26BF">
            <w:pPr>
              <w:rPr>
                <w:rFonts w:ascii="Arial" w:eastAsia="Arial Unicode MS" w:hAnsi="Arial" w:cs="Arial"/>
                <w:sz w:val="22"/>
                <w:szCs w:val="22"/>
              </w:rPr>
            </w:pPr>
            <w:r w:rsidRPr="003315EF">
              <w:rPr>
                <w:rFonts w:ascii="Arial" w:eastAsia="Arial Unicode MS" w:hAnsi="Arial" w:cs="Arial"/>
                <w:sz w:val="22"/>
                <w:szCs w:val="22"/>
              </w:rPr>
              <w:t>Cuauhtémoc</w:t>
            </w:r>
          </w:p>
        </w:tc>
        <w:tc>
          <w:tcPr>
            <w:tcW w:w="19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9C53730"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5864</w:t>
            </w:r>
          </w:p>
        </w:tc>
        <w:tc>
          <w:tcPr>
            <w:tcW w:w="20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DE32992"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40.0629</w:t>
            </w:r>
          </w:p>
        </w:tc>
      </w:tr>
      <w:tr w:rsidR="00226FF1" w:rsidRPr="003315EF" w14:paraId="4DCDB068"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E4277DD" w14:textId="77777777" w:rsidR="00226FF1" w:rsidRPr="003315EF" w:rsidRDefault="00226FF1" w:rsidP="001B26BF">
            <w:pPr>
              <w:rPr>
                <w:rFonts w:ascii="Arial" w:eastAsia="Arial Unicode MS" w:hAnsi="Arial" w:cs="Arial"/>
                <w:sz w:val="22"/>
                <w:szCs w:val="22"/>
              </w:rPr>
            </w:pPr>
            <w:r w:rsidRPr="003315EF">
              <w:rPr>
                <w:rFonts w:ascii="Arial" w:eastAsia="Arial Unicode MS" w:hAnsi="Arial" w:cs="Arial"/>
                <w:sz w:val="22"/>
                <w:szCs w:val="22"/>
              </w:rPr>
              <w:t>Comala</w:t>
            </w:r>
          </w:p>
        </w:tc>
        <w:tc>
          <w:tcPr>
            <w:tcW w:w="1960" w:type="dxa"/>
            <w:tcBorders>
              <w:top w:val="nil"/>
              <w:left w:val="nil"/>
              <w:bottom w:val="single" w:sz="4" w:space="0" w:color="auto"/>
              <w:right w:val="single" w:sz="4" w:space="0" w:color="auto"/>
            </w:tcBorders>
            <w:shd w:val="clear" w:color="auto" w:fill="EDEDED" w:themeFill="accent3" w:themeFillTint="33"/>
            <w:noWrap/>
            <w:vAlign w:val="bottom"/>
            <w:hideMark/>
          </w:tcPr>
          <w:p w14:paraId="36FD3646"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3862</w:t>
            </w:r>
          </w:p>
        </w:tc>
        <w:tc>
          <w:tcPr>
            <w:tcW w:w="2040" w:type="dxa"/>
            <w:tcBorders>
              <w:top w:val="nil"/>
              <w:left w:val="nil"/>
              <w:bottom w:val="single" w:sz="4" w:space="0" w:color="auto"/>
              <w:right w:val="single" w:sz="4" w:space="0" w:color="auto"/>
            </w:tcBorders>
            <w:shd w:val="clear" w:color="auto" w:fill="EDEDED" w:themeFill="accent3" w:themeFillTint="33"/>
            <w:noWrap/>
            <w:vAlign w:val="bottom"/>
            <w:hideMark/>
          </w:tcPr>
          <w:p w14:paraId="2B17DEDE"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33.7942</w:t>
            </w:r>
          </w:p>
        </w:tc>
      </w:tr>
      <w:tr w:rsidR="00226FF1" w:rsidRPr="003315EF" w14:paraId="051E8CDD"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F563BD" w14:textId="77777777" w:rsidR="00226FF1" w:rsidRPr="003315EF" w:rsidRDefault="00226FF1" w:rsidP="001B26BF">
            <w:pPr>
              <w:rPr>
                <w:rFonts w:ascii="Arial" w:eastAsia="Arial Unicode MS" w:hAnsi="Arial" w:cs="Arial"/>
                <w:sz w:val="22"/>
                <w:szCs w:val="22"/>
              </w:rPr>
            </w:pPr>
            <w:r w:rsidRPr="003315EF">
              <w:rPr>
                <w:rFonts w:ascii="Arial" w:eastAsia="Arial Unicode MS" w:hAnsi="Arial" w:cs="Arial"/>
                <w:sz w:val="22"/>
                <w:szCs w:val="22"/>
              </w:rPr>
              <w:t>Tecomán</w:t>
            </w:r>
          </w:p>
        </w:tc>
        <w:tc>
          <w:tcPr>
            <w:tcW w:w="1960" w:type="dxa"/>
            <w:tcBorders>
              <w:top w:val="nil"/>
              <w:left w:val="nil"/>
              <w:bottom w:val="single" w:sz="4" w:space="0" w:color="auto"/>
              <w:right w:val="single" w:sz="4" w:space="0" w:color="auto"/>
            </w:tcBorders>
            <w:shd w:val="clear" w:color="auto" w:fill="FFFFFF" w:themeFill="background1"/>
            <w:noWrap/>
            <w:vAlign w:val="bottom"/>
            <w:hideMark/>
          </w:tcPr>
          <w:p w14:paraId="6F004151"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11554</w:t>
            </w:r>
          </w:p>
        </w:tc>
        <w:tc>
          <w:tcPr>
            <w:tcW w:w="2040" w:type="dxa"/>
            <w:tcBorders>
              <w:top w:val="nil"/>
              <w:left w:val="nil"/>
              <w:bottom w:val="single" w:sz="4" w:space="0" w:color="auto"/>
              <w:right w:val="single" w:sz="4" w:space="0" w:color="auto"/>
            </w:tcBorders>
            <w:shd w:val="clear" w:color="auto" w:fill="FFFFFF" w:themeFill="background1"/>
            <w:noWrap/>
            <w:vAlign w:val="bottom"/>
            <w:hideMark/>
          </w:tcPr>
          <w:p w14:paraId="77D6C3B2"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26.1042</w:t>
            </w:r>
          </w:p>
        </w:tc>
      </w:tr>
      <w:tr w:rsidR="00226FF1" w:rsidRPr="003315EF" w14:paraId="4BCB7EEE" w14:textId="77777777" w:rsidTr="00423B4F">
        <w:trPr>
          <w:trHeight w:val="300"/>
          <w:jc w:val="center"/>
        </w:trPr>
        <w:tc>
          <w:tcPr>
            <w:tcW w:w="5880" w:type="dxa"/>
            <w:gridSpan w:val="3"/>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000E9DE1" w14:textId="77777777" w:rsidR="00226FF1" w:rsidRPr="003315EF" w:rsidRDefault="00226FF1" w:rsidP="001B26BF">
            <w:pPr>
              <w:jc w:val="center"/>
              <w:rPr>
                <w:rFonts w:ascii="Arial" w:eastAsia="Arial Unicode MS" w:hAnsi="Arial" w:cs="Arial"/>
                <w:b/>
                <w:sz w:val="22"/>
                <w:szCs w:val="22"/>
              </w:rPr>
            </w:pPr>
            <w:r w:rsidRPr="003315EF">
              <w:rPr>
                <w:rFonts w:ascii="Arial" w:eastAsia="Arial Unicode MS" w:hAnsi="Arial" w:cs="Arial"/>
                <w:b/>
                <w:sz w:val="22"/>
                <w:szCs w:val="22"/>
              </w:rPr>
              <w:t>BLOQUE DE COMPETITIVIDAD MEDIA</w:t>
            </w:r>
          </w:p>
        </w:tc>
      </w:tr>
      <w:tr w:rsidR="00226FF1" w:rsidRPr="003315EF" w14:paraId="4177E68B"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58D14129" w14:textId="77777777" w:rsidR="00226FF1" w:rsidRPr="003315EF" w:rsidRDefault="00226FF1" w:rsidP="001B26BF">
            <w:pPr>
              <w:rPr>
                <w:rFonts w:ascii="Arial" w:eastAsia="Arial Unicode MS" w:hAnsi="Arial" w:cs="Arial"/>
                <w:sz w:val="22"/>
                <w:szCs w:val="22"/>
              </w:rPr>
            </w:pPr>
            <w:r w:rsidRPr="003315EF">
              <w:rPr>
                <w:rFonts w:ascii="Arial" w:eastAsia="Arial Unicode MS" w:hAnsi="Arial" w:cs="Arial"/>
                <w:sz w:val="22"/>
                <w:szCs w:val="22"/>
              </w:rPr>
              <w:t>Colima</w:t>
            </w:r>
          </w:p>
        </w:tc>
        <w:tc>
          <w:tcPr>
            <w:tcW w:w="1960" w:type="dxa"/>
            <w:tcBorders>
              <w:top w:val="nil"/>
              <w:left w:val="nil"/>
              <w:bottom w:val="single" w:sz="4" w:space="0" w:color="auto"/>
              <w:right w:val="single" w:sz="4" w:space="0" w:color="auto"/>
            </w:tcBorders>
            <w:shd w:val="clear" w:color="auto" w:fill="auto"/>
            <w:noWrap/>
            <w:vAlign w:val="bottom"/>
            <w:hideMark/>
          </w:tcPr>
          <w:p w14:paraId="6EBD9B0F"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17377</w:t>
            </w:r>
          </w:p>
        </w:tc>
        <w:tc>
          <w:tcPr>
            <w:tcW w:w="2040" w:type="dxa"/>
            <w:tcBorders>
              <w:top w:val="nil"/>
              <w:left w:val="nil"/>
              <w:bottom w:val="single" w:sz="4" w:space="0" w:color="auto"/>
              <w:right w:val="single" w:sz="4" w:space="0" w:color="auto"/>
            </w:tcBorders>
            <w:shd w:val="clear" w:color="auto" w:fill="auto"/>
            <w:noWrap/>
            <w:vAlign w:val="bottom"/>
            <w:hideMark/>
          </w:tcPr>
          <w:p w14:paraId="7AF26E21"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22.6866</w:t>
            </w:r>
          </w:p>
        </w:tc>
      </w:tr>
      <w:tr w:rsidR="00226FF1" w:rsidRPr="003315EF" w14:paraId="79BE63DC"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FD43465" w14:textId="77777777" w:rsidR="00226FF1" w:rsidRPr="003315EF" w:rsidRDefault="00226FF1" w:rsidP="001B26BF">
            <w:pPr>
              <w:rPr>
                <w:rFonts w:ascii="Arial" w:eastAsia="Arial Unicode MS" w:hAnsi="Arial" w:cs="Arial"/>
                <w:sz w:val="22"/>
                <w:szCs w:val="22"/>
              </w:rPr>
            </w:pPr>
            <w:r w:rsidRPr="003315EF">
              <w:rPr>
                <w:rFonts w:ascii="Arial" w:eastAsia="Arial Unicode MS" w:hAnsi="Arial" w:cs="Arial"/>
                <w:sz w:val="22"/>
                <w:szCs w:val="22"/>
              </w:rPr>
              <w:t>Coquimatlán</w:t>
            </w:r>
          </w:p>
        </w:tc>
        <w:tc>
          <w:tcPr>
            <w:tcW w:w="1960" w:type="dxa"/>
            <w:tcBorders>
              <w:top w:val="nil"/>
              <w:left w:val="nil"/>
              <w:bottom w:val="single" w:sz="4" w:space="0" w:color="auto"/>
              <w:right w:val="single" w:sz="4" w:space="0" w:color="auto"/>
            </w:tcBorders>
            <w:shd w:val="clear" w:color="auto" w:fill="EDEDED" w:themeFill="accent3" w:themeFillTint="33"/>
            <w:noWrap/>
            <w:vAlign w:val="bottom"/>
            <w:hideMark/>
          </w:tcPr>
          <w:p w14:paraId="7AEACE9F"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1984</w:t>
            </w:r>
          </w:p>
        </w:tc>
        <w:tc>
          <w:tcPr>
            <w:tcW w:w="2040" w:type="dxa"/>
            <w:tcBorders>
              <w:top w:val="nil"/>
              <w:left w:val="nil"/>
              <w:bottom w:val="single" w:sz="4" w:space="0" w:color="auto"/>
              <w:right w:val="single" w:sz="4" w:space="0" w:color="auto"/>
            </w:tcBorders>
            <w:shd w:val="clear" w:color="auto" w:fill="EDEDED" w:themeFill="accent3" w:themeFillTint="33"/>
            <w:noWrap/>
            <w:vAlign w:val="bottom"/>
            <w:hideMark/>
          </w:tcPr>
          <w:p w14:paraId="1D0591FD"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19.6164</w:t>
            </w:r>
          </w:p>
        </w:tc>
      </w:tr>
      <w:tr w:rsidR="00226FF1" w:rsidRPr="003315EF" w14:paraId="04A7BBC4"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809DDAB" w14:textId="77777777" w:rsidR="00226FF1" w:rsidRPr="003315EF" w:rsidRDefault="00226FF1" w:rsidP="001B26BF">
            <w:pPr>
              <w:rPr>
                <w:rFonts w:ascii="Arial" w:eastAsia="Arial Unicode MS" w:hAnsi="Arial" w:cs="Arial"/>
                <w:sz w:val="22"/>
                <w:szCs w:val="22"/>
              </w:rPr>
            </w:pPr>
            <w:r w:rsidRPr="003315EF">
              <w:rPr>
                <w:rFonts w:ascii="Arial" w:eastAsia="Arial Unicode MS" w:hAnsi="Arial" w:cs="Arial"/>
                <w:sz w:val="22"/>
                <w:szCs w:val="22"/>
              </w:rPr>
              <w:t>Armería</w:t>
            </w:r>
          </w:p>
        </w:tc>
        <w:tc>
          <w:tcPr>
            <w:tcW w:w="1960" w:type="dxa"/>
            <w:tcBorders>
              <w:top w:val="nil"/>
              <w:left w:val="nil"/>
              <w:bottom w:val="single" w:sz="4" w:space="0" w:color="auto"/>
              <w:right w:val="single" w:sz="4" w:space="0" w:color="auto"/>
            </w:tcBorders>
            <w:shd w:val="clear" w:color="auto" w:fill="auto"/>
            <w:noWrap/>
            <w:vAlign w:val="bottom"/>
            <w:hideMark/>
          </w:tcPr>
          <w:p w14:paraId="4D89AE94"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1520</w:t>
            </w:r>
          </w:p>
        </w:tc>
        <w:tc>
          <w:tcPr>
            <w:tcW w:w="2040" w:type="dxa"/>
            <w:tcBorders>
              <w:top w:val="nil"/>
              <w:left w:val="nil"/>
              <w:bottom w:val="single" w:sz="4" w:space="0" w:color="auto"/>
              <w:right w:val="single" w:sz="4" w:space="0" w:color="auto"/>
            </w:tcBorders>
            <w:shd w:val="clear" w:color="auto" w:fill="auto"/>
            <w:noWrap/>
            <w:vAlign w:val="bottom"/>
            <w:hideMark/>
          </w:tcPr>
          <w:p w14:paraId="35FB4C37"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11.8759</w:t>
            </w:r>
          </w:p>
        </w:tc>
      </w:tr>
      <w:tr w:rsidR="00226FF1" w:rsidRPr="003315EF" w14:paraId="3A189F2B" w14:textId="77777777" w:rsidTr="00423B4F">
        <w:trPr>
          <w:trHeight w:val="300"/>
          <w:jc w:val="center"/>
        </w:trPr>
        <w:tc>
          <w:tcPr>
            <w:tcW w:w="5880" w:type="dxa"/>
            <w:gridSpan w:val="3"/>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31DB0341" w14:textId="77777777" w:rsidR="00226FF1" w:rsidRPr="003315EF" w:rsidRDefault="00226FF1" w:rsidP="001B26BF">
            <w:pPr>
              <w:jc w:val="center"/>
              <w:rPr>
                <w:rFonts w:ascii="Arial" w:eastAsia="Arial Unicode MS" w:hAnsi="Arial" w:cs="Arial"/>
                <w:b/>
                <w:sz w:val="22"/>
                <w:szCs w:val="22"/>
              </w:rPr>
            </w:pPr>
            <w:r w:rsidRPr="003315EF">
              <w:rPr>
                <w:rFonts w:ascii="Arial" w:eastAsia="Arial Unicode MS" w:hAnsi="Arial" w:cs="Arial"/>
                <w:b/>
                <w:sz w:val="22"/>
                <w:szCs w:val="22"/>
              </w:rPr>
              <w:t>BLOQUE DE COMPETITIVIDAD BAJA</w:t>
            </w:r>
          </w:p>
        </w:tc>
      </w:tr>
      <w:tr w:rsidR="00226FF1" w:rsidRPr="003315EF" w14:paraId="3870C842" w14:textId="77777777" w:rsidTr="00423B4F">
        <w:trPr>
          <w:trHeight w:val="300"/>
          <w:jc w:val="center"/>
        </w:trPr>
        <w:tc>
          <w:tcPr>
            <w:tcW w:w="5880" w:type="dxa"/>
            <w:gridSpan w:val="3"/>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5D9F0432" w14:textId="77777777" w:rsidR="00226FF1" w:rsidRPr="003315EF" w:rsidRDefault="00226FF1" w:rsidP="001B26BF">
            <w:pPr>
              <w:rPr>
                <w:rFonts w:ascii="Arial" w:eastAsia="Arial Unicode MS" w:hAnsi="Arial" w:cs="Arial"/>
                <w:b/>
                <w:i/>
                <w:sz w:val="22"/>
                <w:szCs w:val="22"/>
              </w:rPr>
            </w:pPr>
            <w:r w:rsidRPr="003315EF">
              <w:rPr>
                <w:rFonts w:ascii="Arial" w:eastAsia="Arial Unicode MS" w:hAnsi="Arial" w:cs="Arial"/>
                <w:b/>
                <w:i/>
                <w:sz w:val="22"/>
                <w:szCs w:val="22"/>
              </w:rPr>
              <w:t>SUB-BLOQUE DE COMPETITIVIDAD BAJA-ALTA</w:t>
            </w:r>
          </w:p>
        </w:tc>
      </w:tr>
      <w:tr w:rsidR="00226FF1" w:rsidRPr="003315EF" w14:paraId="63B53210"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9BF5A80" w14:textId="77777777" w:rsidR="00226FF1" w:rsidRPr="003315EF" w:rsidRDefault="00226FF1" w:rsidP="001B26BF">
            <w:pPr>
              <w:rPr>
                <w:rFonts w:ascii="Arial" w:eastAsia="Arial Unicode MS" w:hAnsi="Arial" w:cs="Arial"/>
                <w:sz w:val="22"/>
                <w:szCs w:val="22"/>
              </w:rPr>
            </w:pPr>
            <w:r w:rsidRPr="003315EF">
              <w:rPr>
                <w:rFonts w:ascii="Arial" w:eastAsia="Arial Unicode MS" w:hAnsi="Arial" w:cs="Arial"/>
                <w:sz w:val="22"/>
                <w:szCs w:val="22"/>
              </w:rPr>
              <w:t>Manzanillo</w:t>
            </w:r>
          </w:p>
        </w:tc>
        <w:tc>
          <w:tcPr>
            <w:tcW w:w="1960" w:type="dxa"/>
            <w:tcBorders>
              <w:top w:val="nil"/>
              <w:left w:val="nil"/>
              <w:bottom w:val="single" w:sz="4" w:space="0" w:color="auto"/>
              <w:right w:val="single" w:sz="4" w:space="0" w:color="auto"/>
            </w:tcBorders>
            <w:shd w:val="clear" w:color="auto" w:fill="FFFFFF" w:themeFill="background1"/>
            <w:noWrap/>
            <w:vAlign w:val="bottom"/>
            <w:hideMark/>
          </w:tcPr>
          <w:p w14:paraId="1CFFC821"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9517</w:t>
            </w:r>
          </w:p>
        </w:tc>
        <w:tc>
          <w:tcPr>
            <w:tcW w:w="2040" w:type="dxa"/>
            <w:tcBorders>
              <w:top w:val="nil"/>
              <w:left w:val="nil"/>
              <w:bottom w:val="single" w:sz="4" w:space="0" w:color="auto"/>
              <w:right w:val="single" w:sz="4" w:space="0" w:color="auto"/>
            </w:tcBorders>
            <w:shd w:val="clear" w:color="auto" w:fill="FFFFFF" w:themeFill="background1"/>
            <w:noWrap/>
            <w:vAlign w:val="bottom"/>
            <w:hideMark/>
          </w:tcPr>
          <w:p w14:paraId="1BAD557C"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11.7115</w:t>
            </w:r>
          </w:p>
        </w:tc>
      </w:tr>
      <w:tr w:rsidR="00226FF1" w:rsidRPr="003315EF" w14:paraId="62500729"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94E7C9C" w14:textId="77777777" w:rsidR="00226FF1" w:rsidRPr="003315EF" w:rsidRDefault="00226FF1" w:rsidP="001B26BF">
            <w:pPr>
              <w:rPr>
                <w:rFonts w:ascii="Arial" w:eastAsia="Arial Unicode MS" w:hAnsi="Arial" w:cs="Arial"/>
                <w:sz w:val="22"/>
                <w:szCs w:val="22"/>
              </w:rPr>
            </w:pPr>
            <w:r w:rsidRPr="003315EF">
              <w:rPr>
                <w:rFonts w:ascii="Arial" w:eastAsia="Arial Unicode MS" w:hAnsi="Arial" w:cs="Arial"/>
                <w:sz w:val="22"/>
                <w:szCs w:val="22"/>
              </w:rPr>
              <w:t>Villa de Álvarez</w:t>
            </w:r>
          </w:p>
        </w:tc>
        <w:tc>
          <w:tcPr>
            <w:tcW w:w="1960" w:type="dxa"/>
            <w:tcBorders>
              <w:top w:val="nil"/>
              <w:left w:val="nil"/>
              <w:bottom w:val="single" w:sz="4" w:space="0" w:color="auto"/>
              <w:right w:val="single" w:sz="4" w:space="0" w:color="auto"/>
            </w:tcBorders>
            <w:shd w:val="clear" w:color="auto" w:fill="EDEDED" w:themeFill="accent3" w:themeFillTint="33"/>
            <w:noWrap/>
            <w:vAlign w:val="bottom"/>
            <w:hideMark/>
          </w:tcPr>
          <w:p w14:paraId="130F3CA0"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6147</w:t>
            </w:r>
          </w:p>
        </w:tc>
        <w:tc>
          <w:tcPr>
            <w:tcW w:w="2040" w:type="dxa"/>
            <w:tcBorders>
              <w:top w:val="nil"/>
              <w:left w:val="nil"/>
              <w:bottom w:val="single" w:sz="4" w:space="0" w:color="auto"/>
              <w:right w:val="single" w:sz="4" w:space="0" w:color="auto"/>
            </w:tcBorders>
            <w:shd w:val="clear" w:color="auto" w:fill="EDEDED" w:themeFill="accent3" w:themeFillTint="33"/>
            <w:noWrap/>
            <w:vAlign w:val="bottom"/>
            <w:hideMark/>
          </w:tcPr>
          <w:p w14:paraId="4A957255"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9.9353</w:t>
            </w:r>
          </w:p>
        </w:tc>
      </w:tr>
      <w:tr w:rsidR="00226FF1" w:rsidRPr="003315EF" w14:paraId="441C87F1" w14:textId="77777777" w:rsidTr="00423B4F">
        <w:trPr>
          <w:trHeight w:val="300"/>
          <w:jc w:val="center"/>
        </w:trPr>
        <w:tc>
          <w:tcPr>
            <w:tcW w:w="5880" w:type="dxa"/>
            <w:gridSpan w:val="3"/>
            <w:tcBorders>
              <w:top w:val="nil"/>
              <w:left w:val="single" w:sz="4" w:space="0" w:color="auto"/>
              <w:bottom w:val="single" w:sz="4" w:space="0" w:color="auto"/>
              <w:right w:val="single" w:sz="4" w:space="0" w:color="auto"/>
            </w:tcBorders>
            <w:shd w:val="clear" w:color="auto" w:fill="C5E0B3" w:themeFill="accent6" w:themeFillTint="66"/>
            <w:noWrap/>
            <w:vAlign w:val="bottom"/>
          </w:tcPr>
          <w:p w14:paraId="332F9965" w14:textId="77777777" w:rsidR="00226FF1" w:rsidRPr="003315EF" w:rsidRDefault="00226FF1" w:rsidP="001B26BF">
            <w:pPr>
              <w:rPr>
                <w:rFonts w:ascii="Arial" w:eastAsia="Arial Unicode MS" w:hAnsi="Arial" w:cs="Arial"/>
                <w:b/>
                <w:i/>
                <w:sz w:val="22"/>
                <w:szCs w:val="22"/>
              </w:rPr>
            </w:pPr>
            <w:r w:rsidRPr="003315EF">
              <w:rPr>
                <w:rFonts w:ascii="Arial" w:eastAsia="Arial Unicode MS" w:hAnsi="Arial" w:cs="Arial"/>
                <w:b/>
                <w:i/>
                <w:sz w:val="22"/>
                <w:szCs w:val="22"/>
              </w:rPr>
              <w:t>SUB-BLOQUE DE COMPETITIVIDAD BAJA-BAJA</w:t>
            </w:r>
          </w:p>
        </w:tc>
      </w:tr>
      <w:tr w:rsidR="00226FF1" w:rsidRPr="003315EF" w14:paraId="1EC92780"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97F0A2" w14:textId="77777777" w:rsidR="00226FF1" w:rsidRPr="003315EF" w:rsidRDefault="00226FF1" w:rsidP="001B26BF">
            <w:pPr>
              <w:rPr>
                <w:rFonts w:ascii="Arial" w:eastAsia="Arial Unicode MS" w:hAnsi="Arial" w:cs="Arial"/>
                <w:sz w:val="22"/>
                <w:szCs w:val="22"/>
              </w:rPr>
            </w:pPr>
            <w:r w:rsidRPr="003315EF">
              <w:rPr>
                <w:rFonts w:ascii="Arial" w:eastAsia="Arial Unicode MS" w:hAnsi="Arial" w:cs="Arial"/>
                <w:sz w:val="22"/>
                <w:szCs w:val="22"/>
              </w:rPr>
              <w:t>Minatitlán</w:t>
            </w:r>
          </w:p>
        </w:tc>
        <w:tc>
          <w:tcPr>
            <w:tcW w:w="1960" w:type="dxa"/>
            <w:tcBorders>
              <w:top w:val="nil"/>
              <w:left w:val="nil"/>
              <w:bottom w:val="single" w:sz="4" w:space="0" w:color="auto"/>
              <w:right w:val="single" w:sz="4" w:space="0" w:color="auto"/>
            </w:tcBorders>
            <w:shd w:val="clear" w:color="auto" w:fill="FFFFFF" w:themeFill="background1"/>
            <w:noWrap/>
            <w:vAlign w:val="bottom"/>
            <w:hideMark/>
          </w:tcPr>
          <w:p w14:paraId="00F746A8"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190</w:t>
            </w:r>
          </w:p>
        </w:tc>
        <w:tc>
          <w:tcPr>
            <w:tcW w:w="2040" w:type="dxa"/>
            <w:tcBorders>
              <w:top w:val="nil"/>
              <w:left w:val="nil"/>
              <w:bottom w:val="single" w:sz="4" w:space="0" w:color="auto"/>
              <w:right w:val="single" w:sz="4" w:space="0" w:color="auto"/>
            </w:tcBorders>
            <w:shd w:val="clear" w:color="auto" w:fill="FFFFFF" w:themeFill="background1"/>
            <w:noWrap/>
            <w:vAlign w:val="bottom"/>
            <w:hideMark/>
          </w:tcPr>
          <w:p w14:paraId="295E394E"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3.3049</w:t>
            </w:r>
          </w:p>
        </w:tc>
      </w:tr>
      <w:tr w:rsidR="00226FF1" w:rsidRPr="003315EF" w14:paraId="7AE43BFE" w14:textId="77777777" w:rsidTr="00423B4F">
        <w:trPr>
          <w:trHeight w:val="300"/>
          <w:jc w:val="center"/>
        </w:trPr>
        <w:tc>
          <w:tcPr>
            <w:tcW w:w="18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5FD2764" w14:textId="77777777" w:rsidR="00226FF1" w:rsidRPr="003315EF" w:rsidRDefault="00226FF1" w:rsidP="001B26BF">
            <w:pPr>
              <w:rPr>
                <w:rFonts w:ascii="Arial" w:eastAsia="Arial Unicode MS" w:hAnsi="Arial" w:cs="Arial"/>
                <w:sz w:val="22"/>
                <w:szCs w:val="22"/>
              </w:rPr>
            </w:pPr>
            <w:r w:rsidRPr="003315EF">
              <w:rPr>
                <w:rFonts w:ascii="Arial" w:eastAsia="Arial Unicode MS" w:hAnsi="Arial" w:cs="Arial"/>
                <w:sz w:val="22"/>
                <w:szCs w:val="22"/>
              </w:rPr>
              <w:t>Ixtlahuacán</w:t>
            </w:r>
          </w:p>
        </w:tc>
        <w:tc>
          <w:tcPr>
            <w:tcW w:w="1960" w:type="dxa"/>
            <w:tcBorders>
              <w:top w:val="nil"/>
              <w:left w:val="nil"/>
              <w:bottom w:val="single" w:sz="4" w:space="0" w:color="auto"/>
              <w:right w:val="single" w:sz="4" w:space="0" w:color="auto"/>
            </w:tcBorders>
            <w:shd w:val="clear" w:color="auto" w:fill="EDEDED" w:themeFill="accent3" w:themeFillTint="33"/>
            <w:noWrap/>
            <w:vAlign w:val="bottom"/>
            <w:hideMark/>
          </w:tcPr>
          <w:p w14:paraId="7BDCE6E7"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84</w:t>
            </w:r>
          </w:p>
        </w:tc>
        <w:tc>
          <w:tcPr>
            <w:tcW w:w="2040" w:type="dxa"/>
            <w:tcBorders>
              <w:top w:val="nil"/>
              <w:left w:val="nil"/>
              <w:bottom w:val="single" w:sz="4" w:space="0" w:color="auto"/>
              <w:right w:val="single" w:sz="4" w:space="0" w:color="auto"/>
            </w:tcBorders>
            <w:shd w:val="clear" w:color="auto" w:fill="EDEDED" w:themeFill="accent3" w:themeFillTint="33"/>
            <w:noWrap/>
            <w:vAlign w:val="bottom"/>
            <w:hideMark/>
          </w:tcPr>
          <w:p w14:paraId="64931D9F" w14:textId="77777777" w:rsidR="00226FF1" w:rsidRPr="003315EF" w:rsidRDefault="00226FF1" w:rsidP="001B26BF">
            <w:pPr>
              <w:jc w:val="center"/>
              <w:rPr>
                <w:rFonts w:ascii="Arial" w:eastAsia="Arial Unicode MS" w:hAnsi="Arial" w:cs="Arial"/>
                <w:sz w:val="22"/>
                <w:szCs w:val="22"/>
              </w:rPr>
            </w:pPr>
            <w:r w:rsidRPr="003315EF">
              <w:rPr>
                <w:rFonts w:ascii="Arial" w:eastAsia="Arial Unicode MS" w:hAnsi="Arial" w:cs="Arial"/>
                <w:sz w:val="22"/>
                <w:szCs w:val="22"/>
              </w:rPr>
              <w:t>2.1314</w:t>
            </w:r>
          </w:p>
        </w:tc>
      </w:tr>
    </w:tbl>
    <w:p w14:paraId="20DE7A4F" w14:textId="77777777" w:rsidR="00226FF1" w:rsidRPr="003315EF" w:rsidRDefault="00226FF1" w:rsidP="00226FF1">
      <w:pPr>
        <w:autoSpaceDE w:val="0"/>
        <w:autoSpaceDN w:val="0"/>
        <w:adjustRightInd w:val="0"/>
        <w:spacing w:line="360" w:lineRule="auto"/>
        <w:rPr>
          <w:rFonts w:ascii="Arial" w:hAnsi="Arial" w:cs="Arial"/>
          <w:sz w:val="22"/>
          <w:szCs w:val="22"/>
        </w:rPr>
      </w:pPr>
    </w:p>
    <w:p w14:paraId="1206E612" w14:textId="02E4602C" w:rsidR="00226FF1" w:rsidRPr="003315EF" w:rsidRDefault="00A1722D" w:rsidP="00A1722D">
      <w:pPr>
        <w:autoSpaceDE w:val="0"/>
        <w:autoSpaceDN w:val="0"/>
        <w:adjustRightInd w:val="0"/>
        <w:spacing w:line="360" w:lineRule="auto"/>
        <w:jc w:val="center"/>
        <w:rPr>
          <w:rFonts w:ascii="Arial" w:hAnsi="Arial" w:cs="Arial"/>
          <w:sz w:val="22"/>
          <w:szCs w:val="22"/>
        </w:rPr>
      </w:pPr>
      <w:r>
        <w:rPr>
          <w:rFonts w:ascii="Arial" w:hAnsi="Arial" w:cs="Arial"/>
          <w:i/>
          <w:sz w:val="16"/>
          <w:szCs w:val="22"/>
          <w:lang w:val="es-ES" w:eastAsia="es-ES"/>
        </w:rPr>
        <w:t xml:space="preserve">(Tabla </w:t>
      </w:r>
      <w:r>
        <w:rPr>
          <w:rFonts w:ascii="Arial" w:hAnsi="Arial" w:cs="Arial"/>
          <w:i/>
          <w:sz w:val="16"/>
          <w:szCs w:val="22"/>
        </w:rPr>
        <w:t>54</w:t>
      </w:r>
      <w:r w:rsidRPr="00616D0E">
        <w:rPr>
          <w:rFonts w:ascii="Arial" w:hAnsi="Arial" w:cs="Arial"/>
          <w:i/>
          <w:sz w:val="16"/>
          <w:szCs w:val="22"/>
          <w:lang w:val="es-ES" w:eastAsia="es-ES"/>
        </w:rPr>
        <w:t>)</w:t>
      </w:r>
    </w:p>
    <w:tbl>
      <w:tblPr>
        <w:tblW w:w="5953" w:type="dxa"/>
        <w:jc w:val="center"/>
        <w:tblLayout w:type="fixed"/>
        <w:tblCellMar>
          <w:left w:w="70" w:type="dxa"/>
          <w:right w:w="70" w:type="dxa"/>
        </w:tblCellMar>
        <w:tblLook w:val="04A0" w:firstRow="1" w:lastRow="0" w:firstColumn="1" w:lastColumn="0" w:noHBand="0" w:noVBand="1"/>
      </w:tblPr>
      <w:tblGrid>
        <w:gridCol w:w="2059"/>
        <w:gridCol w:w="1768"/>
        <w:gridCol w:w="2126"/>
      </w:tblGrid>
      <w:tr w:rsidR="00226FF1" w:rsidRPr="003315EF" w14:paraId="7FB75650" w14:textId="77777777" w:rsidTr="00423B4F">
        <w:trPr>
          <w:trHeight w:val="300"/>
          <w:jc w:val="center"/>
        </w:trPr>
        <w:tc>
          <w:tcPr>
            <w:tcW w:w="2059"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2DB4EAF3"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 xml:space="preserve">PARTIDO </w:t>
            </w:r>
            <w:r w:rsidRPr="00423B4F">
              <w:rPr>
                <w:rFonts w:ascii="Arial" w:hAnsi="Arial" w:cs="Arial"/>
                <w:b/>
                <w:bCs/>
                <w:sz w:val="20"/>
                <w:szCs w:val="22"/>
              </w:rPr>
              <w:t xml:space="preserve">REVOLUCIONARIO </w:t>
            </w:r>
            <w:r w:rsidRPr="003315EF">
              <w:rPr>
                <w:rFonts w:ascii="Arial" w:hAnsi="Arial" w:cs="Arial"/>
                <w:b/>
                <w:bCs/>
                <w:sz w:val="22"/>
                <w:szCs w:val="22"/>
              </w:rPr>
              <w:t>INSTITUCIONAL</w:t>
            </w:r>
          </w:p>
        </w:tc>
        <w:tc>
          <w:tcPr>
            <w:tcW w:w="1768" w:type="dxa"/>
            <w:tcBorders>
              <w:top w:val="single" w:sz="4" w:space="0" w:color="auto"/>
              <w:left w:val="nil"/>
              <w:bottom w:val="nil"/>
              <w:right w:val="single" w:sz="4" w:space="0" w:color="auto"/>
            </w:tcBorders>
            <w:shd w:val="clear" w:color="auto" w:fill="A8D08D" w:themeFill="accent6" w:themeFillTint="99"/>
            <w:noWrap/>
            <w:vAlign w:val="center"/>
            <w:hideMark/>
          </w:tcPr>
          <w:p w14:paraId="10A63EC7"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VOTACIÓN</w:t>
            </w:r>
          </w:p>
          <w:p w14:paraId="54C30B3E"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59933724"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w:t>
            </w:r>
          </w:p>
        </w:tc>
      </w:tr>
      <w:tr w:rsidR="00226FF1" w:rsidRPr="003315EF" w14:paraId="72074A05" w14:textId="77777777" w:rsidTr="00423B4F">
        <w:trPr>
          <w:trHeight w:val="300"/>
          <w:jc w:val="center"/>
        </w:trPr>
        <w:tc>
          <w:tcPr>
            <w:tcW w:w="5953"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37772D07"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ALTA</w:t>
            </w:r>
          </w:p>
        </w:tc>
      </w:tr>
      <w:tr w:rsidR="00226FF1" w:rsidRPr="003315EF" w14:paraId="1D36F21B" w14:textId="77777777" w:rsidTr="00423B4F">
        <w:trPr>
          <w:trHeight w:val="300"/>
          <w:jc w:val="center"/>
        </w:trPr>
        <w:tc>
          <w:tcPr>
            <w:tcW w:w="20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AF91E9" w14:textId="77777777" w:rsidR="00226FF1" w:rsidRPr="003315EF" w:rsidRDefault="00226FF1" w:rsidP="001B26BF">
            <w:pPr>
              <w:rPr>
                <w:rFonts w:ascii="Arial" w:hAnsi="Arial" w:cs="Arial"/>
                <w:sz w:val="22"/>
                <w:szCs w:val="22"/>
              </w:rPr>
            </w:pPr>
            <w:r w:rsidRPr="003315EF">
              <w:rPr>
                <w:rFonts w:ascii="Arial" w:eastAsia="Arial Unicode MS" w:hAnsi="Arial" w:cs="Arial"/>
                <w:sz w:val="22"/>
                <w:szCs w:val="22"/>
              </w:rPr>
              <w:t>Ixtlahuacán</w:t>
            </w:r>
          </w:p>
        </w:tc>
        <w:tc>
          <w:tcPr>
            <w:tcW w:w="176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67D674C" w14:textId="77777777" w:rsidR="00226FF1" w:rsidRPr="003315EF" w:rsidRDefault="00226FF1" w:rsidP="001B26BF">
            <w:pPr>
              <w:jc w:val="center"/>
              <w:rPr>
                <w:rFonts w:ascii="Arial" w:hAnsi="Arial" w:cs="Arial"/>
                <w:sz w:val="22"/>
                <w:szCs w:val="22"/>
              </w:rPr>
            </w:pPr>
            <w:r w:rsidRPr="003315EF">
              <w:rPr>
                <w:rFonts w:ascii="Arial" w:eastAsia="Arial Unicode MS" w:hAnsi="Arial" w:cs="Arial"/>
                <w:sz w:val="22"/>
                <w:szCs w:val="22"/>
              </w:rPr>
              <w:t>1610</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63F0854E"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40.8526</w:t>
            </w:r>
          </w:p>
        </w:tc>
      </w:tr>
      <w:tr w:rsidR="00226FF1" w:rsidRPr="003315EF" w14:paraId="2CADC880"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FF2B772" w14:textId="77777777" w:rsidR="00226FF1" w:rsidRPr="003315EF" w:rsidRDefault="00226FF1" w:rsidP="001B26BF">
            <w:pPr>
              <w:rPr>
                <w:rFonts w:ascii="Arial" w:hAnsi="Arial" w:cs="Arial"/>
                <w:sz w:val="22"/>
                <w:szCs w:val="22"/>
              </w:rPr>
            </w:pPr>
            <w:r w:rsidRPr="003315EF">
              <w:rPr>
                <w:rFonts w:ascii="Arial" w:hAnsi="Arial" w:cs="Arial"/>
                <w:sz w:val="22"/>
                <w:szCs w:val="22"/>
              </w:rPr>
              <w:t>Minatitlán</w:t>
            </w:r>
          </w:p>
        </w:tc>
        <w:tc>
          <w:tcPr>
            <w:tcW w:w="1768" w:type="dxa"/>
            <w:tcBorders>
              <w:top w:val="nil"/>
              <w:left w:val="nil"/>
              <w:bottom w:val="single" w:sz="4" w:space="0" w:color="auto"/>
              <w:right w:val="single" w:sz="4" w:space="0" w:color="auto"/>
            </w:tcBorders>
            <w:shd w:val="clear" w:color="auto" w:fill="EDEDED" w:themeFill="accent3" w:themeFillTint="33"/>
            <w:noWrap/>
            <w:vAlign w:val="bottom"/>
            <w:hideMark/>
          </w:tcPr>
          <w:p w14:paraId="7D746EBF"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2268</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6C98986"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39.4503</w:t>
            </w:r>
          </w:p>
        </w:tc>
      </w:tr>
      <w:tr w:rsidR="00226FF1" w:rsidRPr="003315EF" w14:paraId="6BB640CD"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F1A2DB" w14:textId="77777777" w:rsidR="00226FF1" w:rsidRPr="003315EF" w:rsidRDefault="00226FF1" w:rsidP="001B26BF">
            <w:pPr>
              <w:shd w:val="clear" w:color="auto" w:fill="FFFFFF" w:themeFill="background1"/>
              <w:rPr>
                <w:rFonts w:ascii="Arial" w:hAnsi="Arial" w:cs="Arial"/>
                <w:sz w:val="22"/>
                <w:szCs w:val="22"/>
              </w:rPr>
            </w:pPr>
            <w:r w:rsidRPr="003315EF">
              <w:rPr>
                <w:rFonts w:ascii="Arial" w:hAnsi="Arial" w:cs="Arial"/>
                <w:sz w:val="22"/>
                <w:szCs w:val="22"/>
              </w:rPr>
              <w:t>Coquimatlán</w:t>
            </w:r>
          </w:p>
        </w:tc>
        <w:tc>
          <w:tcPr>
            <w:tcW w:w="1768" w:type="dxa"/>
            <w:tcBorders>
              <w:top w:val="nil"/>
              <w:left w:val="nil"/>
              <w:bottom w:val="single" w:sz="4" w:space="0" w:color="auto"/>
              <w:right w:val="single" w:sz="4" w:space="0" w:color="auto"/>
            </w:tcBorders>
            <w:shd w:val="clear" w:color="auto" w:fill="FFFFFF" w:themeFill="background1"/>
            <w:noWrap/>
            <w:vAlign w:val="bottom"/>
            <w:hideMark/>
          </w:tcPr>
          <w:p w14:paraId="4E01628E"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3584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62EC7DD"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35.4360</w:t>
            </w:r>
          </w:p>
        </w:tc>
      </w:tr>
      <w:tr w:rsidR="00226FF1" w:rsidRPr="003315EF" w14:paraId="51D70E76"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9E0D84E"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MEDIA</w:t>
            </w:r>
          </w:p>
        </w:tc>
      </w:tr>
      <w:tr w:rsidR="00226FF1" w:rsidRPr="003315EF" w14:paraId="45E728F4"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252B4CF" w14:textId="77777777" w:rsidR="00226FF1" w:rsidRPr="003315EF" w:rsidRDefault="00226FF1" w:rsidP="001B26BF">
            <w:pPr>
              <w:shd w:val="clear" w:color="auto" w:fill="FFFFFF" w:themeFill="background1"/>
              <w:rPr>
                <w:rFonts w:ascii="Arial" w:hAnsi="Arial" w:cs="Arial"/>
                <w:sz w:val="22"/>
                <w:szCs w:val="22"/>
              </w:rPr>
            </w:pPr>
            <w:r w:rsidRPr="003315EF">
              <w:rPr>
                <w:rFonts w:ascii="Arial" w:hAnsi="Arial" w:cs="Arial"/>
                <w:sz w:val="22"/>
                <w:szCs w:val="22"/>
              </w:rPr>
              <w:t>Comala</w:t>
            </w:r>
          </w:p>
        </w:tc>
        <w:tc>
          <w:tcPr>
            <w:tcW w:w="1768" w:type="dxa"/>
            <w:tcBorders>
              <w:top w:val="nil"/>
              <w:left w:val="nil"/>
              <w:bottom w:val="single" w:sz="4" w:space="0" w:color="auto"/>
              <w:right w:val="single" w:sz="4" w:space="0" w:color="auto"/>
            </w:tcBorders>
            <w:shd w:val="clear" w:color="auto" w:fill="FFFFFF" w:themeFill="background1"/>
            <w:noWrap/>
            <w:vAlign w:val="bottom"/>
            <w:hideMark/>
          </w:tcPr>
          <w:p w14:paraId="79EF5145"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3343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D0DCFBB"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29.2527</w:t>
            </w:r>
          </w:p>
        </w:tc>
      </w:tr>
      <w:tr w:rsidR="00226FF1" w:rsidRPr="003315EF" w14:paraId="238DA1C6"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01AE165" w14:textId="77777777" w:rsidR="00226FF1" w:rsidRPr="003315EF" w:rsidRDefault="00226FF1" w:rsidP="001B26BF">
            <w:pPr>
              <w:rPr>
                <w:rFonts w:ascii="Arial" w:hAnsi="Arial" w:cs="Arial"/>
                <w:sz w:val="22"/>
                <w:szCs w:val="22"/>
              </w:rPr>
            </w:pPr>
            <w:r w:rsidRPr="003315EF">
              <w:rPr>
                <w:rFonts w:ascii="Arial" w:hAnsi="Arial" w:cs="Arial"/>
                <w:sz w:val="22"/>
                <w:szCs w:val="22"/>
              </w:rPr>
              <w:t>Armería</w:t>
            </w:r>
          </w:p>
        </w:tc>
        <w:tc>
          <w:tcPr>
            <w:tcW w:w="1768" w:type="dxa"/>
            <w:tcBorders>
              <w:top w:val="nil"/>
              <w:left w:val="nil"/>
              <w:bottom w:val="single" w:sz="4" w:space="0" w:color="auto"/>
              <w:right w:val="single" w:sz="4" w:space="0" w:color="auto"/>
            </w:tcBorders>
            <w:shd w:val="clear" w:color="auto" w:fill="EDEDED" w:themeFill="accent3" w:themeFillTint="33"/>
            <w:noWrap/>
            <w:vAlign w:val="bottom"/>
            <w:hideMark/>
          </w:tcPr>
          <w:p w14:paraId="3245C7D8"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3526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A106F61"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27.5490</w:t>
            </w:r>
          </w:p>
        </w:tc>
      </w:tr>
      <w:tr w:rsidR="00226FF1" w:rsidRPr="003315EF" w14:paraId="53840407"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B83F1FD" w14:textId="77777777" w:rsidR="00226FF1" w:rsidRPr="003315EF" w:rsidRDefault="00226FF1" w:rsidP="001B26BF">
            <w:pPr>
              <w:shd w:val="clear" w:color="auto" w:fill="FFFFFF" w:themeFill="background1"/>
              <w:rPr>
                <w:rFonts w:ascii="Arial" w:hAnsi="Arial" w:cs="Arial"/>
                <w:sz w:val="22"/>
                <w:szCs w:val="22"/>
              </w:rPr>
            </w:pPr>
            <w:r w:rsidRPr="003315EF">
              <w:rPr>
                <w:rFonts w:ascii="Arial" w:hAnsi="Arial" w:cs="Arial"/>
                <w:sz w:val="22"/>
                <w:szCs w:val="22"/>
              </w:rPr>
              <w:t>Cuauhtémoc</w:t>
            </w:r>
          </w:p>
        </w:tc>
        <w:tc>
          <w:tcPr>
            <w:tcW w:w="1768" w:type="dxa"/>
            <w:tcBorders>
              <w:top w:val="nil"/>
              <w:left w:val="nil"/>
              <w:bottom w:val="single" w:sz="4" w:space="0" w:color="auto"/>
              <w:right w:val="single" w:sz="4" w:space="0" w:color="auto"/>
            </w:tcBorders>
            <w:shd w:val="clear" w:color="auto" w:fill="FFFFFF" w:themeFill="background1"/>
            <w:noWrap/>
            <w:vAlign w:val="bottom"/>
            <w:hideMark/>
          </w:tcPr>
          <w:p w14:paraId="5FE72E35"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3759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2E4830B"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25.6815</w:t>
            </w:r>
          </w:p>
        </w:tc>
      </w:tr>
      <w:tr w:rsidR="00226FF1" w:rsidRPr="003315EF" w14:paraId="0606A65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A9B61E1"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BAJA</w:t>
            </w:r>
          </w:p>
        </w:tc>
      </w:tr>
      <w:tr w:rsidR="00226FF1" w:rsidRPr="003315EF" w14:paraId="4A67E3CA"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8283AE3"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BAJA-ALTA</w:t>
            </w:r>
          </w:p>
        </w:tc>
      </w:tr>
      <w:tr w:rsidR="00226FF1" w:rsidRPr="003315EF" w14:paraId="5EB261C1"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E9AA79C" w14:textId="77777777" w:rsidR="00226FF1" w:rsidRPr="003315EF" w:rsidRDefault="00226FF1" w:rsidP="001B26BF">
            <w:pPr>
              <w:shd w:val="clear" w:color="auto" w:fill="FFFFFF" w:themeFill="background1"/>
              <w:rPr>
                <w:rFonts w:ascii="Arial" w:hAnsi="Arial" w:cs="Arial"/>
                <w:sz w:val="22"/>
                <w:szCs w:val="22"/>
              </w:rPr>
            </w:pPr>
            <w:r w:rsidRPr="003315EF">
              <w:rPr>
                <w:rFonts w:ascii="Arial" w:hAnsi="Arial" w:cs="Arial"/>
                <w:sz w:val="22"/>
                <w:szCs w:val="22"/>
              </w:rPr>
              <w:t>Villa de Álvarez</w:t>
            </w:r>
          </w:p>
        </w:tc>
        <w:tc>
          <w:tcPr>
            <w:tcW w:w="1768" w:type="dxa"/>
            <w:tcBorders>
              <w:top w:val="nil"/>
              <w:left w:val="nil"/>
              <w:bottom w:val="single" w:sz="4" w:space="0" w:color="auto"/>
              <w:right w:val="single" w:sz="4" w:space="0" w:color="auto"/>
            </w:tcBorders>
            <w:shd w:val="clear" w:color="auto" w:fill="FFFFFF" w:themeFill="background1"/>
            <w:noWrap/>
            <w:vAlign w:val="bottom"/>
            <w:hideMark/>
          </w:tcPr>
          <w:p w14:paraId="5E1CBC60"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14509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F738B44"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23.4508</w:t>
            </w:r>
          </w:p>
        </w:tc>
      </w:tr>
      <w:tr w:rsidR="00226FF1" w:rsidRPr="003315EF" w14:paraId="04B48CFD"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C5D0FD6" w14:textId="77777777" w:rsidR="00226FF1" w:rsidRPr="003315EF" w:rsidRDefault="00226FF1" w:rsidP="001B26BF">
            <w:pPr>
              <w:rPr>
                <w:rFonts w:ascii="Arial" w:hAnsi="Arial" w:cs="Arial"/>
                <w:sz w:val="22"/>
                <w:szCs w:val="22"/>
              </w:rPr>
            </w:pPr>
            <w:r w:rsidRPr="003315EF">
              <w:rPr>
                <w:rFonts w:ascii="Arial" w:hAnsi="Arial" w:cs="Arial"/>
                <w:sz w:val="22"/>
                <w:szCs w:val="22"/>
              </w:rPr>
              <w:t>Tecomán</w:t>
            </w:r>
          </w:p>
        </w:tc>
        <w:tc>
          <w:tcPr>
            <w:tcW w:w="1768" w:type="dxa"/>
            <w:tcBorders>
              <w:top w:val="nil"/>
              <w:left w:val="nil"/>
              <w:bottom w:val="single" w:sz="4" w:space="0" w:color="auto"/>
              <w:right w:val="single" w:sz="4" w:space="0" w:color="auto"/>
            </w:tcBorders>
            <w:shd w:val="clear" w:color="auto" w:fill="EDEDED" w:themeFill="accent3" w:themeFillTint="33"/>
            <w:noWrap/>
            <w:vAlign w:val="bottom"/>
            <w:hideMark/>
          </w:tcPr>
          <w:p w14:paraId="19358612"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10213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56527CC"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23.0745</w:t>
            </w:r>
          </w:p>
        </w:tc>
      </w:tr>
      <w:tr w:rsidR="00226FF1" w:rsidRPr="003315EF" w14:paraId="6EC87535"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1D916B27"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BAJA-BAJA</w:t>
            </w:r>
          </w:p>
        </w:tc>
      </w:tr>
      <w:tr w:rsidR="00226FF1" w:rsidRPr="003315EF" w14:paraId="68D8CB52"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455B62" w14:textId="77777777" w:rsidR="00226FF1" w:rsidRPr="003315EF" w:rsidRDefault="00226FF1" w:rsidP="001B26BF">
            <w:pPr>
              <w:shd w:val="clear" w:color="auto" w:fill="FFFFFF" w:themeFill="background1"/>
              <w:rPr>
                <w:rFonts w:ascii="Arial" w:hAnsi="Arial" w:cs="Arial"/>
                <w:sz w:val="22"/>
                <w:szCs w:val="22"/>
              </w:rPr>
            </w:pPr>
            <w:r w:rsidRPr="003315EF">
              <w:rPr>
                <w:rFonts w:ascii="Arial" w:hAnsi="Arial" w:cs="Arial"/>
                <w:sz w:val="22"/>
                <w:szCs w:val="22"/>
              </w:rPr>
              <w:t>Colima</w:t>
            </w:r>
          </w:p>
        </w:tc>
        <w:tc>
          <w:tcPr>
            <w:tcW w:w="1768" w:type="dxa"/>
            <w:tcBorders>
              <w:top w:val="nil"/>
              <w:left w:val="nil"/>
              <w:bottom w:val="single" w:sz="4" w:space="0" w:color="auto"/>
              <w:right w:val="single" w:sz="4" w:space="0" w:color="auto"/>
            </w:tcBorders>
            <w:shd w:val="clear" w:color="auto" w:fill="FFFFFF" w:themeFill="background1"/>
            <w:noWrap/>
            <w:vAlign w:val="bottom"/>
            <w:hideMark/>
          </w:tcPr>
          <w:p w14:paraId="4ECF6C15"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14571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672454A"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19.0232</w:t>
            </w:r>
          </w:p>
        </w:tc>
      </w:tr>
      <w:tr w:rsidR="00226FF1" w:rsidRPr="003315EF" w14:paraId="28AD5FD8" w14:textId="77777777" w:rsidTr="00423B4F">
        <w:trPr>
          <w:trHeight w:val="300"/>
          <w:jc w:val="center"/>
        </w:trPr>
        <w:tc>
          <w:tcPr>
            <w:tcW w:w="2059"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FFD05C5" w14:textId="77777777" w:rsidR="00226FF1" w:rsidRPr="003315EF" w:rsidRDefault="00226FF1" w:rsidP="001B26BF">
            <w:pPr>
              <w:rPr>
                <w:rFonts w:ascii="Arial" w:hAnsi="Arial" w:cs="Arial"/>
                <w:sz w:val="22"/>
                <w:szCs w:val="22"/>
              </w:rPr>
            </w:pPr>
            <w:r w:rsidRPr="003315EF">
              <w:rPr>
                <w:rFonts w:ascii="Arial" w:hAnsi="Arial" w:cs="Arial"/>
                <w:sz w:val="22"/>
                <w:szCs w:val="22"/>
              </w:rPr>
              <w:t>Manzanillo</w:t>
            </w:r>
          </w:p>
        </w:tc>
        <w:tc>
          <w:tcPr>
            <w:tcW w:w="1768" w:type="dxa"/>
            <w:tcBorders>
              <w:top w:val="nil"/>
              <w:left w:val="nil"/>
              <w:bottom w:val="single" w:sz="4" w:space="0" w:color="auto"/>
              <w:right w:val="single" w:sz="4" w:space="0" w:color="auto"/>
            </w:tcBorders>
            <w:shd w:val="clear" w:color="auto" w:fill="EDEDED" w:themeFill="accent3" w:themeFillTint="33"/>
            <w:noWrap/>
            <w:vAlign w:val="bottom"/>
            <w:hideMark/>
          </w:tcPr>
          <w:p w14:paraId="08D32F83"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8917</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28D25902"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10.9725</w:t>
            </w:r>
          </w:p>
        </w:tc>
      </w:tr>
    </w:tbl>
    <w:p w14:paraId="1E42AB33" w14:textId="77777777" w:rsidR="00226FF1" w:rsidRPr="003315EF" w:rsidRDefault="00226FF1" w:rsidP="00226FF1">
      <w:pPr>
        <w:autoSpaceDE w:val="0"/>
        <w:autoSpaceDN w:val="0"/>
        <w:adjustRightInd w:val="0"/>
        <w:spacing w:line="360" w:lineRule="auto"/>
        <w:rPr>
          <w:rFonts w:ascii="Arial" w:hAnsi="Arial" w:cs="Arial"/>
          <w:sz w:val="22"/>
          <w:szCs w:val="22"/>
        </w:rPr>
      </w:pPr>
    </w:p>
    <w:p w14:paraId="0A51026A" w14:textId="5FA5B09F" w:rsidR="00F70CFF" w:rsidRPr="003315EF" w:rsidRDefault="00A1722D" w:rsidP="00A1722D">
      <w:pPr>
        <w:autoSpaceDE w:val="0"/>
        <w:autoSpaceDN w:val="0"/>
        <w:adjustRightInd w:val="0"/>
        <w:spacing w:line="360" w:lineRule="auto"/>
        <w:jc w:val="center"/>
        <w:rPr>
          <w:rFonts w:ascii="Arial" w:hAnsi="Arial" w:cs="Arial"/>
          <w:sz w:val="22"/>
          <w:szCs w:val="22"/>
        </w:rPr>
      </w:pPr>
      <w:r>
        <w:rPr>
          <w:rFonts w:ascii="Arial" w:hAnsi="Arial" w:cs="Arial"/>
          <w:i/>
          <w:sz w:val="16"/>
          <w:szCs w:val="22"/>
          <w:lang w:val="es-ES" w:eastAsia="es-ES"/>
        </w:rPr>
        <w:t xml:space="preserve">(Tabla </w:t>
      </w:r>
      <w:r>
        <w:rPr>
          <w:rFonts w:ascii="Arial" w:hAnsi="Arial" w:cs="Arial"/>
          <w:i/>
          <w:sz w:val="16"/>
          <w:szCs w:val="22"/>
        </w:rPr>
        <w:t>5</w:t>
      </w:r>
      <w:r>
        <w:rPr>
          <w:rFonts w:ascii="Arial" w:hAnsi="Arial" w:cs="Arial"/>
          <w:i/>
          <w:sz w:val="16"/>
          <w:szCs w:val="22"/>
          <w:lang w:val="es-ES" w:eastAsia="es-ES"/>
        </w:rPr>
        <w:t>5</w:t>
      </w:r>
      <w:r w:rsidRPr="00616D0E">
        <w:rPr>
          <w:rFonts w:ascii="Arial" w:hAnsi="Arial" w:cs="Arial"/>
          <w:i/>
          <w:sz w:val="16"/>
          <w:szCs w:val="22"/>
          <w:lang w:val="es-ES" w:eastAsia="es-ES"/>
        </w:rPr>
        <w:t>)</w:t>
      </w:r>
    </w:p>
    <w:tbl>
      <w:tblPr>
        <w:tblW w:w="5953" w:type="dxa"/>
        <w:jc w:val="center"/>
        <w:tblLayout w:type="fixed"/>
        <w:tblCellMar>
          <w:left w:w="70" w:type="dxa"/>
          <w:right w:w="70" w:type="dxa"/>
        </w:tblCellMar>
        <w:tblLook w:val="04A0" w:firstRow="1" w:lastRow="0" w:firstColumn="1" w:lastColumn="0" w:noHBand="0" w:noVBand="1"/>
      </w:tblPr>
      <w:tblGrid>
        <w:gridCol w:w="1843"/>
        <w:gridCol w:w="1984"/>
        <w:gridCol w:w="2126"/>
      </w:tblGrid>
      <w:tr w:rsidR="00226FF1" w:rsidRPr="003315EF" w14:paraId="3ECE6028" w14:textId="77777777" w:rsidTr="00423B4F">
        <w:trPr>
          <w:trHeight w:val="300"/>
          <w:jc w:val="center"/>
        </w:trPr>
        <w:tc>
          <w:tcPr>
            <w:tcW w:w="1843"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60D640B2"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PARTIDO DE LA REVOLUCIÓN DEMOCRÁTICA</w:t>
            </w:r>
          </w:p>
        </w:tc>
        <w:tc>
          <w:tcPr>
            <w:tcW w:w="1984" w:type="dxa"/>
            <w:tcBorders>
              <w:top w:val="single" w:sz="4" w:space="0" w:color="auto"/>
              <w:left w:val="nil"/>
              <w:bottom w:val="nil"/>
              <w:right w:val="single" w:sz="4" w:space="0" w:color="auto"/>
            </w:tcBorders>
            <w:shd w:val="clear" w:color="auto" w:fill="A8D08D" w:themeFill="accent6" w:themeFillTint="99"/>
            <w:noWrap/>
            <w:vAlign w:val="center"/>
            <w:hideMark/>
          </w:tcPr>
          <w:p w14:paraId="167CE29B"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VOTACIÓN</w:t>
            </w:r>
          </w:p>
          <w:p w14:paraId="500E040A"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44BDC228"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w:t>
            </w:r>
          </w:p>
        </w:tc>
      </w:tr>
      <w:tr w:rsidR="00226FF1" w:rsidRPr="003315EF" w14:paraId="0B207859" w14:textId="77777777" w:rsidTr="00423B4F">
        <w:trPr>
          <w:trHeight w:val="300"/>
          <w:jc w:val="center"/>
        </w:trPr>
        <w:tc>
          <w:tcPr>
            <w:tcW w:w="5953"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0E4BC064"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ALTA</w:t>
            </w:r>
          </w:p>
        </w:tc>
      </w:tr>
      <w:tr w:rsidR="00226FF1" w:rsidRPr="003315EF" w14:paraId="672E3FD0" w14:textId="77777777" w:rsidTr="00423B4F">
        <w:trPr>
          <w:trHeight w:val="300"/>
          <w:jc w:val="center"/>
        </w:trPr>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B5B4C3" w14:textId="77777777" w:rsidR="00226FF1" w:rsidRPr="003315EF" w:rsidRDefault="00226FF1" w:rsidP="001B26BF">
            <w:pPr>
              <w:rPr>
                <w:rFonts w:ascii="Arial" w:hAnsi="Arial" w:cs="Arial"/>
                <w:sz w:val="22"/>
                <w:szCs w:val="22"/>
              </w:rPr>
            </w:pPr>
            <w:r w:rsidRPr="003315EF">
              <w:rPr>
                <w:rFonts w:ascii="Arial" w:hAnsi="Arial" w:cs="Arial"/>
                <w:sz w:val="22"/>
                <w:szCs w:val="22"/>
              </w:rPr>
              <w:t>Armería</w:t>
            </w:r>
          </w:p>
        </w:tc>
        <w:tc>
          <w:tcPr>
            <w:tcW w:w="1984"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E49328"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266</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BEE11D1"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2.0783</w:t>
            </w:r>
          </w:p>
        </w:tc>
      </w:tr>
      <w:tr w:rsidR="00226FF1" w:rsidRPr="003315EF" w14:paraId="3E297CD7"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452F3F0" w14:textId="77777777" w:rsidR="00226FF1" w:rsidRPr="003315EF" w:rsidRDefault="00226FF1" w:rsidP="001B26BF">
            <w:pPr>
              <w:rPr>
                <w:rFonts w:ascii="Arial" w:hAnsi="Arial" w:cs="Arial"/>
                <w:sz w:val="22"/>
                <w:szCs w:val="22"/>
              </w:rPr>
            </w:pPr>
            <w:r w:rsidRPr="003315EF">
              <w:rPr>
                <w:rFonts w:ascii="Arial" w:hAnsi="Arial" w:cs="Arial"/>
                <w:sz w:val="22"/>
                <w:szCs w:val="22"/>
              </w:rPr>
              <w:t>Tecomán</w:t>
            </w:r>
          </w:p>
        </w:tc>
        <w:tc>
          <w:tcPr>
            <w:tcW w:w="1984" w:type="dxa"/>
            <w:tcBorders>
              <w:top w:val="nil"/>
              <w:left w:val="nil"/>
              <w:bottom w:val="single" w:sz="4" w:space="0" w:color="auto"/>
              <w:right w:val="single" w:sz="4" w:space="0" w:color="auto"/>
            </w:tcBorders>
            <w:shd w:val="clear" w:color="auto" w:fill="EDEDED" w:themeFill="accent3" w:themeFillTint="33"/>
            <w:noWrap/>
            <w:vAlign w:val="bottom"/>
            <w:hideMark/>
          </w:tcPr>
          <w:p w14:paraId="2D65352D"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812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1EB5C3E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1.8346</w:t>
            </w:r>
          </w:p>
        </w:tc>
      </w:tr>
      <w:tr w:rsidR="00226FF1" w:rsidRPr="003315EF" w14:paraId="54630D03"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A70A9D" w14:textId="77777777" w:rsidR="00226FF1" w:rsidRPr="003315EF" w:rsidRDefault="00226FF1" w:rsidP="001B26BF">
            <w:pPr>
              <w:rPr>
                <w:rFonts w:ascii="Arial" w:hAnsi="Arial" w:cs="Arial"/>
                <w:sz w:val="22"/>
                <w:szCs w:val="22"/>
              </w:rPr>
            </w:pPr>
            <w:r w:rsidRPr="003315EF">
              <w:rPr>
                <w:rFonts w:ascii="Arial" w:hAnsi="Arial" w:cs="Arial"/>
                <w:sz w:val="22"/>
                <w:szCs w:val="22"/>
              </w:rPr>
              <w:t>Cuauhtémoc</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1B4EFFF4"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236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40BE0217"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1.6124</w:t>
            </w:r>
          </w:p>
        </w:tc>
      </w:tr>
      <w:tr w:rsidR="00226FF1" w:rsidRPr="003315EF" w14:paraId="7F7CF82E"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6F71210"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MEDIA</w:t>
            </w:r>
          </w:p>
        </w:tc>
      </w:tr>
      <w:tr w:rsidR="00226FF1" w:rsidRPr="003315EF" w14:paraId="1D2ADAF3"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49ED06" w14:textId="77777777" w:rsidR="00226FF1" w:rsidRPr="003315EF" w:rsidRDefault="00226FF1" w:rsidP="001B26BF">
            <w:pPr>
              <w:rPr>
                <w:rFonts w:ascii="Arial" w:hAnsi="Arial" w:cs="Arial"/>
                <w:sz w:val="22"/>
                <w:szCs w:val="22"/>
              </w:rPr>
            </w:pPr>
            <w:r w:rsidRPr="003315EF">
              <w:rPr>
                <w:rFonts w:ascii="Arial" w:hAnsi="Arial" w:cs="Arial"/>
                <w:sz w:val="22"/>
                <w:szCs w:val="22"/>
              </w:rPr>
              <w:t>Colima</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47170A2C"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852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9EE11B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1.1123</w:t>
            </w:r>
          </w:p>
        </w:tc>
      </w:tr>
      <w:tr w:rsidR="00226FF1" w:rsidRPr="003315EF" w14:paraId="168DF20B"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01E4F9B" w14:textId="77777777" w:rsidR="00226FF1" w:rsidRPr="003315EF" w:rsidRDefault="00226FF1" w:rsidP="001B26BF">
            <w:pPr>
              <w:rPr>
                <w:rFonts w:ascii="Arial" w:hAnsi="Arial" w:cs="Arial"/>
                <w:sz w:val="22"/>
                <w:szCs w:val="22"/>
              </w:rPr>
            </w:pPr>
            <w:r w:rsidRPr="003315EF">
              <w:rPr>
                <w:rFonts w:ascii="Arial" w:hAnsi="Arial" w:cs="Arial"/>
                <w:sz w:val="22"/>
                <w:szCs w:val="22"/>
              </w:rPr>
              <w:t>Coquimatlán</w:t>
            </w:r>
          </w:p>
        </w:tc>
        <w:tc>
          <w:tcPr>
            <w:tcW w:w="1984" w:type="dxa"/>
            <w:tcBorders>
              <w:top w:val="nil"/>
              <w:left w:val="nil"/>
              <w:bottom w:val="single" w:sz="4" w:space="0" w:color="auto"/>
              <w:right w:val="single" w:sz="4" w:space="0" w:color="auto"/>
            </w:tcBorders>
            <w:shd w:val="clear" w:color="auto" w:fill="EDEDED" w:themeFill="accent3" w:themeFillTint="33"/>
            <w:noWrap/>
            <w:vAlign w:val="bottom"/>
            <w:hideMark/>
          </w:tcPr>
          <w:p w14:paraId="75E0B10A"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99</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7F4D4A1"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0.9788</w:t>
            </w:r>
          </w:p>
        </w:tc>
      </w:tr>
      <w:tr w:rsidR="00226FF1" w:rsidRPr="003315EF" w14:paraId="410AC4C3"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E8B4365" w14:textId="77777777" w:rsidR="00226FF1" w:rsidRPr="003315EF" w:rsidRDefault="00226FF1" w:rsidP="001B26BF">
            <w:pPr>
              <w:rPr>
                <w:rFonts w:ascii="Arial" w:hAnsi="Arial" w:cs="Arial"/>
                <w:sz w:val="22"/>
                <w:szCs w:val="22"/>
              </w:rPr>
            </w:pPr>
            <w:r w:rsidRPr="003315EF">
              <w:rPr>
                <w:rFonts w:ascii="Arial" w:hAnsi="Arial" w:cs="Arial"/>
                <w:sz w:val="22"/>
                <w:szCs w:val="22"/>
              </w:rPr>
              <w:t>Comala</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1FA56AC3"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104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7FD71FD"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0.9100</w:t>
            </w:r>
          </w:p>
        </w:tc>
      </w:tr>
      <w:tr w:rsidR="00226FF1" w:rsidRPr="003315EF" w14:paraId="76AE051D"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52B3C1D"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BAJA</w:t>
            </w:r>
          </w:p>
        </w:tc>
      </w:tr>
      <w:tr w:rsidR="00226FF1" w:rsidRPr="003315EF" w14:paraId="679F606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D072EE9"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BAJA-ALTA</w:t>
            </w:r>
          </w:p>
        </w:tc>
      </w:tr>
      <w:tr w:rsidR="00226FF1" w:rsidRPr="003315EF" w14:paraId="0EAA6D86"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4265B9" w14:textId="77777777" w:rsidR="00226FF1" w:rsidRPr="003315EF" w:rsidRDefault="00226FF1" w:rsidP="001B26BF">
            <w:pPr>
              <w:rPr>
                <w:rFonts w:ascii="Arial" w:hAnsi="Arial" w:cs="Arial"/>
                <w:sz w:val="22"/>
                <w:szCs w:val="22"/>
              </w:rPr>
            </w:pPr>
            <w:r w:rsidRPr="003315EF">
              <w:rPr>
                <w:rFonts w:ascii="Arial" w:hAnsi="Arial" w:cs="Arial"/>
                <w:sz w:val="22"/>
                <w:szCs w:val="22"/>
              </w:rPr>
              <w:t>Manzanillo</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56455248"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732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C727976"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0.9008</w:t>
            </w:r>
          </w:p>
        </w:tc>
      </w:tr>
      <w:tr w:rsidR="00226FF1" w:rsidRPr="003315EF" w14:paraId="23830AC5"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B38765C" w14:textId="77777777" w:rsidR="00226FF1" w:rsidRPr="003315EF" w:rsidRDefault="00226FF1" w:rsidP="001B26BF">
            <w:pPr>
              <w:rPr>
                <w:rFonts w:ascii="Arial" w:hAnsi="Arial" w:cs="Arial"/>
                <w:sz w:val="22"/>
                <w:szCs w:val="22"/>
              </w:rPr>
            </w:pPr>
            <w:r w:rsidRPr="003315EF">
              <w:rPr>
                <w:rFonts w:ascii="Arial" w:hAnsi="Arial" w:cs="Arial"/>
                <w:sz w:val="22"/>
                <w:szCs w:val="22"/>
              </w:rPr>
              <w:t>Villa de Álvarez</w:t>
            </w:r>
          </w:p>
        </w:tc>
        <w:tc>
          <w:tcPr>
            <w:tcW w:w="1984" w:type="dxa"/>
            <w:tcBorders>
              <w:top w:val="nil"/>
              <w:left w:val="nil"/>
              <w:bottom w:val="single" w:sz="4" w:space="0" w:color="auto"/>
              <w:right w:val="single" w:sz="4" w:space="0" w:color="auto"/>
            </w:tcBorders>
            <w:shd w:val="clear" w:color="auto" w:fill="EDEDED" w:themeFill="accent3" w:themeFillTint="33"/>
            <w:noWrap/>
            <w:vAlign w:val="bottom"/>
            <w:hideMark/>
          </w:tcPr>
          <w:p w14:paraId="0021889C"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542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21826C57"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0.8760</w:t>
            </w:r>
          </w:p>
        </w:tc>
      </w:tr>
      <w:tr w:rsidR="00226FF1" w:rsidRPr="003315EF" w14:paraId="544B24BA"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540DC2A"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BAJA-BAJA</w:t>
            </w:r>
          </w:p>
        </w:tc>
      </w:tr>
      <w:tr w:rsidR="00226FF1" w:rsidRPr="003315EF" w14:paraId="79070DFC"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1CCDBF2" w14:textId="77777777" w:rsidR="00226FF1" w:rsidRPr="003315EF" w:rsidRDefault="00226FF1" w:rsidP="001B26BF">
            <w:pPr>
              <w:rPr>
                <w:rFonts w:ascii="Arial" w:hAnsi="Arial" w:cs="Arial"/>
                <w:sz w:val="22"/>
                <w:szCs w:val="22"/>
              </w:rPr>
            </w:pPr>
            <w:r w:rsidRPr="003315EF">
              <w:rPr>
                <w:rFonts w:ascii="Arial" w:hAnsi="Arial" w:cs="Arial"/>
                <w:sz w:val="22"/>
                <w:szCs w:val="22"/>
              </w:rPr>
              <w:t>Minatitlán</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14:paraId="0B1EADBB"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2FB981B"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0.5392</w:t>
            </w:r>
          </w:p>
        </w:tc>
      </w:tr>
      <w:tr w:rsidR="00226FF1" w:rsidRPr="003315EF" w14:paraId="68C7E2FD" w14:textId="77777777" w:rsidTr="00423B4F">
        <w:trPr>
          <w:trHeight w:val="300"/>
          <w:jc w:val="center"/>
        </w:trPr>
        <w:tc>
          <w:tcPr>
            <w:tcW w:w="1843"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EB07602" w14:textId="77777777" w:rsidR="00226FF1" w:rsidRPr="003315EF" w:rsidRDefault="00226FF1" w:rsidP="001B26BF">
            <w:pPr>
              <w:rPr>
                <w:rFonts w:ascii="Arial" w:hAnsi="Arial" w:cs="Arial"/>
                <w:sz w:val="22"/>
                <w:szCs w:val="22"/>
              </w:rPr>
            </w:pPr>
            <w:r w:rsidRPr="003315EF">
              <w:rPr>
                <w:rFonts w:ascii="Arial" w:hAnsi="Arial" w:cs="Arial"/>
                <w:sz w:val="22"/>
                <w:szCs w:val="22"/>
              </w:rPr>
              <w:t>Ixtlahuacán</w:t>
            </w:r>
          </w:p>
        </w:tc>
        <w:tc>
          <w:tcPr>
            <w:tcW w:w="1984" w:type="dxa"/>
            <w:tcBorders>
              <w:top w:val="nil"/>
              <w:left w:val="nil"/>
              <w:bottom w:val="single" w:sz="4" w:space="0" w:color="auto"/>
              <w:right w:val="single" w:sz="4" w:space="0" w:color="auto"/>
            </w:tcBorders>
            <w:shd w:val="clear" w:color="auto" w:fill="EDEDED" w:themeFill="accent3" w:themeFillTint="33"/>
            <w:noWrap/>
            <w:vAlign w:val="bottom"/>
            <w:hideMark/>
          </w:tcPr>
          <w:p w14:paraId="72ABEF22"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901E556"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0.3426</w:t>
            </w:r>
          </w:p>
        </w:tc>
      </w:tr>
    </w:tbl>
    <w:p w14:paraId="575C0071" w14:textId="77777777" w:rsidR="00226FF1" w:rsidRDefault="00226FF1" w:rsidP="00226FF1">
      <w:pPr>
        <w:autoSpaceDE w:val="0"/>
        <w:autoSpaceDN w:val="0"/>
        <w:adjustRightInd w:val="0"/>
        <w:spacing w:line="360" w:lineRule="auto"/>
        <w:rPr>
          <w:rFonts w:ascii="Arial" w:hAnsi="Arial" w:cs="Arial"/>
          <w:sz w:val="22"/>
          <w:szCs w:val="22"/>
        </w:rPr>
      </w:pPr>
    </w:p>
    <w:p w14:paraId="4DB53C99" w14:textId="7978AECA" w:rsidR="00423B4F" w:rsidRPr="003315EF" w:rsidRDefault="00A1722D" w:rsidP="00A1722D">
      <w:pPr>
        <w:autoSpaceDE w:val="0"/>
        <w:autoSpaceDN w:val="0"/>
        <w:adjustRightInd w:val="0"/>
        <w:spacing w:line="360" w:lineRule="auto"/>
        <w:jc w:val="center"/>
        <w:rPr>
          <w:rFonts w:ascii="Arial" w:hAnsi="Arial" w:cs="Arial"/>
          <w:sz w:val="22"/>
          <w:szCs w:val="22"/>
        </w:rPr>
      </w:pPr>
      <w:r>
        <w:rPr>
          <w:rFonts w:ascii="Arial" w:hAnsi="Arial" w:cs="Arial"/>
          <w:i/>
          <w:sz w:val="16"/>
          <w:szCs w:val="22"/>
          <w:lang w:val="es-ES" w:eastAsia="es-ES"/>
        </w:rPr>
        <w:t xml:space="preserve">(Tabla </w:t>
      </w:r>
      <w:r>
        <w:rPr>
          <w:rFonts w:ascii="Arial" w:hAnsi="Arial" w:cs="Arial"/>
          <w:i/>
          <w:sz w:val="16"/>
          <w:szCs w:val="22"/>
        </w:rPr>
        <w:t>5</w:t>
      </w:r>
      <w:r>
        <w:rPr>
          <w:rFonts w:ascii="Arial" w:hAnsi="Arial" w:cs="Arial"/>
          <w:i/>
          <w:sz w:val="16"/>
          <w:szCs w:val="22"/>
          <w:lang w:val="es-ES" w:eastAsia="es-ES"/>
        </w:rPr>
        <w:t>6</w:t>
      </w:r>
      <w:r w:rsidRPr="00616D0E">
        <w:rPr>
          <w:rFonts w:ascii="Arial" w:hAnsi="Arial" w:cs="Arial"/>
          <w:i/>
          <w:sz w:val="16"/>
          <w:szCs w:val="22"/>
          <w:lang w:val="es-ES" w:eastAsia="es-ES"/>
        </w:rPr>
        <w:t>)</w:t>
      </w:r>
    </w:p>
    <w:tbl>
      <w:tblPr>
        <w:tblW w:w="5953" w:type="dxa"/>
        <w:jc w:val="center"/>
        <w:tblCellMar>
          <w:left w:w="70" w:type="dxa"/>
          <w:right w:w="70" w:type="dxa"/>
        </w:tblCellMar>
        <w:tblLook w:val="04A0" w:firstRow="1" w:lastRow="0" w:firstColumn="1" w:lastColumn="0" w:noHBand="0" w:noVBand="1"/>
      </w:tblPr>
      <w:tblGrid>
        <w:gridCol w:w="1860"/>
        <w:gridCol w:w="1967"/>
        <w:gridCol w:w="2126"/>
      </w:tblGrid>
      <w:tr w:rsidR="00226FF1" w:rsidRPr="003315EF" w14:paraId="1DB44170" w14:textId="77777777" w:rsidTr="00423B4F">
        <w:trPr>
          <w:trHeight w:val="300"/>
          <w:jc w:val="center"/>
        </w:trPr>
        <w:tc>
          <w:tcPr>
            <w:tcW w:w="1860"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7F89C48A"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PARTIDO VERDE ECOLOGISTA DE MÉXICO</w:t>
            </w:r>
          </w:p>
        </w:tc>
        <w:tc>
          <w:tcPr>
            <w:tcW w:w="1967" w:type="dxa"/>
            <w:tcBorders>
              <w:top w:val="single" w:sz="4" w:space="0" w:color="auto"/>
              <w:left w:val="nil"/>
              <w:bottom w:val="nil"/>
              <w:right w:val="single" w:sz="4" w:space="0" w:color="auto"/>
            </w:tcBorders>
            <w:shd w:val="clear" w:color="auto" w:fill="A8D08D" w:themeFill="accent6" w:themeFillTint="99"/>
            <w:noWrap/>
            <w:vAlign w:val="center"/>
            <w:hideMark/>
          </w:tcPr>
          <w:p w14:paraId="6345EC00"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VOTACIÓN</w:t>
            </w:r>
          </w:p>
          <w:p w14:paraId="0C7B9E3C"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7D721C4A"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w:t>
            </w:r>
          </w:p>
        </w:tc>
      </w:tr>
      <w:tr w:rsidR="00226FF1" w:rsidRPr="003315EF" w14:paraId="3F443D6C" w14:textId="77777777" w:rsidTr="00423B4F">
        <w:trPr>
          <w:trHeight w:val="366"/>
          <w:jc w:val="center"/>
        </w:trPr>
        <w:tc>
          <w:tcPr>
            <w:tcW w:w="5953"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273F3796"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ALTA</w:t>
            </w:r>
          </w:p>
        </w:tc>
      </w:tr>
      <w:tr w:rsidR="00226FF1" w:rsidRPr="003315EF" w14:paraId="1FFB34E8"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tcPr>
          <w:p w14:paraId="37F54076" w14:textId="77777777" w:rsidR="00226FF1" w:rsidRPr="003315EF" w:rsidRDefault="00226FF1" w:rsidP="001B26BF">
            <w:pPr>
              <w:rPr>
                <w:rFonts w:ascii="Arial" w:hAnsi="Arial" w:cs="Arial"/>
                <w:sz w:val="22"/>
                <w:szCs w:val="22"/>
              </w:rPr>
            </w:pPr>
            <w:r w:rsidRPr="003315EF">
              <w:rPr>
                <w:rFonts w:ascii="Arial" w:hAnsi="Arial" w:cs="Arial"/>
                <w:sz w:val="22"/>
                <w:szCs w:val="22"/>
              </w:rPr>
              <w:t>Manzanillo</w:t>
            </w:r>
          </w:p>
        </w:tc>
        <w:tc>
          <w:tcPr>
            <w:tcW w:w="1967" w:type="dxa"/>
            <w:tcBorders>
              <w:top w:val="nil"/>
              <w:left w:val="nil"/>
              <w:bottom w:val="single" w:sz="4" w:space="0" w:color="auto"/>
              <w:right w:val="single" w:sz="4" w:space="0" w:color="auto"/>
            </w:tcBorders>
            <w:shd w:val="clear" w:color="auto" w:fill="FFFFFF" w:themeFill="background1"/>
            <w:noWrap/>
            <w:vAlign w:val="bottom"/>
          </w:tcPr>
          <w:p w14:paraId="56B6BBBE"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16917</w:t>
            </w:r>
          </w:p>
        </w:tc>
        <w:tc>
          <w:tcPr>
            <w:tcW w:w="2126" w:type="dxa"/>
            <w:tcBorders>
              <w:top w:val="nil"/>
              <w:left w:val="nil"/>
              <w:bottom w:val="single" w:sz="4" w:space="0" w:color="auto"/>
              <w:right w:val="single" w:sz="4" w:space="0" w:color="auto"/>
            </w:tcBorders>
            <w:shd w:val="clear" w:color="auto" w:fill="FFFFFF" w:themeFill="background1"/>
            <w:noWrap/>
            <w:vAlign w:val="bottom"/>
          </w:tcPr>
          <w:p w14:paraId="3B4D4FCD"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20.8178</w:t>
            </w:r>
          </w:p>
        </w:tc>
      </w:tr>
      <w:tr w:rsidR="00226FF1" w:rsidRPr="003315EF" w14:paraId="7BC2EE33"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3295C10" w14:textId="77777777" w:rsidR="00226FF1" w:rsidRPr="003315EF" w:rsidRDefault="00226FF1" w:rsidP="001B26BF">
            <w:pPr>
              <w:rPr>
                <w:rFonts w:ascii="Arial" w:hAnsi="Arial" w:cs="Arial"/>
                <w:sz w:val="22"/>
                <w:szCs w:val="22"/>
              </w:rPr>
            </w:pPr>
            <w:r w:rsidRPr="003315EF">
              <w:rPr>
                <w:rFonts w:ascii="Arial" w:hAnsi="Arial" w:cs="Arial"/>
                <w:sz w:val="22"/>
                <w:szCs w:val="22"/>
              </w:rPr>
              <w:t>Armería</w:t>
            </w:r>
          </w:p>
        </w:tc>
        <w:tc>
          <w:tcPr>
            <w:tcW w:w="1967" w:type="dxa"/>
            <w:tcBorders>
              <w:top w:val="nil"/>
              <w:left w:val="nil"/>
              <w:bottom w:val="single" w:sz="4" w:space="0" w:color="auto"/>
              <w:right w:val="single" w:sz="4" w:space="0" w:color="auto"/>
            </w:tcBorders>
            <w:shd w:val="clear" w:color="auto" w:fill="EDEDED" w:themeFill="accent3" w:themeFillTint="33"/>
            <w:noWrap/>
            <w:vAlign w:val="bottom"/>
            <w:hideMark/>
          </w:tcPr>
          <w:p w14:paraId="64BD72A1"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721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2E379C2"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5.6333</w:t>
            </w:r>
          </w:p>
        </w:tc>
      </w:tr>
      <w:tr w:rsidR="00226FF1" w:rsidRPr="003315EF" w14:paraId="4E536E76"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0391BDC" w14:textId="77777777" w:rsidR="00226FF1" w:rsidRPr="003315EF" w:rsidRDefault="00226FF1" w:rsidP="001B26BF">
            <w:pPr>
              <w:rPr>
                <w:rFonts w:ascii="Arial" w:hAnsi="Arial" w:cs="Arial"/>
                <w:sz w:val="22"/>
                <w:szCs w:val="22"/>
              </w:rPr>
            </w:pPr>
            <w:r w:rsidRPr="003315EF">
              <w:rPr>
                <w:rFonts w:ascii="Arial" w:hAnsi="Arial" w:cs="Arial"/>
                <w:sz w:val="22"/>
                <w:szCs w:val="22"/>
              </w:rPr>
              <w:t>Ixtlahuacán</w:t>
            </w:r>
          </w:p>
        </w:tc>
        <w:tc>
          <w:tcPr>
            <w:tcW w:w="1967" w:type="dxa"/>
            <w:tcBorders>
              <w:top w:val="nil"/>
              <w:left w:val="nil"/>
              <w:bottom w:val="single" w:sz="4" w:space="0" w:color="auto"/>
              <w:right w:val="single" w:sz="4" w:space="0" w:color="auto"/>
            </w:tcBorders>
            <w:shd w:val="clear" w:color="auto" w:fill="FFFFFF" w:themeFill="background1"/>
            <w:noWrap/>
            <w:vAlign w:val="bottom"/>
            <w:hideMark/>
          </w:tcPr>
          <w:p w14:paraId="29EE67D1"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158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A118CCD"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4.0091</w:t>
            </w:r>
          </w:p>
        </w:tc>
      </w:tr>
      <w:tr w:rsidR="00226FF1" w:rsidRPr="003315EF" w14:paraId="28040D7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1C18479"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MEDIA</w:t>
            </w:r>
          </w:p>
        </w:tc>
      </w:tr>
      <w:tr w:rsidR="00226FF1" w:rsidRPr="003315EF" w14:paraId="249F9E92"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E8583A5" w14:textId="77777777" w:rsidR="00226FF1" w:rsidRPr="003315EF" w:rsidRDefault="00226FF1" w:rsidP="001B26BF">
            <w:pPr>
              <w:rPr>
                <w:rFonts w:ascii="Arial" w:hAnsi="Arial" w:cs="Arial"/>
                <w:sz w:val="22"/>
                <w:szCs w:val="22"/>
              </w:rPr>
            </w:pPr>
            <w:r w:rsidRPr="003315EF">
              <w:rPr>
                <w:rFonts w:ascii="Arial" w:hAnsi="Arial" w:cs="Arial"/>
                <w:sz w:val="22"/>
                <w:szCs w:val="22"/>
              </w:rPr>
              <w:t>Minatitlán</w:t>
            </w:r>
          </w:p>
        </w:tc>
        <w:tc>
          <w:tcPr>
            <w:tcW w:w="1967" w:type="dxa"/>
            <w:tcBorders>
              <w:top w:val="nil"/>
              <w:left w:val="nil"/>
              <w:bottom w:val="single" w:sz="4" w:space="0" w:color="auto"/>
              <w:right w:val="single" w:sz="4" w:space="0" w:color="auto"/>
            </w:tcBorders>
            <w:shd w:val="clear" w:color="auto" w:fill="FFFFFF" w:themeFill="background1"/>
            <w:noWrap/>
            <w:vAlign w:val="bottom"/>
            <w:hideMark/>
          </w:tcPr>
          <w:p w14:paraId="23181C9F"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206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F0EC4C5"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3.5832</w:t>
            </w:r>
          </w:p>
        </w:tc>
      </w:tr>
      <w:tr w:rsidR="00226FF1" w:rsidRPr="003315EF" w14:paraId="7787D895"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A931B30" w14:textId="77777777" w:rsidR="00226FF1" w:rsidRPr="003315EF" w:rsidRDefault="00226FF1" w:rsidP="001B26BF">
            <w:pPr>
              <w:rPr>
                <w:rFonts w:ascii="Arial" w:hAnsi="Arial" w:cs="Arial"/>
                <w:sz w:val="22"/>
                <w:szCs w:val="22"/>
              </w:rPr>
            </w:pPr>
            <w:r w:rsidRPr="003315EF">
              <w:rPr>
                <w:rFonts w:ascii="Arial" w:hAnsi="Arial" w:cs="Arial"/>
                <w:sz w:val="22"/>
                <w:szCs w:val="22"/>
              </w:rPr>
              <w:t>Tecomán</w:t>
            </w:r>
          </w:p>
        </w:tc>
        <w:tc>
          <w:tcPr>
            <w:tcW w:w="1967" w:type="dxa"/>
            <w:tcBorders>
              <w:top w:val="nil"/>
              <w:left w:val="nil"/>
              <w:bottom w:val="single" w:sz="4" w:space="0" w:color="auto"/>
              <w:right w:val="single" w:sz="4" w:space="0" w:color="auto"/>
            </w:tcBorders>
            <w:shd w:val="clear" w:color="auto" w:fill="EDEDED" w:themeFill="accent3" w:themeFillTint="33"/>
            <w:noWrap/>
            <w:vAlign w:val="bottom"/>
            <w:hideMark/>
          </w:tcPr>
          <w:p w14:paraId="1886B33E"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1403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2970AD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3.1698</w:t>
            </w:r>
          </w:p>
        </w:tc>
      </w:tr>
      <w:tr w:rsidR="00226FF1" w:rsidRPr="003315EF" w14:paraId="5E70F524"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8CBD59" w14:textId="77777777" w:rsidR="00226FF1" w:rsidRPr="003315EF" w:rsidRDefault="00226FF1" w:rsidP="001B26BF">
            <w:pPr>
              <w:rPr>
                <w:rFonts w:ascii="Arial" w:hAnsi="Arial" w:cs="Arial"/>
                <w:sz w:val="22"/>
                <w:szCs w:val="22"/>
              </w:rPr>
            </w:pPr>
            <w:r w:rsidRPr="003315EF">
              <w:rPr>
                <w:rFonts w:ascii="Arial" w:hAnsi="Arial" w:cs="Arial"/>
                <w:sz w:val="22"/>
                <w:szCs w:val="22"/>
              </w:rPr>
              <w:t>Colima</w:t>
            </w:r>
          </w:p>
        </w:tc>
        <w:tc>
          <w:tcPr>
            <w:tcW w:w="1967" w:type="dxa"/>
            <w:tcBorders>
              <w:top w:val="nil"/>
              <w:left w:val="nil"/>
              <w:bottom w:val="single" w:sz="4" w:space="0" w:color="auto"/>
              <w:right w:val="single" w:sz="4" w:space="0" w:color="auto"/>
            </w:tcBorders>
            <w:shd w:val="clear" w:color="auto" w:fill="FFFFFF" w:themeFill="background1"/>
            <w:noWrap/>
            <w:vAlign w:val="bottom"/>
            <w:hideMark/>
          </w:tcPr>
          <w:p w14:paraId="7F48DB6A"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1728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9167AC7"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2.2560</w:t>
            </w:r>
          </w:p>
        </w:tc>
      </w:tr>
      <w:tr w:rsidR="00226FF1" w:rsidRPr="003315EF" w14:paraId="7C878CB0"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E793F8B"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BAJA</w:t>
            </w:r>
          </w:p>
        </w:tc>
      </w:tr>
      <w:tr w:rsidR="00226FF1" w:rsidRPr="003315EF" w14:paraId="1AAE822E"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72D29EE"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SUB-BLOQUE DE COMPETITIVIDAD BAJA-ALTA</w:t>
            </w:r>
          </w:p>
        </w:tc>
      </w:tr>
      <w:tr w:rsidR="00226FF1" w:rsidRPr="003315EF" w14:paraId="3919E045"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3C4D5C9" w14:textId="77777777" w:rsidR="00226FF1" w:rsidRPr="003315EF" w:rsidRDefault="00226FF1" w:rsidP="001B26BF">
            <w:pPr>
              <w:rPr>
                <w:rFonts w:ascii="Arial" w:hAnsi="Arial" w:cs="Arial"/>
                <w:sz w:val="22"/>
                <w:szCs w:val="22"/>
              </w:rPr>
            </w:pPr>
            <w:r w:rsidRPr="003315EF">
              <w:rPr>
                <w:rFonts w:ascii="Arial" w:hAnsi="Arial" w:cs="Arial"/>
                <w:sz w:val="22"/>
                <w:szCs w:val="22"/>
              </w:rPr>
              <w:t>Villa de Álvarez</w:t>
            </w:r>
          </w:p>
        </w:tc>
        <w:tc>
          <w:tcPr>
            <w:tcW w:w="1967" w:type="dxa"/>
            <w:tcBorders>
              <w:top w:val="nil"/>
              <w:left w:val="nil"/>
              <w:bottom w:val="single" w:sz="4" w:space="0" w:color="auto"/>
              <w:right w:val="single" w:sz="4" w:space="0" w:color="auto"/>
            </w:tcBorders>
            <w:shd w:val="clear" w:color="auto" w:fill="FFFFFF" w:themeFill="background1"/>
            <w:noWrap/>
            <w:vAlign w:val="bottom"/>
            <w:hideMark/>
          </w:tcPr>
          <w:p w14:paraId="214A46E7"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1297</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98EDF50"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2.0963</w:t>
            </w:r>
          </w:p>
        </w:tc>
      </w:tr>
      <w:tr w:rsidR="00226FF1" w:rsidRPr="003315EF" w14:paraId="30E2A7BA"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0BD9999" w14:textId="77777777" w:rsidR="00226FF1" w:rsidRPr="003315EF" w:rsidRDefault="00226FF1" w:rsidP="001B26BF">
            <w:pPr>
              <w:rPr>
                <w:rFonts w:ascii="Arial" w:hAnsi="Arial" w:cs="Arial"/>
                <w:sz w:val="22"/>
                <w:szCs w:val="22"/>
              </w:rPr>
            </w:pPr>
            <w:r w:rsidRPr="003315EF">
              <w:rPr>
                <w:rFonts w:ascii="Arial" w:hAnsi="Arial" w:cs="Arial"/>
                <w:sz w:val="22"/>
                <w:szCs w:val="22"/>
              </w:rPr>
              <w:t>Coquimatlán</w:t>
            </w:r>
          </w:p>
        </w:tc>
        <w:tc>
          <w:tcPr>
            <w:tcW w:w="1967" w:type="dxa"/>
            <w:tcBorders>
              <w:top w:val="nil"/>
              <w:left w:val="nil"/>
              <w:bottom w:val="single" w:sz="4" w:space="0" w:color="auto"/>
              <w:right w:val="single" w:sz="4" w:space="0" w:color="auto"/>
            </w:tcBorders>
            <w:shd w:val="clear" w:color="auto" w:fill="EDEDED" w:themeFill="accent3" w:themeFillTint="33"/>
            <w:noWrap/>
            <w:vAlign w:val="bottom"/>
            <w:hideMark/>
          </w:tcPr>
          <w:p w14:paraId="74BA56F3"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132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2BA6965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1.3051</w:t>
            </w:r>
          </w:p>
        </w:tc>
      </w:tr>
      <w:tr w:rsidR="00226FF1" w:rsidRPr="003315EF" w14:paraId="559236D3"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2496AC8"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SUB-BLOQUE DE COMPETITIVIDAD BAJA-BAJA</w:t>
            </w:r>
          </w:p>
        </w:tc>
      </w:tr>
      <w:tr w:rsidR="00226FF1" w:rsidRPr="003315EF" w14:paraId="11CE39C5"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4E1106" w14:textId="77777777" w:rsidR="00226FF1" w:rsidRPr="003315EF" w:rsidRDefault="00226FF1" w:rsidP="001B26BF">
            <w:pPr>
              <w:rPr>
                <w:rFonts w:ascii="Arial" w:hAnsi="Arial" w:cs="Arial"/>
                <w:sz w:val="22"/>
                <w:szCs w:val="22"/>
              </w:rPr>
            </w:pPr>
            <w:r w:rsidRPr="003315EF">
              <w:rPr>
                <w:rFonts w:ascii="Arial" w:hAnsi="Arial" w:cs="Arial"/>
                <w:sz w:val="22"/>
                <w:szCs w:val="22"/>
              </w:rPr>
              <w:t>Cuauhtémoc</w:t>
            </w:r>
          </w:p>
        </w:tc>
        <w:tc>
          <w:tcPr>
            <w:tcW w:w="1967" w:type="dxa"/>
            <w:tcBorders>
              <w:top w:val="nil"/>
              <w:left w:val="nil"/>
              <w:bottom w:val="single" w:sz="4" w:space="0" w:color="auto"/>
              <w:right w:val="single" w:sz="4" w:space="0" w:color="auto"/>
            </w:tcBorders>
            <w:shd w:val="clear" w:color="auto" w:fill="FFFFFF" w:themeFill="background1"/>
            <w:noWrap/>
            <w:vAlign w:val="bottom"/>
            <w:hideMark/>
          </w:tcPr>
          <w:p w14:paraId="7EEFF1E3"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113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61F8215"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0.7720</w:t>
            </w:r>
          </w:p>
        </w:tc>
      </w:tr>
      <w:tr w:rsidR="00226FF1" w:rsidRPr="003315EF" w14:paraId="6853DF25" w14:textId="77777777" w:rsidTr="00423B4F">
        <w:trPr>
          <w:trHeight w:val="300"/>
          <w:jc w:val="center"/>
        </w:trPr>
        <w:tc>
          <w:tcPr>
            <w:tcW w:w="186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2F8B01C0" w14:textId="77777777" w:rsidR="00226FF1" w:rsidRPr="003315EF" w:rsidRDefault="00226FF1" w:rsidP="001B26BF">
            <w:pPr>
              <w:rPr>
                <w:rFonts w:ascii="Arial" w:hAnsi="Arial" w:cs="Arial"/>
                <w:sz w:val="22"/>
                <w:szCs w:val="22"/>
              </w:rPr>
            </w:pPr>
            <w:r w:rsidRPr="003315EF">
              <w:rPr>
                <w:rFonts w:ascii="Arial" w:hAnsi="Arial" w:cs="Arial"/>
                <w:sz w:val="22"/>
                <w:szCs w:val="22"/>
              </w:rPr>
              <w:t>Comala</w:t>
            </w:r>
          </w:p>
        </w:tc>
        <w:tc>
          <w:tcPr>
            <w:tcW w:w="1967" w:type="dxa"/>
            <w:tcBorders>
              <w:top w:val="nil"/>
              <w:left w:val="nil"/>
              <w:bottom w:val="single" w:sz="4" w:space="0" w:color="auto"/>
              <w:right w:val="single" w:sz="4" w:space="0" w:color="auto"/>
            </w:tcBorders>
            <w:shd w:val="clear" w:color="auto" w:fill="EDEDED" w:themeFill="accent3" w:themeFillTint="33"/>
            <w:noWrap/>
            <w:vAlign w:val="bottom"/>
            <w:hideMark/>
          </w:tcPr>
          <w:p w14:paraId="02CEEBA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78</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7335BC1"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0.6825</w:t>
            </w:r>
          </w:p>
        </w:tc>
      </w:tr>
    </w:tbl>
    <w:p w14:paraId="74A46BB9" w14:textId="77777777" w:rsidR="00226FF1" w:rsidRPr="003315EF" w:rsidRDefault="00226FF1" w:rsidP="00226FF1">
      <w:pPr>
        <w:autoSpaceDE w:val="0"/>
        <w:autoSpaceDN w:val="0"/>
        <w:adjustRightInd w:val="0"/>
        <w:spacing w:line="360" w:lineRule="auto"/>
        <w:rPr>
          <w:rFonts w:ascii="Arial" w:hAnsi="Arial" w:cs="Arial"/>
          <w:sz w:val="22"/>
          <w:szCs w:val="22"/>
        </w:rPr>
      </w:pPr>
    </w:p>
    <w:p w14:paraId="52469C60" w14:textId="442BA63B" w:rsidR="00F70CFF" w:rsidRPr="003315EF" w:rsidRDefault="00A1722D" w:rsidP="00A1722D">
      <w:pPr>
        <w:autoSpaceDE w:val="0"/>
        <w:autoSpaceDN w:val="0"/>
        <w:adjustRightInd w:val="0"/>
        <w:spacing w:line="360" w:lineRule="auto"/>
        <w:jc w:val="center"/>
        <w:rPr>
          <w:rFonts w:ascii="Arial" w:hAnsi="Arial" w:cs="Arial"/>
          <w:sz w:val="22"/>
          <w:szCs w:val="22"/>
        </w:rPr>
      </w:pPr>
      <w:r>
        <w:rPr>
          <w:rFonts w:ascii="Arial" w:hAnsi="Arial" w:cs="Arial"/>
          <w:i/>
          <w:sz w:val="16"/>
          <w:szCs w:val="22"/>
          <w:lang w:val="es-ES" w:eastAsia="es-ES"/>
        </w:rPr>
        <w:t xml:space="preserve">(Tabla </w:t>
      </w:r>
      <w:r>
        <w:rPr>
          <w:rFonts w:ascii="Arial" w:hAnsi="Arial" w:cs="Arial"/>
          <w:i/>
          <w:sz w:val="16"/>
          <w:szCs w:val="22"/>
        </w:rPr>
        <w:t>5</w:t>
      </w:r>
      <w:r>
        <w:rPr>
          <w:rFonts w:ascii="Arial" w:hAnsi="Arial" w:cs="Arial"/>
          <w:i/>
          <w:sz w:val="16"/>
          <w:szCs w:val="22"/>
          <w:lang w:val="es-ES" w:eastAsia="es-ES"/>
        </w:rPr>
        <w:t>7</w:t>
      </w:r>
      <w:r w:rsidRPr="00616D0E">
        <w:rPr>
          <w:rFonts w:ascii="Arial" w:hAnsi="Arial" w:cs="Arial"/>
          <w:i/>
          <w:sz w:val="16"/>
          <w:szCs w:val="22"/>
          <w:lang w:val="es-ES" w:eastAsia="es-ES"/>
        </w:rPr>
        <w:t>)</w:t>
      </w:r>
    </w:p>
    <w:tbl>
      <w:tblPr>
        <w:tblW w:w="5953" w:type="dxa"/>
        <w:jc w:val="center"/>
        <w:tblCellMar>
          <w:left w:w="70" w:type="dxa"/>
          <w:right w:w="70" w:type="dxa"/>
        </w:tblCellMar>
        <w:tblLook w:val="04A0" w:firstRow="1" w:lastRow="0" w:firstColumn="1" w:lastColumn="0" w:noHBand="0" w:noVBand="1"/>
      </w:tblPr>
      <w:tblGrid>
        <w:gridCol w:w="1940"/>
        <w:gridCol w:w="1887"/>
        <w:gridCol w:w="2126"/>
      </w:tblGrid>
      <w:tr w:rsidR="00226FF1" w:rsidRPr="003315EF" w14:paraId="3EB26FAA" w14:textId="77777777" w:rsidTr="00423B4F">
        <w:trPr>
          <w:trHeight w:val="300"/>
          <w:jc w:val="center"/>
        </w:trPr>
        <w:tc>
          <w:tcPr>
            <w:tcW w:w="1940" w:type="dxa"/>
            <w:tcBorders>
              <w:top w:val="single" w:sz="4" w:space="0" w:color="auto"/>
              <w:left w:val="single" w:sz="4" w:space="0" w:color="auto"/>
              <w:bottom w:val="nil"/>
              <w:right w:val="single" w:sz="4" w:space="0" w:color="auto"/>
            </w:tcBorders>
            <w:shd w:val="clear" w:color="auto" w:fill="A8D08D" w:themeFill="accent6" w:themeFillTint="99"/>
            <w:noWrap/>
            <w:vAlign w:val="center"/>
            <w:hideMark/>
          </w:tcPr>
          <w:p w14:paraId="79E9EE55"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PARTIDO DEL TRABAJO</w:t>
            </w:r>
          </w:p>
        </w:tc>
        <w:tc>
          <w:tcPr>
            <w:tcW w:w="1887" w:type="dxa"/>
            <w:tcBorders>
              <w:top w:val="single" w:sz="4" w:space="0" w:color="auto"/>
              <w:left w:val="nil"/>
              <w:bottom w:val="nil"/>
              <w:right w:val="single" w:sz="4" w:space="0" w:color="auto"/>
            </w:tcBorders>
            <w:shd w:val="clear" w:color="auto" w:fill="A8D08D" w:themeFill="accent6" w:themeFillTint="99"/>
            <w:noWrap/>
            <w:vAlign w:val="center"/>
            <w:hideMark/>
          </w:tcPr>
          <w:p w14:paraId="1E691C75"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VOTACIÓN</w:t>
            </w:r>
          </w:p>
          <w:p w14:paraId="4175656F"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nil"/>
              <w:right w:val="single" w:sz="4" w:space="0" w:color="auto"/>
            </w:tcBorders>
            <w:shd w:val="clear" w:color="auto" w:fill="A8D08D" w:themeFill="accent6" w:themeFillTint="99"/>
            <w:noWrap/>
            <w:vAlign w:val="center"/>
            <w:hideMark/>
          </w:tcPr>
          <w:p w14:paraId="4FC11E40"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w:t>
            </w:r>
          </w:p>
        </w:tc>
      </w:tr>
      <w:tr w:rsidR="00226FF1" w:rsidRPr="003315EF" w14:paraId="71879511" w14:textId="77777777" w:rsidTr="00423B4F">
        <w:trPr>
          <w:trHeight w:val="300"/>
          <w:jc w:val="center"/>
        </w:trPr>
        <w:tc>
          <w:tcPr>
            <w:tcW w:w="5953"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14:paraId="5E72B49B"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ALTA</w:t>
            </w:r>
          </w:p>
        </w:tc>
      </w:tr>
      <w:tr w:rsidR="00226FF1" w:rsidRPr="003315EF" w14:paraId="778C4C05" w14:textId="77777777" w:rsidTr="00423B4F">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96EA98E" w14:textId="77777777" w:rsidR="00226FF1" w:rsidRPr="003315EF" w:rsidRDefault="00226FF1" w:rsidP="001B26BF">
            <w:pPr>
              <w:rPr>
                <w:rFonts w:ascii="Arial" w:hAnsi="Arial" w:cs="Arial"/>
                <w:sz w:val="22"/>
                <w:szCs w:val="22"/>
              </w:rPr>
            </w:pPr>
            <w:r w:rsidRPr="003315EF">
              <w:rPr>
                <w:rFonts w:ascii="Arial" w:hAnsi="Arial" w:cs="Arial"/>
                <w:sz w:val="22"/>
                <w:szCs w:val="22"/>
              </w:rPr>
              <w:t>Minatitlán</w:t>
            </w:r>
          </w:p>
        </w:tc>
        <w:tc>
          <w:tcPr>
            <w:tcW w:w="1887"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56B9A82"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1209</w:t>
            </w:r>
          </w:p>
        </w:tc>
        <w:tc>
          <w:tcPr>
            <w:tcW w:w="212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2C1332B0"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21.0297</w:t>
            </w:r>
          </w:p>
        </w:tc>
      </w:tr>
      <w:tr w:rsidR="00226FF1" w:rsidRPr="003315EF" w14:paraId="73928F14"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C4D63F6" w14:textId="77777777" w:rsidR="00226FF1" w:rsidRPr="003315EF" w:rsidRDefault="00226FF1" w:rsidP="001B26BF">
            <w:pPr>
              <w:rPr>
                <w:rFonts w:ascii="Arial" w:hAnsi="Arial" w:cs="Arial"/>
                <w:sz w:val="22"/>
                <w:szCs w:val="22"/>
              </w:rPr>
            </w:pPr>
            <w:r w:rsidRPr="003315EF">
              <w:rPr>
                <w:rFonts w:ascii="Arial" w:hAnsi="Arial" w:cs="Arial"/>
                <w:sz w:val="22"/>
                <w:szCs w:val="22"/>
              </w:rPr>
              <w:t>Ixtlahuacán</w:t>
            </w:r>
          </w:p>
        </w:tc>
        <w:tc>
          <w:tcPr>
            <w:tcW w:w="1887" w:type="dxa"/>
            <w:tcBorders>
              <w:top w:val="nil"/>
              <w:left w:val="nil"/>
              <w:bottom w:val="single" w:sz="4" w:space="0" w:color="auto"/>
              <w:right w:val="single" w:sz="4" w:space="0" w:color="auto"/>
            </w:tcBorders>
            <w:shd w:val="clear" w:color="auto" w:fill="EDEDED" w:themeFill="accent3" w:themeFillTint="33"/>
            <w:noWrap/>
            <w:vAlign w:val="bottom"/>
            <w:hideMark/>
          </w:tcPr>
          <w:p w14:paraId="2000AFDB"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601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5673614"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15.2499</w:t>
            </w:r>
          </w:p>
        </w:tc>
      </w:tr>
      <w:tr w:rsidR="00226FF1" w:rsidRPr="003315EF" w14:paraId="074D72C1"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887EF18" w14:textId="77777777" w:rsidR="00226FF1" w:rsidRPr="003315EF" w:rsidRDefault="00226FF1" w:rsidP="001B26BF">
            <w:pPr>
              <w:rPr>
                <w:rFonts w:ascii="Arial" w:hAnsi="Arial" w:cs="Arial"/>
                <w:sz w:val="22"/>
                <w:szCs w:val="22"/>
              </w:rPr>
            </w:pPr>
            <w:r w:rsidRPr="003315EF">
              <w:rPr>
                <w:rFonts w:ascii="Arial" w:hAnsi="Arial" w:cs="Arial"/>
                <w:sz w:val="22"/>
                <w:szCs w:val="22"/>
              </w:rPr>
              <w:t>Coquimatlán</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14:paraId="71EC5D3B"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636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3C1A7C2"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6.2883</w:t>
            </w:r>
          </w:p>
        </w:tc>
      </w:tr>
      <w:tr w:rsidR="00226FF1" w:rsidRPr="003315EF" w14:paraId="1EAC4DD5"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41380F35"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MEDIA</w:t>
            </w:r>
          </w:p>
        </w:tc>
      </w:tr>
      <w:tr w:rsidR="00226FF1" w:rsidRPr="003315EF" w14:paraId="76DF53C7"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32953B" w14:textId="77777777" w:rsidR="00226FF1" w:rsidRPr="003315EF" w:rsidRDefault="00226FF1" w:rsidP="001B26BF">
            <w:pPr>
              <w:rPr>
                <w:rFonts w:ascii="Arial" w:hAnsi="Arial" w:cs="Arial"/>
                <w:sz w:val="22"/>
                <w:szCs w:val="22"/>
              </w:rPr>
            </w:pPr>
            <w:r w:rsidRPr="003315EF">
              <w:rPr>
                <w:rFonts w:ascii="Arial" w:hAnsi="Arial" w:cs="Arial"/>
                <w:sz w:val="22"/>
                <w:szCs w:val="22"/>
              </w:rPr>
              <w:t>Armería</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14:paraId="5693E2C1"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751</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26EFCA7"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5.8676</w:t>
            </w:r>
          </w:p>
        </w:tc>
      </w:tr>
      <w:tr w:rsidR="00226FF1" w:rsidRPr="003315EF" w14:paraId="3408D955"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09DF393" w14:textId="77777777" w:rsidR="00226FF1" w:rsidRPr="003315EF" w:rsidRDefault="00226FF1" w:rsidP="001B26BF">
            <w:pPr>
              <w:rPr>
                <w:rFonts w:ascii="Arial" w:hAnsi="Arial" w:cs="Arial"/>
                <w:sz w:val="22"/>
                <w:szCs w:val="22"/>
              </w:rPr>
            </w:pPr>
            <w:r w:rsidRPr="003315EF">
              <w:rPr>
                <w:rFonts w:ascii="Arial" w:hAnsi="Arial" w:cs="Arial"/>
                <w:sz w:val="22"/>
                <w:szCs w:val="22"/>
              </w:rPr>
              <w:t>Tecomán</w:t>
            </w:r>
          </w:p>
        </w:tc>
        <w:tc>
          <w:tcPr>
            <w:tcW w:w="1887" w:type="dxa"/>
            <w:tcBorders>
              <w:top w:val="nil"/>
              <w:left w:val="nil"/>
              <w:bottom w:val="single" w:sz="4" w:space="0" w:color="auto"/>
              <w:right w:val="single" w:sz="4" w:space="0" w:color="auto"/>
            </w:tcBorders>
            <w:shd w:val="clear" w:color="auto" w:fill="EDEDED" w:themeFill="accent3" w:themeFillTint="33"/>
            <w:noWrap/>
            <w:vAlign w:val="bottom"/>
            <w:hideMark/>
          </w:tcPr>
          <w:p w14:paraId="7696501A"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1696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F8BDF77"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3.8318</w:t>
            </w:r>
          </w:p>
        </w:tc>
      </w:tr>
      <w:tr w:rsidR="00226FF1" w:rsidRPr="003315EF" w14:paraId="2AD812F4"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866A85" w14:textId="77777777" w:rsidR="00226FF1" w:rsidRPr="003315EF" w:rsidRDefault="00226FF1" w:rsidP="001B26BF">
            <w:pPr>
              <w:rPr>
                <w:rFonts w:ascii="Arial" w:hAnsi="Arial" w:cs="Arial"/>
                <w:sz w:val="22"/>
                <w:szCs w:val="22"/>
              </w:rPr>
            </w:pPr>
            <w:r w:rsidRPr="003315EF">
              <w:rPr>
                <w:rFonts w:ascii="Arial" w:hAnsi="Arial" w:cs="Arial"/>
                <w:sz w:val="22"/>
                <w:szCs w:val="22"/>
              </w:rPr>
              <w:t>Cuauhtémoc</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14:paraId="09B14597"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490</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0C75A17"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3.3477</w:t>
            </w:r>
          </w:p>
        </w:tc>
      </w:tr>
      <w:tr w:rsidR="00226FF1" w:rsidRPr="003315EF" w14:paraId="63949FD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E5BD203"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BAJA</w:t>
            </w:r>
          </w:p>
        </w:tc>
      </w:tr>
      <w:tr w:rsidR="00226FF1" w:rsidRPr="003315EF" w14:paraId="3D39FCBB"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7C50ABE"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BAJA-ALTA</w:t>
            </w:r>
          </w:p>
        </w:tc>
      </w:tr>
      <w:tr w:rsidR="00226FF1" w:rsidRPr="003315EF" w14:paraId="684837AF"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4A16660" w14:textId="77777777" w:rsidR="00226FF1" w:rsidRPr="003315EF" w:rsidRDefault="00226FF1" w:rsidP="001B26BF">
            <w:pPr>
              <w:rPr>
                <w:rFonts w:ascii="Arial" w:hAnsi="Arial" w:cs="Arial"/>
                <w:sz w:val="22"/>
                <w:szCs w:val="22"/>
              </w:rPr>
            </w:pPr>
            <w:r w:rsidRPr="003315EF">
              <w:rPr>
                <w:rFonts w:ascii="Arial" w:hAnsi="Arial" w:cs="Arial"/>
                <w:sz w:val="22"/>
                <w:szCs w:val="22"/>
              </w:rPr>
              <w:t>Manzanillo</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14:paraId="6EE165E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2694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80F915B"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3.3152</w:t>
            </w:r>
          </w:p>
        </w:tc>
      </w:tr>
      <w:tr w:rsidR="00226FF1" w:rsidRPr="003315EF" w14:paraId="4F74D95E"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58D166E" w14:textId="77777777" w:rsidR="00226FF1" w:rsidRPr="003315EF" w:rsidRDefault="00226FF1" w:rsidP="001B26BF">
            <w:pPr>
              <w:rPr>
                <w:rFonts w:ascii="Arial" w:hAnsi="Arial" w:cs="Arial"/>
                <w:sz w:val="22"/>
                <w:szCs w:val="22"/>
              </w:rPr>
            </w:pPr>
            <w:r w:rsidRPr="003315EF">
              <w:rPr>
                <w:rFonts w:ascii="Arial" w:hAnsi="Arial" w:cs="Arial"/>
                <w:sz w:val="22"/>
                <w:szCs w:val="22"/>
              </w:rPr>
              <w:t>Villa de Álvarez</w:t>
            </w:r>
          </w:p>
        </w:tc>
        <w:tc>
          <w:tcPr>
            <w:tcW w:w="1887" w:type="dxa"/>
            <w:tcBorders>
              <w:top w:val="nil"/>
              <w:left w:val="nil"/>
              <w:bottom w:val="single" w:sz="4" w:space="0" w:color="auto"/>
              <w:right w:val="single" w:sz="4" w:space="0" w:color="auto"/>
            </w:tcBorders>
            <w:shd w:val="clear" w:color="auto" w:fill="EDEDED" w:themeFill="accent3" w:themeFillTint="33"/>
            <w:noWrap/>
            <w:vAlign w:val="bottom"/>
            <w:hideMark/>
          </w:tcPr>
          <w:p w14:paraId="00A25C5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2042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6FBD6266"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3.3005</w:t>
            </w:r>
          </w:p>
        </w:tc>
      </w:tr>
      <w:tr w:rsidR="00226FF1" w:rsidRPr="003315EF" w14:paraId="020FA816"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0C3C955"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 BAJA</w:t>
            </w:r>
          </w:p>
        </w:tc>
      </w:tr>
      <w:tr w:rsidR="00226FF1" w:rsidRPr="003315EF" w14:paraId="72D6C018"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DAFFE2E" w14:textId="77777777" w:rsidR="00226FF1" w:rsidRPr="003315EF" w:rsidRDefault="00226FF1" w:rsidP="001B26BF">
            <w:pPr>
              <w:rPr>
                <w:rFonts w:ascii="Arial" w:hAnsi="Arial" w:cs="Arial"/>
                <w:sz w:val="22"/>
                <w:szCs w:val="22"/>
              </w:rPr>
            </w:pPr>
            <w:r w:rsidRPr="003315EF">
              <w:rPr>
                <w:rFonts w:ascii="Arial" w:hAnsi="Arial" w:cs="Arial"/>
                <w:sz w:val="22"/>
                <w:szCs w:val="22"/>
              </w:rPr>
              <w:t>Colima</w:t>
            </w:r>
          </w:p>
        </w:tc>
        <w:tc>
          <w:tcPr>
            <w:tcW w:w="1887" w:type="dxa"/>
            <w:tcBorders>
              <w:top w:val="nil"/>
              <w:left w:val="nil"/>
              <w:bottom w:val="single" w:sz="4" w:space="0" w:color="auto"/>
              <w:right w:val="single" w:sz="4" w:space="0" w:color="auto"/>
            </w:tcBorders>
            <w:shd w:val="clear" w:color="auto" w:fill="FFFFFF" w:themeFill="background1"/>
            <w:noWrap/>
            <w:vAlign w:val="bottom"/>
            <w:hideMark/>
          </w:tcPr>
          <w:p w14:paraId="53B6E84E"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1984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AFACEA8"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2.5902</w:t>
            </w:r>
          </w:p>
        </w:tc>
      </w:tr>
      <w:tr w:rsidR="00226FF1" w:rsidRPr="003315EF" w14:paraId="33461FD8" w14:textId="77777777" w:rsidTr="00423B4F">
        <w:trPr>
          <w:trHeight w:val="300"/>
          <w:jc w:val="center"/>
        </w:trPr>
        <w:tc>
          <w:tcPr>
            <w:tcW w:w="194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3945A59" w14:textId="77777777" w:rsidR="00226FF1" w:rsidRPr="003315EF" w:rsidRDefault="00226FF1" w:rsidP="001B26BF">
            <w:pPr>
              <w:rPr>
                <w:rFonts w:ascii="Arial" w:hAnsi="Arial" w:cs="Arial"/>
                <w:sz w:val="22"/>
                <w:szCs w:val="22"/>
              </w:rPr>
            </w:pPr>
            <w:r w:rsidRPr="003315EF">
              <w:rPr>
                <w:rFonts w:ascii="Arial" w:hAnsi="Arial" w:cs="Arial"/>
                <w:sz w:val="22"/>
                <w:szCs w:val="22"/>
              </w:rPr>
              <w:t>Comala</w:t>
            </w:r>
          </w:p>
        </w:tc>
        <w:tc>
          <w:tcPr>
            <w:tcW w:w="1887" w:type="dxa"/>
            <w:tcBorders>
              <w:top w:val="nil"/>
              <w:left w:val="nil"/>
              <w:bottom w:val="single" w:sz="4" w:space="0" w:color="auto"/>
              <w:right w:val="single" w:sz="4" w:space="0" w:color="auto"/>
            </w:tcBorders>
            <w:shd w:val="clear" w:color="auto" w:fill="EDEDED" w:themeFill="accent3" w:themeFillTint="33"/>
            <w:noWrap/>
            <w:vAlign w:val="bottom"/>
            <w:hideMark/>
          </w:tcPr>
          <w:p w14:paraId="5D5AC51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294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E4835D5"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2.5726</w:t>
            </w:r>
          </w:p>
        </w:tc>
      </w:tr>
    </w:tbl>
    <w:p w14:paraId="244077DD" w14:textId="77777777" w:rsidR="00226FF1" w:rsidRDefault="00226FF1" w:rsidP="00226FF1">
      <w:pPr>
        <w:autoSpaceDE w:val="0"/>
        <w:autoSpaceDN w:val="0"/>
        <w:adjustRightInd w:val="0"/>
        <w:spacing w:line="360" w:lineRule="auto"/>
        <w:rPr>
          <w:rFonts w:ascii="Arial" w:hAnsi="Arial" w:cs="Arial"/>
          <w:sz w:val="22"/>
          <w:szCs w:val="22"/>
        </w:rPr>
      </w:pPr>
    </w:p>
    <w:p w14:paraId="3CE29718" w14:textId="5DF560AE" w:rsidR="00423B4F" w:rsidRPr="003315EF" w:rsidRDefault="00A1722D" w:rsidP="00A1722D">
      <w:pPr>
        <w:autoSpaceDE w:val="0"/>
        <w:autoSpaceDN w:val="0"/>
        <w:adjustRightInd w:val="0"/>
        <w:spacing w:line="360" w:lineRule="auto"/>
        <w:jc w:val="center"/>
        <w:rPr>
          <w:rFonts w:ascii="Arial" w:hAnsi="Arial" w:cs="Arial"/>
          <w:sz w:val="22"/>
          <w:szCs w:val="22"/>
        </w:rPr>
      </w:pPr>
      <w:r>
        <w:rPr>
          <w:rFonts w:ascii="Arial" w:hAnsi="Arial" w:cs="Arial"/>
          <w:i/>
          <w:sz w:val="16"/>
          <w:szCs w:val="22"/>
          <w:lang w:val="es-ES" w:eastAsia="es-ES"/>
        </w:rPr>
        <w:t xml:space="preserve">(Tabla </w:t>
      </w:r>
      <w:r>
        <w:rPr>
          <w:rFonts w:ascii="Arial" w:hAnsi="Arial" w:cs="Arial"/>
          <w:i/>
          <w:sz w:val="16"/>
          <w:szCs w:val="22"/>
        </w:rPr>
        <w:t>5</w:t>
      </w:r>
      <w:r>
        <w:rPr>
          <w:rFonts w:ascii="Arial" w:hAnsi="Arial" w:cs="Arial"/>
          <w:i/>
          <w:sz w:val="16"/>
          <w:szCs w:val="22"/>
          <w:lang w:val="es-ES" w:eastAsia="es-ES"/>
        </w:rPr>
        <w:t>8</w:t>
      </w:r>
      <w:r w:rsidRPr="00616D0E">
        <w:rPr>
          <w:rFonts w:ascii="Arial" w:hAnsi="Arial" w:cs="Arial"/>
          <w:i/>
          <w:sz w:val="16"/>
          <w:szCs w:val="22"/>
          <w:lang w:val="es-ES" w:eastAsia="es-ES"/>
        </w:rPr>
        <w:t>)</w:t>
      </w:r>
    </w:p>
    <w:tbl>
      <w:tblPr>
        <w:tblW w:w="5953" w:type="dxa"/>
        <w:jc w:val="center"/>
        <w:tblCellMar>
          <w:left w:w="70" w:type="dxa"/>
          <w:right w:w="70" w:type="dxa"/>
        </w:tblCellMar>
        <w:tblLook w:val="04A0" w:firstRow="1" w:lastRow="0" w:firstColumn="1" w:lastColumn="0" w:noHBand="0" w:noVBand="1"/>
      </w:tblPr>
      <w:tblGrid>
        <w:gridCol w:w="2100"/>
        <w:gridCol w:w="1727"/>
        <w:gridCol w:w="2126"/>
      </w:tblGrid>
      <w:tr w:rsidR="00226FF1" w:rsidRPr="003315EF" w14:paraId="23EE1B72" w14:textId="77777777" w:rsidTr="00423B4F">
        <w:trPr>
          <w:trHeight w:val="300"/>
          <w:jc w:val="center"/>
        </w:trPr>
        <w:tc>
          <w:tcPr>
            <w:tcW w:w="210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58431D52"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MOVIMIENTO CIUDADANO</w:t>
            </w:r>
          </w:p>
        </w:tc>
        <w:tc>
          <w:tcPr>
            <w:tcW w:w="172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21C8A9EF"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VOTACIÓN</w:t>
            </w:r>
          </w:p>
          <w:p w14:paraId="2A2BF2D1"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730F1038"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w:t>
            </w:r>
          </w:p>
        </w:tc>
      </w:tr>
      <w:tr w:rsidR="00226FF1" w:rsidRPr="003315EF" w14:paraId="0AF6996D"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09FBBDC"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ALTA</w:t>
            </w:r>
          </w:p>
        </w:tc>
      </w:tr>
      <w:tr w:rsidR="00226FF1" w:rsidRPr="003315EF" w14:paraId="2494F465"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68AE69" w14:textId="77777777" w:rsidR="00226FF1" w:rsidRPr="003315EF" w:rsidRDefault="00226FF1" w:rsidP="001B26BF">
            <w:pPr>
              <w:rPr>
                <w:rFonts w:ascii="Arial" w:hAnsi="Arial" w:cs="Arial"/>
                <w:sz w:val="22"/>
                <w:szCs w:val="22"/>
              </w:rPr>
            </w:pPr>
            <w:r w:rsidRPr="003315EF">
              <w:rPr>
                <w:rFonts w:ascii="Arial" w:hAnsi="Arial" w:cs="Arial"/>
                <w:sz w:val="22"/>
                <w:szCs w:val="22"/>
              </w:rPr>
              <w:t>Villa de Álvarez</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17F7BFE3"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18802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1689191C"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30.3895</w:t>
            </w:r>
          </w:p>
        </w:tc>
      </w:tr>
      <w:tr w:rsidR="00226FF1" w:rsidRPr="003315EF" w14:paraId="7D178669"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1707EC8" w14:textId="77777777" w:rsidR="00226FF1" w:rsidRPr="003315EF" w:rsidRDefault="00226FF1" w:rsidP="001B26BF">
            <w:pPr>
              <w:rPr>
                <w:rFonts w:ascii="Arial" w:hAnsi="Arial" w:cs="Arial"/>
                <w:sz w:val="22"/>
                <w:szCs w:val="22"/>
              </w:rPr>
            </w:pPr>
            <w:r w:rsidRPr="003315EF">
              <w:rPr>
                <w:rFonts w:ascii="Arial" w:hAnsi="Arial" w:cs="Arial"/>
                <w:sz w:val="22"/>
                <w:szCs w:val="22"/>
              </w:rPr>
              <w:t>Colima</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53BC5D57"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19256</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C55A7E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25.1397</w:t>
            </w:r>
          </w:p>
        </w:tc>
      </w:tr>
      <w:tr w:rsidR="00226FF1" w:rsidRPr="003315EF" w14:paraId="59A55FF0"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A8C5239" w14:textId="77777777" w:rsidR="00226FF1" w:rsidRPr="003315EF" w:rsidRDefault="00226FF1" w:rsidP="001B26BF">
            <w:pPr>
              <w:rPr>
                <w:rFonts w:ascii="Arial" w:hAnsi="Arial" w:cs="Arial"/>
                <w:sz w:val="22"/>
                <w:szCs w:val="22"/>
              </w:rPr>
            </w:pPr>
            <w:r w:rsidRPr="003315EF">
              <w:rPr>
                <w:rFonts w:ascii="Arial" w:hAnsi="Arial" w:cs="Arial"/>
                <w:sz w:val="22"/>
                <w:szCs w:val="22"/>
              </w:rPr>
              <w:t>Comala</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443B13B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914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97070D5"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7.9979</w:t>
            </w:r>
          </w:p>
        </w:tc>
      </w:tr>
      <w:tr w:rsidR="00226FF1" w:rsidRPr="003315EF" w14:paraId="16F274E6"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85E5BBF"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MEDIA</w:t>
            </w:r>
          </w:p>
        </w:tc>
      </w:tr>
      <w:tr w:rsidR="00226FF1" w:rsidRPr="003315EF" w14:paraId="574EAEB8"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7B4C1B" w14:textId="77777777" w:rsidR="00226FF1" w:rsidRPr="003315EF" w:rsidRDefault="00226FF1" w:rsidP="001B26BF">
            <w:pPr>
              <w:rPr>
                <w:rFonts w:ascii="Arial" w:hAnsi="Arial" w:cs="Arial"/>
                <w:sz w:val="22"/>
                <w:szCs w:val="22"/>
              </w:rPr>
            </w:pPr>
            <w:r w:rsidRPr="003315EF">
              <w:rPr>
                <w:rFonts w:ascii="Arial" w:hAnsi="Arial" w:cs="Arial"/>
                <w:sz w:val="22"/>
                <w:szCs w:val="22"/>
              </w:rPr>
              <w:t>Minatitlán</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0B239CA0"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429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03C607E"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7.4622</w:t>
            </w:r>
          </w:p>
        </w:tc>
      </w:tr>
      <w:tr w:rsidR="00226FF1" w:rsidRPr="003315EF" w14:paraId="230CB7FD"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091A6E2" w14:textId="77777777" w:rsidR="00226FF1" w:rsidRPr="003315EF" w:rsidRDefault="00226FF1" w:rsidP="001B26BF">
            <w:pPr>
              <w:rPr>
                <w:rFonts w:ascii="Arial" w:hAnsi="Arial" w:cs="Arial"/>
                <w:sz w:val="22"/>
                <w:szCs w:val="22"/>
              </w:rPr>
            </w:pPr>
            <w:r w:rsidRPr="003315EF">
              <w:rPr>
                <w:rFonts w:ascii="Arial" w:hAnsi="Arial" w:cs="Arial"/>
                <w:sz w:val="22"/>
                <w:szCs w:val="22"/>
              </w:rPr>
              <w:t>Coquimatlán</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6EBBDE00"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591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840A528"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5.8434</w:t>
            </w:r>
          </w:p>
        </w:tc>
      </w:tr>
      <w:tr w:rsidR="00226FF1" w:rsidRPr="003315EF" w14:paraId="2466C0A7"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FB3130" w14:textId="77777777" w:rsidR="00226FF1" w:rsidRPr="003315EF" w:rsidRDefault="00226FF1" w:rsidP="001B26BF">
            <w:pPr>
              <w:rPr>
                <w:rFonts w:ascii="Arial" w:hAnsi="Arial" w:cs="Arial"/>
                <w:sz w:val="22"/>
                <w:szCs w:val="22"/>
              </w:rPr>
            </w:pPr>
            <w:r w:rsidRPr="003315EF">
              <w:rPr>
                <w:rFonts w:ascii="Arial" w:hAnsi="Arial" w:cs="Arial"/>
                <w:sz w:val="22"/>
                <w:szCs w:val="22"/>
              </w:rPr>
              <w:t>Cuauhtémoc</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749AD4D4"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659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2E3B36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4.5023</w:t>
            </w:r>
          </w:p>
        </w:tc>
      </w:tr>
      <w:tr w:rsidR="00226FF1" w:rsidRPr="003315EF" w14:paraId="433F9E8F"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14F983BD"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BAJA</w:t>
            </w:r>
          </w:p>
        </w:tc>
      </w:tr>
      <w:tr w:rsidR="00226FF1" w:rsidRPr="003315EF" w14:paraId="3520A047"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7AB2B6ED"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BAJA-ALTA</w:t>
            </w:r>
          </w:p>
        </w:tc>
      </w:tr>
      <w:tr w:rsidR="00226FF1" w:rsidRPr="003315EF" w14:paraId="166F139A"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B19923" w14:textId="77777777" w:rsidR="00226FF1" w:rsidRPr="003315EF" w:rsidRDefault="00226FF1" w:rsidP="001B26BF">
            <w:pPr>
              <w:rPr>
                <w:rFonts w:ascii="Arial" w:hAnsi="Arial" w:cs="Arial"/>
                <w:sz w:val="22"/>
                <w:szCs w:val="22"/>
              </w:rPr>
            </w:pPr>
            <w:r w:rsidRPr="003315EF">
              <w:rPr>
                <w:rFonts w:ascii="Arial" w:hAnsi="Arial" w:cs="Arial"/>
                <w:sz w:val="22"/>
                <w:szCs w:val="22"/>
              </w:rPr>
              <w:t>Manzanillo</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1B4CA94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3637</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70719A1"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4.4756</w:t>
            </w:r>
          </w:p>
        </w:tc>
      </w:tr>
      <w:tr w:rsidR="00226FF1" w:rsidRPr="003315EF" w14:paraId="0E7A9250"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E4FB3D1" w14:textId="77777777" w:rsidR="00226FF1" w:rsidRPr="003315EF" w:rsidRDefault="00226FF1" w:rsidP="001B26BF">
            <w:pPr>
              <w:rPr>
                <w:rFonts w:ascii="Arial" w:hAnsi="Arial" w:cs="Arial"/>
                <w:sz w:val="22"/>
                <w:szCs w:val="22"/>
              </w:rPr>
            </w:pPr>
            <w:r w:rsidRPr="003315EF">
              <w:rPr>
                <w:rFonts w:ascii="Arial" w:hAnsi="Arial" w:cs="Arial"/>
                <w:sz w:val="22"/>
                <w:szCs w:val="22"/>
              </w:rPr>
              <w:t>Tecomán</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12B22D9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1163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88C03CC"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2.6276</w:t>
            </w:r>
          </w:p>
        </w:tc>
      </w:tr>
      <w:tr w:rsidR="00226FF1" w:rsidRPr="003315EF" w14:paraId="67629040"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F4BBB71"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BAJA-BAJA</w:t>
            </w:r>
          </w:p>
        </w:tc>
      </w:tr>
      <w:tr w:rsidR="00226FF1" w:rsidRPr="003315EF" w14:paraId="5C0C21A3"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44DBEA" w14:textId="77777777" w:rsidR="00226FF1" w:rsidRPr="003315EF" w:rsidRDefault="00226FF1" w:rsidP="001B26BF">
            <w:pPr>
              <w:rPr>
                <w:rFonts w:ascii="Arial" w:hAnsi="Arial" w:cs="Arial"/>
                <w:sz w:val="22"/>
                <w:szCs w:val="22"/>
              </w:rPr>
            </w:pPr>
            <w:r w:rsidRPr="003315EF">
              <w:rPr>
                <w:rFonts w:ascii="Arial" w:hAnsi="Arial" w:cs="Arial"/>
                <w:sz w:val="22"/>
                <w:szCs w:val="22"/>
              </w:rPr>
              <w:t>Ixtlahuacán</w:t>
            </w:r>
          </w:p>
        </w:tc>
        <w:tc>
          <w:tcPr>
            <w:tcW w:w="1727" w:type="dxa"/>
            <w:tcBorders>
              <w:top w:val="nil"/>
              <w:left w:val="nil"/>
              <w:bottom w:val="single" w:sz="4" w:space="0" w:color="auto"/>
              <w:right w:val="single" w:sz="4" w:space="0" w:color="auto"/>
            </w:tcBorders>
            <w:shd w:val="clear" w:color="auto" w:fill="FFFFFF" w:themeFill="background1"/>
            <w:noWrap/>
            <w:vAlign w:val="bottom"/>
            <w:hideMark/>
          </w:tcPr>
          <w:p w14:paraId="2BB572BB"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82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AFF37CA"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2.0807</w:t>
            </w:r>
          </w:p>
        </w:tc>
      </w:tr>
      <w:tr w:rsidR="00226FF1" w:rsidRPr="003315EF" w14:paraId="772E902B" w14:textId="77777777" w:rsidTr="00423B4F">
        <w:trPr>
          <w:trHeight w:val="300"/>
          <w:jc w:val="center"/>
        </w:trPr>
        <w:tc>
          <w:tcPr>
            <w:tcW w:w="210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587361B9" w14:textId="77777777" w:rsidR="00226FF1" w:rsidRPr="003315EF" w:rsidRDefault="00226FF1" w:rsidP="001B26BF">
            <w:pPr>
              <w:rPr>
                <w:rFonts w:ascii="Arial" w:hAnsi="Arial" w:cs="Arial"/>
                <w:sz w:val="22"/>
                <w:szCs w:val="22"/>
              </w:rPr>
            </w:pPr>
            <w:r w:rsidRPr="003315EF">
              <w:rPr>
                <w:rFonts w:ascii="Arial" w:hAnsi="Arial" w:cs="Arial"/>
                <w:sz w:val="22"/>
                <w:szCs w:val="22"/>
              </w:rPr>
              <w:t>Armería</w:t>
            </w:r>
          </w:p>
        </w:tc>
        <w:tc>
          <w:tcPr>
            <w:tcW w:w="1727" w:type="dxa"/>
            <w:tcBorders>
              <w:top w:val="nil"/>
              <w:left w:val="nil"/>
              <w:bottom w:val="single" w:sz="4" w:space="0" w:color="auto"/>
              <w:right w:val="single" w:sz="4" w:space="0" w:color="auto"/>
            </w:tcBorders>
            <w:shd w:val="clear" w:color="auto" w:fill="EDEDED" w:themeFill="accent3" w:themeFillTint="33"/>
            <w:noWrap/>
            <w:vAlign w:val="bottom"/>
            <w:hideMark/>
          </w:tcPr>
          <w:p w14:paraId="5D78EB8B"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230</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02F11E93"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1.7970</w:t>
            </w:r>
          </w:p>
        </w:tc>
      </w:tr>
    </w:tbl>
    <w:p w14:paraId="505DA640" w14:textId="77777777" w:rsidR="00226FF1" w:rsidRPr="003315EF" w:rsidRDefault="00226FF1" w:rsidP="00226FF1">
      <w:pPr>
        <w:autoSpaceDE w:val="0"/>
        <w:autoSpaceDN w:val="0"/>
        <w:adjustRightInd w:val="0"/>
        <w:spacing w:line="360" w:lineRule="auto"/>
        <w:rPr>
          <w:rFonts w:ascii="Arial" w:hAnsi="Arial" w:cs="Arial"/>
          <w:sz w:val="22"/>
          <w:szCs w:val="22"/>
        </w:rPr>
      </w:pPr>
    </w:p>
    <w:p w14:paraId="4F0A076B" w14:textId="3E859F41" w:rsidR="00AC5011" w:rsidRPr="003315EF" w:rsidRDefault="00A1722D" w:rsidP="00A1722D">
      <w:pPr>
        <w:autoSpaceDE w:val="0"/>
        <w:autoSpaceDN w:val="0"/>
        <w:adjustRightInd w:val="0"/>
        <w:spacing w:line="360" w:lineRule="auto"/>
        <w:jc w:val="center"/>
        <w:rPr>
          <w:rFonts w:ascii="Arial" w:hAnsi="Arial" w:cs="Arial"/>
          <w:sz w:val="22"/>
          <w:szCs w:val="22"/>
        </w:rPr>
      </w:pPr>
      <w:r>
        <w:rPr>
          <w:rFonts w:ascii="Arial" w:hAnsi="Arial" w:cs="Arial"/>
          <w:i/>
          <w:sz w:val="16"/>
          <w:szCs w:val="22"/>
          <w:lang w:val="es-ES" w:eastAsia="es-ES"/>
        </w:rPr>
        <w:t xml:space="preserve">(Tabla </w:t>
      </w:r>
      <w:r>
        <w:rPr>
          <w:rFonts w:ascii="Arial" w:hAnsi="Arial" w:cs="Arial"/>
          <w:i/>
          <w:sz w:val="16"/>
          <w:szCs w:val="22"/>
        </w:rPr>
        <w:t>5</w:t>
      </w:r>
      <w:r>
        <w:rPr>
          <w:rFonts w:ascii="Arial" w:hAnsi="Arial" w:cs="Arial"/>
          <w:i/>
          <w:sz w:val="16"/>
          <w:szCs w:val="22"/>
          <w:lang w:val="es-ES" w:eastAsia="es-ES"/>
        </w:rPr>
        <w:t>9</w:t>
      </w:r>
      <w:r w:rsidRPr="00616D0E">
        <w:rPr>
          <w:rFonts w:ascii="Arial" w:hAnsi="Arial" w:cs="Arial"/>
          <w:i/>
          <w:sz w:val="16"/>
          <w:szCs w:val="22"/>
          <w:lang w:val="es-ES" w:eastAsia="es-ES"/>
        </w:rPr>
        <w:t>)</w:t>
      </w:r>
    </w:p>
    <w:tbl>
      <w:tblPr>
        <w:tblW w:w="5953" w:type="dxa"/>
        <w:jc w:val="center"/>
        <w:tblCellMar>
          <w:left w:w="70" w:type="dxa"/>
          <w:right w:w="70" w:type="dxa"/>
        </w:tblCellMar>
        <w:tblLook w:val="04A0" w:firstRow="1" w:lastRow="0" w:firstColumn="1" w:lastColumn="0" w:noHBand="0" w:noVBand="1"/>
      </w:tblPr>
      <w:tblGrid>
        <w:gridCol w:w="1980"/>
        <w:gridCol w:w="1847"/>
        <w:gridCol w:w="2126"/>
      </w:tblGrid>
      <w:tr w:rsidR="00226FF1" w:rsidRPr="003315EF" w14:paraId="6FC0C58E" w14:textId="77777777" w:rsidTr="00423B4F">
        <w:trPr>
          <w:trHeight w:val="300"/>
          <w:jc w:val="center"/>
        </w:trPr>
        <w:tc>
          <w:tcPr>
            <w:tcW w:w="198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center"/>
            <w:hideMark/>
          </w:tcPr>
          <w:p w14:paraId="4ECB720E" w14:textId="77777777" w:rsidR="00226FF1" w:rsidRPr="003315EF" w:rsidRDefault="00226FF1" w:rsidP="001B26BF">
            <w:pPr>
              <w:shd w:val="clear" w:color="auto" w:fill="A8D08D" w:themeFill="accent6" w:themeFillTint="99"/>
              <w:jc w:val="center"/>
              <w:rPr>
                <w:rFonts w:ascii="Arial" w:hAnsi="Arial" w:cs="Arial"/>
                <w:b/>
                <w:bCs/>
                <w:sz w:val="22"/>
                <w:szCs w:val="22"/>
              </w:rPr>
            </w:pPr>
            <w:r w:rsidRPr="003315EF">
              <w:rPr>
                <w:rFonts w:ascii="Arial" w:hAnsi="Arial" w:cs="Arial"/>
                <w:b/>
                <w:bCs/>
                <w:sz w:val="22"/>
                <w:szCs w:val="22"/>
              </w:rPr>
              <w:t>MORENA</w:t>
            </w:r>
          </w:p>
        </w:tc>
        <w:tc>
          <w:tcPr>
            <w:tcW w:w="1847"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6DE36949" w14:textId="77777777" w:rsidR="00226FF1" w:rsidRPr="003315EF" w:rsidRDefault="00226FF1" w:rsidP="001B26BF">
            <w:pPr>
              <w:shd w:val="clear" w:color="auto" w:fill="A8D08D" w:themeFill="accent6" w:themeFillTint="99"/>
              <w:jc w:val="center"/>
              <w:rPr>
                <w:rFonts w:ascii="Arial" w:hAnsi="Arial" w:cs="Arial"/>
                <w:b/>
                <w:bCs/>
                <w:sz w:val="22"/>
                <w:szCs w:val="22"/>
              </w:rPr>
            </w:pPr>
            <w:r w:rsidRPr="003315EF">
              <w:rPr>
                <w:rFonts w:ascii="Arial" w:hAnsi="Arial" w:cs="Arial"/>
                <w:b/>
                <w:bCs/>
                <w:sz w:val="22"/>
                <w:szCs w:val="22"/>
              </w:rPr>
              <w:t>VOTACIÓN</w:t>
            </w:r>
          </w:p>
          <w:p w14:paraId="484B0C6E" w14:textId="77777777" w:rsidR="00226FF1" w:rsidRPr="003315EF" w:rsidRDefault="00226FF1" w:rsidP="001B26BF">
            <w:pPr>
              <w:shd w:val="clear" w:color="auto" w:fill="A8D08D" w:themeFill="accent6" w:themeFillTint="99"/>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center"/>
            <w:hideMark/>
          </w:tcPr>
          <w:p w14:paraId="0228BBFF" w14:textId="77777777" w:rsidR="00226FF1" w:rsidRPr="003315EF" w:rsidRDefault="00226FF1" w:rsidP="001B26BF">
            <w:pPr>
              <w:shd w:val="clear" w:color="auto" w:fill="A8D08D" w:themeFill="accent6" w:themeFillTint="99"/>
              <w:jc w:val="center"/>
              <w:rPr>
                <w:rFonts w:ascii="Arial" w:hAnsi="Arial" w:cs="Arial"/>
                <w:b/>
                <w:bCs/>
                <w:sz w:val="22"/>
                <w:szCs w:val="22"/>
              </w:rPr>
            </w:pPr>
            <w:r w:rsidRPr="003315EF">
              <w:rPr>
                <w:rFonts w:ascii="Arial" w:hAnsi="Arial" w:cs="Arial"/>
                <w:b/>
                <w:bCs/>
                <w:sz w:val="22"/>
                <w:szCs w:val="22"/>
              </w:rPr>
              <w:t>%</w:t>
            </w:r>
          </w:p>
        </w:tc>
      </w:tr>
      <w:tr w:rsidR="00226FF1" w:rsidRPr="003315EF" w14:paraId="14628F30"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167C0F6"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ALTA</w:t>
            </w:r>
          </w:p>
        </w:tc>
      </w:tr>
      <w:tr w:rsidR="00226FF1" w:rsidRPr="003315EF" w14:paraId="24DB2A0C"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1BD48B" w14:textId="77777777" w:rsidR="00226FF1" w:rsidRPr="003315EF" w:rsidRDefault="00226FF1" w:rsidP="001B26BF">
            <w:pPr>
              <w:shd w:val="clear" w:color="auto" w:fill="FFFFFF" w:themeFill="background1"/>
              <w:rPr>
                <w:rFonts w:ascii="Arial" w:hAnsi="Arial" w:cs="Arial"/>
                <w:sz w:val="22"/>
                <w:szCs w:val="22"/>
              </w:rPr>
            </w:pPr>
            <w:r w:rsidRPr="003315EF">
              <w:rPr>
                <w:rFonts w:ascii="Arial" w:hAnsi="Arial" w:cs="Arial"/>
                <w:sz w:val="22"/>
                <w:szCs w:val="22"/>
              </w:rPr>
              <w:t>Armería</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5AB5A37F"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4606</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54E3886"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35.9872</w:t>
            </w:r>
          </w:p>
        </w:tc>
      </w:tr>
      <w:tr w:rsidR="00226FF1" w:rsidRPr="003315EF" w14:paraId="2518B410"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6E8DF23" w14:textId="77777777" w:rsidR="00226FF1" w:rsidRPr="003315EF" w:rsidRDefault="00226FF1" w:rsidP="001B26BF">
            <w:pPr>
              <w:rPr>
                <w:rFonts w:ascii="Arial" w:hAnsi="Arial" w:cs="Arial"/>
                <w:sz w:val="22"/>
                <w:szCs w:val="22"/>
              </w:rPr>
            </w:pPr>
            <w:r w:rsidRPr="003315EF">
              <w:rPr>
                <w:rFonts w:ascii="Arial" w:hAnsi="Arial" w:cs="Arial"/>
                <w:sz w:val="22"/>
                <w:szCs w:val="22"/>
              </w:rPr>
              <w:t>Tecomán</w:t>
            </w:r>
          </w:p>
        </w:tc>
        <w:tc>
          <w:tcPr>
            <w:tcW w:w="1847" w:type="dxa"/>
            <w:tcBorders>
              <w:top w:val="nil"/>
              <w:left w:val="nil"/>
              <w:bottom w:val="single" w:sz="4" w:space="0" w:color="auto"/>
              <w:right w:val="single" w:sz="4" w:space="0" w:color="auto"/>
            </w:tcBorders>
            <w:shd w:val="clear" w:color="auto" w:fill="EDEDED" w:themeFill="accent3" w:themeFillTint="33"/>
            <w:noWrap/>
            <w:vAlign w:val="bottom"/>
            <w:hideMark/>
          </w:tcPr>
          <w:p w14:paraId="2EC4EDD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15744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53E57725"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35.5708</w:t>
            </w:r>
          </w:p>
        </w:tc>
      </w:tr>
      <w:tr w:rsidR="00226FF1" w:rsidRPr="003315EF" w14:paraId="14CA3AE6"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C099B0" w14:textId="77777777" w:rsidR="00226FF1" w:rsidRPr="003315EF" w:rsidRDefault="00226FF1" w:rsidP="001B26BF">
            <w:pPr>
              <w:shd w:val="clear" w:color="auto" w:fill="FFFFFF" w:themeFill="background1"/>
              <w:rPr>
                <w:rFonts w:ascii="Arial" w:hAnsi="Arial" w:cs="Arial"/>
                <w:sz w:val="22"/>
                <w:szCs w:val="22"/>
              </w:rPr>
            </w:pPr>
            <w:r w:rsidRPr="003315EF">
              <w:rPr>
                <w:rFonts w:ascii="Arial" w:hAnsi="Arial" w:cs="Arial"/>
                <w:sz w:val="22"/>
                <w:szCs w:val="22"/>
              </w:rPr>
              <w:t>Manzanillo</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5AD4C08A"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25589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EEB528A"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31.4895</w:t>
            </w:r>
          </w:p>
        </w:tc>
      </w:tr>
      <w:tr w:rsidR="00226FF1" w:rsidRPr="003315EF" w14:paraId="6043580D"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D4236F6"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MEDIA</w:t>
            </w:r>
          </w:p>
        </w:tc>
      </w:tr>
      <w:tr w:rsidR="00226FF1" w:rsidRPr="003315EF" w14:paraId="039529FE"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95DF04" w14:textId="77777777" w:rsidR="00226FF1" w:rsidRPr="003315EF" w:rsidRDefault="00226FF1" w:rsidP="001B26BF">
            <w:pPr>
              <w:shd w:val="clear" w:color="auto" w:fill="FFFFFF" w:themeFill="background1"/>
              <w:rPr>
                <w:rFonts w:ascii="Arial" w:hAnsi="Arial" w:cs="Arial"/>
                <w:sz w:val="22"/>
                <w:szCs w:val="22"/>
              </w:rPr>
            </w:pPr>
            <w:r w:rsidRPr="003315EF">
              <w:rPr>
                <w:rFonts w:ascii="Arial" w:hAnsi="Arial" w:cs="Arial"/>
                <w:sz w:val="22"/>
                <w:szCs w:val="22"/>
              </w:rPr>
              <w:t>Villa de Álvarez</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1A994C56"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15448</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06123558"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24.9685</w:t>
            </w:r>
          </w:p>
        </w:tc>
      </w:tr>
      <w:tr w:rsidR="00226FF1" w:rsidRPr="003315EF" w14:paraId="707F2F12"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0C78B185" w14:textId="77777777" w:rsidR="00226FF1" w:rsidRPr="003315EF" w:rsidRDefault="00226FF1" w:rsidP="001B26BF">
            <w:pPr>
              <w:rPr>
                <w:rFonts w:ascii="Arial" w:hAnsi="Arial" w:cs="Arial"/>
                <w:sz w:val="22"/>
                <w:szCs w:val="22"/>
              </w:rPr>
            </w:pPr>
            <w:r w:rsidRPr="003315EF">
              <w:rPr>
                <w:rFonts w:ascii="Arial" w:hAnsi="Arial" w:cs="Arial"/>
                <w:sz w:val="22"/>
                <w:szCs w:val="22"/>
              </w:rPr>
              <w:t>Ixtlahuacán</w:t>
            </w:r>
          </w:p>
        </w:tc>
        <w:tc>
          <w:tcPr>
            <w:tcW w:w="1847" w:type="dxa"/>
            <w:tcBorders>
              <w:top w:val="nil"/>
              <w:left w:val="nil"/>
              <w:bottom w:val="single" w:sz="4" w:space="0" w:color="auto"/>
              <w:right w:val="single" w:sz="4" w:space="0" w:color="auto"/>
            </w:tcBorders>
            <w:shd w:val="clear" w:color="auto" w:fill="EDEDED" w:themeFill="accent3" w:themeFillTint="33"/>
            <w:noWrap/>
            <w:vAlign w:val="bottom"/>
            <w:hideMark/>
          </w:tcPr>
          <w:p w14:paraId="0D3EF04B"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782</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29530D5"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19.8427</w:t>
            </w:r>
          </w:p>
        </w:tc>
      </w:tr>
      <w:tr w:rsidR="00226FF1" w:rsidRPr="003315EF" w14:paraId="0A134D2A"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A3DC19E" w14:textId="77777777" w:rsidR="00226FF1" w:rsidRPr="003315EF" w:rsidRDefault="00226FF1" w:rsidP="001B26BF">
            <w:pPr>
              <w:shd w:val="clear" w:color="auto" w:fill="FFFFFF" w:themeFill="background1"/>
              <w:rPr>
                <w:rFonts w:ascii="Arial" w:hAnsi="Arial" w:cs="Arial"/>
                <w:sz w:val="22"/>
                <w:szCs w:val="22"/>
              </w:rPr>
            </w:pPr>
            <w:r w:rsidRPr="003315EF">
              <w:rPr>
                <w:rFonts w:ascii="Arial" w:hAnsi="Arial" w:cs="Arial"/>
                <w:sz w:val="22"/>
                <w:szCs w:val="22"/>
              </w:rPr>
              <w:t>Coquimatlán</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0E39C2D0"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1984</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8F35511"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19.6164</w:t>
            </w:r>
          </w:p>
        </w:tc>
      </w:tr>
      <w:tr w:rsidR="00226FF1" w:rsidRPr="003315EF" w14:paraId="5CEF2E0C"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183EB86"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BAJA</w:t>
            </w:r>
          </w:p>
        </w:tc>
      </w:tr>
      <w:tr w:rsidR="00226FF1" w:rsidRPr="003315EF" w14:paraId="7DA8E13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EC66F4E"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BAJA-ALTA</w:t>
            </w:r>
          </w:p>
        </w:tc>
      </w:tr>
      <w:tr w:rsidR="00226FF1" w:rsidRPr="003315EF" w14:paraId="023B695E"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2D51209" w14:textId="77777777" w:rsidR="00226FF1" w:rsidRPr="003315EF" w:rsidRDefault="00226FF1" w:rsidP="001B26BF">
            <w:pPr>
              <w:shd w:val="clear" w:color="auto" w:fill="FFFFFF" w:themeFill="background1"/>
              <w:rPr>
                <w:rFonts w:ascii="Arial" w:hAnsi="Arial" w:cs="Arial"/>
                <w:sz w:val="22"/>
                <w:szCs w:val="22"/>
              </w:rPr>
            </w:pPr>
            <w:r w:rsidRPr="003315EF">
              <w:rPr>
                <w:rFonts w:ascii="Arial" w:hAnsi="Arial" w:cs="Arial"/>
                <w:sz w:val="22"/>
                <w:szCs w:val="22"/>
              </w:rPr>
              <w:t>Minatitlán</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5321C44D"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1093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174A06D"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19.0120</w:t>
            </w:r>
          </w:p>
        </w:tc>
      </w:tr>
      <w:tr w:rsidR="00226FF1" w:rsidRPr="003315EF" w14:paraId="6E8BC71A"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C45E09D" w14:textId="77777777" w:rsidR="00226FF1" w:rsidRPr="003315EF" w:rsidRDefault="00226FF1" w:rsidP="001B26BF">
            <w:pPr>
              <w:rPr>
                <w:rFonts w:ascii="Arial" w:hAnsi="Arial" w:cs="Arial"/>
                <w:sz w:val="22"/>
                <w:szCs w:val="22"/>
              </w:rPr>
            </w:pPr>
            <w:r w:rsidRPr="003315EF">
              <w:rPr>
                <w:rFonts w:ascii="Arial" w:hAnsi="Arial" w:cs="Arial"/>
                <w:sz w:val="22"/>
                <w:szCs w:val="22"/>
              </w:rPr>
              <w:t>Colima</w:t>
            </w:r>
          </w:p>
        </w:tc>
        <w:tc>
          <w:tcPr>
            <w:tcW w:w="1847" w:type="dxa"/>
            <w:tcBorders>
              <w:top w:val="nil"/>
              <w:left w:val="nil"/>
              <w:bottom w:val="single" w:sz="4" w:space="0" w:color="auto"/>
              <w:right w:val="single" w:sz="4" w:space="0" w:color="auto"/>
            </w:tcBorders>
            <w:shd w:val="clear" w:color="auto" w:fill="EDEDED" w:themeFill="accent3" w:themeFillTint="33"/>
            <w:noWrap/>
            <w:vAlign w:val="bottom"/>
            <w:hideMark/>
          </w:tcPr>
          <w:p w14:paraId="5FC6B9FB"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14513</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65D9C5F2"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18.9475</w:t>
            </w:r>
          </w:p>
        </w:tc>
      </w:tr>
      <w:tr w:rsidR="00226FF1" w:rsidRPr="003315EF" w14:paraId="67E8ADF3"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36229C2"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BAJA-BAJA</w:t>
            </w:r>
          </w:p>
        </w:tc>
      </w:tr>
      <w:tr w:rsidR="00226FF1" w:rsidRPr="003315EF" w14:paraId="53B1B2A9"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661F23" w14:textId="77777777" w:rsidR="00226FF1" w:rsidRPr="003315EF" w:rsidRDefault="00226FF1" w:rsidP="001B26BF">
            <w:pPr>
              <w:shd w:val="clear" w:color="auto" w:fill="FFFFFF" w:themeFill="background1"/>
              <w:rPr>
                <w:rFonts w:ascii="Arial" w:hAnsi="Arial" w:cs="Arial"/>
                <w:sz w:val="22"/>
                <w:szCs w:val="22"/>
              </w:rPr>
            </w:pPr>
            <w:r w:rsidRPr="003315EF">
              <w:rPr>
                <w:rFonts w:ascii="Arial" w:hAnsi="Arial" w:cs="Arial"/>
                <w:sz w:val="22"/>
                <w:szCs w:val="22"/>
              </w:rPr>
              <w:t>Cuauhtémoc</w:t>
            </w:r>
          </w:p>
        </w:tc>
        <w:tc>
          <w:tcPr>
            <w:tcW w:w="1847" w:type="dxa"/>
            <w:tcBorders>
              <w:top w:val="nil"/>
              <w:left w:val="nil"/>
              <w:bottom w:val="single" w:sz="4" w:space="0" w:color="auto"/>
              <w:right w:val="single" w:sz="4" w:space="0" w:color="auto"/>
            </w:tcBorders>
            <w:shd w:val="clear" w:color="auto" w:fill="FFFFFF" w:themeFill="background1"/>
            <w:noWrap/>
            <w:vAlign w:val="bottom"/>
            <w:hideMark/>
          </w:tcPr>
          <w:p w14:paraId="3CC57614"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2309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7E4FBA79" w14:textId="77777777" w:rsidR="00226FF1" w:rsidRPr="003315EF" w:rsidRDefault="00226FF1" w:rsidP="001B26BF">
            <w:pPr>
              <w:shd w:val="clear" w:color="auto" w:fill="FFFFFF" w:themeFill="background1"/>
              <w:jc w:val="center"/>
              <w:rPr>
                <w:rFonts w:ascii="Arial" w:hAnsi="Arial" w:cs="Arial"/>
                <w:sz w:val="22"/>
                <w:szCs w:val="22"/>
              </w:rPr>
            </w:pPr>
            <w:r w:rsidRPr="003315EF">
              <w:rPr>
                <w:rFonts w:ascii="Arial" w:hAnsi="Arial" w:cs="Arial"/>
                <w:sz w:val="22"/>
                <w:szCs w:val="22"/>
              </w:rPr>
              <w:t>15.7751</w:t>
            </w:r>
          </w:p>
        </w:tc>
      </w:tr>
      <w:tr w:rsidR="00226FF1" w:rsidRPr="003315EF" w14:paraId="64405FFE" w14:textId="77777777" w:rsidTr="00423B4F">
        <w:trPr>
          <w:trHeight w:val="300"/>
          <w:jc w:val="center"/>
        </w:trPr>
        <w:tc>
          <w:tcPr>
            <w:tcW w:w="19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631FDD3A" w14:textId="77777777" w:rsidR="00226FF1" w:rsidRPr="003315EF" w:rsidRDefault="00226FF1" w:rsidP="001B26BF">
            <w:pPr>
              <w:rPr>
                <w:rFonts w:ascii="Arial" w:hAnsi="Arial" w:cs="Arial"/>
                <w:sz w:val="22"/>
                <w:szCs w:val="22"/>
              </w:rPr>
            </w:pPr>
            <w:r w:rsidRPr="003315EF">
              <w:rPr>
                <w:rFonts w:ascii="Arial" w:hAnsi="Arial" w:cs="Arial"/>
                <w:sz w:val="22"/>
                <w:szCs w:val="22"/>
              </w:rPr>
              <w:t>Comala</w:t>
            </w:r>
          </w:p>
        </w:tc>
        <w:tc>
          <w:tcPr>
            <w:tcW w:w="1847" w:type="dxa"/>
            <w:tcBorders>
              <w:top w:val="nil"/>
              <w:left w:val="nil"/>
              <w:bottom w:val="single" w:sz="4" w:space="0" w:color="auto"/>
              <w:right w:val="single" w:sz="4" w:space="0" w:color="auto"/>
            </w:tcBorders>
            <w:shd w:val="clear" w:color="auto" w:fill="EDEDED" w:themeFill="accent3" w:themeFillTint="33"/>
            <w:noWrap/>
            <w:vAlign w:val="bottom"/>
            <w:hideMark/>
          </w:tcPr>
          <w:p w14:paraId="5876E01F"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1491</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6380EE3C"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13.0469</w:t>
            </w:r>
          </w:p>
        </w:tc>
      </w:tr>
    </w:tbl>
    <w:p w14:paraId="14AF7834" w14:textId="77777777" w:rsidR="00226FF1" w:rsidRDefault="00226FF1" w:rsidP="00226FF1">
      <w:pPr>
        <w:autoSpaceDE w:val="0"/>
        <w:autoSpaceDN w:val="0"/>
        <w:adjustRightInd w:val="0"/>
        <w:spacing w:line="360" w:lineRule="auto"/>
        <w:rPr>
          <w:rFonts w:ascii="Arial" w:hAnsi="Arial" w:cs="Arial"/>
          <w:sz w:val="22"/>
          <w:szCs w:val="22"/>
        </w:rPr>
      </w:pPr>
    </w:p>
    <w:p w14:paraId="5BCB4191" w14:textId="53427BC4" w:rsidR="00423B4F" w:rsidRPr="003315EF" w:rsidRDefault="00A1722D" w:rsidP="00A1722D">
      <w:pPr>
        <w:autoSpaceDE w:val="0"/>
        <w:autoSpaceDN w:val="0"/>
        <w:adjustRightInd w:val="0"/>
        <w:spacing w:line="360" w:lineRule="auto"/>
        <w:jc w:val="center"/>
        <w:rPr>
          <w:rFonts w:ascii="Arial" w:hAnsi="Arial" w:cs="Arial"/>
          <w:sz w:val="22"/>
          <w:szCs w:val="22"/>
        </w:rPr>
      </w:pPr>
      <w:r>
        <w:rPr>
          <w:rFonts w:ascii="Arial" w:hAnsi="Arial" w:cs="Arial"/>
          <w:i/>
          <w:sz w:val="16"/>
          <w:szCs w:val="22"/>
          <w:lang w:val="es-ES" w:eastAsia="es-ES"/>
        </w:rPr>
        <w:t xml:space="preserve">(Tabla </w:t>
      </w:r>
      <w:r>
        <w:rPr>
          <w:rFonts w:ascii="Arial" w:hAnsi="Arial" w:cs="Arial"/>
          <w:i/>
          <w:sz w:val="16"/>
          <w:szCs w:val="22"/>
        </w:rPr>
        <w:t>6</w:t>
      </w:r>
      <w:r>
        <w:rPr>
          <w:rFonts w:ascii="Arial" w:hAnsi="Arial" w:cs="Arial"/>
          <w:i/>
          <w:sz w:val="16"/>
          <w:szCs w:val="22"/>
          <w:lang w:val="es-ES" w:eastAsia="es-ES"/>
        </w:rPr>
        <w:t>0</w:t>
      </w:r>
      <w:r w:rsidRPr="00616D0E">
        <w:rPr>
          <w:rFonts w:ascii="Arial" w:hAnsi="Arial" w:cs="Arial"/>
          <w:i/>
          <w:sz w:val="16"/>
          <w:szCs w:val="22"/>
          <w:lang w:val="es-ES" w:eastAsia="es-ES"/>
        </w:rPr>
        <w:t>)</w:t>
      </w:r>
    </w:p>
    <w:tbl>
      <w:tblPr>
        <w:tblW w:w="5953" w:type="dxa"/>
        <w:jc w:val="center"/>
        <w:tblCellMar>
          <w:left w:w="70" w:type="dxa"/>
          <w:right w:w="70" w:type="dxa"/>
        </w:tblCellMar>
        <w:tblLook w:val="04A0" w:firstRow="1" w:lastRow="0" w:firstColumn="1" w:lastColumn="0" w:noHBand="0" w:noVBand="1"/>
      </w:tblPr>
      <w:tblGrid>
        <w:gridCol w:w="2080"/>
        <w:gridCol w:w="1747"/>
        <w:gridCol w:w="2126"/>
      </w:tblGrid>
      <w:tr w:rsidR="00226FF1" w:rsidRPr="003315EF" w14:paraId="39B9F315" w14:textId="77777777" w:rsidTr="00423B4F">
        <w:trPr>
          <w:trHeight w:val="300"/>
          <w:jc w:val="center"/>
        </w:trPr>
        <w:tc>
          <w:tcPr>
            <w:tcW w:w="208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2AA33012"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NUEVA ALIANZA COLIMA</w:t>
            </w:r>
          </w:p>
        </w:tc>
        <w:tc>
          <w:tcPr>
            <w:tcW w:w="1747"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5177D976"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VOTACIÓN</w:t>
            </w:r>
          </w:p>
          <w:p w14:paraId="7DDE632C"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2017-2018</w:t>
            </w:r>
          </w:p>
        </w:tc>
        <w:tc>
          <w:tcPr>
            <w:tcW w:w="2126"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14:paraId="578F90FC" w14:textId="77777777" w:rsidR="00226FF1" w:rsidRPr="003315EF" w:rsidRDefault="00226FF1" w:rsidP="001B26BF">
            <w:pPr>
              <w:jc w:val="center"/>
              <w:rPr>
                <w:rFonts w:ascii="Arial" w:hAnsi="Arial" w:cs="Arial"/>
                <w:b/>
                <w:bCs/>
                <w:sz w:val="22"/>
                <w:szCs w:val="22"/>
              </w:rPr>
            </w:pPr>
            <w:r w:rsidRPr="003315EF">
              <w:rPr>
                <w:rFonts w:ascii="Arial" w:hAnsi="Arial" w:cs="Arial"/>
                <w:b/>
                <w:bCs/>
                <w:sz w:val="22"/>
                <w:szCs w:val="22"/>
              </w:rPr>
              <w:t>%</w:t>
            </w:r>
          </w:p>
        </w:tc>
      </w:tr>
      <w:tr w:rsidR="00226FF1" w:rsidRPr="003315EF" w14:paraId="35D6764C"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2DAF36CF"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ALTA</w:t>
            </w:r>
          </w:p>
        </w:tc>
      </w:tr>
      <w:tr w:rsidR="00226FF1" w:rsidRPr="003315EF" w14:paraId="22769286"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8505F1" w14:textId="77777777" w:rsidR="00226FF1" w:rsidRPr="003315EF" w:rsidRDefault="00226FF1" w:rsidP="001B26BF">
            <w:pPr>
              <w:rPr>
                <w:rFonts w:ascii="Arial" w:hAnsi="Arial" w:cs="Arial"/>
                <w:sz w:val="22"/>
                <w:szCs w:val="22"/>
              </w:rPr>
            </w:pPr>
            <w:r w:rsidRPr="003315EF">
              <w:rPr>
                <w:rFonts w:ascii="Arial" w:hAnsi="Arial" w:cs="Arial"/>
                <w:sz w:val="22"/>
                <w:szCs w:val="22"/>
              </w:rPr>
              <w:t>Coquimatlán</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2D41E191"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910</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53774A9F"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8.9974</w:t>
            </w:r>
          </w:p>
        </w:tc>
      </w:tr>
      <w:tr w:rsidR="00226FF1" w:rsidRPr="003315EF" w14:paraId="29A750D1"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39DFF393" w14:textId="77777777" w:rsidR="00226FF1" w:rsidRPr="003315EF" w:rsidRDefault="00226FF1" w:rsidP="001B26BF">
            <w:pPr>
              <w:rPr>
                <w:rFonts w:ascii="Arial" w:hAnsi="Arial" w:cs="Arial"/>
                <w:sz w:val="22"/>
                <w:szCs w:val="22"/>
              </w:rPr>
            </w:pPr>
            <w:r w:rsidRPr="003315EF">
              <w:rPr>
                <w:rFonts w:ascii="Arial" w:hAnsi="Arial" w:cs="Arial"/>
                <w:sz w:val="22"/>
                <w:szCs w:val="22"/>
              </w:rPr>
              <w:t>Cuauhtémoc</w:t>
            </w:r>
          </w:p>
        </w:tc>
        <w:tc>
          <w:tcPr>
            <w:tcW w:w="1747" w:type="dxa"/>
            <w:tcBorders>
              <w:top w:val="nil"/>
              <w:left w:val="nil"/>
              <w:bottom w:val="single" w:sz="4" w:space="0" w:color="auto"/>
              <w:right w:val="single" w:sz="4" w:space="0" w:color="auto"/>
            </w:tcBorders>
            <w:shd w:val="clear" w:color="auto" w:fill="EDEDED" w:themeFill="accent3" w:themeFillTint="33"/>
            <w:noWrap/>
            <w:vAlign w:val="bottom"/>
            <w:hideMark/>
          </w:tcPr>
          <w:p w14:paraId="5F902086"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1068</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73C9184"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7.2966</w:t>
            </w:r>
          </w:p>
        </w:tc>
      </w:tr>
      <w:tr w:rsidR="00226FF1" w:rsidRPr="003315EF" w14:paraId="6C760677"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D42FEE" w14:textId="77777777" w:rsidR="00226FF1" w:rsidRPr="003315EF" w:rsidRDefault="00226FF1" w:rsidP="001B26BF">
            <w:pPr>
              <w:rPr>
                <w:rFonts w:ascii="Arial" w:hAnsi="Arial" w:cs="Arial"/>
                <w:sz w:val="22"/>
                <w:szCs w:val="22"/>
              </w:rPr>
            </w:pPr>
            <w:r w:rsidRPr="003315EF">
              <w:rPr>
                <w:rFonts w:ascii="Arial" w:hAnsi="Arial" w:cs="Arial"/>
                <w:sz w:val="22"/>
                <w:szCs w:val="22"/>
              </w:rPr>
              <w:t>Colima</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713F744E"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5553</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A5DD30B"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7.2497</w:t>
            </w:r>
          </w:p>
        </w:tc>
      </w:tr>
      <w:tr w:rsidR="00226FF1" w:rsidRPr="003315EF" w14:paraId="4A1C5848"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6E2E949"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MEDIA</w:t>
            </w:r>
          </w:p>
        </w:tc>
      </w:tr>
      <w:tr w:rsidR="00226FF1" w:rsidRPr="003315EF" w14:paraId="52561F28"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7395ED" w14:textId="77777777" w:rsidR="00226FF1" w:rsidRPr="003315EF" w:rsidRDefault="00226FF1" w:rsidP="001B26BF">
            <w:pPr>
              <w:rPr>
                <w:rFonts w:ascii="Arial" w:hAnsi="Arial" w:cs="Arial"/>
                <w:sz w:val="22"/>
                <w:szCs w:val="22"/>
              </w:rPr>
            </w:pPr>
            <w:r w:rsidRPr="003315EF">
              <w:rPr>
                <w:rFonts w:ascii="Arial" w:hAnsi="Arial" w:cs="Arial"/>
                <w:sz w:val="22"/>
                <w:szCs w:val="22"/>
              </w:rPr>
              <w:t>Armería</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394B81C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920</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0BEC9F2"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7.1881</w:t>
            </w:r>
          </w:p>
        </w:tc>
      </w:tr>
      <w:tr w:rsidR="00226FF1" w:rsidRPr="003315EF" w14:paraId="1319F38E"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4CF61DFE" w14:textId="77777777" w:rsidR="00226FF1" w:rsidRPr="003315EF" w:rsidRDefault="00226FF1" w:rsidP="001B26BF">
            <w:pPr>
              <w:rPr>
                <w:rFonts w:ascii="Arial" w:hAnsi="Arial" w:cs="Arial"/>
                <w:sz w:val="22"/>
                <w:szCs w:val="22"/>
              </w:rPr>
            </w:pPr>
            <w:r w:rsidRPr="003315EF">
              <w:rPr>
                <w:rFonts w:ascii="Arial" w:hAnsi="Arial" w:cs="Arial"/>
                <w:sz w:val="22"/>
                <w:szCs w:val="22"/>
              </w:rPr>
              <w:t>Minatitlán</w:t>
            </w:r>
          </w:p>
        </w:tc>
        <w:tc>
          <w:tcPr>
            <w:tcW w:w="1747" w:type="dxa"/>
            <w:tcBorders>
              <w:top w:val="nil"/>
              <w:left w:val="nil"/>
              <w:bottom w:val="single" w:sz="4" w:space="0" w:color="auto"/>
              <w:right w:val="single" w:sz="4" w:space="0" w:color="auto"/>
            </w:tcBorders>
            <w:shd w:val="clear" w:color="auto" w:fill="EDEDED" w:themeFill="accent3" w:themeFillTint="33"/>
            <w:noWrap/>
            <w:vAlign w:val="bottom"/>
            <w:hideMark/>
          </w:tcPr>
          <w:p w14:paraId="18E978A9"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225</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4FC6A7A3"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3.9137</w:t>
            </w:r>
          </w:p>
        </w:tc>
      </w:tr>
      <w:tr w:rsidR="00226FF1" w:rsidRPr="003315EF" w14:paraId="46376182" w14:textId="77777777" w:rsidTr="00423B4F">
        <w:trPr>
          <w:trHeight w:val="307"/>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5A1522B" w14:textId="77777777" w:rsidR="00226FF1" w:rsidRPr="003315EF" w:rsidRDefault="00226FF1" w:rsidP="001B26BF">
            <w:pPr>
              <w:rPr>
                <w:rFonts w:ascii="Arial" w:hAnsi="Arial" w:cs="Arial"/>
                <w:sz w:val="22"/>
                <w:szCs w:val="22"/>
              </w:rPr>
            </w:pPr>
            <w:r w:rsidRPr="003315EF">
              <w:rPr>
                <w:rFonts w:ascii="Arial" w:hAnsi="Arial" w:cs="Arial"/>
                <w:sz w:val="22"/>
                <w:szCs w:val="22"/>
              </w:rPr>
              <w:t>Villa de Álvarez</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78DA35AD"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2289</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664A29ED"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3.6997</w:t>
            </w:r>
          </w:p>
        </w:tc>
      </w:tr>
      <w:tr w:rsidR="00226FF1" w:rsidRPr="003315EF" w14:paraId="24EC0EB4"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55A48E18" w14:textId="77777777" w:rsidR="00226FF1" w:rsidRPr="003315EF" w:rsidRDefault="00226FF1" w:rsidP="001B26BF">
            <w:pPr>
              <w:jc w:val="center"/>
              <w:rPr>
                <w:rFonts w:ascii="Arial" w:hAnsi="Arial" w:cs="Arial"/>
                <w:b/>
                <w:sz w:val="22"/>
                <w:szCs w:val="22"/>
              </w:rPr>
            </w:pPr>
            <w:r w:rsidRPr="003315EF">
              <w:rPr>
                <w:rFonts w:ascii="Arial" w:hAnsi="Arial" w:cs="Arial"/>
                <w:b/>
                <w:sz w:val="22"/>
                <w:szCs w:val="22"/>
              </w:rPr>
              <w:t>BLOQUE DE COMPETITIVIDAD BAJA</w:t>
            </w:r>
          </w:p>
        </w:tc>
      </w:tr>
      <w:tr w:rsidR="00226FF1" w:rsidRPr="003315EF" w14:paraId="15B7C330"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0EFCDD05"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BAJA-ALTA</w:t>
            </w:r>
          </w:p>
        </w:tc>
      </w:tr>
      <w:tr w:rsidR="00226FF1" w:rsidRPr="003315EF" w14:paraId="60C49AE0"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5C7CF05" w14:textId="77777777" w:rsidR="00226FF1" w:rsidRPr="003315EF" w:rsidRDefault="00226FF1" w:rsidP="001B26BF">
            <w:pPr>
              <w:rPr>
                <w:rFonts w:ascii="Arial" w:hAnsi="Arial" w:cs="Arial"/>
                <w:sz w:val="22"/>
                <w:szCs w:val="22"/>
              </w:rPr>
            </w:pPr>
            <w:r w:rsidRPr="003315EF">
              <w:rPr>
                <w:rFonts w:ascii="Arial" w:hAnsi="Arial" w:cs="Arial"/>
                <w:sz w:val="22"/>
                <w:szCs w:val="22"/>
              </w:rPr>
              <w:t>Ixtlahuacán</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1D5DD0B4"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107</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331C53B8"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2.7150</w:t>
            </w:r>
          </w:p>
        </w:tc>
      </w:tr>
      <w:tr w:rsidR="00226FF1" w:rsidRPr="003315EF" w14:paraId="69EFECDC"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717665D4" w14:textId="77777777" w:rsidR="00226FF1" w:rsidRPr="003315EF" w:rsidRDefault="00226FF1" w:rsidP="001B26BF">
            <w:pPr>
              <w:rPr>
                <w:rFonts w:ascii="Arial" w:hAnsi="Arial" w:cs="Arial"/>
                <w:sz w:val="22"/>
                <w:szCs w:val="22"/>
              </w:rPr>
            </w:pPr>
            <w:r w:rsidRPr="003315EF">
              <w:rPr>
                <w:rFonts w:ascii="Arial" w:hAnsi="Arial" w:cs="Arial"/>
                <w:sz w:val="22"/>
                <w:szCs w:val="22"/>
              </w:rPr>
              <w:t>Tecomán</w:t>
            </w:r>
          </w:p>
        </w:tc>
        <w:tc>
          <w:tcPr>
            <w:tcW w:w="1747" w:type="dxa"/>
            <w:tcBorders>
              <w:top w:val="nil"/>
              <w:left w:val="nil"/>
              <w:bottom w:val="single" w:sz="4" w:space="0" w:color="auto"/>
              <w:right w:val="single" w:sz="4" w:space="0" w:color="auto"/>
            </w:tcBorders>
            <w:shd w:val="clear" w:color="auto" w:fill="EDEDED" w:themeFill="accent3" w:themeFillTint="33"/>
            <w:noWrap/>
            <w:vAlign w:val="bottom"/>
            <w:hideMark/>
          </w:tcPr>
          <w:p w14:paraId="662D69C7"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908</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773FE98E"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2.0515</w:t>
            </w:r>
          </w:p>
        </w:tc>
      </w:tr>
      <w:tr w:rsidR="00226FF1" w:rsidRPr="003315EF" w14:paraId="3003035E" w14:textId="77777777" w:rsidTr="00423B4F">
        <w:trPr>
          <w:trHeight w:val="300"/>
          <w:jc w:val="center"/>
        </w:trPr>
        <w:tc>
          <w:tcPr>
            <w:tcW w:w="5953" w:type="dxa"/>
            <w:gridSpan w:val="3"/>
            <w:tcBorders>
              <w:top w:val="nil"/>
              <w:left w:val="single" w:sz="4" w:space="0" w:color="auto"/>
              <w:bottom w:val="single" w:sz="4" w:space="0" w:color="auto"/>
              <w:right w:val="single" w:sz="4" w:space="0" w:color="auto"/>
            </w:tcBorders>
            <w:shd w:val="clear" w:color="auto" w:fill="E2EFD9" w:themeFill="accent6" w:themeFillTint="33"/>
            <w:noWrap/>
            <w:vAlign w:val="bottom"/>
          </w:tcPr>
          <w:p w14:paraId="345EB2ED" w14:textId="77777777" w:rsidR="00226FF1" w:rsidRPr="003315EF" w:rsidRDefault="00226FF1" w:rsidP="001B26BF">
            <w:pPr>
              <w:rPr>
                <w:rFonts w:ascii="Arial" w:hAnsi="Arial" w:cs="Arial"/>
                <w:b/>
                <w:sz w:val="22"/>
                <w:szCs w:val="22"/>
              </w:rPr>
            </w:pPr>
            <w:r w:rsidRPr="003315EF">
              <w:rPr>
                <w:rFonts w:ascii="Arial" w:hAnsi="Arial" w:cs="Arial"/>
                <w:b/>
                <w:sz w:val="22"/>
                <w:szCs w:val="22"/>
              </w:rPr>
              <w:t>SUB-BLOQUE DE COMPETITIVIDAD BAJA-BAJA</w:t>
            </w:r>
          </w:p>
        </w:tc>
      </w:tr>
      <w:tr w:rsidR="00226FF1" w:rsidRPr="003315EF" w14:paraId="6CAC0820"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EA4FBBF" w14:textId="77777777" w:rsidR="00226FF1" w:rsidRPr="003315EF" w:rsidRDefault="00226FF1" w:rsidP="001B26BF">
            <w:pPr>
              <w:rPr>
                <w:rFonts w:ascii="Arial" w:hAnsi="Arial" w:cs="Arial"/>
                <w:sz w:val="22"/>
                <w:szCs w:val="22"/>
              </w:rPr>
            </w:pPr>
            <w:r w:rsidRPr="003315EF">
              <w:rPr>
                <w:rFonts w:ascii="Arial" w:hAnsi="Arial" w:cs="Arial"/>
                <w:sz w:val="22"/>
                <w:szCs w:val="22"/>
              </w:rPr>
              <w:t>Manzanillo</w:t>
            </w:r>
          </w:p>
        </w:tc>
        <w:tc>
          <w:tcPr>
            <w:tcW w:w="1747" w:type="dxa"/>
            <w:tcBorders>
              <w:top w:val="nil"/>
              <w:left w:val="nil"/>
              <w:bottom w:val="single" w:sz="4" w:space="0" w:color="auto"/>
              <w:right w:val="single" w:sz="4" w:space="0" w:color="auto"/>
            </w:tcBorders>
            <w:shd w:val="clear" w:color="auto" w:fill="FFFFFF" w:themeFill="background1"/>
            <w:noWrap/>
            <w:vAlign w:val="bottom"/>
            <w:hideMark/>
          </w:tcPr>
          <w:p w14:paraId="1A5ABCFC"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1537</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14:paraId="2610C6EC"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1.8914</w:t>
            </w:r>
          </w:p>
        </w:tc>
      </w:tr>
      <w:tr w:rsidR="00226FF1" w:rsidRPr="003315EF" w14:paraId="2138EA96" w14:textId="77777777" w:rsidTr="00423B4F">
        <w:trPr>
          <w:trHeight w:val="300"/>
          <w:jc w:val="center"/>
        </w:trPr>
        <w:tc>
          <w:tcPr>
            <w:tcW w:w="2080" w:type="dxa"/>
            <w:tcBorders>
              <w:top w:val="nil"/>
              <w:left w:val="single" w:sz="4" w:space="0" w:color="auto"/>
              <w:bottom w:val="single" w:sz="4" w:space="0" w:color="auto"/>
              <w:right w:val="single" w:sz="4" w:space="0" w:color="auto"/>
            </w:tcBorders>
            <w:shd w:val="clear" w:color="auto" w:fill="EDEDED" w:themeFill="accent3" w:themeFillTint="33"/>
            <w:noWrap/>
            <w:vAlign w:val="bottom"/>
            <w:hideMark/>
          </w:tcPr>
          <w:p w14:paraId="1EC09CE7" w14:textId="77777777" w:rsidR="00226FF1" w:rsidRPr="003315EF" w:rsidRDefault="00226FF1" w:rsidP="001B26BF">
            <w:pPr>
              <w:rPr>
                <w:rFonts w:ascii="Arial" w:hAnsi="Arial" w:cs="Arial"/>
                <w:sz w:val="22"/>
                <w:szCs w:val="22"/>
              </w:rPr>
            </w:pPr>
            <w:r w:rsidRPr="003315EF">
              <w:rPr>
                <w:rFonts w:ascii="Arial" w:hAnsi="Arial" w:cs="Arial"/>
                <w:sz w:val="22"/>
                <w:szCs w:val="22"/>
              </w:rPr>
              <w:t>Comala</w:t>
            </w:r>
          </w:p>
        </w:tc>
        <w:tc>
          <w:tcPr>
            <w:tcW w:w="1747" w:type="dxa"/>
            <w:tcBorders>
              <w:top w:val="nil"/>
              <w:left w:val="nil"/>
              <w:bottom w:val="single" w:sz="4" w:space="0" w:color="auto"/>
              <w:right w:val="single" w:sz="4" w:space="0" w:color="auto"/>
            </w:tcBorders>
            <w:shd w:val="clear" w:color="auto" w:fill="EDEDED" w:themeFill="accent3" w:themeFillTint="33"/>
            <w:noWrap/>
            <w:vAlign w:val="bottom"/>
            <w:hideMark/>
          </w:tcPr>
          <w:p w14:paraId="5E500556"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174</w:t>
            </w:r>
          </w:p>
        </w:tc>
        <w:tc>
          <w:tcPr>
            <w:tcW w:w="2126" w:type="dxa"/>
            <w:tcBorders>
              <w:top w:val="nil"/>
              <w:left w:val="nil"/>
              <w:bottom w:val="single" w:sz="4" w:space="0" w:color="auto"/>
              <w:right w:val="single" w:sz="4" w:space="0" w:color="auto"/>
            </w:tcBorders>
            <w:shd w:val="clear" w:color="auto" w:fill="EDEDED" w:themeFill="accent3" w:themeFillTint="33"/>
            <w:noWrap/>
            <w:vAlign w:val="bottom"/>
            <w:hideMark/>
          </w:tcPr>
          <w:p w14:paraId="3EE98FA8" w14:textId="77777777" w:rsidR="00226FF1" w:rsidRPr="003315EF" w:rsidRDefault="00226FF1" w:rsidP="001B26BF">
            <w:pPr>
              <w:jc w:val="center"/>
              <w:rPr>
                <w:rFonts w:ascii="Arial" w:hAnsi="Arial" w:cs="Arial"/>
                <w:sz w:val="22"/>
                <w:szCs w:val="22"/>
              </w:rPr>
            </w:pPr>
            <w:r w:rsidRPr="003315EF">
              <w:rPr>
                <w:rFonts w:ascii="Arial" w:hAnsi="Arial" w:cs="Arial"/>
                <w:sz w:val="22"/>
                <w:szCs w:val="22"/>
              </w:rPr>
              <w:t>1.5226</w:t>
            </w:r>
          </w:p>
        </w:tc>
      </w:tr>
    </w:tbl>
    <w:p w14:paraId="1F8C4C11" w14:textId="77777777" w:rsidR="00226FF1" w:rsidRPr="003315EF" w:rsidRDefault="00226FF1" w:rsidP="00226FF1">
      <w:pPr>
        <w:autoSpaceDE w:val="0"/>
        <w:autoSpaceDN w:val="0"/>
        <w:adjustRightInd w:val="0"/>
        <w:spacing w:line="360" w:lineRule="auto"/>
        <w:rPr>
          <w:rFonts w:ascii="Arial" w:hAnsi="Arial" w:cs="Arial"/>
          <w:sz w:val="22"/>
          <w:szCs w:val="22"/>
        </w:rPr>
      </w:pPr>
    </w:p>
    <w:p w14:paraId="644EFE44" w14:textId="77777777" w:rsidR="00B33307" w:rsidRPr="003315EF" w:rsidRDefault="00B33307" w:rsidP="00226FF1">
      <w:pPr>
        <w:autoSpaceDE w:val="0"/>
        <w:autoSpaceDN w:val="0"/>
        <w:adjustRightInd w:val="0"/>
        <w:spacing w:line="360" w:lineRule="auto"/>
        <w:rPr>
          <w:rFonts w:ascii="Arial" w:hAnsi="Arial" w:cs="Arial"/>
          <w:sz w:val="22"/>
          <w:szCs w:val="22"/>
        </w:rPr>
      </w:pPr>
    </w:p>
    <w:p w14:paraId="457D6B97" w14:textId="77777777" w:rsidR="0059449F" w:rsidRPr="003315EF" w:rsidRDefault="0059449F" w:rsidP="00473F53">
      <w:pPr>
        <w:pStyle w:val="Prrafodelista"/>
        <w:numPr>
          <w:ilvl w:val="0"/>
          <w:numId w:val="25"/>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Lo relativo a los bloques de competitividad, no resulta aplicable a los partidos políticos</w:t>
      </w:r>
      <w:r w:rsidR="00AD63AD" w:rsidRPr="003315EF">
        <w:rPr>
          <w:rFonts w:ascii="Arial" w:eastAsiaTheme="minorHAnsi" w:hAnsi="Arial" w:cs="Arial"/>
          <w:sz w:val="22"/>
          <w:szCs w:val="22"/>
          <w:lang w:eastAsia="en-US"/>
        </w:rPr>
        <w:t xml:space="preserve"> nacionales</w:t>
      </w:r>
      <w:r w:rsidRPr="003315EF">
        <w:rPr>
          <w:rFonts w:ascii="Arial" w:eastAsiaTheme="minorHAnsi" w:hAnsi="Arial" w:cs="Arial"/>
          <w:sz w:val="22"/>
          <w:szCs w:val="22"/>
          <w:lang w:eastAsia="en-US"/>
        </w:rPr>
        <w:t xml:space="preserve"> que recientemente hubieran obtenido su registro, y que por lo tanto, no hayan participado en el Proceso Electoral Local inmediato anterior, sin embargo, deberán postular en las demarcaciones territoriales donde participen, candidaturas en condiciones de igualdad de oportunidades para ambos géneros, observando el Principio de Paridad de género.</w:t>
      </w:r>
    </w:p>
    <w:p w14:paraId="7795677A" w14:textId="77777777" w:rsidR="0059449F" w:rsidRPr="003315EF" w:rsidRDefault="0059449F" w:rsidP="00473F53">
      <w:pPr>
        <w:pStyle w:val="Prrafodelista"/>
        <w:numPr>
          <w:ilvl w:val="0"/>
          <w:numId w:val="25"/>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Las reglas de postulación descritas en el presente Capítulo, le son aplicables a</w:t>
      </w:r>
      <w:r w:rsidR="00E97210" w:rsidRPr="003315EF">
        <w:rPr>
          <w:rFonts w:ascii="Arial" w:eastAsiaTheme="minorHAnsi" w:hAnsi="Arial" w:cs="Arial"/>
          <w:sz w:val="22"/>
          <w:szCs w:val="22"/>
          <w:lang w:eastAsia="en-US"/>
        </w:rPr>
        <w:t>l  partido</w:t>
      </w:r>
      <w:r w:rsidRPr="003315EF">
        <w:rPr>
          <w:rFonts w:ascii="Arial" w:eastAsiaTheme="minorHAnsi" w:hAnsi="Arial" w:cs="Arial"/>
          <w:sz w:val="22"/>
          <w:szCs w:val="22"/>
          <w:lang w:eastAsia="en-US"/>
        </w:rPr>
        <w:t xml:space="preserve"> político</w:t>
      </w:r>
      <w:r w:rsidR="00E97210" w:rsidRPr="003315EF">
        <w:rPr>
          <w:rFonts w:ascii="Arial" w:eastAsiaTheme="minorHAnsi" w:hAnsi="Arial" w:cs="Arial"/>
          <w:sz w:val="22"/>
          <w:szCs w:val="22"/>
          <w:lang w:eastAsia="en-US"/>
        </w:rPr>
        <w:t xml:space="preserve"> local</w:t>
      </w:r>
      <w:r w:rsidRPr="003315EF">
        <w:rPr>
          <w:rFonts w:ascii="Arial" w:eastAsiaTheme="minorHAnsi" w:hAnsi="Arial" w:cs="Arial"/>
          <w:sz w:val="22"/>
          <w:szCs w:val="22"/>
          <w:lang w:eastAsia="en-US"/>
        </w:rPr>
        <w:t xml:space="preserve"> que recientemente hayan obt</w:t>
      </w:r>
      <w:r w:rsidR="00E97210" w:rsidRPr="003315EF">
        <w:rPr>
          <w:rFonts w:ascii="Arial" w:eastAsiaTheme="minorHAnsi" w:hAnsi="Arial" w:cs="Arial"/>
          <w:sz w:val="22"/>
          <w:szCs w:val="22"/>
          <w:lang w:eastAsia="en-US"/>
        </w:rPr>
        <w:t>enido su registro y que hubiera</w:t>
      </w:r>
      <w:r w:rsidRPr="003315EF">
        <w:rPr>
          <w:rFonts w:ascii="Arial" w:eastAsiaTheme="minorHAnsi" w:hAnsi="Arial" w:cs="Arial"/>
          <w:sz w:val="22"/>
          <w:szCs w:val="22"/>
          <w:lang w:eastAsia="en-US"/>
        </w:rPr>
        <w:t xml:space="preserve"> participado en el Proceso Electoral Local inmediato anterior como partido político con registro nacional. </w:t>
      </w:r>
    </w:p>
    <w:p w14:paraId="39AFBB8A" w14:textId="77777777" w:rsidR="000A7687" w:rsidRPr="003315EF" w:rsidRDefault="000A7687" w:rsidP="00473F53">
      <w:pPr>
        <w:pStyle w:val="Prrafodelista"/>
        <w:numPr>
          <w:ilvl w:val="0"/>
          <w:numId w:val="25"/>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En el supuesto</w:t>
      </w:r>
      <w:r w:rsidR="00E97210" w:rsidRPr="003315EF">
        <w:rPr>
          <w:rFonts w:ascii="Arial" w:eastAsiaTheme="minorHAnsi" w:hAnsi="Arial" w:cs="Arial"/>
          <w:sz w:val="22"/>
          <w:szCs w:val="22"/>
          <w:lang w:eastAsia="en-US"/>
        </w:rPr>
        <w:t xml:space="preserve"> de que algún partido político,</w:t>
      </w:r>
      <w:r w:rsidRPr="003315EF">
        <w:rPr>
          <w:rFonts w:ascii="Arial" w:eastAsiaTheme="minorHAnsi" w:hAnsi="Arial" w:cs="Arial"/>
          <w:sz w:val="22"/>
          <w:szCs w:val="22"/>
          <w:lang w:eastAsia="en-US"/>
        </w:rPr>
        <w:t xml:space="preserve"> coalición</w:t>
      </w:r>
      <w:r w:rsidR="00E97210" w:rsidRPr="003315EF">
        <w:rPr>
          <w:rFonts w:ascii="Arial" w:eastAsiaTheme="minorHAnsi" w:hAnsi="Arial" w:cs="Arial"/>
          <w:sz w:val="22"/>
          <w:szCs w:val="22"/>
          <w:lang w:eastAsia="en-US"/>
        </w:rPr>
        <w:t xml:space="preserve"> o candidatura común en su caso,</w:t>
      </w:r>
      <w:r w:rsidRPr="003315EF">
        <w:rPr>
          <w:rFonts w:ascii="Arial" w:eastAsiaTheme="minorHAnsi" w:hAnsi="Arial" w:cs="Arial"/>
          <w:sz w:val="22"/>
          <w:szCs w:val="22"/>
          <w:lang w:eastAsia="en-US"/>
        </w:rPr>
        <w:t xml:space="preserve"> postule candidaturas en menos de los 10 ayuntamientos, </w:t>
      </w:r>
      <w:r w:rsidRPr="003315EF">
        <w:rPr>
          <w:rFonts w:ascii="Arial" w:hAnsi="Arial" w:cs="Arial"/>
          <w:sz w:val="22"/>
          <w:szCs w:val="22"/>
        </w:rPr>
        <w:t xml:space="preserve">se dividirán en tres bloques los ayuntamientos en los que se postulan, conformados de manera proporcional de acuerdo con el porcentaje de votación </w:t>
      </w:r>
      <w:r w:rsidR="00345300" w:rsidRPr="003315EF">
        <w:rPr>
          <w:rFonts w:ascii="Arial" w:hAnsi="Arial" w:cs="Arial"/>
          <w:sz w:val="22"/>
          <w:szCs w:val="22"/>
        </w:rPr>
        <w:t xml:space="preserve">válida emitida </w:t>
      </w:r>
      <w:r w:rsidRPr="003315EF">
        <w:rPr>
          <w:rFonts w:ascii="Arial" w:hAnsi="Arial" w:cs="Arial"/>
          <w:sz w:val="22"/>
          <w:szCs w:val="22"/>
        </w:rPr>
        <w:t xml:space="preserve">obtenido en el proceso electoral local inmediato anterior, y en el supuesto de sobrar alguna demarcación, se asignará </w:t>
      </w:r>
      <w:r w:rsidR="00345300" w:rsidRPr="003315EF">
        <w:rPr>
          <w:rFonts w:ascii="Arial" w:hAnsi="Arial" w:cs="Arial"/>
          <w:sz w:val="22"/>
          <w:szCs w:val="22"/>
        </w:rPr>
        <w:t>a</w:t>
      </w:r>
      <w:r w:rsidR="009C346D" w:rsidRPr="003315EF">
        <w:rPr>
          <w:rFonts w:ascii="Arial" w:hAnsi="Arial" w:cs="Arial"/>
          <w:sz w:val="22"/>
          <w:szCs w:val="22"/>
        </w:rPr>
        <w:t>l bloque de competitividad baja</w:t>
      </w:r>
      <w:r w:rsidRPr="003315EF">
        <w:rPr>
          <w:rFonts w:ascii="Arial" w:hAnsi="Arial" w:cs="Arial"/>
          <w:sz w:val="22"/>
          <w:szCs w:val="22"/>
        </w:rPr>
        <w:t>, en el caso de sobrar dos demarcaciones, un ayuntamiento se asignará al bloque de competi</w:t>
      </w:r>
      <w:r w:rsidR="009C346D" w:rsidRPr="003315EF">
        <w:rPr>
          <w:rFonts w:ascii="Arial" w:hAnsi="Arial" w:cs="Arial"/>
          <w:sz w:val="22"/>
          <w:szCs w:val="22"/>
        </w:rPr>
        <w:t>tividad baja</w:t>
      </w:r>
      <w:r w:rsidRPr="003315EF">
        <w:rPr>
          <w:rFonts w:ascii="Arial" w:hAnsi="Arial" w:cs="Arial"/>
          <w:sz w:val="22"/>
          <w:szCs w:val="22"/>
        </w:rPr>
        <w:t xml:space="preserve"> y posteriormente el otro </w:t>
      </w:r>
      <w:r w:rsidR="00345300" w:rsidRPr="003315EF">
        <w:rPr>
          <w:rFonts w:ascii="Arial" w:hAnsi="Arial" w:cs="Arial"/>
          <w:sz w:val="22"/>
          <w:szCs w:val="22"/>
        </w:rPr>
        <w:t>al bloque de competitividad</w:t>
      </w:r>
      <w:r w:rsidR="00E97210" w:rsidRPr="003315EF">
        <w:rPr>
          <w:rFonts w:ascii="Arial" w:hAnsi="Arial" w:cs="Arial"/>
          <w:sz w:val="22"/>
          <w:szCs w:val="22"/>
        </w:rPr>
        <w:t xml:space="preserve"> alta</w:t>
      </w:r>
      <w:r w:rsidRPr="003315EF">
        <w:rPr>
          <w:rFonts w:ascii="Arial" w:hAnsi="Arial" w:cs="Arial"/>
          <w:sz w:val="22"/>
          <w:szCs w:val="22"/>
        </w:rPr>
        <w:t xml:space="preserve">; debiendo cumplir con todas demás disposiciones en materia de paridad de los presentes lineamientos y de los requisitos especificados para los bloques de competitividad señalados en la </w:t>
      </w:r>
      <w:r w:rsidR="00345300" w:rsidRPr="003315EF">
        <w:rPr>
          <w:rFonts w:ascii="Arial" w:hAnsi="Arial" w:cs="Arial"/>
          <w:sz w:val="22"/>
          <w:szCs w:val="22"/>
        </w:rPr>
        <w:t>inciso e</w:t>
      </w:r>
      <w:r w:rsidRPr="003315EF">
        <w:rPr>
          <w:rFonts w:ascii="Arial" w:hAnsi="Arial" w:cs="Arial"/>
          <w:sz w:val="22"/>
          <w:szCs w:val="22"/>
        </w:rPr>
        <w:t xml:space="preserve">) del presente artículo.  </w:t>
      </w:r>
    </w:p>
    <w:p w14:paraId="25BA7FAA" w14:textId="77777777" w:rsidR="00FA3F14" w:rsidRPr="003315EF" w:rsidRDefault="00FA3F14" w:rsidP="00E130B3">
      <w:pPr>
        <w:autoSpaceDE w:val="0"/>
        <w:autoSpaceDN w:val="0"/>
        <w:adjustRightInd w:val="0"/>
        <w:spacing w:line="360" w:lineRule="auto"/>
        <w:jc w:val="both"/>
        <w:rPr>
          <w:rFonts w:ascii="Arial" w:eastAsiaTheme="minorHAnsi" w:hAnsi="Arial" w:cs="Arial"/>
          <w:sz w:val="22"/>
          <w:szCs w:val="22"/>
          <w:lang w:eastAsia="en-US"/>
        </w:rPr>
      </w:pPr>
    </w:p>
    <w:p w14:paraId="7EC07120" w14:textId="77777777" w:rsidR="00E130B3" w:rsidRPr="003315EF" w:rsidRDefault="003D7103" w:rsidP="00E130B3">
      <w:pPr>
        <w:autoSpaceDE w:val="0"/>
        <w:autoSpaceDN w:val="0"/>
        <w:adjustRightInd w:val="0"/>
        <w:spacing w:line="360" w:lineRule="auto"/>
        <w:jc w:val="center"/>
        <w:rPr>
          <w:rFonts w:ascii="Arial" w:eastAsiaTheme="minorHAnsi" w:hAnsi="Arial" w:cs="Arial"/>
          <w:b/>
          <w:bCs/>
          <w:sz w:val="22"/>
          <w:szCs w:val="22"/>
          <w:lang w:eastAsia="en-US"/>
        </w:rPr>
      </w:pPr>
      <w:r w:rsidRPr="003315EF">
        <w:rPr>
          <w:rFonts w:ascii="Arial" w:eastAsiaTheme="minorHAnsi" w:hAnsi="Arial" w:cs="Arial"/>
          <w:b/>
          <w:bCs/>
          <w:sz w:val="22"/>
          <w:szCs w:val="22"/>
          <w:lang w:eastAsia="en-US"/>
        </w:rPr>
        <w:t>Capí</w:t>
      </w:r>
      <w:r w:rsidR="00542A5F" w:rsidRPr="003315EF">
        <w:rPr>
          <w:rFonts w:ascii="Arial" w:eastAsiaTheme="minorHAnsi" w:hAnsi="Arial" w:cs="Arial"/>
          <w:b/>
          <w:bCs/>
          <w:sz w:val="22"/>
          <w:szCs w:val="22"/>
          <w:lang w:eastAsia="en-US"/>
        </w:rPr>
        <w:t xml:space="preserve">tulo </w:t>
      </w:r>
      <w:r w:rsidR="008D31D8" w:rsidRPr="003315EF">
        <w:rPr>
          <w:rFonts w:ascii="Arial" w:eastAsiaTheme="minorHAnsi" w:hAnsi="Arial" w:cs="Arial"/>
          <w:b/>
          <w:bCs/>
          <w:sz w:val="22"/>
          <w:szCs w:val="22"/>
          <w:lang w:eastAsia="en-US"/>
        </w:rPr>
        <w:t>I</w:t>
      </w:r>
      <w:r w:rsidR="00E130B3" w:rsidRPr="003315EF">
        <w:rPr>
          <w:rFonts w:ascii="Arial" w:eastAsiaTheme="minorHAnsi" w:hAnsi="Arial" w:cs="Arial"/>
          <w:b/>
          <w:bCs/>
          <w:sz w:val="22"/>
          <w:szCs w:val="22"/>
          <w:lang w:eastAsia="en-US"/>
        </w:rPr>
        <w:t>V</w:t>
      </w:r>
    </w:p>
    <w:p w14:paraId="37C0C6B2" w14:textId="77777777" w:rsidR="00E130B3" w:rsidRPr="003315EF" w:rsidRDefault="00F1357B" w:rsidP="00E130B3">
      <w:pPr>
        <w:autoSpaceDE w:val="0"/>
        <w:autoSpaceDN w:val="0"/>
        <w:adjustRightInd w:val="0"/>
        <w:spacing w:line="360" w:lineRule="auto"/>
        <w:jc w:val="center"/>
        <w:rPr>
          <w:rFonts w:ascii="Arial" w:eastAsiaTheme="minorHAnsi" w:hAnsi="Arial" w:cs="Arial"/>
          <w:b/>
          <w:sz w:val="22"/>
          <w:szCs w:val="22"/>
          <w:lang w:eastAsia="en-US"/>
        </w:rPr>
      </w:pPr>
      <w:r w:rsidRPr="003315EF">
        <w:rPr>
          <w:rFonts w:ascii="Arial" w:eastAsiaTheme="minorHAnsi" w:hAnsi="Arial" w:cs="Arial"/>
          <w:b/>
          <w:sz w:val="22"/>
          <w:szCs w:val="22"/>
          <w:lang w:eastAsia="en-US"/>
        </w:rPr>
        <w:t>Del Cumplimiento a los presentes Lineamientos.</w:t>
      </w:r>
    </w:p>
    <w:p w14:paraId="79936E0E" w14:textId="77777777" w:rsidR="00521EAC" w:rsidRPr="003315EF" w:rsidRDefault="00521EAC" w:rsidP="000155C9">
      <w:pPr>
        <w:autoSpaceDE w:val="0"/>
        <w:autoSpaceDN w:val="0"/>
        <w:adjustRightInd w:val="0"/>
        <w:spacing w:line="360" w:lineRule="auto"/>
        <w:jc w:val="both"/>
        <w:rPr>
          <w:rFonts w:ascii="Arial" w:eastAsiaTheme="minorHAnsi" w:hAnsi="Arial" w:cs="Arial"/>
          <w:sz w:val="22"/>
          <w:szCs w:val="22"/>
          <w:lang w:eastAsia="en-US"/>
        </w:rPr>
      </w:pPr>
    </w:p>
    <w:p w14:paraId="27F215A9" w14:textId="77777777" w:rsidR="00837C96" w:rsidRPr="003315EF" w:rsidRDefault="00837C96" w:rsidP="000155C9">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 xml:space="preserve">Artículo </w:t>
      </w:r>
      <w:r w:rsidR="008D31D8" w:rsidRPr="003315EF">
        <w:rPr>
          <w:rFonts w:ascii="Arial" w:eastAsiaTheme="minorHAnsi" w:hAnsi="Arial" w:cs="Arial"/>
          <w:b/>
          <w:bCs/>
          <w:sz w:val="22"/>
          <w:szCs w:val="22"/>
          <w:lang w:eastAsia="en-US"/>
        </w:rPr>
        <w:t>12</w:t>
      </w:r>
      <w:r w:rsidRPr="003315EF">
        <w:rPr>
          <w:rFonts w:ascii="Arial" w:eastAsiaTheme="minorHAnsi" w:hAnsi="Arial" w:cs="Arial"/>
          <w:b/>
          <w:bCs/>
          <w:sz w:val="22"/>
          <w:szCs w:val="22"/>
          <w:lang w:eastAsia="en-US"/>
        </w:rPr>
        <w:t>.</w:t>
      </w:r>
      <w:r w:rsidRPr="003315EF">
        <w:rPr>
          <w:rFonts w:ascii="Arial" w:eastAsiaTheme="minorHAnsi" w:hAnsi="Arial" w:cs="Arial"/>
          <w:sz w:val="22"/>
          <w:szCs w:val="22"/>
          <w:lang w:eastAsia="en-US"/>
        </w:rPr>
        <w:t xml:space="preserve"> El </w:t>
      </w:r>
      <w:r w:rsidR="002B20F6" w:rsidRPr="003315EF">
        <w:rPr>
          <w:rFonts w:ascii="Arial" w:eastAsiaTheme="minorHAnsi" w:hAnsi="Arial" w:cs="Arial"/>
          <w:sz w:val="22"/>
          <w:szCs w:val="22"/>
          <w:lang w:eastAsia="en-US"/>
        </w:rPr>
        <w:t>Consejo General</w:t>
      </w:r>
      <w:r w:rsidR="00685AB7" w:rsidRPr="003315EF">
        <w:rPr>
          <w:rFonts w:ascii="Arial" w:eastAsiaTheme="minorHAnsi" w:hAnsi="Arial" w:cs="Arial"/>
          <w:sz w:val="22"/>
          <w:szCs w:val="22"/>
          <w:lang w:eastAsia="en-US"/>
        </w:rPr>
        <w:t xml:space="preserve">, con el auxilio de la Comisión de Equidad, Paridad y Perspectiva de género, </w:t>
      </w:r>
      <w:r w:rsidR="00215475" w:rsidRPr="003315EF">
        <w:rPr>
          <w:rFonts w:ascii="Arial" w:eastAsiaTheme="minorHAnsi" w:hAnsi="Arial" w:cs="Arial"/>
          <w:sz w:val="22"/>
          <w:szCs w:val="22"/>
          <w:lang w:eastAsia="en-US"/>
        </w:rPr>
        <w:t xml:space="preserve">verificará </w:t>
      </w:r>
      <w:r w:rsidRPr="003315EF">
        <w:rPr>
          <w:rFonts w:ascii="Arial" w:eastAsiaTheme="minorHAnsi" w:hAnsi="Arial" w:cs="Arial"/>
          <w:sz w:val="22"/>
          <w:szCs w:val="22"/>
          <w:lang w:eastAsia="en-US"/>
        </w:rPr>
        <w:t xml:space="preserve">que en los tres bloques </w:t>
      </w:r>
      <w:r w:rsidR="00ED25DA" w:rsidRPr="003315EF">
        <w:rPr>
          <w:rFonts w:ascii="Arial" w:eastAsiaTheme="minorHAnsi" w:hAnsi="Arial" w:cs="Arial"/>
          <w:sz w:val="22"/>
          <w:szCs w:val="22"/>
          <w:lang w:eastAsia="en-US"/>
        </w:rPr>
        <w:t>exista</w:t>
      </w:r>
      <w:r w:rsidRPr="003315EF">
        <w:rPr>
          <w:rFonts w:ascii="Arial" w:eastAsiaTheme="minorHAnsi" w:hAnsi="Arial" w:cs="Arial"/>
          <w:sz w:val="22"/>
          <w:szCs w:val="22"/>
          <w:lang w:eastAsia="en-US"/>
        </w:rPr>
        <w:t xml:space="preserve"> proporcionalidad en la asignación de candidaturas</w:t>
      </w:r>
      <w:r w:rsidR="00543FA5" w:rsidRPr="003315EF">
        <w:rPr>
          <w:rFonts w:ascii="Arial" w:eastAsiaTheme="minorHAnsi" w:hAnsi="Arial" w:cs="Arial"/>
          <w:sz w:val="22"/>
          <w:szCs w:val="22"/>
          <w:lang w:eastAsia="en-US"/>
        </w:rPr>
        <w:t>, en términos de los presentes lineamientos</w:t>
      </w:r>
      <w:r w:rsidRPr="003315EF">
        <w:rPr>
          <w:rFonts w:ascii="Arial" w:eastAsiaTheme="minorHAnsi" w:hAnsi="Arial" w:cs="Arial"/>
          <w:sz w:val="22"/>
          <w:szCs w:val="22"/>
          <w:lang w:eastAsia="en-US"/>
        </w:rPr>
        <w:t xml:space="preserve"> y que</w:t>
      </w:r>
      <w:r w:rsidR="00ED50A5" w:rsidRPr="003315EF">
        <w:rPr>
          <w:rFonts w:ascii="Arial" w:eastAsiaTheme="minorHAnsi" w:hAnsi="Arial" w:cs="Arial"/>
          <w:sz w:val="22"/>
          <w:szCs w:val="22"/>
          <w:lang w:eastAsia="en-US"/>
        </w:rPr>
        <w:t xml:space="preserve"> los distritos o demarca</w:t>
      </w:r>
      <w:r w:rsidR="00920528" w:rsidRPr="003315EF">
        <w:rPr>
          <w:rFonts w:ascii="Arial" w:eastAsiaTheme="minorHAnsi" w:hAnsi="Arial" w:cs="Arial"/>
          <w:sz w:val="22"/>
          <w:szCs w:val="22"/>
          <w:lang w:eastAsia="en-US"/>
        </w:rPr>
        <w:t xml:space="preserve">ciones donde el partido político haya obtenido la menor votación </w:t>
      </w:r>
      <w:r w:rsidRPr="003315EF">
        <w:rPr>
          <w:rFonts w:ascii="Arial" w:eastAsiaTheme="minorHAnsi" w:hAnsi="Arial" w:cs="Arial"/>
          <w:sz w:val="22"/>
          <w:szCs w:val="22"/>
          <w:lang w:eastAsia="en-US"/>
        </w:rPr>
        <w:t>no se asigne</w:t>
      </w:r>
      <w:r w:rsidR="00280A71" w:rsidRPr="003315EF">
        <w:rPr>
          <w:rFonts w:ascii="Arial" w:eastAsiaTheme="minorHAnsi" w:hAnsi="Arial" w:cs="Arial"/>
          <w:sz w:val="22"/>
          <w:szCs w:val="22"/>
          <w:lang w:eastAsia="en-US"/>
        </w:rPr>
        <w:t>n</w:t>
      </w:r>
      <w:r w:rsidRPr="003315EF">
        <w:rPr>
          <w:rFonts w:ascii="Arial" w:eastAsiaTheme="minorHAnsi" w:hAnsi="Arial" w:cs="Arial"/>
          <w:sz w:val="22"/>
          <w:szCs w:val="22"/>
          <w:lang w:eastAsia="en-US"/>
        </w:rPr>
        <w:t xml:space="preserve"> de manera exclusiva a un solo género.</w:t>
      </w:r>
    </w:p>
    <w:p w14:paraId="0D35B091" w14:textId="77777777" w:rsidR="00837C96" w:rsidRPr="003315EF" w:rsidRDefault="00837C96" w:rsidP="000155C9">
      <w:pPr>
        <w:autoSpaceDE w:val="0"/>
        <w:autoSpaceDN w:val="0"/>
        <w:adjustRightInd w:val="0"/>
        <w:spacing w:line="360" w:lineRule="auto"/>
        <w:jc w:val="both"/>
        <w:rPr>
          <w:rFonts w:ascii="Arial" w:eastAsiaTheme="minorHAnsi" w:hAnsi="Arial" w:cs="Arial"/>
          <w:sz w:val="22"/>
          <w:szCs w:val="22"/>
          <w:lang w:eastAsia="en-US"/>
        </w:rPr>
      </w:pPr>
    </w:p>
    <w:p w14:paraId="5FC358AE" w14:textId="77777777" w:rsidR="00D900D0" w:rsidRPr="003315EF" w:rsidRDefault="00837C96" w:rsidP="009D7C5F">
      <w:pPr>
        <w:spacing w:line="360" w:lineRule="auto"/>
        <w:jc w:val="both"/>
        <w:rPr>
          <w:rFonts w:ascii="Arial" w:hAnsi="Arial" w:cs="Arial"/>
          <w:snapToGrid w:val="0"/>
          <w:sz w:val="22"/>
          <w:szCs w:val="22"/>
        </w:rPr>
      </w:pPr>
      <w:r w:rsidRPr="003315EF">
        <w:rPr>
          <w:rFonts w:ascii="Arial" w:eastAsiaTheme="minorHAnsi" w:hAnsi="Arial" w:cs="Arial"/>
          <w:b/>
          <w:bCs/>
          <w:sz w:val="22"/>
          <w:szCs w:val="22"/>
          <w:lang w:eastAsia="en-US"/>
        </w:rPr>
        <w:t xml:space="preserve">Artículo </w:t>
      </w:r>
      <w:r w:rsidR="008D31D8" w:rsidRPr="003315EF">
        <w:rPr>
          <w:rFonts w:ascii="Arial" w:eastAsiaTheme="minorHAnsi" w:hAnsi="Arial" w:cs="Arial"/>
          <w:b/>
          <w:bCs/>
          <w:sz w:val="22"/>
          <w:szCs w:val="22"/>
          <w:lang w:eastAsia="en-US"/>
        </w:rPr>
        <w:t>13</w:t>
      </w:r>
      <w:r w:rsidRPr="003315EF">
        <w:rPr>
          <w:rFonts w:ascii="Arial" w:eastAsiaTheme="minorHAnsi" w:hAnsi="Arial" w:cs="Arial"/>
          <w:b/>
          <w:bCs/>
          <w:sz w:val="22"/>
          <w:szCs w:val="22"/>
          <w:lang w:eastAsia="en-US"/>
        </w:rPr>
        <w:t>.</w:t>
      </w:r>
      <w:r w:rsidRPr="003315EF">
        <w:rPr>
          <w:rFonts w:ascii="Arial" w:eastAsiaTheme="minorHAnsi" w:hAnsi="Arial" w:cs="Arial"/>
          <w:sz w:val="22"/>
          <w:szCs w:val="22"/>
          <w:lang w:eastAsia="en-US"/>
        </w:rPr>
        <w:t xml:space="preserve"> </w:t>
      </w:r>
      <w:r w:rsidR="002B2A44" w:rsidRPr="003315EF">
        <w:rPr>
          <w:rFonts w:ascii="Arial" w:eastAsiaTheme="minorHAnsi" w:hAnsi="Arial" w:cs="Arial"/>
          <w:sz w:val="22"/>
          <w:szCs w:val="22"/>
          <w:lang w:eastAsia="en-US"/>
        </w:rPr>
        <w:t>C</w:t>
      </w:r>
      <w:r w:rsidRPr="003315EF">
        <w:rPr>
          <w:rFonts w:ascii="Arial" w:eastAsiaTheme="minorHAnsi" w:hAnsi="Arial" w:cs="Arial"/>
          <w:sz w:val="22"/>
          <w:szCs w:val="22"/>
          <w:lang w:eastAsia="en-US"/>
        </w:rPr>
        <w:t>oncluida la verificación para el registro de candidaturas, si algún partido político, coalición, candidatura común o independiente no cumple con</w:t>
      </w:r>
      <w:r w:rsidR="00685AB7" w:rsidRPr="003315EF">
        <w:rPr>
          <w:rFonts w:ascii="Arial" w:eastAsiaTheme="minorHAnsi" w:hAnsi="Arial" w:cs="Arial"/>
          <w:sz w:val="22"/>
          <w:szCs w:val="22"/>
          <w:lang w:eastAsia="en-US"/>
        </w:rPr>
        <w:t xml:space="preserve"> lo establecido por los presentes lineamientos, </w:t>
      </w:r>
      <w:r w:rsidR="00306F70" w:rsidRPr="003315EF">
        <w:rPr>
          <w:rFonts w:ascii="Arial" w:hAnsi="Arial" w:cs="Arial"/>
          <w:snapToGrid w:val="0"/>
          <w:sz w:val="22"/>
          <w:szCs w:val="22"/>
        </w:rPr>
        <w:t>o en su caso</w:t>
      </w:r>
      <w:r w:rsidR="00D900D0" w:rsidRPr="003315EF">
        <w:rPr>
          <w:rFonts w:ascii="Arial" w:hAnsi="Arial" w:cs="Arial"/>
          <w:snapToGrid w:val="0"/>
          <w:sz w:val="22"/>
          <w:szCs w:val="22"/>
        </w:rPr>
        <w:t xml:space="preserve">, asigne exclusivamente a alguno de los géneros aquéllos distritos o presidencias municipales en las </w:t>
      </w:r>
      <w:r w:rsidR="00C7383C" w:rsidRPr="003315EF">
        <w:rPr>
          <w:rFonts w:ascii="Arial" w:hAnsi="Arial" w:cs="Arial"/>
          <w:snapToGrid w:val="0"/>
          <w:sz w:val="22"/>
          <w:szCs w:val="22"/>
        </w:rPr>
        <w:t xml:space="preserve">hayan </w:t>
      </w:r>
      <w:r w:rsidR="00D900D0" w:rsidRPr="003315EF">
        <w:rPr>
          <w:rFonts w:ascii="Arial" w:hAnsi="Arial" w:cs="Arial"/>
          <w:snapToGrid w:val="0"/>
          <w:sz w:val="22"/>
          <w:szCs w:val="22"/>
        </w:rPr>
        <w:t xml:space="preserve">obtenido los porcentajes de votación más bajos en el proceso electoral anterior, </w:t>
      </w:r>
      <w:r w:rsidR="004B4EF6" w:rsidRPr="003315EF">
        <w:rPr>
          <w:rFonts w:ascii="Arial" w:hAnsi="Arial" w:cs="Arial"/>
          <w:snapToGrid w:val="0"/>
          <w:sz w:val="22"/>
          <w:szCs w:val="22"/>
        </w:rPr>
        <w:t xml:space="preserve">la secretaría ejecutiva del Consejo General del </w:t>
      </w:r>
      <w:r w:rsidR="00D900D0" w:rsidRPr="003315EF">
        <w:rPr>
          <w:rFonts w:ascii="Arial" w:hAnsi="Arial" w:cs="Arial"/>
          <w:snapToGrid w:val="0"/>
          <w:sz w:val="22"/>
          <w:szCs w:val="22"/>
        </w:rPr>
        <w:t>Instituto Electoral del Estado de Colima,</w:t>
      </w:r>
      <w:r w:rsidR="00306F70" w:rsidRPr="003315EF">
        <w:rPr>
          <w:rFonts w:ascii="Arial" w:hAnsi="Arial" w:cs="Arial"/>
          <w:snapToGrid w:val="0"/>
          <w:sz w:val="22"/>
          <w:szCs w:val="22"/>
        </w:rPr>
        <w:t xml:space="preserve"> </w:t>
      </w:r>
      <w:r w:rsidR="004B4EF6" w:rsidRPr="003315EF">
        <w:rPr>
          <w:rFonts w:ascii="Arial" w:hAnsi="Arial" w:cs="Arial"/>
          <w:snapToGrid w:val="0"/>
          <w:sz w:val="22"/>
          <w:szCs w:val="22"/>
        </w:rPr>
        <w:t xml:space="preserve">o del Consejo </w:t>
      </w:r>
      <w:proofErr w:type="spellStart"/>
      <w:r w:rsidR="004B4EF6" w:rsidRPr="003315EF">
        <w:rPr>
          <w:rFonts w:ascii="Arial" w:hAnsi="Arial" w:cs="Arial"/>
          <w:snapToGrid w:val="0"/>
          <w:sz w:val="22"/>
          <w:szCs w:val="22"/>
        </w:rPr>
        <w:t>Muncipal</w:t>
      </w:r>
      <w:proofErr w:type="spellEnd"/>
      <w:r w:rsidR="004B4EF6" w:rsidRPr="003315EF">
        <w:rPr>
          <w:rFonts w:ascii="Arial" w:hAnsi="Arial" w:cs="Arial"/>
          <w:snapToGrid w:val="0"/>
          <w:sz w:val="22"/>
          <w:szCs w:val="22"/>
        </w:rPr>
        <w:t xml:space="preserve"> Electoral respectivo, en su caso, </w:t>
      </w:r>
      <w:r w:rsidR="00D900D0" w:rsidRPr="003315EF">
        <w:rPr>
          <w:rFonts w:ascii="Arial" w:hAnsi="Arial" w:cs="Arial"/>
          <w:snapToGrid w:val="0"/>
          <w:sz w:val="22"/>
          <w:szCs w:val="22"/>
        </w:rPr>
        <w:t xml:space="preserve">le requerirá en primera instancia para que en el plazo de cuarenta y ocho horas, contadas a partir de la notificación, rectifique la solicitud de registro de candidaturas y le apercibirá de que, en caso de no hacerlo, </w:t>
      </w:r>
      <w:r w:rsidR="009D7C5F" w:rsidRPr="003315EF">
        <w:rPr>
          <w:rFonts w:ascii="Arial" w:hAnsi="Arial" w:cs="Arial"/>
          <w:snapToGrid w:val="0"/>
          <w:sz w:val="22"/>
          <w:szCs w:val="22"/>
        </w:rPr>
        <w:t>se le realizará</w:t>
      </w:r>
      <w:r w:rsidR="00D900D0" w:rsidRPr="003315EF">
        <w:rPr>
          <w:rFonts w:ascii="Arial" w:hAnsi="Arial" w:cs="Arial"/>
          <w:snapToGrid w:val="0"/>
          <w:sz w:val="22"/>
          <w:szCs w:val="22"/>
        </w:rPr>
        <w:t xml:space="preserve"> una amonestación pública.</w:t>
      </w:r>
    </w:p>
    <w:p w14:paraId="642DF947" w14:textId="77777777" w:rsidR="00D900D0" w:rsidRPr="003315EF" w:rsidRDefault="00D900D0" w:rsidP="009D7C5F">
      <w:pPr>
        <w:spacing w:line="360" w:lineRule="auto"/>
        <w:jc w:val="both"/>
        <w:rPr>
          <w:rFonts w:ascii="Arial" w:hAnsi="Arial" w:cs="Arial"/>
          <w:snapToGrid w:val="0"/>
          <w:sz w:val="22"/>
          <w:szCs w:val="22"/>
        </w:rPr>
      </w:pPr>
    </w:p>
    <w:p w14:paraId="52C1127A" w14:textId="77777777" w:rsidR="00D900D0" w:rsidRPr="003315EF" w:rsidRDefault="00D900D0" w:rsidP="009D7C5F">
      <w:pPr>
        <w:spacing w:line="360" w:lineRule="auto"/>
        <w:jc w:val="both"/>
        <w:rPr>
          <w:rFonts w:ascii="Arial" w:hAnsi="Arial" w:cs="Arial"/>
          <w:snapToGrid w:val="0"/>
          <w:sz w:val="22"/>
          <w:szCs w:val="22"/>
        </w:rPr>
      </w:pPr>
      <w:r w:rsidRPr="003315EF">
        <w:rPr>
          <w:rFonts w:ascii="Arial" w:hAnsi="Arial" w:cs="Arial"/>
          <w:snapToGrid w:val="0"/>
          <w:sz w:val="22"/>
          <w:szCs w:val="22"/>
        </w:rPr>
        <w:t>Transcurrido el plazo a que se refiere el párrafo anterior</w:t>
      </w:r>
      <w:r w:rsidR="004B4EF6" w:rsidRPr="003315EF">
        <w:rPr>
          <w:rFonts w:ascii="Arial" w:hAnsi="Arial" w:cs="Arial"/>
          <w:snapToGrid w:val="0"/>
          <w:sz w:val="22"/>
          <w:szCs w:val="22"/>
        </w:rPr>
        <w:t xml:space="preserve">, el partido político, coalición o candidatura común </w:t>
      </w:r>
      <w:r w:rsidRPr="003315EF">
        <w:rPr>
          <w:rFonts w:ascii="Arial" w:hAnsi="Arial" w:cs="Arial"/>
          <w:snapToGrid w:val="0"/>
          <w:sz w:val="22"/>
          <w:szCs w:val="22"/>
        </w:rPr>
        <w:t>que no realice la sustitución de candidaturas, será acreedor a una amonestación p</w:t>
      </w:r>
      <w:r w:rsidR="004B4EF6" w:rsidRPr="003315EF">
        <w:rPr>
          <w:rFonts w:ascii="Arial" w:hAnsi="Arial" w:cs="Arial"/>
          <w:snapToGrid w:val="0"/>
          <w:sz w:val="22"/>
          <w:szCs w:val="22"/>
        </w:rPr>
        <w:t>ública y la secretaría ejecutiva del</w:t>
      </w:r>
      <w:r w:rsidRPr="003315EF">
        <w:rPr>
          <w:rFonts w:ascii="Arial" w:hAnsi="Arial" w:cs="Arial"/>
          <w:snapToGrid w:val="0"/>
          <w:sz w:val="22"/>
          <w:szCs w:val="22"/>
        </w:rPr>
        <w:t xml:space="preserve"> Consejo General del Instituto Electoral del Estado de Colima, </w:t>
      </w:r>
      <w:r w:rsidR="004B4EF6" w:rsidRPr="003315EF">
        <w:rPr>
          <w:rFonts w:ascii="Arial" w:hAnsi="Arial" w:cs="Arial"/>
          <w:snapToGrid w:val="0"/>
          <w:sz w:val="22"/>
          <w:szCs w:val="22"/>
        </w:rPr>
        <w:t xml:space="preserve">o del Consejo Municipal Electoral respectivo, en su caso, </w:t>
      </w:r>
      <w:r w:rsidRPr="003315EF">
        <w:rPr>
          <w:rFonts w:ascii="Arial" w:hAnsi="Arial" w:cs="Arial"/>
          <w:snapToGrid w:val="0"/>
          <w:sz w:val="22"/>
          <w:szCs w:val="22"/>
        </w:rPr>
        <w:t xml:space="preserve">le requerirá, de nueva cuenta, para que en un plazo de veinticuatro horas, contadas a partir de la notificación, haga la corrección. En caso de incumplimiento </w:t>
      </w:r>
      <w:r w:rsidR="004B4EF6" w:rsidRPr="003315EF">
        <w:rPr>
          <w:rFonts w:ascii="Arial" w:hAnsi="Arial" w:cs="Arial"/>
          <w:snapToGrid w:val="0"/>
          <w:sz w:val="22"/>
          <w:szCs w:val="22"/>
        </w:rPr>
        <w:t>la consecuencia será</w:t>
      </w:r>
      <w:r w:rsidRPr="003315EF">
        <w:rPr>
          <w:rFonts w:ascii="Arial" w:hAnsi="Arial" w:cs="Arial"/>
          <w:snapToGrid w:val="0"/>
          <w:sz w:val="22"/>
          <w:szCs w:val="22"/>
        </w:rPr>
        <w:t xml:space="preserve"> la negativa del registro de las candidaturas correspondientes.</w:t>
      </w:r>
    </w:p>
    <w:p w14:paraId="53EEAB8F" w14:textId="77777777" w:rsidR="00697909" w:rsidRPr="003315EF" w:rsidRDefault="00697909" w:rsidP="00151691">
      <w:pPr>
        <w:pStyle w:val="Prrafodelista"/>
        <w:spacing w:line="360" w:lineRule="auto"/>
        <w:jc w:val="center"/>
        <w:rPr>
          <w:rFonts w:ascii="Arial" w:hAnsi="Arial" w:cs="Arial"/>
          <w:sz w:val="22"/>
          <w:szCs w:val="22"/>
        </w:rPr>
      </w:pPr>
    </w:p>
    <w:p w14:paraId="0638739B" w14:textId="77777777" w:rsidR="00151691" w:rsidRPr="003315EF" w:rsidRDefault="00151691" w:rsidP="00151691">
      <w:pPr>
        <w:pStyle w:val="Prrafodelista"/>
        <w:spacing w:line="360" w:lineRule="auto"/>
        <w:jc w:val="center"/>
        <w:rPr>
          <w:rFonts w:ascii="Arial" w:hAnsi="Arial" w:cs="Arial"/>
          <w:b/>
          <w:sz w:val="22"/>
          <w:szCs w:val="22"/>
        </w:rPr>
      </w:pPr>
      <w:r w:rsidRPr="003315EF">
        <w:rPr>
          <w:rFonts w:ascii="Arial" w:hAnsi="Arial" w:cs="Arial"/>
          <w:b/>
          <w:sz w:val="22"/>
          <w:szCs w:val="22"/>
        </w:rPr>
        <w:t xml:space="preserve">Capítulo V. </w:t>
      </w:r>
    </w:p>
    <w:p w14:paraId="3EB7AEF1" w14:textId="77777777" w:rsidR="00BA2A9D" w:rsidRDefault="00073110" w:rsidP="00151691">
      <w:pPr>
        <w:pStyle w:val="Prrafodelista"/>
        <w:spacing w:line="360" w:lineRule="auto"/>
        <w:jc w:val="center"/>
        <w:rPr>
          <w:rFonts w:ascii="Arial" w:hAnsi="Arial" w:cs="Arial"/>
          <w:b/>
          <w:sz w:val="22"/>
          <w:szCs w:val="22"/>
        </w:rPr>
      </w:pPr>
      <w:r w:rsidRPr="003315EF">
        <w:rPr>
          <w:rFonts w:ascii="Arial" w:hAnsi="Arial" w:cs="Arial"/>
          <w:b/>
          <w:sz w:val="22"/>
          <w:szCs w:val="22"/>
        </w:rPr>
        <w:t xml:space="preserve">De las </w:t>
      </w:r>
      <w:r w:rsidR="00151691" w:rsidRPr="003315EF">
        <w:rPr>
          <w:rFonts w:ascii="Arial" w:hAnsi="Arial" w:cs="Arial"/>
          <w:b/>
          <w:sz w:val="22"/>
          <w:szCs w:val="22"/>
        </w:rPr>
        <w:t xml:space="preserve">Coaliciones.  </w:t>
      </w:r>
    </w:p>
    <w:p w14:paraId="1F9F4D51" w14:textId="77777777" w:rsidR="00423B4F" w:rsidRPr="003315EF" w:rsidRDefault="00423B4F" w:rsidP="00151691">
      <w:pPr>
        <w:pStyle w:val="Prrafodelista"/>
        <w:spacing w:line="360" w:lineRule="auto"/>
        <w:jc w:val="center"/>
        <w:rPr>
          <w:rFonts w:ascii="Arial" w:hAnsi="Arial" w:cs="Arial"/>
          <w:sz w:val="22"/>
          <w:szCs w:val="22"/>
        </w:rPr>
      </w:pPr>
    </w:p>
    <w:p w14:paraId="27BF1EC8" w14:textId="77777777" w:rsidR="009D7E23" w:rsidRPr="003315EF" w:rsidRDefault="00063D4C" w:rsidP="009D7E23">
      <w:pPr>
        <w:pStyle w:val="Default"/>
        <w:spacing w:line="360" w:lineRule="auto"/>
        <w:jc w:val="both"/>
        <w:rPr>
          <w:rFonts w:ascii="Arial" w:hAnsi="Arial" w:cs="Arial"/>
          <w:sz w:val="22"/>
          <w:szCs w:val="22"/>
        </w:rPr>
      </w:pPr>
      <w:r w:rsidRPr="003315EF">
        <w:rPr>
          <w:rFonts w:ascii="Arial" w:hAnsi="Arial" w:cs="Arial"/>
          <w:b/>
          <w:color w:val="auto"/>
          <w:sz w:val="22"/>
          <w:szCs w:val="22"/>
        </w:rPr>
        <w:t>Ar</w:t>
      </w:r>
      <w:r w:rsidR="008D31D8" w:rsidRPr="003315EF">
        <w:rPr>
          <w:rFonts w:ascii="Arial" w:hAnsi="Arial" w:cs="Arial"/>
          <w:b/>
          <w:color w:val="auto"/>
          <w:sz w:val="22"/>
          <w:szCs w:val="22"/>
        </w:rPr>
        <w:t>tículo 14</w:t>
      </w:r>
      <w:r w:rsidR="001110AA" w:rsidRPr="003315EF">
        <w:rPr>
          <w:rFonts w:ascii="Arial" w:hAnsi="Arial" w:cs="Arial"/>
          <w:b/>
          <w:color w:val="auto"/>
          <w:sz w:val="22"/>
          <w:szCs w:val="22"/>
        </w:rPr>
        <w:t>.</w:t>
      </w:r>
      <w:r w:rsidR="001110AA" w:rsidRPr="003315EF">
        <w:rPr>
          <w:rFonts w:ascii="Arial" w:hAnsi="Arial" w:cs="Arial"/>
          <w:color w:val="auto"/>
          <w:sz w:val="22"/>
          <w:szCs w:val="22"/>
        </w:rPr>
        <w:t xml:space="preserve"> Las coaliciones deberán observar</w:t>
      </w:r>
      <w:r w:rsidR="0000796C" w:rsidRPr="003315EF">
        <w:rPr>
          <w:rFonts w:ascii="Arial" w:hAnsi="Arial" w:cs="Arial"/>
          <w:color w:val="auto"/>
          <w:sz w:val="22"/>
          <w:szCs w:val="22"/>
        </w:rPr>
        <w:t xml:space="preserve"> los presentes lineamientos y</w:t>
      </w:r>
      <w:r w:rsidR="001110AA" w:rsidRPr="003315EF">
        <w:rPr>
          <w:rFonts w:ascii="Arial" w:hAnsi="Arial" w:cs="Arial"/>
          <w:color w:val="auto"/>
          <w:sz w:val="22"/>
          <w:szCs w:val="22"/>
        </w:rPr>
        <w:t xml:space="preserve"> las mismas reglas de paridad de gé</w:t>
      </w:r>
      <w:r w:rsidR="0000796C" w:rsidRPr="003315EF">
        <w:rPr>
          <w:rFonts w:ascii="Arial" w:hAnsi="Arial" w:cs="Arial"/>
          <w:color w:val="auto"/>
          <w:sz w:val="22"/>
          <w:szCs w:val="22"/>
        </w:rPr>
        <w:t>nero que los partidos políticos;</w:t>
      </w:r>
      <w:r w:rsidR="001110AA" w:rsidRPr="003315EF">
        <w:rPr>
          <w:rFonts w:ascii="Arial" w:hAnsi="Arial" w:cs="Arial"/>
          <w:color w:val="auto"/>
          <w:sz w:val="22"/>
          <w:szCs w:val="22"/>
        </w:rPr>
        <w:t xml:space="preserve"> </w:t>
      </w:r>
      <w:r w:rsidR="009D7E23" w:rsidRPr="003315EF">
        <w:rPr>
          <w:rFonts w:ascii="Arial" w:hAnsi="Arial" w:cs="Arial"/>
          <w:sz w:val="22"/>
          <w:szCs w:val="22"/>
        </w:rPr>
        <w:t>cada partido que contienda mediante coalición, debe observar el principio de paridad de género en la totalidad de sus postulaciones y su verificación debe hacerse en lo individual.</w:t>
      </w:r>
      <w:r w:rsidR="009D7E23" w:rsidRPr="003315EF">
        <w:rPr>
          <w:rFonts w:ascii="Arial" w:hAnsi="Arial" w:cs="Arial"/>
          <w:color w:val="auto"/>
          <w:sz w:val="22"/>
          <w:szCs w:val="22"/>
        </w:rPr>
        <w:t xml:space="preserve"> </w:t>
      </w:r>
    </w:p>
    <w:p w14:paraId="6A0CA037" w14:textId="77777777" w:rsidR="001110AA" w:rsidRPr="003315EF" w:rsidRDefault="001110AA" w:rsidP="001110AA">
      <w:pPr>
        <w:pStyle w:val="Default"/>
        <w:spacing w:line="360" w:lineRule="auto"/>
        <w:jc w:val="both"/>
        <w:rPr>
          <w:rFonts w:ascii="Arial" w:hAnsi="Arial" w:cs="Arial"/>
          <w:color w:val="auto"/>
          <w:sz w:val="22"/>
          <w:szCs w:val="22"/>
        </w:rPr>
      </w:pPr>
    </w:p>
    <w:p w14:paraId="016B5BB7" w14:textId="77777777" w:rsidR="001110AA" w:rsidRPr="003315EF" w:rsidRDefault="008D31D8" w:rsidP="001110AA">
      <w:pPr>
        <w:pStyle w:val="Default"/>
        <w:spacing w:line="360" w:lineRule="auto"/>
        <w:jc w:val="both"/>
        <w:rPr>
          <w:rFonts w:ascii="Arial" w:hAnsi="Arial" w:cs="Arial"/>
          <w:color w:val="auto"/>
          <w:sz w:val="22"/>
          <w:szCs w:val="22"/>
        </w:rPr>
      </w:pPr>
      <w:r w:rsidRPr="003315EF">
        <w:rPr>
          <w:rFonts w:ascii="Arial" w:hAnsi="Arial" w:cs="Arial"/>
          <w:b/>
          <w:bCs/>
          <w:color w:val="auto"/>
          <w:sz w:val="22"/>
          <w:szCs w:val="22"/>
        </w:rPr>
        <w:t>Artículo 15</w:t>
      </w:r>
      <w:r w:rsidR="001110AA" w:rsidRPr="003315EF">
        <w:rPr>
          <w:rFonts w:ascii="Arial" w:hAnsi="Arial" w:cs="Arial"/>
          <w:b/>
          <w:bCs/>
          <w:color w:val="auto"/>
          <w:sz w:val="22"/>
          <w:szCs w:val="22"/>
        </w:rPr>
        <w:t>.</w:t>
      </w:r>
      <w:r w:rsidR="001110AA" w:rsidRPr="003315EF">
        <w:rPr>
          <w:rFonts w:ascii="Arial" w:hAnsi="Arial" w:cs="Arial"/>
          <w:bCs/>
          <w:color w:val="auto"/>
          <w:sz w:val="22"/>
          <w:szCs w:val="22"/>
        </w:rPr>
        <w:t xml:space="preserve"> </w:t>
      </w:r>
      <w:r w:rsidR="001110AA" w:rsidRPr="003315EF">
        <w:rPr>
          <w:rFonts w:ascii="Arial" w:hAnsi="Arial" w:cs="Arial"/>
          <w:color w:val="auto"/>
          <w:sz w:val="22"/>
          <w:szCs w:val="22"/>
        </w:rPr>
        <w:t>Tratándose de una coalición flexible o parcial se debe observar lo siguiente: La coalición debe presentar sus candid</w:t>
      </w:r>
      <w:r w:rsidR="006F2E1A" w:rsidRPr="003315EF">
        <w:rPr>
          <w:rFonts w:ascii="Arial" w:hAnsi="Arial" w:cs="Arial"/>
          <w:color w:val="auto"/>
          <w:sz w:val="22"/>
          <w:szCs w:val="22"/>
        </w:rPr>
        <w:t>aturas paritariamente, de igual manera,</w:t>
      </w:r>
      <w:r w:rsidR="001110AA" w:rsidRPr="003315EF">
        <w:rPr>
          <w:rFonts w:ascii="Arial" w:hAnsi="Arial" w:cs="Arial"/>
          <w:color w:val="auto"/>
          <w:sz w:val="22"/>
          <w:szCs w:val="22"/>
        </w:rPr>
        <w:t xml:space="preserve"> los partidos coaligados deben presentar de manera paritaria la totalidad de sus candidaturas, lo que implica que la suma de las candidaturas que se postulen a través de la coalición y de forma individual resulte al menos la mitad de mujeres. </w:t>
      </w:r>
    </w:p>
    <w:p w14:paraId="0EAA2704" w14:textId="77777777" w:rsidR="009D7E23" w:rsidRPr="003315EF" w:rsidRDefault="009D7E23" w:rsidP="001110AA">
      <w:pPr>
        <w:pStyle w:val="Default"/>
        <w:spacing w:line="360" w:lineRule="auto"/>
        <w:jc w:val="both"/>
        <w:rPr>
          <w:rFonts w:ascii="Arial" w:hAnsi="Arial" w:cs="Arial"/>
          <w:b/>
          <w:bCs/>
          <w:color w:val="auto"/>
          <w:sz w:val="22"/>
          <w:szCs w:val="22"/>
        </w:rPr>
      </w:pPr>
    </w:p>
    <w:p w14:paraId="30A78C63" w14:textId="77777777" w:rsidR="001110AA" w:rsidRPr="003315EF" w:rsidRDefault="008D31D8" w:rsidP="001110AA">
      <w:pPr>
        <w:pStyle w:val="Default"/>
        <w:spacing w:line="360" w:lineRule="auto"/>
        <w:jc w:val="both"/>
        <w:rPr>
          <w:rFonts w:ascii="Arial" w:hAnsi="Arial" w:cs="Arial"/>
          <w:color w:val="auto"/>
          <w:sz w:val="22"/>
          <w:szCs w:val="22"/>
        </w:rPr>
      </w:pPr>
      <w:r w:rsidRPr="003315EF">
        <w:rPr>
          <w:rFonts w:ascii="Arial" w:hAnsi="Arial" w:cs="Arial"/>
          <w:b/>
          <w:bCs/>
          <w:color w:val="auto"/>
          <w:sz w:val="22"/>
          <w:szCs w:val="22"/>
        </w:rPr>
        <w:t>Artículo 16</w:t>
      </w:r>
      <w:r w:rsidR="001110AA" w:rsidRPr="003315EF">
        <w:rPr>
          <w:rFonts w:ascii="Arial" w:hAnsi="Arial" w:cs="Arial"/>
          <w:bCs/>
          <w:color w:val="auto"/>
          <w:sz w:val="22"/>
          <w:szCs w:val="22"/>
        </w:rPr>
        <w:t xml:space="preserve">. </w:t>
      </w:r>
      <w:r w:rsidR="001110AA" w:rsidRPr="003315EF">
        <w:rPr>
          <w:rFonts w:ascii="Arial" w:hAnsi="Arial" w:cs="Arial"/>
          <w:color w:val="auto"/>
          <w:sz w:val="22"/>
          <w:szCs w:val="22"/>
        </w:rPr>
        <w:t xml:space="preserve">Tratándose de una coalición total, cada partido coaligado debe postular de manera paritaria las candidaturas que le corresponden al interior de la coalición, pues esta es la única manera de cumplir con el mandato de postulación paritaria en lo individual. </w:t>
      </w:r>
    </w:p>
    <w:p w14:paraId="26C17F55" w14:textId="77777777" w:rsidR="009D7E23" w:rsidRPr="003315EF" w:rsidRDefault="009D7E23" w:rsidP="006A6B9A">
      <w:pPr>
        <w:pStyle w:val="Default"/>
        <w:spacing w:line="360" w:lineRule="auto"/>
        <w:jc w:val="both"/>
        <w:rPr>
          <w:rFonts w:ascii="Arial" w:hAnsi="Arial" w:cs="Arial"/>
          <w:b/>
          <w:bCs/>
          <w:color w:val="auto"/>
          <w:sz w:val="22"/>
          <w:szCs w:val="22"/>
        </w:rPr>
      </w:pPr>
    </w:p>
    <w:p w14:paraId="683E950A" w14:textId="77777777" w:rsidR="006A6B9A" w:rsidRPr="003315EF" w:rsidRDefault="008D31D8" w:rsidP="006A6B9A">
      <w:pPr>
        <w:pStyle w:val="Default"/>
        <w:spacing w:line="360" w:lineRule="auto"/>
        <w:jc w:val="both"/>
        <w:rPr>
          <w:rFonts w:ascii="Arial" w:hAnsi="Arial" w:cs="Arial"/>
          <w:color w:val="auto"/>
          <w:sz w:val="22"/>
          <w:szCs w:val="22"/>
        </w:rPr>
      </w:pPr>
      <w:r w:rsidRPr="003315EF">
        <w:rPr>
          <w:rFonts w:ascii="Arial" w:hAnsi="Arial" w:cs="Arial"/>
          <w:b/>
          <w:bCs/>
          <w:color w:val="auto"/>
          <w:sz w:val="22"/>
          <w:szCs w:val="22"/>
        </w:rPr>
        <w:t>Artículo 17</w:t>
      </w:r>
      <w:r w:rsidR="001110AA" w:rsidRPr="003315EF">
        <w:rPr>
          <w:rFonts w:ascii="Arial" w:hAnsi="Arial" w:cs="Arial"/>
          <w:b/>
          <w:bCs/>
          <w:color w:val="auto"/>
          <w:sz w:val="22"/>
          <w:szCs w:val="22"/>
        </w:rPr>
        <w:t>.</w:t>
      </w:r>
      <w:r w:rsidR="001110AA" w:rsidRPr="003315EF">
        <w:rPr>
          <w:rFonts w:ascii="Arial" w:hAnsi="Arial" w:cs="Arial"/>
          <w:bCs/>
          <w:color w:val="auto"/>
          <w:sz w:val="22"/>
          <w:szCs w:val="22"/>
        </w:rPr>
        <w:t xml:space="preserve"> </w:t>
      </w:r>
      <w:r w:rsidR="001110AA" w:rsidRPr="003315EF">
        <w:rPr>
          <w:rFonts w:ascii="Arial" w:hAnsi="Arial" w:cs="Arial"/>
          <w:color w:val="auto"/>
          <w:sz w:val="22"/>
          <w:szCs w:val="22"/>
        </w:rPr>
        <w:t>Tratándose de coaliciones, para contabilizar el número de candidatos y candidatas postulados por los partidos políticos, se revisarán los convenios de coaliciones a fin de observar lo es</w:t>
      </w:r>
      <w:r w:rsidR="00275AC7" w:rsidRPr="003315EF">
        <w:rPr>
          <w:rFonts w:ascii="Arial" w:hAnsi="Arial" w:cs="Arial"/>
          <w:color w:val="auto"/>
          <w:sz w:val="22"/>
          <w:szCs w:val="22"/>
        </w:rPr>
        <w:t>tablecido en los presentes lineamientos</w:t>
      </w:r>
      <w:r w:rsidR="001110AA" w:rsidRPr="003315EF">
        <w:rPr>
          <w:rFonts w:ascii="Arial" w:hAnsi="Arial" w:cs="Arial"/>
          <w:color w:val="auto"/>
          <w:sz w:val="22"/>
          <w:szCs w:val="22"/>
        </w:rPr>
        <w:t>. Por lo que, es necesario que del total de las postulaciones que correspondan a cada partido de acuer</w:t>
      </w:r>
      <w:r w:rsidR="00A110F3" w:rsidRPr="003315EF">
        <w:rPr>
          <w:rFonts w:ascii="Arial" w:hAnsi="Arial" w:cs="Arial"/>
          <w:color w:val="auto"/>
          <w:sz w:val="22"/>
          <w:szCs w:val="22"/>
        </w:rPr>
        <w:t>d</w:t>
      </w:r>
      <w:r w:rsidR="001110AA" w:rsidRPr="003315EF">
        <w:rPr>
          <w:rFonts w:ascii="Arial" w:hAnsi="Arial" w:cs="Arial"/>
          <w:color w:val="auto"/>
          <w:sz w:val="22"/>
          <w:szCs w:val="22"/>
        </w:rPr>
        <w:t>o al convenio de coalición se cumpla con la paridad, lo anterior de conformidad con lo señalado en el presente capítulo</w:t>
      </w:r>
      <w:r w:rsidR="005F7060" w:rsidRPr="003315EF">
        <w:rPr>
          <w:rFonts w:ascii="Arial" w:hAnsi="Arial" w:cs="Arial"/>
          <w:color w:val="auto"/>
          <w:sz w:val="22"/>
          <w:szCs w:val="22"/>
        </w:rPr>
        <w:t>.</w:t>
      </w:r>
    </w:p>
    <w:p w14:paraId="43E888D2" w14:textId="77777777" w:rsidR="00920911" w:rsidRPr="003315EF" w:rsidRDefault="00920911" w:rsidP="006A6B9A">
      <w:pPr>
        <w:pStyle w:val="Default"/>
        <w:spacing w:line="360" w:lineRule="auto"/>
        <w:jc w:val="both"/>
        <w:rPr>
          <w:rFonts w:ascii="Arial" w:hAnsi="Arial" w:cs="Arial"/>
          <w:color w:val="auto"/>
          <w:sz w:val="22"/>
          <w:szCs w:val="22"/>
        </w:rPr>
      </w:pPr>
    </w:p>
    <w:p w14:paraId="4AD5BCE6" w14:textId="77777777" w:rsidR="00920911" w:rsidRPr="003315EF" w:rsidRDefault="008D31D8" w:rsidP="00920911">
      <w:pPr>
        <w:pStyle w:val="Default"/>
        <w:spacing w:line="360" w:lineRule="auto"/>
        <w:jc w:val="both"/>
        <w:rPr>
          <w:rFonts w:ascii="Arial" w:hAnsi="Arial" w:cs="Arial"/>
          <w:color w:val="auto"/>
          <w:sz w:val="22"/>
          <w:szCs w:val="22"/>
        </w:rPr>
      </w:pPr>
      <w:r w:rsidRPr="003315EF">
        <w:rPr>
          <w:rFonts w:ascii="Arial" w:hAnsi="Arial" w:cs="Arial"/>
          <w:b/>
          <w:color w:val="auto"/>
          <w:sz w:val="22"/>
          <w:szCs w:val="22"/>
        </w:rPr>
        <w:t>Artículo 18</w:t>
      </w:r>
      <w:r w:rsidR="00920911" w:rsidRPr="003315EF">
        <w:rPr>
          <w:rFonts w:ascii="Arial" w:hAnsi="Arial" w:cs="Arial"/>
          <w:b/>
          <w:color w:val="auto"/>
          <w:sz w:val="22"/>
          <w:szCs w:val="22"/>
        </w:rPr>
        <w:t>.</w:t>
      </w:r>
      <w:r w:rsidR="00920911" w:rsidRPr="003315EF">
        <w:rPr>
          <w:rFonts w:ascii="Arial" w:hAnsi="Arial" w:cs="Arial"/>
          <w:color w:val="auto"/>
          <w:sz w:val="22"/>
          <w:szCs w:val="22"/>
        </w:rPr>
        <w:t xml:space="preserve"> </w:t>
      </w:r>
      <w:r w:rsidR="00F1357B" w:rsidRPr="003315EF">
        <w:rPr>
          <w:rFonts w:ascii="Arial" w:hAnsi="Arial" w:cs="Arial"/>
          <w:color w:val="auto"/>
          <w:sz w:val="22"/>
          <w:szCs w:val="22"/>
        </w:rPr>
        <w:t>Tratándose de coaliciones totales, p</w:t>
      </w:r>
      <w:r w:rsidR="00920911" w:rsidRPr="003315EF">
        <w:rPr>
          <w:rFonts w:ascii="Arial" w:hAnsi="Arial" w:cs="Arial"/>
          <w:color w:val="auto"/>
          <w:sz w:val="22"/>
          <w:szCs w:val="22"/>
        </w:rPr>
        <w:t xml:space="preserve">ara realizar la verificación del cumplimiento de los bloques de competitividad establecidos en los presentes lineamientos, se observará el procedimiento siguiente: </w:t>
      </w:r>
    </w:p>
    <w:p w14:paraId="04BCB0E1" w14:textId="77777777" w:rsidR="00920911" w:rsidRPr="003315EF" w:rsidRDefault="00920911" w:rsidP="00920911">
      <w:pPr>
        <w:pStyle w:val="Default"/>
        <w:spacing w:line="360" w:lineRule="auto"/>
        <w:jc w:val="both"/>
        <w:rPr>
          <w:rFonts w:ascii="Arial" w:hAnsi="Arial" w:cs="Arial"/>
          <w:color w:val="auto"/>
          <w:sz w:val="22"/>
          <w:szCs w:val="22"/>
        </w:rPr>
      </w:pPr>
    </w:p>
    <w:p w14:paraId="55DA5BBD" w14:textId="77777777" w:rsidR="00920911" w:rsidRPr="003315EF" w:rsidRDefault="00920911" w:rsidP="00920911">
      <w:pPr>
        <w:pStyle w:val="Default"/>
        <w:spacing w:line="360" w:lineRule="auto"/>
        <w:jc w:val="both"/>
        <w:rPr>
          <w:rFonts w:ascii="Arial" w:hAnsi="Arial" w:cs="Arial"/>
          <w:color w:val="auto"/>
          <w:sz w:val="22"/>
          <w:szCs w:val="22"/>
        </w:rPr>
      </w:pPr>
      <w:r w:rsidRPr="003315EF">
        <w:rPr>
          <w:rFonts w:ascii="Arial" w:hAnsi="Arial" w:cs="Arial"/>
          <w:color w:val="auto"/>
          <w:sz w:val="22"/>
          <w:szCs w:val="22"/>
        </w:rPr>
        <w:t>a) Se sumará la votación obtenida en el proceso electoral inmediato anterior por cada uno de los partidos políticos integrantes de la coalición, por cada distrito electoral local y por cada ayuntamiento y</w:t>
      </w:r>
      <w:r w:rsidR="0084110F" w:rsidRPr="003315EF">
        <w:rPr>
          <w:rFonts w:ascii="Arial" w:hAnsi="Arial" w:cs="Arial"/>
          <w:color w:val="auto"/>
          <w:sz w:val="22"/>
          <w:szCs w:val="22"/>
        </w:rPr>
        <w:t xml:space="preserve"> posteriormente,</w:t>
      </w:r>
      <w:r w:rsidRPr="003315EF">
        <w:rPr>
          <w:rFonts w:ascii="Arial" w:hAnsi="Arial" w:cs="Arial"/>
          <w:color w:val="auto"/>
          <w:sz w:val="22"/>
          <w:szCs w:val="22"/>
        </w:rPr>
        <w:t xml:space="preserve"> para obtener el porcentaje de votación total de la coalición en cada uno</w:t>
      </w:r>
      <w:r w:rsidR="0084110F" w:rsidRPr="003315EF">
        <w:rPr>
          <w:rFonts w:ascii="Arial" w:hAnsi="Arial" w:cs="Arial"/>
          <w:color w:val="auto"/>
          <w:sz w:val="22"/>
          <w:szCs w:val="22"/>
        </w:rPr>
        <w:t xml:space="preserve"> de éstos</w:t>
      </w:r>
      <w:r w:rsidRPr="003315EF">
        <w:rPr>
          <w:rFonts w:ascii="Arial" w:hAnsi="Arial" w:cs="Arial"/>
          <w:color w:val="auto"/>
          <w:sz w:val="22"/>
          <w:szCs w:val="22"/>
        </w:rPr>
        <w:t>,</w:t>
      </w:r>
      <w:r w:rsidR="0084110F" w:rsidRPr="003315EF">
        <w:rPr>
          <w:rFonts w:ascii="Arial" w:hAnsi="Arial" w:cs="Arial"/>
          <w:color w:val="auto"/>
          <w:sz w:val="22"/>
          <w:szCs w:val="22"/>
        </w:rPr>
        <w:t xml:space="preserve"> </w:t>
      </w:r>
      <w:r w:rsidRPr="003315EF">
        <w:rPr>
          <w:rFonts w:ascii="Arial" w:hAnsi="Arial" w:cs="Arial"/>
          <w:color w:val="auto"/>
          <w:sz w:val="22"/>
          <w:szCs w:val="22"/>
        </w:rPr>
        <w:t>se realizará una operación aritmética que consistirá en la multiplicación de la cantidad obtenida de la suma, por cien, dividido entre la totalidad de la votación válida emitida dentro del distrito o ayuntamiento correspondiente</w:t>
      </w:r>
      <w:r w:rsidR="0084110F" w:rsidRPr="003315EF">
        <w:rPr>
          <w:rFonts w:ascii="Arial" w:hAnsi="Arial" w:cs="Arial"/>
          <w:color w:val="auto"/>
          <w:sz w:val="22"/>
          <w:szCs w:val="22"/>
        </w:rPr>
        <w:t>;</w:t>
      </w:r>
      <w:r w:rsidRPr="003315EF">
        <w:rPr>
          <w:rFonts w:ascii="Arial" w:hAnsi="Arial" w:cs="Arial"/>
          <w:color w:val="auto"/>
          <w:sz w:val="22"/>
          <w:szCs w:val="22"/>
        </w:rPr>
        <w:t xml:space="preserve"> el resultado obtenido corresponderá al porcentaje de la coalición</w:t>
      </w:r>
      <w:r w:rsidR="003E3EAA" w:rsidRPr="003315EF">
        <w:rPr>
          <w:rFonts w:ascii="Arial" w:hAnsi="Arial" w:cs="Arial"/>
          <w:color w:val="auto"/>
          <w:sz w:val="22"/>
          <w:szCs w:val="22"/>
        </w:rPr>
        <w:t xml:space="preserve"> total en cada distrito y ayuntamiento</w:t>
      </w:r>
      <w:r w:rsidRPr="003315EF">
        <w:rPr>
          <w:rFonts w:ascii="Arial" w:hAnsi="Arial" w:cs="Arial"/>
          <w:color w:val="auto"/>
          <w:sz w:val="22"/>
          <w:szCs w:val="22"/>
        </w:rPr>
        <w:t xml:space="preserve">. </w:t>
      </w:r>
    </w:p>
    <w:p w14:paraId="34FE3DBF" w14:textId="77777777" w:rsidR="00920911" w:rsidRPr="003315EF" w:rsidRDefault="00920911" w:rsidP="00920911">
      <w:pPr>
        <w:pStyle w:val="Default"/>
        <w:spacing w:line="360" w:lineRule="auto"/>
        <w:jc w:val="both"/>
        <w:rPr>
          <w:rFonts w:ascii="Arial" w:hAnsi="Arial" w:cs="Arial"/>
          <w:color w:val="auto"/>
          <w:sz w:val="22"/>
          <w:szCs w:val="22"/>
        </w:rPr>
      </w:pPr>
    </w:p>
    <w:p w14:paraId="1893AB4B" w14:textId="77777777" w:rsidR="00920911" w:rsidRPr="003315EF" w:rsidRDefault="00920911" w:rsidP="00920911">
      <w:pPr>
        <w:pStyle w:val="Default"/>
        <w:spacing w:line="360" w:lineRule="auto"/>
        <w:jc w:val="both"/>
        <w:rPr>
          <w:rFonts w:ascii="Arial" w:hAnsi="Arial" w:cs="Arial"/>
          <w:color w:val="auto"/>
          <w:sz w:val="22"/>
          <w:szCs w:val="22"/>
        </w:rPr>
      </w:pPr>
      <w:r w:rsidRPr="003315EF">
        <w:rPr>
          <w:rFonts w:ascii="Arial" w:hAnsi="Arial" w:cs="Arial"/>
          <w:color w:val="auto"/>
          <w:sz w:val="22"/>
          <w:szCs w:val="22"/>
        </w:rPr>
        <w:t xml:space="preserve">b) Una vez realizado lo anterior, se realizarán los bloques de competitividad en los términos señalados en los presentes lineamientos para las postulaciones a diputaciones por el principio de mayoría relativa y para las de ayuntamientos. </w:t>
      </w:r>
    </w:p>
    <w:p w14:paraId="741F2D17" w14:textId="77777777" w:rsidR="00920911" w:rsidRPr="003315EF" w:rsidRDefault="00920911" w:rsidP="006A6B9A">
      <w:pPr>
        <w:pStyle w:val="Default"/>
        <w:spacing w:line="360" w:lineRule="auto"/>
        <w:jc w:val="both"/>
        <w:rPr>
          <w:rFonts w:ascii="Arial" w:hAnsi="Arial" w:cs="Arial"/>
          <w:color w:val="auto"/>
          <w:sz w:val="22"/>
          <w:szCs w:val="22"/>
        </w:rPr>
      </w:pPr>
    </w:p>
    <w:p w14:paraId="6B11CB2E" w14:textId="77777777" w:rsidR="0084110F" w:rsidRPr="003315EF" w:rsidRDefault="008D31D8" w:rsidP="0084110F">
      <w:pPr>
        <w:pStyle w:val="Default"/>
        <w:spacing w:line="360" w:lineRule="auto"/>
        <w:jc w:val="both"/>
        <w:rPr>
          <w:rFonts w:ascii="Arial" w:hAnsi="Arial" w:cs="Arial"/>
          <w:color w:val="auto"/>
          <w:sz w:val="22"/>
          <w:szCs w:val="22"/>
        </w:rPr>
      </w:pPr>
      <w:r w:rsidRPr="003315EF">
        <w:rPr>
          <w:rFonts w:ascii="Arial" w:hAnsi="Arial" w:cs="Arial"/>
          <w:b/>
          <w:color w:val="auto"/>
          <w:sz w:val="22"/>
          <w:szCs w:val="22"/>
        </w:rPr>
        <w:t>Artículo 19</w:t>
      </w:r>
      <w:r w:rsidR="0084110F" w:rsidRPr="003315EF">
        <w:rPr>
          <w:rFonts w:ascii="Arial" w:hAnsi="Arial" w:cs="Arial"/>
          <w:b/>
          <w:color w:val="auto"/>
          <w:sz w:val="22"/>
          <w:szCs w:val="22"/>
        </w:rPr>
        <w:t>.</w:t>
      </w:r>
      <w:r w:rsidR="0084110F" w:rsidRPr="003315EF">
        <w:rPr>
          <w:rFonts w:ascii="Arial" w:hAnsi="Arial" w:cs="Arial"/>
          <w:color w:val="auto"/>
          <w:sz w:val="22"/>
          <w:szCs w:val="22"/>
        </w:rPr>
        <w:t xml:space="preserve"> </w:t>
      </w:r>
      <w:r w:rsidR="00F1357B" w:rsidRPr="003315EF">
        <w:rPr>
          <w:rFonts w:ascii="Arial" w:hAnsi="Arial" w:cs="Arial"/>
          <w:color w:val="auto"/>
          <w:sz w:val="22"/>
          <w:szCs w:val="22"/>
        </w:rPr>
        <w:t>Tratándose de coaliciones parciales y/o flexibles, p</w:t>
      </w:r>
      <w:r w:rsidR="0084110F" w:rsidRPr="003315EF">
        <w:rPr>
          <w:rFonts w:ascii="Arial" w:hAnsi="Arial" w:cs="Arial"/>
          <w:color w:val="auto"/>
          <w:sz w:val="22"/>
          <w:szCs w:val="22"/>
        </w:rPr>
        <w:t xml:space="preserve">ara realizar la verificación del cumplimiento de los bloques de competitividad establecidos en los presentes lineamientos, se observará el procedimiento siguiente: </w:t>
      </w:r>
    </w:p>
    <w:p w14:paraId="24AC9F6B" w14:textId="77777777" w:rsidR="0084110F" w:rsidRPr="003315EF" w:rsidRDefault="0084110F" w:rsidP="0084110F">
      <w:pPr>
        <w:pStyle w:val="Default"/>
        <w:spacing w:line="360" w:lineRule="auto"/>
        <w:jc w:val="both"/>
        <w:rPr>
          <w:rFonts w:ascii="Arial" w:hAnsi="Arial" w:cs="Arial"/>
          <w:color w:val="auto"/>
          <w:sz w:val="22"/>
          <w:szCs w:val="22"/>
        </w:rPr>
      </w:pPr>
    </w:p>
    <w:p w14:paraId="0D6CA184" w14:textId="77777777" w:rsidR="0084110F" w:rsidRPr="003315EF" w:rsidRDefault="0084110F" w:rsidP="0084110F">
      <w:pPr>
        <w:pStyle w:val="Default"/>
        <w:spacing w:line="360" w:lineRule="auto"/>
        <w:jc w:val="both"/>
        <w:rPr>
          <w:rFonts w:ascii="Arial" w:hAnsi="Arial" w:cs="Arial"/>
          <w:color w:val="auto"/>
          <w:sz w:val="22"/>
          <w:szCs w:val="22"/>
        </w:rPr>
      </w:pPr>
      <w:r w:rsidRPr="003315EF">
        <w:rPr>
          <w:rFonts w:ascii="Arial" w:hAnsi="Arial" w:cs="Arial"/>
          <w:color w:val="auto"/>
          <w:sz w:val="22"/>
          <w:szCs w:val="22"/>
        </w:rPr>
        <w:t xml:space="preserve">a) Se sumará la votación obtenida en el proceso electoral inmediato anterior por cada uno de los partidos políticos integrantes de la coalición, por cada distrito electoral local y/o por cada ayuntamiento por los que participan coaligados y posteriormente para obtener el porcentaje de votación total de la coalición en cada uno de éstos, se realizará una operación aritmética que consistirá en la multiplicación de la cantidad obtenida de la suma, por cien, dividido entre la totalidad de la votación válida emitida dentro del distrito o ayuntamiento correspondiente; el resultado obtenido </w:t>
      </w:r>
      <w:r w:rsidR="008C6C5E" w:rsidRPr="003315EF">
        <w:rPr>
          <w:rFonts w:ascii="Arial" w:hAnsi="Arial" w:cs="Arial"/>
          <w:color w:val="auto"/>
          <w:sz w:val="22"/>
          <w:szCs w:val="22"/>
        </w:rPr>
        <w:t>será</w:t>
      </w:r>
      <w:r w:rsidRPr="003315EF">
        <w:rPr>
          <w:rFonts w:ascii="Arial" w:hAnsi="Arial" w:cs="Arial"/>
          <w:color w:val="auto"/>
          <w:sz w:val="22"/>
          <w:szCs w:val="22"/>
        </w:rPr>
        <w:t xml:space="preserve"> </w:t>
      </w:r>
      <w:r w:rsidR="008C6C5E" w:rsidRPr="003315EF">
        <w:rPr>
          <w:rFonts w:ascii="Arial" w:hAnsi="Arial" w:cs="Arial"/>
          <w:color w:val="auto"/>
          <w:sz w:val="22"/>
          <w:szCs w:val="22"/>
        </w:rPr>
        <w:t>e</w:t>
      </w:r>
      <w:r w:rsidRPr="003315EF">
        <w:rPr>
          <w:rFonts w:ascii="Arial" w:hAnsi="Arial" w:cs="Arial"/>
          <w:color w:val="auto"/>
          <w:sz w:val="22"/>
          <w:szCs w:val="22"/>
        </w:rPr>
        <w:t>l porcentaje de la coalición parcial o flexible, en cada distrito y</w:t>
      </w:r>
      <w:r w:rsidR="008C6C5E" w:rsidRPr="003315EF">
        <w:rPr>
          <w:rFonts w:ascii="Arial" w:hAnsi="Arial" w:cs="Arial"/>
          <w:color w:val="auto"/>
          <w:sz w:val="22"/>
          <w:szCs w:val="22"/>
        </w:rPr>
        <w:t>/o</w:t>
      </w:r>
      <w:r w:rsidRPr="003315EF">
        <w:rPr>
          <w:rFonts w:ascii="Arial" w:hAnsi="Arial" w:cs="Arial"/>
          <w:color w:val="auto"/>
          <w:sz w:val="22"/>
          <w:szCs w:val="22"/>
        </w:rPr>
        <w:t xml:space="preserve"> ayuntamiento, según sea el caso. </w:t>
      </w:r>
    </w:p>
    <w:p w14:paraId="1B7D1009" w14:textId="77777777" w:rsidR="0084110F" w:rsidRPr="003315EF" w:rsidRDefault="0084110F" w:rsidP="0084110F">
      <w:pPr>
        <w:pStyle w:val="Default"/>
        <w:spacing w:line="360" w:lineRule="auto"/>
        <w:jc w:val="both"/>
        <w:rPr>
          <w:rFonts w:ascii="Arial" w:hAnsi="Arial" w:cs="Arial"/>
          <w:color w:val="auto"/>
          <w:sz w:val="22"/>
          <w:szCs w:val="22"/>
        </w:rPr>
      </w:pPr>
    </w:p>
    <w:p w14:paraId="27DCDCE6" w14:textId="77777777" w:rsidR="0084110F" w:rsidRPr="003315EF" w:rsidRDefault="0084110F" w:rsidP="0084110F">
      <w:pPr>
        <w:pStyle w:val="Default"/>
        <w:spacing w:line="360" w:lineRule="auto"/>
        <w:jc w:val="both"/>
        <w:rPr>
          <w:rFonts w:ascii="Arial" w:hAnsi="Arial" w:cs="Arial"/>
          <w:color w:val="auto"/>
          <w:sz w:val="22"/>
          <w:szCs w:val="22"/>
        </w:rPr>
      </w:pPr>
      <w:r w:rsidRPr="003315EF">
        <w:rPr>
          <w:rFonts w:ascii="Arial" w:hAnsi="Arial" w:cs="Arial"/>
          <w:color w:val="auto"/>
          <w:sz w:val="22"/>
          <w:szCs w:val="22"/>
        </w:rPr>
        <w:t xml:space="preserve">b) Una vez realizado lo anterior, se realizarán los bloques de competitividad en los términos señalados en los presentes lineamientos para las postulaciones a diputaciones por el principio de mayoría relativa y para las de ayuntamientos. </w:t>
      </w:r>
    </w:p>
    <w:p w14:paraId="5F131CCC" w14:textId="77777777" w:rsidR="00920911" w:rsidRPr="003315EF" w:rsidRDefault="00920911" w:rsidP="006A6B9A">
      <w:pPr>
        <w:pStyle w:val="Default"/>
        <w:spacing w:line="360" w:lineRule="auto"/>
        <w:jc w:val="both"/>
        <w:rPr>
          <w:rFonts w:ascii="Arial" w:hAnsi="Arial" w:cs="Arial"/>
          <w:color w:val="auto"/>
          <w:sz w:val="22"/>
          <w:szCs w:val="22"/>
        </w:rPr>
      </w:pPr>
    </w:p>
    <w:p w14:paraId="7B44B59E" w14:textId="77777777" w:rsidR="00B3012A" w:rsidRPr="003315EF" w:rsidRDefault="008D31D8" w:rsidP="00B3012A">
      <w:pPr>
        <w:pStyle w:val="Default"/>
        <w:spacing w:line="360" w:lineRule="auto"/>
        <w:jc w:val="center"/>
        <w:rPr>
          <w:rFonts w:ascii="Arial" w:hAnsi="Arial" w:cs="Arial"/>
          <w:b/>
          <w:color w:val="auto"/>
          <w:sz w:val="22"/>
          <w:szCs w:val="22"/>
        </w:rPr>
      </w:pPr>
      <w:r w:rsidRPr="003315EF">
        <w:rPr>
          <w:rFonts w:ascii="Arial" w:hAnsi="Arial" w:cs="Arial"/>
          <w:b/>
          <w:color w:val="auto"/>
          <w:sz w:val="22"/>
          <w:szCs w:val="22"/>
        </w:rPr>
        <w:t>Capítulo V</w:t>
      </w:r>
      <w:r w:rsidR="00B3012A" w:rsidRPr="003315EF">
        <w:rPr>
          <w:rFonts w:ascii="Arial" w:hAnsi="Arial" w:cs="Arial"/>
          <w:b/>
          <w:color w:val="auto"/>
          <w:sz w:val="22"/>
          <w:szCs w:val="22"/>
        </w:rPr>
        <w:t>I.</w:t>
      </w:r>
    </w:p>
    <w:p w14:paraId="15F863BD" w14:textId="77777777" w:rsidR="00B3012A" w:rsidRPr="003315EF" w:rsidRDefault="00B3012A" w:rsidP="00B3012A">
      <w:pPr>
        <w:pStyle w:val="Default"/>
        <w:spacing w:line="360" w:lineRule="auto"/>
        <w:jc w:val="center"/>
        <w:rPr>
          <w:rFonts w:ascii="Arial" w:hAnsi="Arial" w:cs="Arial"/>
          <w:b/>
          <w:color w:val="auto"/>
          <w:sz w:val="22"/>
          <w:szCs w:val="22"/>
        </w:rPr>
      </w:pPr>
      <w:r w:rsidRPr="003315EF">
        <w:rPr>
          <w:rFonts w:ascii="Arial" w:hAnsi="Arial" w:cs="Arial"/>
          <w:b/>
          <w:color w:val="auto"/>
          <w:sz w:val="22"/>
          <w:szCs w:val="22"/>
        </w:rPr>
        <w:t xml:space="preserve">Candidaturas Comunes. </w:t>
      </w:r>
    </w:p>
    <w:p w14:paraId="75170E84" w14:textId="77777777" w:rsidR="00B3012A" w:rsidRPr="003315EF" w:rsidRDefault="00B3012A" w:rsidP="006A6B9A">
      <w:pPr>
        <w:pStyle w:val="Default"/>
        <w:spacing w:line="360" w:lineRule="auto"/>
        <w:jc w:val="both"/>
        <w:rPr>
          <w:rFonts w:ascii="Arial" w:hAnsi="Arial" w:cs="Arial"/>
          <w:color w:val="auto"/>
          <w:sz w:val="22"/>
          <w:szCs w:val="22"/>
        </w:rPr>
      </w:pPr>
    </w:p>
    <w:p w14:paraId="1094DB63" w14:textId="77777777" w:rsidR="00B3012A" w:rsidRPr="003315EF" w:rsidRDefault="008D31D8" w:rsidP="00B3012A">
      <w:pPr>
        <w:pStyle w:val="Default"/>
        <w:spacing w:line="360" w:lineRule="auto"/>
        <w:jc w:val="both"/>
        <w:rPr>
          <w:rFonts w:ascii="Arial" w:hAnsi="Arial" w:cs="Arial"/>
          <w:color w:val="auto"/>
          <w:sz w:val="22"/>
          <w:szCs w:val="22"/>
        </w:rPr>
      </w:pPr>
      <w:r w:rsidRPr="003315EF">
        <w:rPr>
          <w:rFonts w:ascii="Arial" w:hAnsi="Arial" w:cs="Arial"/>
          <w:b/>
          <w:color w:val="auto"/>
          <w:sz w:val="22"/>
          <w:szCs w:val="22"/>
        </w:rPr>
        <w:t>Artículo 20</w:t>
      </w:r>
      <w:r w:rsidR="00F07850" w:rsidRPr="003315EF">
        <w:rPr>
          <w:rFonts w:ascii="Arial" w:hAnsi="Arial" w:cs="Arial"/>
          <w:b/>
          <w:color w:val="auto"/>
          <w:sz w:val="22"/>
          <w:szCs w:val="22"/>
        </w:rPr>
        <w:t>.</w:t>
      </w:r>
      <w:r w:rsidR="00F07850" w:rsidRPr="003315EF">
        <w:rPr>
          <w:rFonts w:ascii="Arial" w:hAnsi="Arial" w:cs="Arial"/>
          <w:color w:val="auto"/>
          <w:sz w:val="22"/>
          <w:szCs w:val="22"/>
        </w:rPr>
        <w:t xml:space="preserve"> </w:t>
      </w:r>
      <w:r w:rsidR="00B3012A" w:rsidRPr="003315EF">
        <w:rPr>
          <w:rFonts w:ascii="Arial" w:hAnsi="Arial" w:cs="Arial"/>
          <w:color w:val="auto"/>
          <w:sz w:val="22"/>
          <w:szCs w:val="22"/>
        </w:rPr>
        <w:t xml:space="preserve"> Las candidaturas comunes deberán observar las mismas reglas de paridad de género que los partidos políticos, las candidaturas que registren individualmente como partido político y aquéllas que les corresponda en la candidatura común, contarán como un todo para cumplir con el principio de paridad. </w:t>
      </w:r>
    </w:p>
    <w:p w14:paraId="39B11B24" w14:textId="77777777" w:rsidR="00B3012A" w:rsidRPr="003315EF" w:rsidRDefault="00B3012A" w:rsidP="006A6B9A">
      <w:pPr>
        <w:pStyle w:val="Default"/>
        <w:spacing w:line="360" w:lineRule="auto"/>
        <w:jc w:val="both"/>
        <w:rPr>
          <w:rFonts w:ascii="Arial" w:hAnsi="Arial" w:cs="Arial"/>
          <w:color w:val="auto"/>
          <w:sz w:val="22"/>
          <w:szCs w:val="22"/>
        </w:rPr>
      </w:pPr>
    </w:p>
    <w:p w14:paraId="5A6AF411" w14:textId="77777777" w:rsidR="005F7060" w:rsidRPr="003315EF" w:rsidRDefault="00063D4C" w:rsidP="006A6B9A">
      <w:pPr>
        <w:pStyle w:val="Default"/>
        <w:spacing w:line="360" w:lineRule="auto"/>
        <w:jc w:val="both"/>
        <w:rPr>
          <w:rFonts w:ascii="Arial" w:hAnsi="Arial" w:cs="Arial"/>
          <w:color w:val="auto"/>
          <w:sz w:val="22"/>
          <w:szCs w:val="22"/>
        </w:rPr>
      </w:pPr>
      <w:r w:rsidRPr="003315EF">
        <w:rPr>
          <w:rFonts w:ascii="Arial" w:hAnsi="Arial" w:cs="Arial"/>
          <w:b/>
          <w:color w:val="auto"/>
          <w:sz w:val="22"/>
          <w:szCs w:val="22"/>
        </w:rPr>
        <w:t>Ar</w:t>
      </w:r>
      <w:r w:rsidR="00B36941" w:rsidRPr="003315EF">
        <w:rPr>
          <w:rFonts w:ascii="Arial" w:hAnsi="Arial" w:cs="Arial"/>
          <w:b/>
          <w:color w:val="auto"/>
          <w:sz w:val="22"/>
          <w:szCs w:val="22"/>
        </w:rPr>
        <w:t>tículo 21</w:t>
      </w:r>
      <w:r w:rsidR="006612B3" w:rsidRPr="003315EF">
        <w:rPr>
          <w:rFonts w:ascii="Arial" w:hAnsi="Arial" w:cs="Arial"/>
          <w:b/>
          <w:color w:val="auto"/>
          <w:sz w:val="22"/>
          <w:szCs w:val="22"/>
        </w:rPr>
        <w:t>.</w:t>
      </w:r>
      <w:r w:rsidR="006612B3" w:rsidRPr="003315EF">
        <w:rPr>
          <w:rFonts w:ascii="Arial" w:hAnsi="Arial" w:cs="Arial"/>
          <w:color w:val="auto"/>
          <w:sz w:val="22"/>
          <w:szCs w:val="22"/>
        </w:rPr>
        <w:t xml:space="preserve"> </w:t>
      </w:r>
      <w:r w:rsidR="005F7060" w:rsidRPr="003315EF">
        <w:rPr>
          <w:rFonts w:ascii="Arial" w:hAnsi="Arial" w:cs="Arial"/>
          <w:color w:val="auto"/>
          <w:sz w:val="22"/>
          <w:szCs w:val="22"/>
        </w:rPr>
        <w:t>Tratándose de</w:t>
      </w:r>
      <w:r w:rsidR="00F07850" w:rsidRPr="003315EF">
        <w:rPr>
          <w:rFonts w:ascii="Arial" w:hAnsi="Arial" w:cs="Arial"/>
          <w:color w:val="auto"/>
          <w:sz w:val="22"/>
          <w:szCs w:val="22"/>
        </w:rPr>
        <w:t xml:space="preserve"> </w:t>
      </w:r>
      <w:r w:rsidR="00F06E93" w:rsidRPr="003315EF">
        <w:rPr>
          <w:rFonts w:ascii="Arial" w:hAnsi="Arial" w:cs="Arial"/>
          <w:color w:val="auto"/>
          <w:sz w:val="22"/>
          <w:szCs w:val="22"/>
        </w:rPr>
        <w:t>candidaturas comu</w:t>
      </w:r>
      <w:r w:rsidR="00F07850" w:rsidRPr="003315EF">
        <w:rPr>
          <w:rFonts w:ascii="Arial" w:hAnsi="Arial" w:cs="Arial"/>
          <w:color w:val="auto"/>
          <w:sz w:val="22"/>
          <w:szCs w:val="22"/>
        </w:rPr>
        <w:t>n</w:t>
      </w:r>
      <w:r w:rsidR="00F06E93" w:rsidRPr="003315EF">
        <w:rPr>
          <w:rFonts w:ascii="Arial" w:hAnsi="Arial" w:cs="Arial"/>
          <w:color w:val="auto"/>
          <w:sz w:val="22"/>
          <w:szCs w:val="22"/>
        </w:rPr>
        <w:t>es</w:t>
      </w:r>
      <w:r w:rsidR="00F07850" w:rsidRPr="003315EF">
        <w:rPr>
          <w:rFonts w:ascii="Arial" w:hAnsi="Arial" w:cs="Arial"/>
          <w:color w:val="auto"/>
          <w:sz w:val="22"/>
          <w:szCs w:val="22"/>
        </w:rPr>
        <w:t xml:space="preserve"> se debe</w:t>
      </w:r>
      <w:r w:rsidR="00F1357B" w:rsidRPr="003315EF">
        <w:rPr>
          <w:rFonts w:ascii="Arial" w:hAnsi="Arial" w:cs="Arial"/>
          <w:color w:val="auto"/>
          <w:sz w:val="22"/>
          <w:szCs w:val="22"/>
        </w:rPr>
        <w:t>rá</w:t>
      </w:r>
      <w:r w:rsidR="00F07850" w:rsidRPr="003315EF">
        <w:rPr>
          <w:rFonts w:ascii="Arial" w:hAnsi="Arial" w:cs="Arial"/>
          <w:color w:val="auto"/>
          <w:sz w:val="22"/>
          <w:szCs w:val="22"/>
        </w:rPr>
        <w:t xml:space="preserve"> observar lo siguiente: La</w:t>
      </w:r>
      <w:r w:rsidR="005F7060" w:rsidRPr="003315EF">
        <w:rPr>
          <w:rFonts w:ascii="Arial" w:hAnsi="Arial" w:cs="Arial"/>
          <w:color w:val="auto"/>
          <w:sz w:val="22"/>
          <w:szCs w:val="22"/>
        </w:rPr>
        <w:t>s</w:t>
      </w:r>
      <w:r w:rsidR="00F07850" w:rsidRPr="003315EF">
        <w:rPr>
          <w:rFonts w:ascii="Arial" w:hAnsi="Arial" w:cs="Arial"/>
          <w:color w:val="auto"/>
          <w:sz w:val="22"/>
          <w:szCs w:val="22"/>
        </w:rPr>
        <w:t xml:space="preserve"> candidatura</w:t>
      </w:r>
      <w:r w:rsidR="005F7060" w:rsidRPr="003315EF">
        <w:rPr>
          <w:rFonts w:ascii="Arial" w:hAnsi="Arial" w:cs="Arial"/>
          <w:color w:val="auto"/>
          <w:sz w:val="22"/>
          <w:szCs w:val="22"/>
        </w:rPr>
        <w:t>s comunes</w:t>
      </w:r>
      <w:r w:rsidR="00F07850" w:rsidRPr="003315EF">
        <w:rPr>
          <w:rFonts w:ascii="Arial" w:hAnsi="Arial" w:cs="Arial"/>
          <w:color w:val="auto"/>
          <w:sz w:val="22"/>
          <w:szCs w:val="22"/>
        </w:rPr>
        <w:t xml:space="preserve"> debe</w:t>
      </w:r>
      <w:r w:rsidR="005F7060" w:rsidRPr="003315EF">
        <w:rPr>
          <w:rFonts w:ascii="Arial" w:hAnsi="Arial" w:cs="Arial"/>
          <w:color w:val="auto"/>
          <w:sz w:val="22"/>
          <w:szCs w:val="22"/>
        </w:rPr>
        <w:t>n</w:t>
      </w:r>
      <w:r w:rsidR="00F07850" w:rsidRPr="003315EF">
        <w:rPr>
          <w:rFonts w:ascii="Arial" w:hAnsi="Arial" w:cs="Arial"/>
          <w:color w:val="auto"/>
          <w:sz w:val="22"/>
          <w:szCs w:val="22"/>
        </w:rPr>
        <w:t xml:space="preserve"> presentar sus candidaturas paritariamente</w:t>
      </w:r>
      <w:r w:rsidR="005F7060" w:rsidRPr="003315EF">
        <w:rPr>
          <w:rFonts w:ascii="Arial" w:hAnsi="Arial" w:cs="Arial"/>
          <w:color w:val="auto"/>
          <w:sz w:val="22"/>
          <w:szCs w:val="22"/>
        </w:rPr>
        <w:t xml:space="preserve"> de conformidad con lo establecido por los presentes lineamientos;</w:t>
      </w:r>
      <w:r w:rsidR="00F07850" w:rsidRPr="003315EF">
        <w:rPr>
          <w:rFonts w:ascii="Arial" w:hAnsi="Arial" w:cs="Arial"/>
          <w:color w:val="auto"/>
          <w:sz w:val="22"/>
          <w:szCs w:val="22"/>
        </w:rPr>
        <w:t xml:space="preserve"> </w:t>
      </w:r>
      <w:r w:rsidR="005F7060" w:rsidRPr="003315EF">
        <w:rPr>
          <w:rFonts w:ascii="Arial" w:hAnsi="Arial" w:cs="Arial"/>
          <w:color w:val="auto"/>
          <w:sz w:val="22"/>
          <w:szCs w:val="22"/>
        </w:rPr>
        <w:t>para la verificación de lo anterior, a cada partido político le corresponderá el mismo género q</w:t>
      </w:r>
      <w:r w:rsidR="00B3012A" w:rsidRPr="003315EF">
        <w:rPr>
          <w:rFonts w:ascii="Arial" w:hAnsi="Arial" w:cs="Arial"/>
          <w:color w:val="auto"/>
          <w:sz w:val="22"/>
          <w:szCs w:val="22"/>
        </w:rPr>
        <w:t>ue postule</w:t>
      </w:r>
      <w:r w:rsidR="005F7060" w:rsidRPr="003315EF">
        <w:rPr>
          <w:rFonts w:ascii="Arial" w:hAnsi="Arial" w:cs="Arial"/>
          <w:color w:val="auto"/>
          <w:sz w:val="22"/>
          <w:szCs w:val="22"/>
        </w:rPr>
        <w:t>n en los distritos o ayuntamientos en los que participen como candidatura común, independientemente del partido al que pertenezca la candidata o candidato postulado.</w:t>
      </w:r>
    </w:p>
    <w:p w14:paraId="54220EA9" w14:textId="77777777" w:rsidR="005F7060" w:rsidRPr="003315EF" w:rsidRDefault="005F7060" w:rsidP="006A6B9A">
      <w:pPr>
        <w:pStyle w:val="Default"/>
        <w:spacing w:line="360" w:lineRule="auto"/>
        <w:jc w:val="both"/>
        <w:rPr>
          <w:rFonts w:ascii="Arial" w:hAnsi="Arial" w:cs="Arial"/>
          <w:color w:val="auto"/>
          <w:sz w:val="22"/>
          <w:szCs w:val="22"/>
        </w:rPr>
      </w:pPr>
    </w:p>
    <w:p w14:paraId="3999451C" w14:textId="77777777" w:rsidR="00F07850" w:rsidRPr="003315EF" w:rsidRDefault="00B36941" w:rsidP="006A6B9A">
      <w:pPr>
        <w:pStyle w:val="Default"/>
        <w:spacing w:line="360" w:lineRule="auto"/>
        <w:jc w:val="both"/>
        <w:rPr>
          <w:rFonts w:ascii="Arial" w:hAnsi="Arial" w:cs="Arial"/>
          <w:color w:val="auto"/>
          <w:sz w:val="22"/>
          <w:szCs w:val="22"/>
        </w:rPr>
      </w:pPr>
      <w:r w:rsidRPr="003315EF">
        <w:rPr>
          <w:rFonts w:ascii="Arial" w:hAnsi="Arial" w:cs="Arial"/>
          <w:b/>
          <w:color w:val="auto"/>
          <w:sz w:val="22"/>
          <w:szCs w:val="22"/>
        </w:rPr>
        <w:t>Artículo 22</w:t>
      </w:r>
      <w:r w:rsidR="005F7060" w:rsidRPr="003315EF">
        <w:rPr>
          <w:rFonts w:ascii="Arial" w:hAnsi="Arial" w:cs="Arial"/>
          <w:color w:val="auto"/>
          <w:sz w:val="22"/>
          <w:szCs w:val="22"/>
        </w:rPr>
        <w:t>. L</w:t>
      </w:r>
      <w:r w:rsidR="00F07850" w:rsidRPr="003315EF">
        <w:rPr>
          <w:rFonts w:ascii="Arial" w:hAnsi="Arial" w:cs="Arial"/>
          <w:color w:val="auto"/>
          <w:sz w:val="22"/>
          <w:szCs w:val="22"/>
        </w:rPr>
        <w:t>o</w:t>
      </w:r>
      <w:r w:rsidR="005F7060" w:rsidRPr="003315EF">
        <w:rPr>
          <w:rFonts w:ascii="Arial" w:hAnsi="Arial" w:cs="Arial"/>
          <w:color w:val="auto"/>
          <w:sz w:val="22"/>
          <w:szCs w:val="22"/>
        </w:rPr>
        <w:t>s partidos que postulen bajo la figura de candidatura común</w:t>
      </w:r>
      <w:r w:rsidR="00F07850" w:rsidRPr="003315EF">
        <w:rPr>
          <w:rFonts w:ascii="Arial" w:hAnsi="Arial" w:cs="Arial"/>
          <w:color w:val="auto"/>
          <w:sz w:val="22"/>
          <w:szCs w:val="22"/>
        </w:rPr>
        <w:t xml:space="preserve">, deben presentar de manera paritaria la totalidad de sus candidaturas, lo que implica que la suma de las candidaturas que se postulen a través de la candidatura común y de forma individual resulte al menos la mitad de mujeres.  </w:t>
      </w:r>
    </w:p>
    <w:p w14:paraId="47FD033C" w14:textId="77777777" w:rsidR="00C351B1" w:rsidRPr="003315EF" w:rsidRDefault="00C351B1" w:rsidP="006A6B9A">
      <w:pPr>
        <w:pStyle w:val="Default"/>
        <w:spacing w:line="360" w:lineRule="auto"/>
        <w:jc w:val="both"/>
        <w:rPr>
          <w:rFonts w:ascii="Arial" w:hAnsi="Arial" w:cs="Arial"/>
          <w:color w:val="auto"/>
          <w:sz w:val="22"/>
          <w:szCs w:val="22"/>
        </w:rPr>
      </w:pPr>
    </w:p>
    <w:p w14:paraId="5071FA40" w14:textId="77777777" w:rsidR="00DA2D19" w:rsidRPr="003315EF" w:rsidRDefault="00B36941" w:rsidP="006A6B9A">
      <w:pPr>
        <w:pStyle w:val="Default"/>
        <w:spacing w:line="360" w:lineRule="auto"/>
        <w:jc w:val="both"/>
        <w:rPr>
          <w:rFonts w:ascii="Arial" w:hAnsi="Arial" w:cs="Arial"/>
          <w:color w:val="auto"/>
          <w:sz w:val="22"/>
          <w:szCs w:val="22"/>
        </w:rPr>
      </w:pPr>
      <w:r w:rsidRPr="003315EF">
        <w:rPr>
          <w:rFonts w:ascii="Arial" w:hAnsi="Arial" w:cs="Arial"/>
          <w:b/>
          <w:color w:val="auto"/>
          <w:sz w:val="22"/>
          <w:szCs w:val="22"/>
        </w:rPr>
        <w:t>Artículo 23</w:t>
      </w:r>
      <w:r w:rsidR="00DA2D19" w:rsidRPr="003315EF">
        <w:rPr>
          <w:rFonts w:ascii="Arial" w:hAnsi="Arial" w:cs="Arial"/>
          <w:b/>
          <w:color w:val="auto"/>
          <w:sz w:val="22"/>
          <w:szCs w:val="22"/>
        </w:rPr>
        <w:t>.</w:t>
      </w:r>
      <w:r w:rsidR="00DA2D19" w:rsidRPr="003315EF">
        <w:rPr>
          <w:rFonts w:ascii="Arial" w:hAnsi="Arial" w:cs="Arial"/>
          <w:color w:val="auto"/>
          <w:sz w:val="22"/>
          <w:szCs w:val="22"/>
        </w:rPr>
        <w:t xml:space="preserve"> </w:t>
      </w:r>
      <w:r w:rsidR="00C351B1" w:rsidRPr="003315EF">
        <w:rPr>
          <w:rFonts w:ascii="Arial" w:hAnsi="Arial" w:cs="Arial"/>
          <w:color w:val="auto"/>
          <w:sz w:val="22"/>
          <w:szCs w:val="22"/>
        </w:rPr>
        <w:t>Para realizar la verificación del</w:t>
      </w:r>
      <w:r w:rsidR="00DA2D19" w:rsidRPr="003315EF">
        <w:rPr>
          <w:rFonts w:ascii="Arial" w:hAnsi="Arial" w:cs="Arial"/>
          <w:color w:val="auto"/>
          <w:sz w:val="22"/>
          <w:szCs w:val="22"/>
        </w:rPr>
        <w:t xml:space="preserve"> cumplimiento de los </w:t>
      </w:r>
      <w:r w:rsidR="0041678F" w:rsidRPr="003315EF">
        <w:rPr>
          <w:rFonts w:ascii="Arial" w:hAnsi="Arial" w:cs="Arial"/>
          <w:color w:val="auto"/>
          <w:sz w:val="22"/>
          <w:szCs w:val="22"/>
        </w:rPr>
        <w:t xml:space="preserve">bloques de competitividad establecidos en los </w:t>
      </w:r>
      <w:r w:rsidR="00DA2D19" w:rsidRPr="003315EF">
        <w:rPr>
          <w:rFonts w:ascii="Arial" w:hAnsi="Arial" w:cs="Arial"/>
          <w:color w:val="auto"/>
          <w:sz w:val="22"/>
          <w:szCs w:val="22"/>
        </w:rPr>
        <w:t>presentes lineamientos,</w:t>
      </w:r>
      <w:r w:rsidR="0041678F" w:rsidRPr="003315EF">
        <w:rPr>
          <w:rFonts w:ascii="Arial" w:hAnsi="Arial" w:cs="Arial"/>
          <w:color w:val="auto"/>
          <w:sz w:val="22"/>
          <w:szCs w:val="22"/>
        </w:rPr>
        <w:t xml:space="preserve"> </w:t>
      </w:r>
      <w:r w:rsidR="006612B3" w:rsidRPr="003315EF">
        <w:rPr>
          <w:rFonts w:ascii="Arial" w:hAnsi="Arial" w:cs="Arial"/>
          <w:color w:val="auto"/>
          <w:sz w:val="22"/>
          <w:szCs w:val="22"/>
        </w:rPr>
        <w:t>para</w:t>
      </w:r>
      <w:r w:rsidR="0041678F" w:rsidRPr="003315EF">
        <w:rPr>
          <w:rFonts w:ascii="Arial" w:hAnsi="Arial" w:cs="Arial"/>
          <w:color w:val="auto"/>
          <w:sz w:val="22"/>
          <w:szCs w:val="22"/>
        </w:rPr>
        <w:t xml:space="preserve"> las candidaturas comunes a diputaciones por el principio de mayoría relativa y a ayuntamientos,</w:t>
      </w:r>
      <w:r w:rsidR="00C351B1" w:rsidRPr="003315EF">
        <w:rPr>
          <w:rFonts w:ascii="Arial" w:hAnsi="Arial" w:cs="Arial"/>
          <w:color w:val="auto"/>
          <w:sz w:val="22"/>
          <w:szCs w:val="22"/>
        </w:rPr>
        <w:t xml:space="preserve"> se observará el procedimiento siguiente: </w:t>
      </w:r>
    </w:p>
    <w:p w14:paraId="3F9A40D7" w14:textId="77777777" w:rsidR="00DA2D19" w:rsidRPr="003315EF" w:rsidRDefault="00DA2D19" w:rsidP="006A6B9A">
      <w:pPr>
        <w:pStyle w:val="Default"/>
        <w:spacing w:line="360" w:lineRule="auto"/>
        <w:jc w:val="both"/>
        <w:rPr>
          <w:rFonts w:ascii="Arial" w:hAnsi="Arial" w:cs="Arial"/>
          <w:color w:val="auto"/>
          <w:sz w:val="22"/>
          <w:szCs w:val="22"/>
        </w:rPr>
      </w:pPr>
    </w:p>
    <w:p w14:paraId="1BB65EE9" w14:textId="77777777" w:rsidR="00DA2D19" w:rsidRPr="003315EF" w:rsidRDefault="00DA2D19" w:rsidP="006A6B9A">
      <w:pPr>
        <w:pStyle w:val="Default"/>
        <w:spacing w:line="360" w:lineRule="auto"/>
        <w:jc w:val="both"/>
        <w:rPr>
          <w:rFonts w:ascii="Arial" w:hAnsi="Arial" w:cs="Arial"/>
          <w:color w:val="auto"/>
          <w:sz w:val="22"/>
          <w:szCs w:val="22"/>
        </w:rPr>
      </w:pPr>
      <w:r w:rsidRPr="003315EF">
        <w:rPr>
          <w:rFonts w:ascii="Arial" w:hAnsi="Arial" w:cs="Arial"/>
          <w:color w:val="auto"/>
          <w:sz w:val="22"/>
          <w:szCs w:val="22"/>
        </w:rPr>
        <w:t xml:space="preserve">a) Se sumará la votación obtenida en el proceso electoral inmediato anterior por cada uno de los partidos políticos que integran la candidatura común por cada distrito electoral local o ayuntamiento en su caso, para obtener el porcentaje de votación total de la candidatura común y se realizará una operación aritmética que consistirá en la multiplicación de la cantidad obtenida de la suma, por cien, dividido entre la totalidad de la votación válida emitida dentro del distrito o ayuntamiento correspondiente, el resultado obtenido corresponderá al porcentaje de la candidatura común. </w:t>
      </w:r>
    </w:p>
    <w:p w14:paraId="3E63CC37" w14:textId="77777777" w:rsidR="0041678F" w:rsidRPr="003315EF" w:rsidRDefault="0041678F" w:rsidP="006A6B9A">
      <w:pPr>
        <w:pStyle w:val="Default"/>
        <w:spacing w:line="360" w:lineRule="auto"/>
        <w:jc w:val="both"/>
        <w:rPr>
          <w:rFonts w:ascii="Arial" w:hAnsi="Arial" w:cs="Arial"/>
          <w:color w:val="auto"/>
          <w:sz w:val="22"/>
          <w:szCs w:val="22"/>
        </w:rPr>
      </w:pPr>
    </w:p>
    <w:p w14:paraId="159E1CF8" w14:textId="77777777" w:rsidR="00DA2D19" w:rsidRPr="003315EF" w:rsidRDefault="0041678F" w:rsidP="006A6B9A">
      <w:pPr>
        <w:pStyle w:val="Default"/>
        <w:spacing w:line="360" w:lineRule="auto"/>
        <w:jc w:val="both"/>
        <w:rPr>
          <w:rFonts w:ascii="Arial" w:hAnsi="Arial" w:cs="Arial"/>
          <w:color w:val="auto"/>
          <w:sz w:val="22"/>
          <w:szCs w:val="22"/>
        </w:rPr>
      </w:pPr>
      <w:r w:rsidRPr="003315EF">
        <w:rPr>
          <w:rFonts w:ascii="Arial" w:hAnsi="Arial" w:cs="Arial"/>
          <w:color w:val="auto"/>
          <w:sz w:val="22"/>
          <w:szCs w:val="22"/>
        </w:rPr>
        <w:t>b</w:t>
      </w:r>
      <w:r w:rsidR="00DA2D19" w:rsidRPr="003315EF">
        <w:rPr>
          <w:rFonts w:ascii="Arial" w:hAnsi="Arial" w:cs="Arial"/>
          <w:color w:val="auto"/>
          <w:sz w:val="22"/>
          <w:szCs w:val="22"/>
        </w:rPr>
        <w:t xml:space="preserve">) Una vez realizado lo anterior, se </w:t>
      </w:r>
      <w:r w:rsidRPr="003315EF">
        <w:rPr>
          <w:rFonts w:ascii="Arial" w:hAnsi="Arial" w:cs="Arial"/>
          <w:color w:val="auto"/>
          <w:sz w:val="22"/>
          <w:szCs w:val="22"/>
        </w:rPr>
        <w:t xml:space="preserve">realizarán los bloques de competitividad en los términos </w:t>
      </w:r>
      <w:r w:rsidR="006612B3" w:rsidRPr="003315EF">
        <w:rPr>
          <w:rFonts w:ascii="Arial" w:hAnsi="Arial" w:cs="Arial"/>
          <w:color w:val="auto"/>
          <w:sz w:val="22"/>
          <w:szCs w:val="22"/>
        </w:rPr>
        <w:t xml:space="preserve">señalados en </w:t>
      </w:r>
      <w:r w:rsidRPr="003315EF">
        <w:rPr>
          <w:rFonts w:ascii="Arial" w:hAnsi="Arial" w:cs="Arial"/>
          <w:color w:val="auto"/>
          <w:sz w:val="22"/>
          <w:szCs w:val="22"/>
        </w:rPr>
        <w:t>los presentes lineamientos para las postulaciones a diputaciones por el principio de mayoría relativa y</w:t>
      </w:r>
      <w:r w:rsidR="006612B3" w:rsidRPr="003315EF">
        <w:rPr>
          <w:rFonts w:ascii="Arial" w:hAnsi="Arial" w:cs="Arial"/>
          <w:color w:val="auto"/>
          <w:sz w:val="22"/>
          <w:szCs w:val="22"/>
        </w:rPr>
        <w:t>/o</w:t>
      </w:r>
      <w:r w:rsidRPr="003315EF">
        <w:rPr>
          <w:rFonts w:ascii="Arial" w:hAnsi="Arial" w:cs="Arial"/>
          <w:color w:val="auto"/>
          <w:sz w:val="22"/>
          <w:szCs w:val="22"/>
        </w:rPr>
        <w:t xml:space="preserve"> para las de ayuntamientos, según corresponda. </w:t>
      </w:r>
    </w:p>
    <w:p w14:paraId="6DCA1867" w14:textId="77777777" w:rsidR="00DA2D19" w:rsidRPr="003315EF" w:rsidRDefault="00DA2D19" w:rsidP="006A6B9A">
      <w:pPr>
        <w:pStyle w:val="Default"/>
        <w:spacing w:line="360" w:lineRule="auto"/>
        <w:jc w:val="both"/>
        <w:rPr>
          <w:rFonts w:ascii="Arial" w:hAnsi="Arial" w:cs="Arial"/>
          <w:color w:val="auto"/>
          <w:sz w:val="22"/>
          <w:szCs w:val="22"/>
        </w:rPr>
      </w:pPr>
    </w:p>
    <w:p w14:paraId="7D171E1A" w14:textId="77777777" w:rsidR="00E94FC0" w:rsidRPr="003315EF" w:rsidRDefault="00B36941" w:rsidP="00E94FC0">
      <w:pPr>
        <w:pStyle w:val="Default"/>
        <w:spacing w:line="360" w:lineRule="auto"/>
        <w:jc w:val="center"/>
        <w:rPr>
          <w:rFonts w:ascii="Arial" w:hAnsi="Arial" w:cs="Arial"/>
          <w:b/>
          <w:color w:val="auto"/>
          <w:sz w:val="22"/>
          <w:szCs w:val="22"/>
        </w:rPr>
      </w:pPr>
      <w:r w:rsidRPr="003315EF">
        <w:rPr>
          <w:rFonts w:ascii="Arial" w:hAnsi="Arial" w:cs="Arial"/>
          <w:b/>
          <w:color w:val="auto"/>
          <w:sz w:val="22"/>
          <w:szCs w:val="22"/>
        </w:rPr>
        <w:t>Capítulo VI</w:t>
      </w:r>
      <w:r w:rsidR="00E94FC0" w:rsidRPr="003315EF">
        <w:rPr>
          <w:rFonts w:ascii="Arial" w:hAnsi="Arial" w:cs="Arial"/>
          <w:b/>
          <w:color w:val="auto"/>
          <w:sz w:val="22"/>
          <w:szCs w:val="22"/>
        </w:rPr>
        <w:t xml:space="preserve">I. </w:t>
      </w:r>
    </w:p>
    <w:p w14:paraId="7AEAC0DB" w14:textId="77777777" w:rsidR="00E94FC0" w:rsidRPr="003315EF" w:rsidRDefault="0013624B" w:rsidP="00E94FC0">
      <w:pPr>
        <w:pStyle w:val="Default"/>
        <w:spacing w:line="360" w:lineRule="auto"/>
        <w:jc w:val="center"/>
        <w:rPr>
          <w:rFonts w:ascii="Arial" w:hAnsi="Arial" w:cs="Arial"/>
          <w:b/>
          <w:color w:val="auto"/>
          <w:sz w:val="22"/>
          <w:szCs w:val="22"/>
        </w:rPr>
      </w:pPr>
      <w:r w:rsidRPr="003315EF">
        <w:rPr>
          <w:rFonts w:ascii="Arial" w:hAnsi="Arial" w:cs="Arial"/>
          <w:b/>
          <w:color w:val="auto"/>
          <w:sz w:val="22"/>
          <w:szCs w:val="22"/>
        </w:rPr>
        <w:t>Implementación d</w:t>
      </w:r>
      <w:r w:rsidR="00360735" w:rsidRPr="003315EF">
        <w:rPr>
          <w:rFonts w:ascii="Arial" w:hAnsi="Arial" w:cs="Arial"/>
          <w:b/>
          <w:color w:val="auto"/>
          <w:sz w:val="22"/>
          <w:szCs w:val="22"/>
        </w:rPr>
        <w:t xml:space="preserve">e </w:t>
      </w:r>
      <w:r w:rsidRPr="003315EF">
        <w:rPr>
          <w:rFonts w:ascii="Arial" w:hAnsi="Arial" w:cs="Arial"/>
          <w:b/>
          <w:color w:val="auto"/>
          <w:sz w:val="22"/>
          <w:szCs w:val="22"/>
        </w:rPr>
        <w:t>ajustes en la asignación de diputaciones de representación p</w:t>
      </w:r>
      <w:r w:rsidR="00360735" w:rsidRPr="003315EF">
        <w:rPr>
          <w:rFonts w:ascii="Arial" w:hAnsi="Arial" w:cs="Arial"/>
          <w:b/>
          <w:color w:val="auto"/>
          <w:sz w:val="22"/>
          <w:szCs w:val="22"/>
        </w:rPr>
        <w:t xml:space="preserve">roporcional. </w:t>
      </w:r>
      <w:r w:rsidR="0083112C" w:rsidRPr="003315EF">
        <w:rPr>
          <w:rFonts w:ascii="Arial" w:hAnsi="Arial" w:cs="Arial"/>
          <w:b/>
          <w:color w:val="auto"/>
          <w:sz w:val="22"/>
          <w:szCs w:val="22"/>
        </w:rPr>
        <w:t xml:space="preserve"> </w:t>
      </w:r>
    </w:p>
    <w:p w14:paraId="1AF583AD" w14:textId="77777777" w:rsidR="006412B7" w:rsidRPr="003315EF" w:rsidRDefault="006412B7" w:rsidP="00E94FC0">
      <w:pPr>
        <w:pStyle w:val="Default"/>
        <w:spacing w:line="360" w:lineRule="auto"/>
        <w:jc w:val="center"/>
        <w:rPr>
          <w:rFonts w:ascii="Arial" w:hAnsi="Arial" w:cs="Arial"/>
          <w:color w:val="auto"/>
          <w:sz w:val="22"/>
          <w:szCs w:val="22"/>
        </w:rPr>
      </w:pPr>
    </w:p>
    <w:p w14:paraId="57C94FE6" w14:textId="77777777" w:rsidR="00525469" w:rsidRPr="003315EF" w:rsidRDefault="00063D4C" w:rsidP="00525469">
      <w:pPr>
        <w:pStyle w:val="Default"/>
        <w:spacing w:line="360" w:lineRule="auto"/>
        <w:jc w:val="both"/>
        <w:rPr>
          <w:rFonts w:ascii="Arial" w:hAnsi="Arial" w:cs="Arial"/>
          <w:color w:val="auto"/>
          <w:sz w:val="22"/>
          <w:szCs w:val="22"/>
        </w:rPr>
      </w:pPr>
      <w:r w:rsidRPr="003315EF">
        <w:rPr>
          <w:rFonts w:ascii="Arial" w:hAnsi="Arial" w:cs="Arial"/>
          <w:b/>
          <w:color w:val="auto"/>
          <w:sz w:val="22"/>
          <w:szCs w:val="22"/>
        </w:rPr>
        <w:t>Art</w:t>
      </w:r>
      <w:r w:rsidR="00021E85" w:rsidRPr="003315EF">
        <w:rPr>
          <w:rFonts w:ascii="Arial" w:hAnsi="Arial" w:cs="Arial"/>
          <w:b/>
          <w:color w:val="auto"/>
          <w:sz w:val="22"/>
          <w:szCs w:val="22"/>
        </w:rPr>
        <w:t>ículo 2</w:t>
      </w:r>
      <w:r w:rsidR="00B36941" w:rsidRPr="003315EF">
        <w:rPr>
          <w:rFonts w:ascii="Arial" w:hAnsi="Arial" w:cs="Arial"/>
          <w:b/>
          <w:color w:val="auto"/>
          <w:sz w:val="22"/>
          <w:szCs w:val="22"/>
        </w:rPr>
        <w:t>4</w:t>
      </w:r>
      <w:r w:rsidR="006412B7" w:rsidRPr="003315EF">
        <w:rPr>
          <w:rFonts w:ascii="Arial" w:hAnsi="Arial" w:cs="Arial"/>
          <w:b/>
          <w:color w:val="auto"/>
          <w:sz w:val="22"/>
          <w:szCs w:val="22"/>
        </w:rPr>
        <w:t>.</w:t>
      </w:r>
      <w:r w:rsidR="006412B7" w:rsidRPr="003315EF">
        <w:rPr>
          <w:rFonts w:ascii="Arial" w:hAnsi="Arial" w:cs="Arial"/>
          <w:color w:val="auto"/>
          <w:sz w:val="22"/>
          <w:szCs w:val="22"/>
        </w:rPr>
        <w:t xml:space="preserve"> </w:t>
      </w:r>
      <w:r w:rsidR="00525469" w:rsidRPr="003315EF">
        <w:rPr>
          <w:rFonts w:ascii="Arial" w:hAnsi="Arial" w:cs="Arial"/>
          <w:color w:val="auto"/>
          <w:sz w:val="22"/>
          <w:szCs w:val="22"/>
        </w:rPr>
        <w:t xml:space="preserve">El Consejo General es competente para conocer y resolver sobre la asignación de diputaciones por el principio de representación proporcional en términos </w:t>
      </w:r>
      <w:r w:rsidR="001A707E" w:rsidRPr="003315EF">
        <w:rPr>
          <w:rFonts w:ascii="Arial" w:hAnsi="Arial" w:cs="Arial"/>
          <w:color w:val="auto"/>
          <w:sz w:val="22"/>
          <w:szCs w:val="22"/>
        </w:rPr>
        <w:t xml:space="preserve">de lo establecido por el Código Electoral, </w:t>
      </w:r>
      <w:r w:rsidR="00A24208" w:rsidRPr="003315EF">
        <w:rPr>
          <w:rFonts w:ascii="Arial" w:hAnsi="Arial" w:cs="Arial"/>
          <w:color w:val="auto"/>
          <w:sz w:val="22"/>
          <w:szCs w:val="22"/>
        </w:rPr>
        <w:t xml:space="preserve">y como acción </w:t>
      </w:r>
      <w:r w:rsidR="001A707E" w:rsidRPr="003315EF">
        <w:rPr>
          <w:rFonts w:ascii="Arial" w:hAnsi="Arial" w:cs="Arial"/>
          <w:color w:val="auto"/>
          <w:sz w:val="22"/>
          <w:szCs w:val="22"/>
        </w:rPr>
        <w:t xml:space="preserve">afirmativa, es competente para aplicar medidas extraordinarias que tengan por objeto </w:t>
      </w:r>
      <w:r w:rsidR="00525469" w:rsidRPr="003315EF">
        <w:rPr>
          <w:rFonts w:ascii="Arial" w:hAnsi="Arial" w:cs="Arial"/>
          <w:color w:val="auto"/>
          <w:sz w:val="22"/>
          <w:szCs w:val="22"/>
        </w:rPr>
        <w:t>e</w:t>
      </w:r>
      <w:r w:rsidR="001A707E" w:rsidRPr="003315EF">
        <w:rPr>
          <w:rFonts w:ascii="Arial" w:hAnsi="Arial" w:cs="Arial"/>
          <w:color w:val="auto"/>
          <w:sz w:val="22"/>
          <w:szCs w:val="22"/>
        </w:rPr>
        <w:t>fectuar</w:t>
      </w:r>
      <w:r w:rsidR="00525469" w:rsidRPr="003315EF">
        <w:rPr>
          <w:rFonts w:ascii="Arial" w:hAnsi="Arial" w:cs="Arial"/>
          <w:color w:val="auto"/>
          <w:sz w:val="22"/>
          <w:szCs w:val="22"/>
        </w:rPr>
        <w:t xml:space="preserve"> los ajustes </w:t>
      </w:r>
      <w:r w:rsidR="001A707E" w:rsidRPr="003315EF">
        <w:rPr>
          <w:rFonts w:ascii="Arial" w:hAnsi="Arial" w:cs="Arial"/>
          <w:color w:val="auto"/>
          <w:sz w:val="22"/>
          <w:szCs w:val="22"/>
        </w:rPr>
        <w:t>necesarios para</w:t>
      </w:r>
      <w:r w:rsidR="00525469" w:rsidRPr="003315EF">
        <w:rPr>
          <w:rFonts w:ascii="Arial" w:hAnsi="Arial" w:cs="Arial"/>
          <w:color w:val="auto"/>
          <w:sz w:val="22"/>
          <w:szCs w:val="22"/>
        </w:rPr>
        <w:t xml:space="preserve"> garantizar la integración paritaria del Congres</w:t>
      </w:r>
      <w:r w:rsidR="007D32DE" w:rsidRPr="003315EF">
        <w:rPr>
          <w:rFonts w:ascii="Arial" w:hAnsi="Arial" w:cs="Arial"/>
          <w:color w:val="auto"/>
          <w:sz w:val="22"/>
          <w:szCs w:val="22"/>
        </w:rPr>
        <w:t xml:space="preserve">o del Estado de Colima, </w:t>
      </w:r>
      <w:r w:rsidR="004B4EF6" w:rsidRPr="003315EF">
        <w:rPr>
          <w:rFonts w:ascii="Arial" w:hAnsi="Arial" w:cs="Arial"/>
          <w:color w:val="auto"/>
          <w:sz w:val="22"/>
          <w:szCs w:val="22"/>
        </w:rPr>
        <w:t xml:space="preserve">únicamente </w:t>
      </w:r>
      <w:r w:rsidR="00525469" w:rsidRPr="003315EF">
        <w:rPr>
          <w:rFonts w:ascii="Arial" w:hAnsi="Arial" w:cs="Arial"/>
          <w:color w:val="auto"/>
          <w:sz w:val="22"/>
          <w:szCs w:val="22"/>
        </w:rPr>
        <w:t>cuando</w:t>
      </w:r>
      <w:r w:rsidR="004B4EF6" w:rsidRPr="003315EF">
        <w:rPr>
          <w:rFonts w:ascii="Arial" w:hAnsi="Arial" w:cs="Arial"/>
          <w:color w:val="auto"/>
          <w:sz w:val="22"/>
          <w:szCs w:val="22"/>
        </w:rPr>
        <w:t xml:space="preserve"> </w:t>
      </w:r>
      <w:r w:rsidR="00FA1E20" w:rsidRPr="003315EF">
        <w:rPr>
          <w:rFonts w:ascii="Arial" w:hAnsi="Arial" w:cs="Arial"/>
          <w:color w:val="auto"/>
          <w:sz w:val="22"/>
          <w:szCs w:val="22"/>
        </w:rPr>
        <w:t xml:space="preserve">se desprenda que </w:t>
      </w:r>
      <w:r w:rsidR="008876E7" w:rsidRPr="003315EF">
        <w:rPr>
          <w:rFonts w:ascii="Arial" w:hAnsi="Arial" w:cs="Arial"/>
          <w:color w:val="auto"/>
          <w:sz w:val="22"/>
          <w:szCs w:val="22"/>
        </w:rPr>
        <w:t>el género femenino</w:t>
      </w:r>
      <w:r w:rsidR="00FA1E20" w:rsidRPr="003315EF">
        <w:rPr>
          <w:rFonts w:ascii="Arial" w:hAnsi="Arial" w:cs="Arial"/>
          <w:color w:val="auto"/>
          <w:sz w:val="22"/>
          <w:szCs w:val="22"/>
        </w:rPr>
        <w:t xml:space="preserve"> se encuentra</w:t>
      </w:r>
      <w:r w:rsidR="00525469" w:rsidRPr="003315EF">
        <w:rPr>
          <w:rFonts w:ascii="Arial" w:hAnsi="Arial" w:cs="Arial"/>
          <w:color w:val="auto"/>
          <w:sz w:val="22"/>
          <w:szCs w:val="22"/>
        </w:rPr>
        <w:t xml:space="preserve"> sub</w:t>
      </w:r>
      <w:r w:rsidR="00FA1E20" w:rsidRPr="003315EF">
        <w:rPr>
          <w:rFonts w:ascii="Arial" w:hAnsi="Arial" w:cs="Arial"/>
          <w:color w:val="auto"/>
          <w:sz w:val="22"/>
          <w:szCs w:val="22"/>
        </w:rPr>
        <w:t>-</w:t>
      </w:r>
      <w:r w:rsidR="005D5F2C" w:rsidRPr="003315EF">
        <w:rPr>
          <w:rFonts w:ascii="Arial" w:hAnsi="Arial" w:cs="Arial"/>
          <w:color w:val="auto"/>
          <w:sz w:val="22"/>
          <w:szCs w:val="22"/>
        </w:rPr>
        <w:t xml:space="preserve">representado en dicho órgano de representación. </w:t>
      </w:r>
      <w:r w:rsidR="00525469" w:rsidRPr="003315EF">
        <w:rPr>
          <w:rFonts w:ascii="Arial" w:hAnsi="Arial" w:cs="Arial"/>
          <w:color w:val="auto"/>
          <w:sz w:val="22"/>
          <w:szCs w:val="22"/>
        </w:rPr>
        <w:t xml:space="preserve"> </w:t>
      </w:r>
    </w:p>
    <w:p w14:paraId="610B1267" w14:textId="77777777" w:rsidR="006412B7" w:rsidRPr="003315EF" w:rsidRDefault="006412B7" w:rsidP="006412B7">
      <w:pPr>
        <w:pStyle w:val="Default"/>
        <w:spacing w:line="360" w:lineRule="auto"/>
        <w:jc w:val="both"/>
        <w:rPr>
          <w:rFonts w:ascii="Arial" w:hAnsi="Arial" w:cs="Arial"/>
          <w:color w:val="auto"/>
          <w:sz w:val="22"/>
          <w:szCs w:val="22"/>
        </w:rPr>
      </w:pPr>
    </w:p>
    <w:p w14:paraId="00CDF02F" w14:textId="77777777" w:rsidR="008B4FB9" w:rsidRPr="003315EF" w:rsidRDefault="00B36941" w:rsidP="006412B7">
      <w:pPr>
        <w:pStyle w:val="Default"/>
        <w:spacing w:line="360" w:lineRule="auto"/>
        <w:jc w:val="both"/>
        <w:rPr>
          <w:rFonts w:ascii="Arial" w:hAnsi="Arial" w:cs="Arial"/>
          <w:color w:val="auto"/>
          <w:sz w:val="22"/>
          <w:szCs w:val="22"/>
        </w:rPr>
      </w:pPr>
      <w:r w:rsidRPr="003315EF">
        <w:rPr>
          <w:rFonts w:ascii="Arial" w:hAnsi="Arial" w:cs="Arial"/>
          <w:b/>
          <w:color w:val="auto"/>
          <w:sz w:val="22"/>
          <w:szCs w:val="22"/>
        </w:rPr>
        <w:t>Artículo 25</w:t>
      </w:r>
      <w:r w:rsidR="00525469" w:rsidRPr="003315EF">
        <w:rPr>
          <w:rFonts w:ascii="Arial" w:hAnsi="Arial" w:cs="Arial"/>
          <w:color w:val="auto"/>
          <w:sz w:val="22"/>
          <w:szCs w:val="22"/>
        </w:rPr>
        <w:t>. Se considera que</w:t>
      </w:r>
      <w:r w:rsidR="006412B7" w:rsidRPr="003315EF">
        <w:rPr>
          <w:rFonts w:ascii="Arial" w:hAnsi="Arial" w:cs="Arial"/>
          <w:color w:val="auto"/>
          <w:sz w:val="22"/>
          <w:szCs w:val="22"/>
        </w:rPr>
        <w:t xml:space="preserve"> </w:t>
      </w:r>
      <w:r w:rsidR="008876E7" w:rsidRPr="003315EF">
        <w:rPr>
          <w:rFonts w:ascii="Arial" w:hAnsi="Arial" w:cs="Arial"/>
          <w:color w:val="auto"/>
          <w:sz w:val="22"/>
          <w:szCs w:val="22"/>
        </w:rPr>
        <w:t>la integración paritaria se alcanza cuando</w:t>
      </w:r>
      <w:r w:rsidR="00607129" w:rsidRPr="003315EF">
        <w:rPr>
          <w:rFonts w:ascii="Arial" w:hAnsi="Arial" w:cs="Arial"/>
          <w:color w:val="auto"/>
          <w:sz w:val="22"/>
          <w:szCs w:val="22"/>
        </w:rPr>
        <w:t xml:space="preserve"> los órganos de representación</w:t>
      </w:r>
      <w:r w:rsidR="008876E7" w:rsidRPr="003315EF">
        <w:rPr>
          <w:rFonts w:ascii="Arial" w:hAnsi="Arial" w:cs="Arial"/>
          <w:color w:val="auto"/>
          <w:sz w:val="22"/>
          <w:szCs w:val="22"/>
        </w:rPr>
        <w:t xml:space="preserve"> se integra</w:t>
      </w:r>
      <w:r w:rsidR="00607129" w:rsidRPr="003315EF">
        <w:rPr>
          <w:rFonts w:ascii="Arial" w:hAnsi="Arial" w:cs="Arial"/>
          <w:color w:val="auto"/>
          <w:sz w:val="22"/>
          <w:szCs w:val="22"/>
        </w:rPr>
        <w:t>n</w:t>
      </w:r>
      <w:r w:rsidR="008876E7" w:rsidRPr="003315EF">
        <w:rPr>
          <w:rFonts w:ascii="Arial" w:hAnsi="Arial" w:cs="Arial"/>
          <w:color w:val="auto"/>
          <w:sz w:val="22"/>
          <w:szCs w:val="22"/>
        </w:rPr>
        <w:t xml:space="preserve"> con un cincuenta por ciento de personas de cada género</w:t>
      </w:r>
      <w:r w:rsidR="00607129" w:rsidRPr="003315EF">
        <w:rPr>
          <w:rFonts w:ascii="Arial" w:hAnsi="Arial" w:cs="Arial"/>
          <w:color w:val="auto"/>
          <w:sz w:val="22"/>
          <w:szCs w:val="22"/>
        </w:rPr>
        <w:t>,</w:t>
      </w:r>
      <w:r w:rsidR="008876E7" w:rsidRPr="003315EF">
        <w:rPr>
          <w:rFonts w:ascii="Arial" w:hAnsi="Arial" w:cs="Arial"/>
          <w:color w:val="auto"/>
          <w:sz w:val="22"/>
          <w:szCs w:val="22"/>
        </w:rPr>
        <w:t xml:space="preserve"> o bien, cuando</w:t>
      </w:r>
      <w:r w:rsidR="00607129" w:rsidRPr="003315EF">
        <w:rPr>
          <w:rFonts w:ascii="Arial" w:hAnsi="Arial" w:cs="Arial"/>
          <w:color w:val="auto"/>
          <w:sz w:val="22"/>
          <w:szCs w:val="22"/>
        </w:rPr>
        <w:t xml:space="preserve"> existe una</w:t>
      </w:r>
      <w:r w:rsidR="00F62386" w:rsidRPr="003315EF">
        <w:rPr>
          <w:rFonts w:ascii="Arial" w:hAnsi="Arial" w:cs="Arial"/>
          <w:color w:val="auto"/>
          <w:sz w:val="22"/>
          <w:szCs w:val="22"/>
        </w:rPr>
        <w:t xml:space="preserve"> disparidad mínim</w:t>
      </w:r>
      <w:r w:rsidR="008B4FB9" w:rsidRPr="003315EF">
        <w:rPr>
          <w:rFonts w:ascii="Arial" w:hAnsi="Arial" w:cs="Arial"/>
          <w:color w:val="auto"/>
          <w:sz w:val="22"/>
          <w:szCs w:val="22"/>
        </w:rPr>
        <w:t xml:space="preserve">a y razonable en su integración. </w:t>
      </w:r>
    </w:p>
    <w:p w14:paraId="7783EABA" w14:textId="77777777" w:rsidR="008B4FB9" w:rsidRPr="003315EF" w:rsidRDefault="008B4FB9" w:rsidP="006412B7">
      <w:pPr>
        <w:pStyle w:val="Default"/>
        <w:spacing w:line="360" w:lineRule="auto"/>
        <w:jc w:val="both"/>
        <w:rPr>
          <w:rFonts w:ascii="Arial" w:hAnsi="Arial" w:cs="Arial"/>
          <w:color w:val="auto"/>
          <w:sz w:val="22"/>
          <w:szCs w:val="22"/>
        </w:rPr>
      </w:pPr>
    </w:p>
    <w:p w14:paraId="1AD0CF7E" w14:textId="77777777" w:rsidR="00525469" w:rsidRPr="003315EF" w:rsidRDefault="008B4FB9" w:rsidP="006412B7">
      <w:pPr>
        <w:pStyle w:val="Default"/>
        <w:spacing w:line="360" w:lineRule="auto"/>
        <w:jc w:val="both"/>
        <w:rPr>
          <w:rFonts w:ascii="Arial" w:hAnsi="Arial" w:cs="Arial"/>
          <w:color w:val="auto"/>
          <w:sz w:val="22"/>
          <w:szCs w:val="22"/>
        </w:rPr>
      </w:pPr>
      <w:r w:rsidRPr="003315EF">
        <w:rPr>
          <w:rFonts w:ascii="Arial" w:hAnsi="Arial" w:cs="Arial"/>
          <w:color w:val="auto"/>
          <w:sz w:val="22"/>
          <w:szCs w:val="22"/>
        </w:rPr>
        <w:t xml:space="preserve">Se considera que existe una disparidad mínima y razonable en la integración del Congreso del Estado de </w:t>
      </w:r>
      <w:r w:rsidR="00826B05" w:rsidRPr="003315EF">
        <w:rPr>
          <w:rFonts w:ascii="Arial" w:hAnsi="Arial" w:cs="Arial"/>
          <w:color w:val="auto"/>
          <w:sz w:val="22"/>
          <w:szCs w:val="22"/>
        </w:rPr>
        <w:t xml:space="preserve">Colima cuando la diferencia </w:t>
      </w:r>
      <w:r w:rsidR="001A707E" w:rsidRPr="003315EF">
        <w:rPr>
          <w:rFonts w:ascii="Arial" w:hAnsi="Arial" w:cs="Arial"/>
          <w:color w:val="auto"/>
          <w:sz w:val="22"/>
          <w:szCs w:val="22"/>
        </w:rPr>
        <w:t xml:space="preserve">entre un género y otro </w:t>
      </w:r>
      <w:r w:rsidR="00826B05" w:rsidRPr="003315EF">
        <w:rPr>
          <w:rFonts w:ascii="Arial" w:hAnsi="Arial" w:cs="Arial"/>
          <w:color w:val="auto"/>
          <w:sz w:val="22"/>
          <w:szCs w:val="22"/>
        </w:rPr>
        <w:t xml:space="preserve">no </w:t>
      </w:r>
      <w:r w:rsidR="00931196" w:rsidRPr="003315EF">
        <w:rPr>
          <w:rFonts w:ascii="Arial" w:hAnsi="Arial" w:cs="Arial"/>
          <w:color w:val="auto"/>
          <w:sz w:val="22"/>
          <w:szCs w:val="22"/>
        </w:rPr>
        <w:t>sea</w:t>
      </w:r>
      <w:r w:rsidR="002A083D" w:rsidRPr="003315EF">
        <w:rPr>
          <w:rFonts w:ascii="Arial" w:hAnsi="Arial" w:cs="Arial"/>
          <w:color w:val="auto"/>
          <w:sz w:val="22"/>
          <w:szCs w:val="22"/>
        </w:rPr>
        <w:t xml:space="preserve"> </w:t>
      </w:r>
      <w:r w:rsidR="00931196" w:rsidRPr="003315EF">
        <w:rPr>
          <w:rFonts w:ascii="Arial" w:hAnsi="Arial" w:cs="Arial"/>
          <w:color w:val="auto"/>
          <w:sz w:val="22"/>
          <w:szCs w:val="22"/>
        </w:rPr>
        <w:t>superior a 2</w:t>
      </w:r>
      <w:r w:rsidR="00826B05" w:rsidRPr="003315EF">
        <w:rPr>
          <w:rFonts w:ascii="Arial" w:hAnsi="Arial" w:cs="Arial"/>
          <w:color w:val="auto"/>
          <w:sz w:val="22"/>
          <w:szCs w:val="22"/>
        </w:rPr>
        <w:t xml:space="preserve"> diputaciones,</w:t>
      </w:r>
      <w:r w:rsidR="002A083D" w:rsidRPr="003315EF">
        <w:rPr>
          <w:rFonts w:ascii="Arial" w:hAnsi="Arial" w:cs="Arial"/>
          <w:color w:val="auto"/>
          <w:sz w:val="22"/>
          <w:szCs w:val="22"/>
        </w:rPr>
        <w:t xml:space="preserve"> </w:t>
      </w:r>
      <w:r w:rsidR="00826B05" w:rsidRPr="003315EF">
        <w:rPr>
          <w:rFonts w:ascii="Arial" w:hAnsi="Arial" w:cs="Arial"/>
          <w:color w:val="auto"/>
          <w:sz w:val="22"/>
          <w:szCs w:val="22"/>
        </w:rPr>
        <w:t xml:space="preserve"> es decir,</w:t>
      </w:r>
      <w:r w:rsidR="001A707E" w:rsidRPr="003315EF">
        <w:rPr>
          <w:rFonts w:ascii="Arial" w:hAnsi="Arial" w:cs="Arial"/>
          <w:color w:val="auto"/>
          <w:sz w:val="22"/>
          <w:szCs w:val="22"/>
        </w:rPr>
        <w:t xml:space="preserve"> </w:t>
      </w:r>
      <w:r w:rsidR="002A083D" w:rsidRPr="003315EF">
        <w:rPr>
          <w:rFonts w:ascii="Arial" w:hAnsi="Arial" w:cs="Arial"/>
          <w:color w:val="auto"/>
          <w:sz w:val="22"/>
          <w:szCs w:val="22"/>
        </w:rPr>
        <w:t>que l</w:t>
      </w:r>
      <w:r w:rsidR="001A707E" w:rsidRPr="003315EF">
        <w:rPr>
          <w:rFonts w:ascii="Arial" w:hAnsi="Arial" w:cs="Arial"/>
          <w:color w:val="auto"/>
          <w:sz w:val="22"/>
          <w:szCs w:val="22"/>
        </w:rPr>
        <w:t>a diferencia antes señalada no sea superior</w:t>
      </w:r>
      <w:r w:rsidR="00826B05" w:rsidRPr="003315EF">
        <w:rPr>
          <w:rFonts w:ascii="Arial" w:hAnsi="Arial" w:cs="Arial"/>
          <w:color w:val="auto"/>
          <w:sz w:val="22"/>
          <w:szCs w:val="22"/>
        </w:rPr>
        <w:t xml:space="preserve"> a</w:t>
      </w:r>
      <w:r w:rsidR="00931196" w:rsidRPr="003315EF">
        <w:rPr>
          <w:rFonts w:ascii="Arial" w:hAnsi="Arial" w:cs="Arial"/>
          <w:color w:val="auto"/>
          <w:sz w:val="22"/>
          <w:szCs w:val="22"/>
        </w:rPr>
        <w:t>l 8</w:t>
      </w:r>
      <w:r w:rsidR="002A083D" w:rsidRPr="003315EF">
        <w:rPr>
          <w:rFonts w:ascii="Arial" w:hAnsi="Arial" w:cs="Arial"/>
          <w:color w:val="auto"/>
          <w:sz w:val="22"/>
          <w:szCs w:val="22"/>
        </w:rPr>
        <w:t xml:space="preserve">%; por lo tanto, se considera que no existe una </w:t>
      </w:r>
      <w:r w:rsidR="006302DE" w:rsidRPr="003315EF">
        <w:rPr>
          <w:rFonts w:ascii="Arial" w:hAnsi="Arial" w:cs="Arial"/>
          <w:color w:val="auto"/>
          <w:sz w:val="22"/>
          <w:szCs w:val="22"/>
        </w:rPr>
        <w:t xml:space="preserve">conformación paritaria del Congreso del Estado </w:t>
      </w:r>
      <w:r w:rsidR="002A083D" w:rsidRPr="003315EF">
        <w:rPr>
          <w:rFonts w:ascii="Arial" w:hAnsi="Arial" w:cs="Arial"/>
          <w:color w:val="auto"/>
          <w:sz w:val="22"/>
          <w:szCs w:val="22"/>
        </w:rPr>
        <w:t xml:space="preserve">cuando </w:t>
      </w:r>
      <w:r w:rsidR="001A526B" w:rsidRPr="003315EF">
        <w:rPr>
          <w:rFonts w:ascii="Arial" w:hAnsi="Arial" w:cs="Arial"/>
          <w:color w:val="auto"/>
          <w:sz w:val="22"/>
          <w:szCs w:val="22"/>
        </w:rPr>
        <w:t>exista una diferencia entre un género y otro de 3 diputac</w:t>
      </w:r>
      <w:r w:rsidR="006302DE" w:rsidRPr="003315EF">
        <w:rPr>
          <w:rFonts w:ascii="Arial" w:hAnsi="Arial" w:cs="Arial"/>
          <w:color w:val="auto"/>
          <w:sz w:val="22"/>
          <w:szCs w:val="22"/>
        </w:rPr>
        <w:t>iones en adelante, es decir, cuando</w:t>
      </w:r>
      <w:r w:rsidR="001A526B" w:rsidRPr="003315EF">
        <w:rPr>
          <w:rFonts w:ascii="Arial" w:hAnsi="Arial" w:cs="Arial"/>
          <w:color w:val="auto"/>
          <w:sz w:val="22"/>
          <w:szCs w:val="22"/>
        </w:rPr>
        <w:t xml:space="preserve"> </w:t>
      </w:r>
      <w:r w:rsidR="006302DE" w:rsidRPr="003315EF">
        <w:rPr>
          <w:rFonts w:ascii="Arial" w:hAnsi="Arial" w:cs="Arial"/>
          <w:color w:val="auto"/>
          <w:sz w:val="22"/>
          <w:szCs w:val="22"/>
        </w:rPr>
        <w:t xml:space="preserve">la diferencia en la integración de dicho órgano legislativo sea a partir de </w:t>
      </w:r>
      <w:r w:rsidR="002A083D" w:rsidRPr="003315EF">
        <w:rPr>
          <w:rFonts w:ascii="Arial" w:hAnsi="Arial" w:cs="Arial"/>
          <w:color w:val="auto"/>
          <w:sz w:val="22"/>
          <w:szCs w:val="22"/>
        </w:rPr>
        <w:t>11 diputaciones para</w:t>
      </w:r>
      <w:r w:rsidR="006302DE" w:rsidRPr="003315EF">
        <w:rPr>
          <w:rFonts w:ascii="Arial" w:hAnsi="Arial" w:cs="Arial"/>
          <w:color w:val="auto"/>
          <w:sz w:val="22"/>
          <w:szCs w:val="22"/>
        </w:rPr>
        <w:t xml:space="preserve"> un género y 14 para otro</w:t>
      </w:r>
      <w:r w:rsidR="002A083D" w:rsidRPr="003315EF">
        <w:rPr>
          <w:rFonts w:ascii="Arial" w:hAnsi="Arial" w:cs="Arial"/>
          <w:color w:val="auto"/>
          <w:sz w:val="22"/>
          <w:szCs w:val="22"/>
        </w:rPr>
        <w:t xml:space="preserve">. </w:t>
      </w:r>
    </w:p>
    <w:p w14:paraId="57B4E5C5" w14:textId="77777777" w:rsidR="00826B05" w:rsidRPr="003315EF" w:rsidRDefault="00826B05" w:rsidP="006412B7">
      <w:pPr>
        <w:pStyle w:val="Default"/>
        <w:spacing w:line="360" w:lineRule="auto"/>
        <w:jc w:val="both"/>
        <w:rPr>
          <w:rFonts w:ascii="Arial" w:hAnsi="Arial" w:cs="Arial"/>
          <w:color w:val="auto"/>
          <w:sz w:val="22"/>
          <w:szCs w:val="22"/>
        </w:rPr>
      </w:pPr>
    </w:p>
    <w:p w14:paraId="51DF9DF7" w14:textId="77777777" w:rsidR="00525469" w:rsidRPr="003315EF" w:rsidRDefault="00021E85" w:rsidP="006412B7">
      <w:pPr>
        <w:pStyle w:val="Default"/>
        <w:spacing w:line="360" w:lineRule="auto"/>
        <w:jc w:val="both"/>
        <w:rPr>
          <w:rFonts w:ascii="Arial" w:hAnsi="Arial" w:cs="Arial"/>
          <w:color w:val="auto"/>
          <w:sz w:val="22"/>
          <w:szCs w:val="22"/>
        </w:rPr>
      </w:pPr>
      <w:r w:rsidRPr="003315EF">
        <w:rPr>
          <w:rFonts w:ascii="Arial" w:hAnsi="Arial" w:cs="Arial"/>
          <w:b/>
          <w:color w:val="auto"/>
          <w:sz w:val="22"/>
          <w:szCs w:val="22"/>
        </w:rPr>
        <w:t>Artículo 2</w:t>
      </w:r>
      <w:r w:rsidR="00B36941" w:rsidRPr="003315EF">
        <w:rPr>
          <w:rFonts w:ascii="Arial" w:hAnsi="Arial" w:cs="Arial"/>
          <w:b/>
          <w:color w:val="auto"/>
          <w:sz w:val="22"/>
          <w:szCs w:val="22"/>
        </w:rPr>
        <w:t>6</w:t>
      </w:r>
      <w:r w:rsidR="00525469" w:rsidRPr="003315EF">
        <w:rPr>
          <w:rFonts w:ascii="Arial" w:hAnsi="Arial" w:cs="Arial"/>
          <w:color w:val="auto"/>
          <w:sz w:val="22"/>
          <w:szCs w:val="22"/>
        </w:rPr>
        <w:t xml:space="preserve">. </w:t>
      </w:r>
      <w:r w:rsidR="008876E7" w:rsidRPr="003315EF">
        <w:rPr>
          <w:rFonts w:ascii="Arial" w:hAnsi="Arial" w:cs="Arial"/>
          <w:color w:val="auto"/>
          <w:sz w:val="22"/>
          <w:szCs w:val="22"/>
        </w:rPr>
        <w:t xml:space="preserve">La </w:t>
      </w:r>
      <w:r w:rsidR="0013624B" w:rsidRPr="003315EF">
        <w:rPr>
          <w:rFonts w:ascii="Arial" w:hAnsi="Arial" w:cs="Arial"/>
          <w:color w:val="auto"/>
          <w:sz w:val="22"/>
          <w:szCs w:val="22"/>
        </w:rPr>
        <w:t xml:space="preserve">implementación de ajustes en la </w:t>
      </w:r>
      <w:r w:rsidR="008876E7" w:rsidRPr="003315EF">
        <w:rPr>
          <w:rFonts w:ascii="Arial" w:hAnsi="Arial" w:cs="Arial"/>
          <w:color w:val="auto"/>
          <w:sz w:val="22"/>
          <w:szCs w:val="22"/>
        </w:rPr>
        <w:t xml:space="preserve">asignación de diputaciones de representación proporcional, </w:t>
      </w:r>
      <w:r w:rsidR="005D5F2C" w:rsidRPr="003315EF">
        <w:rPr>
          <w:rFonts w:ascii="Arial" w:hAnsi="Arial" w:cs="Arial"/>
          <w:color w:val="auto"/>
          <w:sz w:val="22"/>
          <w:szCs w:val="22"/>
        </w:rPr>
        <w:t xml:space="preserve">se </w:t>
      </w:r>
      <w:r w:rsidR="00CA532C" w:rsidRPr="003315EF">
        <w:rPr>
          <w:rFonts w:ascii="Arial" w:hAnsi="Arial" w:cs="Arial"/>
          <w:color w:val="auto"/>
          <w:sz w:val="22"/>
          <w:szCs w:val="22"/>
        </w:rPr>
        <w:t xml:space="preserve">realizará bajo un criterio objetivo que toma en cuenta las fases del procedimiento de asignación “de abajo hacia arriba”, es decir, inicia con la etapa en la que se haya otorgado la última asignación, con un procedimiento que se </w:t>
      </w:r>
      <w:r w:rsidR="00E61D4B" w:rsidRPr="003315EF">
        <w:rPr>
          <w:rFonts w:ascii="Arial" w:hAnsi="Arial" w:cs="Arial"/>
          <w:color w:val="auto"/>
          <w:sz w:val="22"/>
          <w:szCs w:val="22"/>
        </w:rPr>
        <w:t>sujetará a las siguientes fases</w:t>
      </w:r>
      <w:r w:rsidR="005D5F2C" w:rsidRPr="003315EF">
        <w:rPr>
          <w:rFonts w:ascii="Arial" w:hAnsi="Arial" w:cs="Arial"/>
          <w:color w:val="auto"/>
          <w:sz w:val="22"/>
          <w:szCs w:val="22"/>
        </w:rPr>
        <w:t xml:space="preserve">: </w:t>
      </w:r>
    </w:p>
    <w:p w14:paraId="0ABC000C" w14:textId="77777777" w:rsidR="005D5F2C" w:rsidRPr="003315EF" w:rsidRDefault="005D5F2C" w:rsidP="006412B7">
      <w:pPr>
        <w:pStyle w:val="Default"/>
        <w:spacing w:line="360" w:lineRule="auto"/>
        <w:jc w:val="both"/>
        <w:rPr>
          <w:rFonts w:ascii="Arial" w:hAnsi="Arial" w:cs="Arial"/>
          <w:color w:val="auto"/>
          <w:sz w:val="22"/>
          <w:szCs w:val="22"/>
        </w:rPr>
      </w:pPr>
    </w:p>
    <w:p w14:paraId="695A94BD" w14:textId="77777777" w:rsidR="005D5F2C" w:rsidRPr="003315EF" w:rsidRDefault="005D5F2C" w:rsidP="005D5F2C">
      <w:pPr>
        <w:pStyle w:val="Default"/>
        <w:numPr>
          <w:ilvl w:val="0"/>
          <w:numId w:val="37"/>
        </w:numPr>
        <w:spacing w:line="360" w:lineRule="auto"/>
        <w:jc w:val="both"/>
        <w:rPr>
          <w:rFonts w:ascii="Arial" w:hAnsi="Arial" w:cs="Arial"/>
          <w:color w:val="auto"/>
          <w:sz w:val="22"/>
          <w:szCs w:val="22"/>
        </w:rPr>
      </w:pPr>
      <w:r w:rsidRPr="003315EF">
        <w:rPr>
          <w:rFonts w:ascii="Arial" w:hAnsi="Arial" w:cs="Arial"/>
          <w:color w:val="auto"/>
          <w:sz w:val="22"/>
          <w:szCs w:val="22"/>
        </w:rPr>
        <w:t>Tomando como referencia los resultados obtenidos en la</w:t>
      </w:r>
      <w:r w:rsidR="000B4F39" w:rsidRPr="003315EF">
        <w:rPr>
          <w:rFonts w:ascii="Arial" w:hAnsi="Arial" w:cs="Arial"/>
          <w:color w:val="auto"/>
          <w:sz w:val="22"/>
          <w:szCs w:val="22"/>
        </w:rPr>
        <w:t>s diputaciones de mayoría relativa,</w:t>
      </w:r>
      <w:r w:rsidRPr="003315EF">
        <w:rPr>
          <w:rFonts w:ascii="Arial" w:hAnsi="Arial" w:cs="Arial"/>
          <w:color w:val="auto"/>
          <w:sz w:val="22"/>
          <w:szCs w:val="22"/>
        </w:rPr>
        <w:t xml:space="preserve"> el Consejo General determinará el número de diputaciones de representación proporcional que le corresponda en total a cada uno de los partidos políticos con derecho a el</w:t>
      </w:r>
      <w:r w:rsidR="000B4F39" w:rsidRPr="003315EF">
        <w:rPr>
          <w:rFonts w:ascii="Arial" w:hAnsi="Arial" w:cs="Arial"/>
          <w:color w:val="auto"/>
          <w:sz w:val="22"/>
          <w:szCs w:val="22"/>
        </w:rPr>
        <w:t xml:space="preserve">lo, de conformidad con el mecanismo establecido en el Código Electoral. </w:t>
      </w:r>
    </w:p>
    <w:p w14:paraId="53090255" w14:textId="77777777" w:rsidR="005D5F2C" w:rsidRPr="003315EF" w:rsidRDefault="005D5F2C" w:rsidP="005D5F2C">
      <w:pPr>
        <w:pStyle w:val="Default"/>
        <w:numPr>
          <w:ilvl w:val="0"/>
          <w:numId w:val="37"/>
        </w:numPr>
        <w:spacing w:line="360" w:lineRule="auto"/>
        <w:jc w:val="both"/>
        <w:rPr>
          <w:rFonts w:ascii="Arial" w:hAnsi="Arial" w:cs="Arial"/>
          <w:color w:val="auto"/>
          <w:sz w:val="22"/>
          <w:szCs w:val="22"/>
        </w:rPr>
      </w:pPr>
      <w:r w:rsidRPr="003315EF">
        <w:rPr>
          <w:rFonts w:ascii="Arial" w:hAnsi="Arial" w:cs="Arial"/>
          <w:color w:val="auto"/>
          <w:sz w:val="22"/>
          <w:szCs w:val="22"/>
        </w:rPr>
        <w:t>Hecho lo anterior,</w:t>
      </w:r>
      <w:r w:rsidR="00F62386" w:rsidRPr="003315EF">
        <w:rPr>
          <w:rFonts w:ascii="Arial" w:hAnsi="Arial" w:cs="Arial"/>
          <w:color w:val="auto"/>
          <w:sz w:val="22"/>
          <w:szCs w:val="22"/>
        </w:rPr>
        <w:t xml:space="preserve"> el Consejo General realizará un ejercicio de</w:t>
      </w:r>
      <w:r w:rsidRPr="003315EF">
        <w:rPr>
          <w:rFonts w:ascii="Arial" w:hAnsi="Arial" w:cs="Arial"/>
          <w:color w:val="auto"/>
          <w:sz w:val="22"/>
          <w:szCs w:val="22"/>
        </w:rPr>
        <w:t xml:space="preserve"> asignación, respetando el orden de p</w:t>
      </w:r>
      <w:r w:rsidR="001A707E" w:rsidRPr="003315EF">
        <w:rPr>
          <w:rFonts w:ascii="Arial" w:hAnsi="Arial" w:cs="Arial"/>
          <w:color w:val="auto"/>
          <w:sz w:val="22"/>
          <w:szCs w:val="22"/>
        </w:rPr>
        <w:t>relación propuesto en las listas de cada partido político con derecho</w:t>
      </w:r>
      <w:r w:rsidRPr="003315EF">
        <w:rPr>
          <w:rFonts w:ascii="Arial" w:hAnsi="Arial" w:cs="Arial"/>
          <w:color w:val="auto"/>
          <w:sz w:val="22"/>
          <w:szCs w:val="22"/>
        </w:rPr>
        <w:t xml:space="preserve">. </w:t>
      </w:r>
    </w:p>
    <w:p w14:paraId="1BAB5165" w14:textId="77777777" w:rsidR="00846051" w:rsidRPr="003315EF" w:rsidRDefault="005D5F2C" w:rsidP="005D5F2C">
      <w:pPr>
        <w:pStyle w:val="Default"/>
        <w:numPr>
          <w:ilvl w:val="0"/>
          <w:numId w:val="37"/>
        </w:numPr>
        <w:spacing w:line="360" w:lineRule="auto"/>
        <w:jc w:val="both"/>
        <w:rPr>
          <w:rFonts w:ascii="Arial" w:hAnsi="Arial" w:cs="Arial"/>
          <w:color w:val="auto"/>
          <w:sz w:val="22"/>
          <w:szCs w:val="22"/>
        </w:rPr>
      </w:pPr>
      <w:r w:rsidRPr="003315EF">
        <w:rPr>
          <w:rFonts w:ascii="Arial" w:hAnsi="Arial" w:cs="Arial"/>
          <w:color w:val="auto"/>
          <w:sz w:val="22"/>
          <w:szCs w:val="22"/>
        </w:rPr>
        <w:t>Una vez concluido el ejercicio, el Consejo General evaluará si es necesario efectuar ajustes a fin de garantizar</w:t>
      </w:r>
      <w:r w:rsidR="007D32DE" w:rsidRPr="003315EF">
        <w:rPr>
          <w:rFonts w:ascii="Arial" w:hAnsi="Arial" w:cs="Arial"/>
          <w:color w:val="auto"/>
          <w:sz w:val="22"/>
          <w:szCs w:val="22"/>
        </w:rPr>
        <w:t xml:space="preserve"> la </w:t>
      </w:r>
      <w:r w:rsidR="001A707E" w:rsidRPr="003315EF">
        <w:rPr>
          <w:rFonts w:ascii="Arial" w:hAnsi="Arial" w:cs="Arial"/>
          <w:color w:val="auto"/>
          <w:sz w:val="22"/>
          <w:szCs w:val="22"/>
        </w:rPr>
        <w:t>conformación paritaria del Congreso</w:t>
      </w:r>
      <w:r w:rsidR="007D32DE" w:rsidRPr="003315EF">
        <w:rPr>
          <w:rFonts w:ascii="Arial" w:hAnsi="Arial" w:cs="Arial"/>
          <w:color w:val="auto"/>
          <w:sz w:val="22"/>
          <w:szCs w:val="22"/>
        </w:rPr>
        <w:t>,</w:t>
      </w:r>
      <w:r w:rsidR="0013624B" w:rsidRPr="003315EF">
        <w:rPr>
          <w:rFonts w:ascii="Arial" w:hAnsi="Arial" w:cs="Arial"/>
          <w:color w:val="auto"/>
          <w:sz w:val="22"/>
          <w:szCs w:val="22"/>
        </w:rPr>
        <w:t xml:space="preserve"> </w:t>
      </w:r>
      <w:r w:rsidR="008876E7" w:rsidRPr="003315EF">
        <w:rPr>
          <w:rFonts w:ascii="Arial" w:hAnsi="Arial" w:cs="Arial"/>
          <w:color w:val="auto"/>
          <w:sz w:val="22"/>
          <w:szCs w:val="22"/>
        </w:rPr>
        <w:t>y</w:t>
      </w:r>
      <w:r w:rsidRPr="003315EF">
        <w:rPr>
          <w:rFonts w:ascii="Arial" w:hAnsi="Arial" w:cs="Arial"/>
          <w:color w:val="auto"/>
          <w:sz w:val="22"/>
          <w:szCs w:val="22"/>
        </w:rPr>
        <w:t xml:space="preserve"> de ser preciso</w:t>
      </w:r>
      <w:r w:rsidR="00F62386" w:rsidRPr="003315EF">
        <w:rPr>
          <w:rFonts w:ascii="Arial" w:hAnsi="Arial" w:cs="Arial"/>
          <w:color w:val="auto"/>
          <w:sz w:val="22"/>
          <w:szCs w:val="22"/>
        </w:rPr>
        <w:t>,</w:t>
      </w:r>
      <w:r w:rsidRPr="003315EF">
        <w:rPr>
          <w:rFonts w:ascii="Arial" w:hAnsi="Arial" w:cs="Arial"/>
          <w:color w:val="auto"/>
          <w:sz w:val="22"/>
          <w:szCs w:val="22"/>
        </w:rPr>
        <w:t xml:space="preserve"> efectuará tantos ajustes como sean necesarios, </w:t>
      </w:r>
      <w:r w:rsidR="00A24208" w:rsidRPr="003315EF">
        <w:rPr>
          <w:rFonts w:ascii="Arial" w:hAnsi="Arial" w:cs="Arial"/>
          <w:color w:val="auto"/>
          <w:sz w:val="22"/>
          <w:szCs w:val="22"/>
        </w:rPr>
        <w:t>hasta alcanzar en su caso una diferencia mínima razonable entre las diputaciones que correspondan al género femenino y al género masculino</w:t>
      </w:r>
      <w:r w:rsidR="00846051" w:rsidRPr="003315EF">
        <w:rPr>
          <w:rFonts w:ascii="Arial" w:hAnsi="Arial" w:cs="Arial"/>
          <w:color w:val="auto"/>
          <w:sz w:val="22"/>
          <w:szCs w:val="22"/>
        </w:rPr>
        <w:t>.</w:t>
      </w:r>
      <w:r w:rsidR="00A24208" w:rsidRPr="003315EF">
        <w:rPr>
          <w:rFonts w:ascii="Arial" w:hAnsi="Arial" w:cs="Arial"/>
          <w:color w:val="auto"/>
          <w:sz w:val="22"/>
          <w:szCs w:val="22"/>
        </w:rPr>
        <w:t xml:space="preserve"> </w:t>
      </w:r>
      <w:r w:rsidR="00846051" w:rsidRPr="003315EF">
        <w:rPr>
          <w:rFonts w:ascii="Arial" w:hAnsi="Arial" w:cs="Arial"/>
          <w:color w:val="auto"/>
          <w:sz w:val="22"/>
          <w:szCs w:val="22"/>
        </w:rPr>
        <w:t>La sustitución debe iniciar en la fase de resto mayor con el candidato del partido</w:t>
      </w:r>
      <w:r w:rsidR="00E61D4B" w:rsidRPr="003315EF">
        <w:rPr>
          <w:rFonts w:ascii="Arial" w:hAnsi="Arial" w:cs="Arial"/>
          <w:color w:val="auto"/>
          <w:sz w:val="22"/>
          <w:szCs w:val="22"/>
        </w:rPr>
        <w:t xml:space="preserve"> político</w:t>
      </w:r>
      <w:r w:rsidR="00846051" w:rsidRPr="003315EF">
        <w:rPr>
          <w:rFonts w:ascii="Arial" w:hAnsi="Arial" w:cs="Arial"/>
          <w:color w:val="auto"/>
          <w:sz w:val="22"/>
          <w:szCs w:val="22"/>
        </w:rPr>
        <w:t xml:space="preserve"> que haya sido asignado con el menor resto de votos</w:t>
      </w:r>
      <w:r w:rsidR="00E61D4B" w:rsidRPr="003315EF">
        <w:rPr>
          <w:rFonts w:ascii="Arial" w:hAnsi="Arial" w:cs="Arial"/>
          <w:color w:val="auto"/>
          <w:sz w:val="22"/>
          <w:szCs w:val="22"/>
        </w:rPr>
        <w:t>,</w:t>
      </w:r>
      <w:r w:rsidR="00846051" w:rsidRPr="003315EF">
        <w:rPr>
          <w:rFonts w:ascii="Arial" w:hAnsi="Arial" w:cs="Arial"/>
          <w:color w:val="auto"/>
          <w:sz w:val="22"/>
          <w:szCs w:val="22"/>
        </w:rPr>
        <w:t xml:space="preserve"> por la candidata de dicho partido que siga en el orden de prelación de la lista correspondiente.</w:t>
      </w:r>
    </w:p>
    <w:p w14:paraId="165E535B" w14:textId="77777777" w:rsidR="00846051" w:rsidRPr="003315EF" w:rsidRDefault="00846051" w:rsidP="005D5F2C">
      <w:pPr>
        <w:pStyle w:val="Default"/>
        <w:numPr>
          <w:ilvl w:val="0"/>
          <w:numId w:val="37"/>
        </w:numPr>
        <w:spacing w:line="360" w:lineRule="auto"/>
        <w:jc w:val="both"/>
        <w:rPr>
          <w:rFonts w:ascii="Arial" w:hAnsi="Arial" w:cs="Arial"/>
          <w:color w:val="auto"/>
          <w:sz w:val="22"/>
          <w:szCs w:val="22"/>
        </w:rPr>
      </w:pPr>
      <w:r w:rsidRPr="003315EF">
        <w:rPr>
          <w:rFonts w:ascii="Arial" w:hAnsi="Arial" w:cs="Arial"/>
          <w:color w:val="auto"/>
          <w:sz w:val="22"/>
          <w:szCs w:val="22"/>
        </w:rPr>
        <w:t>En caso de ser necesario, en la fase de cociente de asignación, la sustitución debe recaer en el candidato asignado cuyo par</w:t>
      </w:r>
      <w:r w:rsidR="00931196" w:rsidRPr="003315EF">
        <w:rPr>
          <w:rFonts w:ascii="Arial" w:hAnsi="Arial" w:cs="Arial"/>
          <w:color w:val="auto"/>
          <w:sz w:val="22"/>
          <w:szCs w:val="22"/>
        </w:rPr>
        <w:t xml:space="preserve">tido político </w:t>
      </w:r>
      <w:r w:rsidRPr="003315EF">
        <w:rPr>
          <w:rFonts w:ascii="Arial" w:hAnsi="Arial" w:cs="Arial"/>
          <w:color w:val="auto"/>
          <w:sz w:val="22"/>
          <w:szCs w:val="22"/>
        </w:rPr>
        <w:t xml:space="preserve">hubiere obtenido el menor número de votos no utilizados en la asignación de diputaciones. Cuando la sustitución recaiga en un instituto político que reciba dos o más curules en esta fase, la sustitución se efectuará en el candidato ubicado en último lugar de su lista de prelación por la candidata de dicho partido que siga en el orden de prelación de la lista correspondiente.   </w:t>
      </w:r>
    </w:p>
    <w:p w14:paraId="3BB07E5C" w14:textId="77777777" w:rsidR="00846051" w:rsidRPr="003315EF" w:rsidRDefault="00846051" w:rsidP="005D5F2C">
      <w:pPr>
        <w:pStyle w:val="Default"/>
        <w:numPr>
          <w:ilvl w:val="0"/>
          <w:numId w:val="37"/>
        </w:numPr>
        <w:spacing w:line="360" w:lineRule="auto"/>
        <w:jc w:val="both"/>
        <w:rPr>
          <w:rFonts w:ascii="Arial" w:hAnsi="Arial" w:cs="Arial"/>
          <w:color w:val="auto"/>
          <w:sz w:val="22"/>
          <w:szCs w:val="22"/>
        </w:rPr>
      </w:pPr>
      <w:r w:rsidRPr="003315EF">
        <w:rPr>
          <w:rFonts w:ascii="Arial" w:hAnsi="Arial" w:cs="Arial"/>
          <w:color w:val="auto"/>
          <w:sz w:val="22"/>
          <w:szCs w:val="22"/>
        </w:rPr>
        <w:t xml:space="preserve">En caso de ser necesario, en la fase </w:t>
      </w:r>
      <w:r w:rsidR="00E61D4B" w:rsidRPr="003315EF">
        <w:rPr>
          <w:rFonts w:ascii="Arial" w:hAnsi="Arial" w:cs="Arial"/>
          <w:color w:val="auto"/>
          <w:sz w:val="22"/>
          <w:szCs w:val="22"/>
        </w:rPr>
        <w:t xml:space="preserve">de </w:t>
      </w:r>
      <w:r w:rsidR="005C5DF8" w:rsidRPr="003315EF">
        <w:rPr>
          <w:rFonts w:ascii="Arial" w:hAnsi="Arial" w:cs="Arial"/>
          <w:color w:val="auto"/>
          <w:sz w:val="22"/>
          <w:szCs w:val="22"/>
        </w:rPr>
        <w:t>porcentaje mínimo</w:t>
      </w:r>
      <w:r w:rsidR="00E61D4B" w:rsidRPr="003315EF">
        <w:rPr>
          <w:rFonts w:ascii="Arial" w:hAnsi="Arial" w:cs="Arial"/>
          <w:color w:val="auto"/>
          <w:sz w:val="22"/>
          <w:szCs w:val="22"/>
        </w:rPr>
        <w:t>, la</w:t>
      </w:r>
      <w:r w:rsidRPr="003315EF">
        <w:rPr>
          <w:rFonts w:ascii="Arial" w:hAnsi="Arial" w:cs="Arial"/>
          <w:color w:val="auto"/>
          <w:sz w:val="22"/>
          <w:szCs w:val="22"/>
        </w:rPr>
        <w:t xml:space="preserve"> sustitución debe llevarse a cabo </w:t>
      </w:r>
      <w:r w:rsidR="00E61D4B" w:rsidRPr="003315EF">
        <w:rPr>
          <w:rFonts w:ascii="Arial" w:hAnsi="Arial" w:cs="Arial"/>
          <w:color w:val="auto"/>
          <w:sz w:val="22"/>
          <w:szCs w:val="22"/>
        </w:rPr>
        <w:t>en el candidato d</w:t>
      </w:r>
      <w:r w:rsidRPr="003315EF">
        <w:rPr>
          <w:rFonts w:ascii="Arial" w:hAnsi="Arial" w:cs="Arial"/>
          <w:color w:val="auto"/>
          <w:sz w:val="22"/>
          <w:szCs w:val="22"/>
        </w:rPr>
        <w:t>el partido</w:t>
      </w:r>
      <w:r w:rsidR="00897BA2" w:rsidRPr="003315EF">
        <w:rPr>
          <w:rFonts w:ascii="Arial" w:hAnsi="Arial" w:cs="Arial"/>
          <w:color w:val="auto"/>
          <w:sz w:val="22"/>
          <w:szCs w:val="22"/>
        </w:rPr>
        <w:t xml:space="preserve"> político</w:t>
      </w:r>
      <w:r w:rsidRPr="003315EF">
        <w:rPr>
          <w:rFonts w:ascii="Arial" w:hAnsi="Arial" w:cs="Arial"/>
          <w:color w:val="auto"/>
          <w:sz w:val="22"/>
          <w:szCs w:val="22"/>
        </w:rPr>
        <w:t xml:space="preserve"> que hubiere obtenido </w:t>
      </w:r>
      <w:r w:rsidR="005C5DF8" w:rsidRPr="003315EF">
        <w:rPr>
          <w:rFonts w:ascii="Arial" w:hAnsi="Arial" w:cs="Arial"/>
          <w:color w:val="auto"/>
          <w:sz w:val="22"/>
          <w:szCs w:val="22"/>
        </w:rPr>
        <w:t>la menor votación válida emitida</w:t>
      </w:r>
      <w:r w:rsidR="00897BA2" w:rsidRPr="003315EF">
        <w:rPr>
          <w:rFonts w:ascii="Arial" w:hAnsi="Arial" w:cs="Arial"/>
          <w:color w:val="auto"/>
          <w:sz w:val="22"/>
          <w:szCs w:val="22"/>
        </w:rPr>
        <w:t xml:space="preserve">, </w:t>
      </w:r>
      <w:r w:rsidR="00E61D4B" w:rsidRPr="003315EF">
        <w:rPr>
          <w:rFonts w:ascii="Arial" w:hAnsi="Arial" w:cs="Arial"/>
          <w:color w:val="auto"/>
          <w:sz w:val="22"/>
          <w:szCs w:val="22"/>
        </w:rPr>
        <w:t>por la candidata de dicho partido que siga en el orden de prelación de la lista correspondiente.</w:t>
      </w:r>
    </w:p>
    <w:p w14:paraId="7CEC6104" w14:textId="77777777" w:rsidR="007C6CB6" w:rsidRPr="003315EF" w:rsidRDefault="007C6CB6" w:rsidP="00E629DD">
      <w:pPr>
        <w:pStyle w:val="Default"/>
        <w:numPr>
          <w:ilvl w:val="0"/>
          <w:numId w:val="37"/>
        </w:numPr>
        <w:spacing w:line="360" w:lineRule="auto"/>
        <w:jc w:val="both"/>
        <w:rPr>
          <w:rFonts w:ascii="Arial" w:hAnsi="Arial" w:cs="Arial"/>
          <w:color w:val="auto"/>
          <w:sz w:val="22"/>
          <w:szCs w:val="22"/>
        </w:rPr>
      </w:pPr>
      <w:r w:rsidRPr="003315EF">
        <w:rPr>
          <w:rFonts w:ascii="Arial" w:hAnsi="Arial" w:cs="Arial"/>
          <w:color w:val="auto"/>
          <w:sz w:val="22"/>
          <w:szCs w:val="22"/>
        </w:rPr>
        <w:t>D</w:t>
      </w:r>
      <w:r w:rsidR="00843D5B" w:rsidRPr="003315EF">
        <w:rPr>
          <w:rFonts w:ascii="Arial" w:hAnsi="Arial" w:cs="Arial"/>
          <w:color w:val="auto"/>
          <w:sz w:val="22"/>
          <w:szCs w:val="22"/>
        </w:rPr>
        <w:t>e ser necesarios más ajustes, se iniciará de nueva cuenta con el procedimiento antes señalado</w:t>
      </w:r>
      <w:r w:rsidR="00935A21" w:rsidRPr="003315EF">
        <w:rPr>
          <w:rFonts w:ascii="Arial" w:hAnsi="Arial" w:cs="Arial"/>
          <w:color w:val="auto"/>
          <w:sz w:val="22"/>
          <w:szCs w:val="22"/>
        </w:rPr>
        <w:t>.</w:t>
      </w:r>
      <w:r w:rsidRPr="003315EF">
        <w:rPr>
          <w:rFonts w:ascii="Arial" w:hAnsi="Arial" w:cs="Arial"/>
          <w:color w:val="auto"/>
          <w:sz w:val="22"/>
          <w:szCs w:val="22"/>
        </w:rPr>
        <w:t xml:space="preserve">  </w:t>
      </w:r>
    </w:p>
    <w:p w14:paraId="1352CF3E" w14:textId="77777777" w:rsidR="000139F9" w:rsidRPr="003315EF" w:rsidRDefault="000139F9" w:rsidP="00B33307">
      <w:pPr>
        <w:pStyle w:val="Prrafodelista"/>
        <w:spacing w:line="360" w:lineRule="auto"/>
        <w:ind w:left="2844" w:firstLine="696"/>
        <w:rPr>
          <w:rFonts w:ascii="Arial" w:hAnsi="Arial" w:cs="Arial"/>
          <w:b/>
          <w:sz w:val="22"/>
          <w:szCs w:val="22"/>
        </w:rPr>
      </w:pPr>
    </w:p>
    <w:p w14:paraId="6AE52981" w14:textId="77777777" w:rsidR="00CA5C3D" w:rsidRPr="003315EF" w:rsidRDefault="00B33307" w:rsidP="00B33307">
      <w:pPr>
        <w:pStyle w:val="Prrafodelista"/>
        <w:spacing w:line="360" w:lineRule="auto"/>
        <w:ind w:left="2844" w:firstLine="696"/>
        <w:rPr>
          <w:rFonts w:ascii="Arial" w:hAnsi="Arial" w:cs="Arial"/>
          <w:b/>
          <w:sz w:val="22"/>
          <w:szCs w:val="22"/>
        </w:rPr>
      </w:pPr>
      <w:r w:rsidRPr="003315EF">
        <w:rPr>
          <w:rFonts w:ascii="Arial" w:hAnsi="Arial" w:cs="Arial"/>
          <w:b/>
          <w:sz w:val="22"/>
          <w:szCs w:val="22"/>
        </w:rPr>
        <w:t xml:space="preserve">         </w:t>
      </w:r>
      <w:r w:rsidR="00CA5C3D" w:rsidRPr="003315EF">
        <w:rPr>
          <w:rFonts w:ascii="Arial" w:hAnsi="Arial" w:cs="Arial"/>
          <w:b/>
          <w:sz w:val="22"/>
          <w:szCs w:val="22"/>
        </w:rPr>
        <w:t>Capítulo V</w:t>
      </w:r>
      <w:r w:rsidR="00542A5F" w:rsidRPr="003315EF">
        <w:rPr>
          <w:rFonts w:ascii="Arial" w:hAnsi="Arial" w:cs="Arial"/>
          <w:b/>
          <w:sz w:val="22"/>
          <w:szCs w:val="22"/>
        </w:rPr>
        <w:t>I</w:t>
      </w:r>
      <w:r w:rsidR="00CA5C3D" w:rsidRPr="003315EF">
        <w:rPr>
          <w:rFonts w:ascii="Arial" w:hAnsi="Arial" w:cs="Arial"/>
          <w:b/>
          <w:sz w:val="22"/>
          <w:szCs w:val="22"/>
        </w:rPr>
        <w:t>I</w:t>
      </w:r>
      <w:r w:rsidR="00486EA2" w:rsidRPr="003315EF">
        <w:rPr>
          <w:rFonts w:ascii="Arial" w:hAnsi="Arial" w:cs="Arial"/>
          <w:b/>
          <w:sz w:val="22"/>
          <w:szCs w:val="22"/>
        </w:rPr>
        <w:t>I</w:t>
      </w:r>
      <w:r w:rsidR="00CA5C3D" w:rsidRPr="003315EF">
        <w:rPr>
          <w:rFonts w:ascii="Arial" w:hAnsi="Arial" w:cs="Arial"/>
          <w:b/>
          <w:sz w:val="22"/>
          <w:szCs w:val="22"/>
        </w:rPr>
        <w:t>.</w:t>
      </w:r>
    </w:p>
    <w:p w14:paraId="74762B9A" w14:textId="77777777" w:rsidR="00150FEA" w:rsidRPr="003315EF" w:rsidRDefault="00B46576" w:rsidP="00B33307">
      <w:pPr>
        <w:pStyle w:val="Prrafodelista"/>
        <w:spacing w:line="360" w:lineRule="auto"/>
        <w:jc w:val="center"/>
        <w:rPr>
          <w:rFonts w:ascii="Arial" w:hAnsi="Arial" w:cs="Arial"/>
          <w:b/>
          <w:sz w:val="22"/>
          <w:szCs w:val="22"/>
        </w:rPr>
      </w:pPr>
      <w:r w:rsidRPr="003315EF">
        <w:rPr>
          <w:rFonts w:ascii="Arial" w:hAnsi="Arial" w:cs="Arial"/>
          <w:b/>
          <w:sz w:val="22"/>
          <w:szCs w:val="22"/>
        </w:rPr>
        <w:t>De</w:t>
      </w:r>
      <w:r w:rsidR="00B4361A" w:rsidRPr="003315EF">
        <w:rPr>
          <w:rFonts w:ascii="Arial" w:hAnsi="Arial" w:cs="Arial"/>
          <w:b/>
          <w:sz w:val="22"/>
          <w:szCs w:val="22"/>
        </w:rPr>
        <w:t xml:space="preserve"> </w:t>
      </w:r>
      <w:r w:rsidRPr="003315EF">
        <w:rPr>
          <w:rFonts w:ascii="Arial" w:hAnsi="Arial" w:cs="Arial"/>
          <w:b/>
          <w:sz w:val="22"/>
          <w:szCs w:val="22"/>
        </w:rPr>
        <w:t>l</w:t>
      </w:r>
      <w:r w:rsidR="00B4361A" w:rsidRPr="003315EF">
        <w:rPr>
          <w:rFonts w:ascii="Arial" w:hAnsi="Arial" w:cs="Arial"/>
          <w:b/>
          <w:sz w:val="22"/>
          <w:szCs w:val="22"/>
        </w:rPr>
        <w:t>a postulación y</w:t>
      </w:r>
      <w:r w:rsidRPr="003315EF">
        <w:rPr>
          <w:rFonts w:ascii="Arial" w:hAnsi="Arial" w:cs="Arial"/>
          <w:b/>
          <w:sz w:val="22"/>
          <w:szCs w:val="22"/>
        </w:rPr>
        <w:t xml:space="preserve"> registro de candidaturas </w:t>
      </w:r>
      <w:r w:rsidR="00150FEA" w:rsidRPr="003315EF">
        <w:rPr>
          <w:rFonts w:ascii="Arial" w:hAnsi="Arial" w:cs="Arial"/>
          <w:b/>
          <w:sz w:val="22"/>
          <w:szCs w:val="22"/>
        </w:rPr>
        <w:t xml:space="preserve">en elecciones </w:t>
      </w:r>
      <w:r w:rsidR="00802258" w:rsidRPr="003315EF">
        <w:rPr>
          <w:rFonts w:ascii="Arial" w:hAnsi="Arial" w:cs="Arial"/>
          <w:b/>
          <w:sz w:val="22"/>
          <w:szCs w:val="22"/>
        </w:rPr>
        <w:t xml:space="preserve">locales </w:t>
      </w:r>
      <w:r w:rsidR="00150FEA" w:rsidRPr="003315EF">
        <w:rPr>
          <w:rFonts w:ascii="Arial" w:hAnsi="Arial" w:cs="Arial"/>
          <w:b/>
          <w:sz w:val="22"/>
          <w:szCs w:val="22"/>
        </w:rPr>
        <w:t>extraordinarias.</w:t>
      </w:r>
    </w:p>
    <w:p w14:paraId="7473A8F4" w14:textId="77777777" w:rsidR="00150FEA" w:rsidRPr="003315EF" w:rsidRDefault="00150FEA" w:rsidP="00150FEA">
      <w:pPr>
        <w:autoSpaceDE w:val="0"/>
        <w:autoSpaceDN w:val="0"/>
        <w:adjustRightInd w:val="0"/>
        <w:jc w:val="both"/>
        <w:rPr>
          <w:rFonts w:ascii="Arial" w:eastAsiaTheme="minorHAnsi" w:hAnsi="Arial" w:cs="Arial"/>
          <w:bCs/>
          <w:sz w:val="22"/>
          <w:szCs w:val="22"/>
          <w:lang w:eastAsia="en-US"/>
        </w:rPr>
      </w:pPr>
    </w:p>
    <w:p w14:paraId="14259C25" w14:textId="77777777" w:rsidR="00B4361A" w:rsidRPr="003315EF" w:rsidRDefault="00063D4C" w:rsidP="00B4361A">
      <w:pPr>
        <w:autoSpaceDE w:val="0"/>
        <w:autoSpaceDN w:val="0"/>
        <w:adjustRightInd w:val="0"/>
        <w:spacing w:line="360" w:lineRule="auto"/>
        <w:jc w:val="both"/>
        <w:rPr>
          <w:rFonts w:ascii="Arial" w:eastAsiaTheme="minorHAnsi" w:hAnsi="Arial" w:cs="Arial"/>
          <w:bCs/>
          <w:sz w:val="22"/>
          <w:szCs w:val="22"/>
          <w:lang w:eastAsia="en-US"/>
        </w:rPr>
      </w:pPr>
      <w:r w:rsidRPr="003315EF">
        <w:rPr>
          <w:rFonts w:ascii="Arial" w:eastAsiaTheme="minorHAnsi" w:hAnsi="Arial" w:cs="Arial"/>
          <w:b/>
          <w:bCs/>
          <w:sz w:val="22"/>
          <w:szCs w:val="22"/>
          <w:lang w:eastAsia="en-US"/>
        </w:rPr>
        <w:t>Artíc</w:t>
      </w:r>
      <w:r w:rsidR="00B36941" w:rsidRPr="003315EF">
        <w:rPr>
          <w:rFonts w:ascii="Arial" w:eastAsiaTheme="minorHAnsi" w:hAnsi="Arial" w:cs="Arial"/>
          <w:b/>
          <w:bCs/>
          <w:sz w:val="22"/>
          <w:szCs w:val="22"/>
          <w:lang w:eastAsia="en-US"/>
        </w:rPr>
        <w:t>ulo 27</w:t>
      </w:r>
      <w:r w:rsidR="00B46576" w:rsidRPr="003315EF">
        <w:rPr>
          <w:rFonts w:ascii="Arial" w:eastAsiaTheme="minorHAnsi" w:hAnsi="Arial" w:cs="Arial"/>
          <w:b/>
          <w:bCs/>
          <w:sz w:val="22"/>
          <w:szCs w:val="22"/>
          <w:lang w:eastAsia="en-US"/>
        </w:rPr>
        <w:t>.</w:t>
      </w:r>
      <w:r w:rsidR="00150FEA" w:rsidRPr="003315EF">
        <w:rPr>
          <w:rFonts w:ascii="Arial" w:eastAsiaTheme="minorHAnsi" w:hAnsi="Arial" w:cs="Arial"/>
          <w:bCs/>
          <w:sz w:val="22"/>
          <w:szCs w:val="22"/>
          <w:lang w:eastAsia="en-US"/>
        </w:rPr>
        <w:t xml:space="preserve"> En caso de realizarse una elección extraordinaria, </w:t>
      </w:r>
      <w:r w:rsidR="00B4361A" w:rsidRPr="003315EF">
        <w:rPr>
          <w:rFonts w:ascii="Arial" w:eastAsiaTheme="minorHAnsi" w:hAnsi="Arial" w:cs="Arial"/>
          <w:bCs/>
          <w:sz w:val="22"/>
          <w:szCs w:val="22"/>
          <w:lang w:eastAsia="en-US"/>
        </w:rPr>
        <w:t>los partidos políticos, coaliciones, candidaturas comunes y candidaturas independientes</w:t>
      </w:r>
      <w:r w:rsidR="00FD5297" w:rsidRPr="003315EF">
        <w:rPr>
          <w:rFonts w:ascii="Arial" w:eastAsiaTheme="minorHAnsi" w:hAnsi="Arial" w:cs="Arial"/>
          <w:bCs/>
          <w:sz w:val="22"/>
          <w:szCs w:val="22"/>
          <w:lang w:eastAsia="en-US"/>
        </w:rPr>
        <w:t>, en su caso,</w:t>
      </w:r>
      <w:r w:rsidR="00B4361A" w:rsidRPr="003315EF">
        <w:rPr>
          <w:rFonts w:ascii="Arial" w:eastAsiaTheme="minorHAnsi" w:hAnsi="Arial" w:cs="Arial"/>
          <w:bCs/>
          <w:sz w:val="22"/>
          <w:szCs w:val="22"/>
          <w:lang w:eastAsia="en-US"/>
        </w:rPr>
        <w:t xml:space="preserve"> deberán observar lo establecido en</w:t>
      </w:r>
      <w:r w:rsidR="00802258" w:rsidRPr="003315EF">
        <w:rPr>
          <w:rFonts w:ascii="Arial" w:eastAsiaTheme="minorHAnsi" w:hAnsi="Arial" w:cs="Arial"/>
          <w:bCs/>
          <w:sz w:val="22"/>
          <w:szCs w:val="22"/>
          <w:lang w:eastAsia="en-US"/>
        </w:rPr>
        <w:t xml:space="preserve"> el acuerdo INE/CG927/2015 del Consejo General del Instituto Nacional Electoral, de fecha 30 de octubre de 2015 por el que, en ejercicio de la facultad de atracción se emitieron criterios generales a efecto de garantizar el cumplimiento del principio de paridad de género en elecciones extraordinarias de legislaturas locales, así como de ayuntamientos, en los términos</w:t>
      </w:r>
      <w:r w:rsidR="00BE3BAB" w:rsidRPr="003315EF">
        <w:rPr>
          <w:rFonts w:ascii="Arial" w:eastAsiaTheme="minorHAnsi" w:hAnsi="Arial" w:cs="Arial"/>
          <w:bCs/>
          <w:sz w:val="22"/>
          <w:szCs w:val="22"/>
          <w:lang w:eastAsia="en-US"/>
        </w:rPr>
        <w:t xml:space="preserve"> establecidos en</w:t>
      </w:r>
      <w:r w:rsidR="00802258" w:rsidRPr="003315EF">
        <w:rPr>
          <w:rFonts w:ascii="Arial" w:eastAsiaTheme="minorHAnsi" w:hAnsi="Arial" w:cs="Arial"/>
          <w:bCs/>
          <w:sz w:val="22"/>
          <w:szCs w:val="22"/>
          <w:lang w:eastAsia="en-US"/>
        </w:rPr>
        <w:t xml:space="preserve"> los </w:t>
      </w:r>
      <w:r w:rsidR="00B4361A" w:rsidRPr="003315EF">
        <w:rPr>
          <w:rFonts w:ascii="Arial" w:eastAsiaTheme="minorHAnsi" w:hAnsi="Arial" w:cs="Arial"/>
          <w:bCs/>
          <w:sz w:val="22"/>
          <w:szCs w:val="22"/>
          <w:lang w:eastAsia="en-US"/>
        </w:rPr>
        <w:t>presentes lineamientos</w:t>
      </w:r>
      <w:r w:rsidR="00802258" w:rsidRPr="003315EF">
        <w:rPr>
          <w:rFonts w:ascii="Arial" w:eastAsiaTheme="minorHAnsi" w:hAnsi="Arial" w:cs="Arial"/>
          <w:bCs/>
          <w:sz w:val="22"/>
          <w:szCs w:val="22"/>
          <w:lang w:eastAsia="en-US"/>
        </w:rPr>
        <w:t>.</w:t>
      </w:r>
      <w:r w:rsidR="00B4361A" w:rsidRPr="003315EF">
        <w:rPr>
          <w:rFonts w:ascii="Arial" w:eastAsiaTheme="minorHAnsi" w:hAnsi="Arial" w:cs="Arial"/>
          <w:bCs/>
          <w:sz w:val="22"/>
          <w:szCs w:val="22"/>
          <w:lang w:eastAsia="en-US"/>
        </w:rPr>
        <w:t xml:space="preserve"> </w:t>
      </w:r>
    </w:p>
    <w:p w14:paraId="01E3E287" w14:textId="77777777" w:rsidR="00802258" w:rsidRPr="003315EF" w:rsidRDefault="00802258" w:rsidP="00B4361A">
      <w:pPr>
        <w:autoSpaceDE w:val="0"/>
        <w:autoSpaceDN w:val="0"/>
        <w:adjustRightInd w:val="0"/>
        <w:spacing w:line="360" w:lineRule="auto"/>
        <w:jc w:val="both"/>
        <w:rPr>
          <w:rFonts w:ascii="Arial" w:eastAsiaTheme="minorHAnsi" w:hAnsi="Arial" w:cs="Arial"/>
          <w:bCs/>
          <w:sz w:val="22"/>
          <w:szCs w:val="22"/>
          <w:lang w:eastAsia="en-US"/>
        </w:rPr>
      </w:pPr>
    </w:p>
    <w:p w14:paraId="1E761988" w14:textId="77777777" w:rsidR="00150FEA" w:rsidRPr="003315EF" w:rsidRDefault="00B36941" w:rsidP="00150FEA">
      <w:p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b/>
          <w:bCs/>
          <w:sz w:val="22"/>
          <w:szCs w:val="22"/>
          <w:lang w:eastAsia="en-US"/>
        </w:rPr>
        <w:t>Artículo 28</w:t>
      </w:r>
      <w:r w:rsidR="00802258" w:rsidRPr="003315EF">
        <w:rPr>
          <w:rFonts w:ascii="Arial" w:eastAsiaTheme="minorHAnsi" w:hAnsi="Arial" w:cs="Arial"/>
          <w:bCs/>
          <w:sz w:val="22"/>
          <w:szCs w:val="22"/>
          <w:lang w:eastAsia="en-US"/>
        </w:rPr>
        <w:t>. L</w:t>
      </w:r>
      <w:r w:rsidR="00B4361A" w:rsidRPr="003315EF">
        <w:rPr>
          <w:rFonts w:ascii="Arial" w:eastAsiaTheme="minorHAnsi" w:hAnsi="Arial" w:cs="Arial"/>
          <w:bCs/>
          <w:sz w:val="22"/>
          <w:szCs w:val="22"/>
          <w:lang w:eastAsia="en-US"/>
        </w:rPr>
        <w:t>os partidos políticos, coaliciones y candidaturas comunes</w:t>
      </w:r>
      <w:r w:rsidR="009B4C4C" w:rsidRPr="003315EF">
        <w:rPr>
          <w:rFonts w:ascii="Arial" w:eastAsiaTheme="minorHAnsi" w:hAnsi="Arial" w:cs="Arial"/>
          <w:bCs/>
          <w:sz w:val="22"/>
          <w:szCs w:val="22"/>
          <w:lang w:eastAsia="en-US"/>
        </w:rPr>
        <w:t>,</w:t>
      </w:r>
      <w:r w:rsidR="00AC129E" w:rsidRPr="003315EF">
        <w:rPr>
          <w:rFonts w:ascii="Arial" w:eastAsiaTheme="minorHAnsi" w:hAnsi="Arial" w:cs="Arial"/>
          <w:bCs/>
          <w:sz w:val="22"/>
          <w:szCs w:val="22"/>
          <w:lang w:eastAsia="en-US"/>
        </w:rPr>
        <w:t xml:space="preserve"> en su caso,</w:t>
      </w:r>
      <w:r w:rsidR="009B4C4C" w:rsidRPr="003315EF">
        <w:rPr>
          <w:rFonts w:ascii="Arial" w:eastAsiaTheme="minorHAnsi" w:hAnsi="Arial" w:cs="Arial"/>
          <w:bCs/>
          <w:sz w:val="22"/>
          <w:szCs w:val="22"/>
          <w:lang w:eastAsia="en-US"/>
        </w:rPr>
        <w:t xml:space="preserve"> </w:t>
      </w:r>
      <w:r w:rsidR="00AC129E" w:rsidRPr="003315EF">
        <w:rPr>
          <w:rFonts w:ascii="Arial" w:eastAsiaTheme="minorHAnsi" w:hAnsi="Arial" w:cs="Arial"/>
          <w:bCs/>
          <w:sz w:val="22"/>
          <w:szCs w:val="22"/>
          <w:lang w:eastAsia="en-US"/>
        </w:rPr>
        <w:t>en la postulación y registro de candidaturas a</w:t>
      </w:r>
      <w:r w:rsidR="005779D5" w:rsidRPr="003315EF">
        <w:rPr>
          <w:rFonts w:ascii="Arial" w:eastAsiaTheme="minorHAnsi" w:hAnsi="Arial" w:cs="Arial"/>
          <w:bCs/>
          <w:sz w:val="22"/>
          <w:szCs w:val="22"/>
          <w:lang w:eastAsia="en-US"/>
        </w:rPr>
        <w:t xml:space="preserve"> diputaciones y </w:t>
      </w:r>
      <w:r w:rsidR="00C245B7" w:rsidRPr="003315EF">
        <w:rPr>
          <w:rFonts w:ascii="Arial" w:eastAsiaTheme="minorHAnsi" w:hAnsi="Arial" w:cs="Arial"/>
          <w:bCs/>
          <w:sz w:val="22"/>
          <w:szCs w:val="22"/>
          <w:lang w:eastAsia="en-US"/>
        </w:rPr>
        <w:t xml:space="preserve">a la presidencia de las </w:t>
      </w:r>
      <w:r w:rsidR="005779D5" w:rsidRPr="003315EF">
        <w:rPr>
          <w:rFonts w:ascii="Arial" w:eastAsiaTheme="minorHAnsi" w:hAnsi="Arial" w:cs="Arial"/>
          <w:bCs/>
          <w:sz w:val="22"/>
          <w:szCs w:val="22"/>
          <w:lang w:eastAsia="en-US"/>
        </w:rPr>
        <w:t>planillas de ayuntamientos,</w:t>
      </w:r>
      <w:r w:rsidR="00AC129E" w:rsidRPr="003315EF">
        <w:rPr>
          <w:rFonts w:ascii="Arial" w:eastAsiaTheme="minorHAnsi" w:hAnsi="Arial" w:cs="Arial"/>
          <w:bCs/>
          <w:sz w:val="22"/>
          <w:szCs w:val="22"/>
          <w:lang w:eastAsia="en-US"/>
        </w:rPr>
        <w:t xml:space="preserve"> en las elecciones locales extraordinarias, </w:t>
      </w:r>
      <w:r w:rsidR="005779D5" w:rsidRPr="003315EF">
        <w:rPr>
          <w:rFonts w:ascii="Arial" w:eastAsiaTheme="minorHAnsi" w:hAnsi="Arial" w:cs="Arial"/>
          <w:bCs/>
          <w:sz w:val="22"/>
          <w:szCs w:val="22"/>
          <w:lang w:eastAsia="en-US"/>
        </w:rPr>
        <w:t xml:space="preserve">seguirán las siguientes reglas: </w:t>
      </w:r>
    </w:p>
    <w:p w14:paraId="33BE2AA2" w14:textId="77777777" w:rsidR="00150FEA" w:rsidRPr="003315EF" w:rsidRDefault="00150FEA" w:rsidP="00150FEA">
      <w:pPr>
        <w:autoSpaceDE w:val="0"/>
        <w:autoSpaceDN w:val="0"/>
        <w:adjustRightInd w:val="0"/>
        <w:spacing w:line="360" w:lineRule="auto"/>
        <w:jc w:val="both"/>
        <w:rPr>
          <w:rFonts w:ascii="Arial" w:eastAsiaTheme="minorHAnsi" w:hAnsi="Arial" w:cs="Arial"/>
          <w:sz w:val="22"/>
          <w:szCs w:val="22"/>
          <w:lang w:eastAsia="en-US"/>
        </w:rPr>
      </w:pPr>
    </w:p>
    <w:p w14:paraId="21766A7C" w14:textId="77777777" w:rsidR="00CA5C3D" w:rsidRPr="003315EF" w:rsidRDefault="00CA5C3D" w:rsidP="00150FEA">
      <w:pPr>
        <w:pStyle w:val="Prrafodelista"/>
        <w:numPr>
          <w:ilvl w:val="0"/>
          <w:numId w:val="3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 En caso de que los partidos políticos </w:t>
      </w:r>
      <w:r w:rsidR="00150FEA" w:rsidRPr="003315EF">
        <w:rPr>
          <w:rFonts w:ascii="Arial" w:eastAsiaTheme="minorHAnsi" w:hAnsi="Arial" w:cs="Arial"/>
          <w:sz w:val="22"/>
          <w:szCs w:val="22"/>
          <w:lang w:eastAsia="en-US"/>
        </w:rPr>
        <w:t>de manera individual</w:t>
      </w:r>
      <w:r w:rsidR="007F2CF6" w:rsidRPr="003315EF">
        <w:rPr>
          <w:rFonts w:ascii="Arial" w:eastAsiaTheme="minorHAnsi" w:hAnsi="Arial" w:cs="Arial"/>
          <w:sz w:val="22"/>
          <w:szCs w:val="22"/>
          <w:lang w:eastAsia="en-US"/>
        </w:rPr>
        <w:t xml:space="preserve"> </w:t>
      </w:r>
      <w:r w:rsidR="00150FEA" w:rsidRPr="003315EF">
        <w:rPr>
          <w:rFonts w:ascii="Arial" w:eastAsiaTheme="minorHAnsi" w:hAnsi="Arial" w:cs="Arial"/>
          <w:sz w:val="22"/>
          <w:szCs w:val="22"/>
          <w:lang w:eastAsia="en-US"/>
        </w:rPr>
        <w:t xml:space="preserve">postulen candidaturas en la elección </w:t>
      </w:r>
      <w:r w:rsidR="00A60F95" w:rsidRPr="003315EF">
        <w:rPr>
          <w:rFonts w:ascii="Arial" w:eastAsiaTheme="minorHAnsi" w:hAnsi="Arial" w:cs="Arial"/>
          <w:sz w:val="22"/>
          <w:szCs w:val="22"/>
          <w:lang w:eastAsia="en-US"/>
        </w:rPr>
        <w:t xml:space="preserve">local </w:t>
      </w:r>
      <w:r w:rsidR="00150FEA" w:rsidRPr="003315EF">
        <w:rPr>
          <w:rFonts w:ascii="Arial" w:eastAsiaTheme="minorHAnsi" w:hAnsi="Arial" w:cs="Arial"/>
          <w:sz w:val="22"/>
          <w:szCs w:val="22"/>
          <w:lang w:eastAsia="en-US"/>
        </w:rPr>
        <w:t xml:space="preserve">extraordinaria, éstas deberán ser del mismo género que el de las candidaturas que contendieron en </w:t>
      </w:r>
      <w:r w:rsidR="00B930F8" w:rsidRPr="003315EF">
        <w:rPr>
          <w:rFonts w:ascii="Arial" w:eastAsiaTheme="minorHAnsi" w:hAnsi="Arial" w:cs="Arial"/>
          <w:sz w:val="22"/>
          <w:szCs w:val="22"/>
          <w:lang w:eastAsia="en-US"/>
        </w:rPr>
        <w:t>el proceso electoral ordinario</w:t>
      </w:r>
      <w:r w:rsidR="005779D5" w:rsidRPr="003315EF">
        <w:rPr>
          <w:rFonts w:ascii="Arial" w:eastAsiaTheme="minorHAnsi" w:hAnsi="Arial" w:cs="Arial"/>
          <w:sz w:val="22"/>
          <w:szCs w:val="22"/>
          <w:lang w:eastAsia="en-US"/>
        </w:rPr>
        <w:t>.</w:t>
      </w:r>
    </w:p>
    <w:p w14:paraId="56DFE486" w14:textId="77777777" w:rsidR="00150FEA" w:rsidRPr="003315EF" w:rsidRDefault="00150FEA" w:rsidP="00150FEA">
      <w:pPr>
        <w:pStyle w:val="Prrafodelista"/>
        <w:numPr>
          <w:ilvl w:val="0"/>
          <w:numId w:val="3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 xml:space="preserve">En caso de que se hubiera registrado una coalición </w:t>
      </w:r>
      <w:r w:rsidR="006510B1" w:rsidRPr="003315EF">
        <w:rPr>
          <w:rFonts w:ascii="Arial" w:eastAsiaTheme="minorHAnsi" w:hAnsi="Arial" w:cs="Arial"/>
          <w:sz w:val="22"/>
          <w:szCs w:val="22"/>
          <w:lang w:eastAsia="en-US"/>
        </w:rPr>
        <w:t xml:space="preserve">o candidatura común </w:t>
      </w:r>
      <w:r w:rsidRPr="003315EF">
        <w:rPr>
          <w:rFonts w:ascii="Arial" w:eastAsiaTheme="minorHAnsi" w:hAnsi="Arial" w:cs="Arial"/>
          <w:sz w:val="22"/>
          <w:szCs w:val="22"/>
          <w:lang w:eastAsia="en-US"/>
        </w:rPr>
        <w:t xml:space="preserve">en el proceso electoral </w:t>
      </w:r>
      <w:r w:rsidR="00A60F95" w:rsidRPr="003315EF">
        <w:rPr>
          <w:rFonts w:ascii="Arial" w:eastAsiaTheme="minorHAnsi" w:hAnsi="Arial" w:cs="Arial"/>
          <w:sz w:val="22"/>
          <w:szCs w:val="22"/>
          <w:lang w:eastAsia="en-US"/>
        </w:rPr>
        <w:t xml:space="preserve">local </w:t>
      </w:r>
      <w:r w:rsidRPr="003315EF">
        <w:rPr>
          <w:rFonts w:ascii="Arial" w:eastAsiaTheme="minorHAnsi" w:hAnsi="Arial" w:cs="Arial"/>
          <w:sz w:val="22"/>
          <w:szCs w:val="22"/>
          <w:lang w:eastAsia="en-US"/>
        </w:rPr>
        <w:t>ordinario y la misma coalición</w:t>
      </w:r>
      <w:r w:rsidR="004E24C5" w:rsidRPr="003315EF">
        <w:rPr>
          <w:rFonts w:ascii="Arial" w:eastAsiaTheme="minorHAnsi" w:hAnsi="Arial" w:cs="Arial"/>
          <w:sz w:val="22"/>
          <w:szCs w:val="22"/>
          <w:lang w:eastAsia="en-US"/>
        </w:rPr>
        <w:t xml:space="preserve"> o candidatura común</w:t>
      </w:r>
      <w:r w:rsidRPr="003315EF">
        <w:rPr>
          <w:rFonts w:ascii="Arial" w:eastAsiaTheme="minorHAnsi" w:hAnsi="Arial" w:cs="Arial"/>
          <w:sz w:val="22"/>
          <w:szCs w:val="22"/>
          <w:lang w:eastAsia="en-US"/>
        </w:rPr>
        <w:t xml:space="preserve"> se registre en el proceso electoral </w:t>
      </w:r>
      <w:r w:rsidR="00A60F95" w:rsidRPr="003315EF">
        <w:rPr>
          <w:rFonts w:ascii="Arial" w:eastAsiaTheme="minorHAnsi" w:hAnsi="Arial" w:cs="Arial"/>
          <w:sz w:val="22"/>
          <w:szCs w:val="22"/>
          <w:lang w:eastAsia="en-US"/>
        </w:rPr>
        <w:t xml:space="preserve">local </w:t>
      </w:r>
      <w:r w:rsidRPr="003315EF">
        <w:rPr>
          <w:rFonts w:ascii="Arial" w:eastAsiaTheme="minorHAnsi" w:hAnsi="Arial" w:cs="Arial"/>
          <w:sz w:val="22"/>
          <w:szCs w:val="22"/>
          <w:lang w:eastAsia="en-US"/>
        </w:rPr>
        <w:t xml:space="preserve">extraordinario, los partidos políticos integrantes de la coalición </w:t>
      </w:r>
      <w:r w:rsidR="00031B73" w:rsidRPr="003315EF">
        <w:rPr>
          <w:rFonts w:ascii="Arial" w:eastAsiaTheme="minorHAnsi" w:hAnsi="Arial" w:cs="Arial"/>
          <w:sz w:val="22"/>
          <w:szCs w:val="22"/>
          <w:lang w:eastAsia="en-US"/>
        </w:rPr>
        <w:t xml:space="preserve">o candidatura común, </w:t>
      </w:r>
      <w:r w:rsidRPr="003315EF">
        <w:rPr>
          <w:rFonts w:ascii="Arial" w:eastAsiaTheme="minorHAnsi" w:hAnsi="Arial" w:cs="Arial"/>
          <w:sz w:val="22"/>
          <w:szCs w:val="22"/>
          <w:lang w:eastAsia="en-US"/>
        </w:rPr>
        <w:t xml:space="preserve">deberán postular candidaturas del mismo género al de las candidaturas con las que contendieron en </w:t>
      </w:r>
      <w:r w:rsidR="00FB3D23" w:rsidRPr="003315EF">
        <w:rPr>
          <w:rFonts w:ascii="Arial" w:eastAsiaTheme="minorHAnsi" w:hAnsi="Arial" w:cs="Arial"/>
          <w:sz w:val="22"/>
          <w:szCs w:val="22"/>
          <w:lang w:eastAsia="en-US"/>
        </w:rPr>
        <w:t>el proceso electoral ordinario</w:t>
      </w:r>
      <w:r w:rsidR="005779D5" w:rsidRPr="003315EF">
        <w:rPr>
          <w:rFonts w:ascii="Arial" w:eastAsiaTheme="minorHAnsi" w:hAnsi="Arial" w:cs="Arial"/>
          <w:sz w:val="22"/>
          <w:szCs w:val="22"/>
          <w:lang w:eastAsia="en-US"/>
        </w:rPr>
        <w:t>.</w:t>
      </w:r>
    </w:p>
    <w:p w14:paraId="664EBB79" w14:textId="77777777" w:rsidR="00150FEA" w:rsidRPr="003315EF" w:rsidRDefault="00150FEA" w:rsidP="00150FEA">
      <w:pPr>
        <w:pStyle w:val="Prrafodelista"/>
        <w:numPr>
          <w:ilvl w:val="0"/>
          <w:numId w:val="3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En caso de que los partidos políticos hubieren participado de manera individual en el proceso electoral</w:t>
      </w:r>
      <w:r w:rsidR="00A60F95" w:rsidRPr="003315EF">
        <w:rPr>
          <w:rFonts w:ascii="Arial" w:eastAsiaTheme="minorHAnsi" w:hAnsi="Arial" w:cs="Arial"/>
          <w:sz w:val="22"/>
          <w:szCs w:val="22"/>
          <w:lang w:eastAsia="en-US"/>
        </w:rPr>
        <w:t xml:space="preserve"> local</w:t>
      </w:r>
      <w:r w:rsidRPr="003315EF">
        <w:rPr>
          <w:rFonts w:ascii="Arial" w:eastAsiaTheme="minorHAnsi" w:hAnsi="Arial" w:cs="Arial"/>
          <w:sz w:val="22"/>
          <w:szCs w:val="22"/>
          <w:lang w:eastAsia="en-US"/>
        </w:rPr>
        <w:t xml:space="preserve"> </w:t>
      </w:r>
      <w:r w:rsidR="007F2CF6" w:rsidRPr="003315EF">
        <w:rPr>
          <w:rFonts w:ascii="Arial" w:eastAsiaTheme="minorHAnsi" w:hAnsi="Arial" w:cs="Arial"/>
          <w:sz w:val="22"/>
          <w:szCs w:val="22"/>
          <w:lang w:eastAsia="en-US"/>
        </w:rPr>
        <w:t>ordinario y pretendan participar en una coalición o candidatura común</w:t>
      </w:r>
      <w:r w:rsidRPr="003315EF">
        <w:rPr>
          <w:rFonts w:ascii="Arial" w:eastAsiaTheme="minorHAnsi" w:hAnsi="Arial" w:cs="Arial"/>
          <w:sz w:val="22"/>
          <w:szCs w:val="22"/>
          <w:lang w:eastAsia="en-US"/>
        </w:rPr>
        <w:t xml:space="preserve"> en el proceso electoral</w:t>
      </w:r>
      <w:r w:rsidR="00A60F95" w:rsidRPr="003315EF">
        <w:rPr>
          <w:rFonts w:ascii="Arial" w:eastAsiaTheme="minorHAnsi" w:hAnsi="Arial" w:cs="Arial"/>
          <w:sz w:val="22"/>
          <w:szCs w:val="22"/>
          <w:lang w:eastAsia="en-US"/>
        </w:rPr>
        <w:t xml:space="preserve"> local</w:t>
      </w:r>
      <w:r w:rsidRPr="003315EF">
        <w:rPr>
          <w:rFonts w:ascii="Arial" w:eastAsiaTheme="minorHAnsi" w:hAnsi="Arial" w:cs="Arial"/>
          <w:sz w:val="22"/>
          <w:szCs w:val="22"/>
          <w:lang w:eastAsia="en-US"/>
        </w:rPr>
        <w:t xml:space="preserve"> extraordinario, deberán atender lo siguiente: </w:t>
      </w:r>
    </w:p>
    <w:p w14:paraId="757B0624" w14:textId="77777777" w:rsidR="00150FEA" w:rsidRPr="003315EF" w:rsidRDefault="00150FEA" w:rsidP="00150FEA">
      <w:pPr>
        <w:pStyle w:val="Prrafodelista"/>
        <w:numPr>
          <w:ilvl w:val="0"/>
          <w:numId w:val="33"/>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Si los partidos po</w:t>
      </w:r>
      <w:r w:rsidR="007F2CF6" w:rsidRPr="003315EF">
        <w:rPr>
          <w:rFonts w:ascii="Arial" w:eastAsiaTheme="minorHAnsi" w:hAnsi="Arial" w:cs="Arial"/>
          <w:sz w:val="22"/>
          <w:szCs w:val="22"/>
          <w:lang w:eastAsia="en-US"/>
        </w:rPr>
        <w:t>líticos que pretendan participar en una coalición o candidatura común</w:t>
      </w:r>
      <w:r w:rsidRPr="003315EF">
        <w:rPr>
          <w:rFonts w:ascii="Arial" w:eastAsiaTheme="minorHAnsi" w:hAnsi="Arial" w:cs="Arial"/>
          <w:sz w:val="22"/>
          <w:szCs w:val="22"/>
          <w:lang w:eastAsia="en-US"/>
        </w:rPr>
        <w:t xml:space="preserve"> en el proceso electoral </w:t>
      </w:r>
      <w:r w:rsidR="00B4361A" w:rsidRPr="003315EF">
        <w:rPr>
          <w:rFonts w:ascii="Arial" w:eastAsiaTheme="minorHAnsi" w:hAnsi="Arial" w:cs="Arial"/>
          <w:sz w:val="22"/>
          <w:szCs w:val="22"/>
          <w:lang w:eastAsia="en-US"/>
        </w:rPr>
        <w:t xml:space="preserve">local </w:t>
      </w:r>
      <w:r w:rsidRPr="003315EF">
        <w:rPr>
          <w:rFonts w:ascii="Arial" w:eastAsiaTheme="minorHAnsi" w:hAnsi="Arial" w:cs="Arial"/>
          <w:sz w:val="22"/>
          <w:szCs w:val="22"/>
          <w:lang w:eastAsia="en-US"/>
        </w:rPr>
        <w:t>extraordinario</w:t>
      </w:r>
      <w:r w:rsidR="00B4361A" w:rsidRPr="003315EF">
        <w:rPr>
          <w:rFonts w:ascii="Arial" w:eastAsiaTheme="minorHAnsi" w:hAnsi="Arial" w:cs="Arial"/>
          <w:sz w:val="22"/>
          <w:szCs w:val="22"/>
          <w:lang w:eastAsia="en-US"/>
        </w:rPr>
        <w:t>,</w:t>
      </w:r>
      <w:r w:rsidRPr="003315EF">
        <w:rPr>
          <w:rFonts w:ascii="Arial" w:eastAsiaTheme="minorHAnsi" w:hAnsi="Arial" w:cs="Arial"/>
          <w:sz w:val="22"/>
          <w:szCs w:val="22"/>
          <w:lang w:eastAsia="en-US"/>
        </w:rPr>
        <w:t xml:space="preserve"> participaron</w:t>
      </w:r>
      <w:r w:rsidR="00B4361A" w:rsidRPr="003315EF">
        <w:rPr>
          <w:rFonts w:ascii="Arial" w:eastAsiaTheme="minorHAnsi" w:hAnsi="Arial" w:cs="Arial"/>
          <w:sz w:val="22"/>
          <w:szCs w:val="22"/>
          <w:lang w:eastAsia="en-US"/>
        </w:rPr>
        <w:t xml:space="preserve"> en el proceso electoral </w:t>
      </w:r>
      <w:r w:rsidR="00FD5297" w:rsidRPr="003315EF">
        <w:rPr>
          <w:rFonts w:ascii="Arial" w:eastAsiaTheme="minorHAnsi" w:hAnsi="Arial" w:cs="Arial"/>
          <w:sz w:val="22"/>
          <w:szCs w:val="22"/>
          <w:lang w:eastAsia="en-US"/>
        </w:rPr>
        <w:t xml:space="preserve">local </w:t>
      </w:r>
      <w:r w:rsidR="00B4361A" w:rsidRPr="003315EF">
        <w:rPr>
          <w:rFonts w:ascii="Arial" w:eastAsiaTheme="minorHAnsi" w:hAnsi="Arial" w:cs="Arial"/>
          <w:sz w:val="22"/>
          <w:szCs w:val="22"/>
          <w:lang w:eastAsia="en-US"/>
        </w:rPr>
        <w:t>ordinario,</w:t>
      </w:r>
      <w:r w:rsidRPr="003315EF">
        <w:rPr>
          <w:rFonts w:ascii="Arial" w:eastAsiaTheme="minorHAnsi" w:hAnsi="Arial" w:cs="Arial"/>
          <w:sz w:val="22"/>
          <w:szCs w:val="22"/>
          <w:lang w:eastAsia="en-US"/>
        </w:rPr>
        <w:t xml:space="preserve"> </w:t>
      </w:r>
      <w:r w:rsidR="00130F6A" w:rsidRPr="003315EF">
        <w:rPr>
          <w:rFonts w:ascii="Arial" w:eastAsiaTheme="minorHAnsi" w:hAnsi="Arial" w:cs="Arial"/>
          <w:sz w:val="22"/>
          <w:szCs w:val="22"/>
          <w:lang w:eastAsia="en-US"/>
        </w:rPr>
        <w:t xml:space="preserve">en una o varias candidaturas </w:t>
      </w:r>
      <w:r w:rsidRPr="003315EF">
        <w:rPr>
          <w:rFonts w:ascii="Arial" w:eastAsiaTheme="minorHAnsi" w:hAnsi="Arial" w:cs="Arial"/>
          <w:sz w:val="22"/>
          <w:szCs w:val="22"/>
          <w:lang w:eastAsia="en-US"/>
        </w:rPr>
        <w:t xml:space="preserve">con fórmulas de candidatas o candidatos del mismo género </w:t>
      </w:r>
      <w:r w:rsidR="00031B73" w:rsidRPr="003315EF">
        <w:rPr>
          <w:rFonts w:ascii="Arial" w:eastAsiaTheme="minorHAnsi" w:hAnsi="Arial" w:cs="Arial"/>
          <w:sz w:val="22"/>
          <w:szCs w:val="22"/>
          <w:lang w:eastAsia="en-US"/>
        </w:rPr>
        <w:t xml:space="preserve">o </w:t>
      </w:r>
      <w:r w:rsidR="00FD5297" w:rsidRPr="003315EF">
        <w:rPr>
          <w:rFonts w:ascii="Arial" w:eastAsiaTheme="minorHAnsi" w:hAnsi="Arial" w:cs="Arial"/>
          <w:sz w:val="22"/>
          <w:szCs w:val="22"/>
          <w:lang w:eastAsia="en-US"/>
        </w:rPr>
        <w:t xml:space="preserve">en </w:t>
      </w:r>
      <w:r w:rsidR="00B4361A" w:rsidRPr="003315EF">
        <w:rPr>
          <w:rFonts w:ascii="Arial" w:eastAsiaTheme="minorHAnsi" w:hAnsi="Arial" w:cs="Arial"/>
          <w:sz w:val="22"/>
          <w:szCs w:val="22"/>
          <w:lang w:eastAsia="en-US"/>
        </w:rPr>
        <w:t xml:space="preserve">una o varias </w:t>
      </w:r>
      <w:r w:rsidR="00031B73" w:rsidRPr="003315EF">
        <w:rPr>
          <w:rFonts w:ascii="Arial" w:eastAsiaTheme="minorHAnsi" w:hAnsi="Arial" w:cs="Arial"/>
          <w:sz w:val="22"/>
          <w:szCs w:val="22"/>
          <w:lang w:eastAsia="en-US"/>
        </w:rPr>
        <w:t>planillas</w:t>
      </w:r>
      <w:r w:rsidR="00FB3D23" w:rsidRPr="003315EF">
        <w:rPr>
          <w:rFonts w:ascii="Arial" w:eastAsiaTheme="minorHAnsi" w:hAnsi="Arial" w:cs="Arial"/>
          <w:sz w:val="22"/>
          <w:szCs w:val="22"/>
          <w:lang w:eastAsia="en-US"/>
        </w:rPr>
        <w:t xml:space="preserve"> de ayuntamientos</w:t>
      </w:r>
      <w:r w:rsidR="00031B73" w:rsidRPr="003315EF">
        <w:rPr>
          <w:rFonts w:ascii="Arial" w:eastAsiaTheme="minorHAnsi" w:hAnsi="Arial" w:cs="Arial"/>
          <w:sz w:val="22"/>
          <w:szCs w:val="22"/>
          <w:lang w:eastAsia="en-US"/>
        </w:rPr>
        <w:t xml:space="preserve"> encabezadas por un mismo género,</w:t>
      </w:r>
      <w:r w:rsidR="00A60F95" w:rsidRPr="003315EF">
        <w:rPr>
          <w:rFonts w:ascii="Arial" w:eastAsiaTheme="minorHAnsi" w:hAnsi="Arial" w:cs="Arial"/>
          <w:sz w:val="22"/>
          <w:szCs w:val="22"/>
          <w:lang w:eastAsia="en-US"/>
        </w:rPr>
        <w:t xml:space="preserve"> </w:t>
      </w:r>
      <w:r w:rsidR="00905C4E" w:rsidRPr="003315EF">
        <w:rPr>
          <w:rFonts w:ascii="Arial" w:eastAsiaTheme="minorHAnsi" w:hAnsi="Arial" w:cs="Arial"/>
          <w:sz w:val="22"/>
          <w:szCs w:val="22"/>
          <w:lang w:eastAsia="en-US"/>
        </w:rPr>
        <w:t xml:space="preserve">deberán registrar </w:t>
      </w:r>
      <w:r w:rsidR="00FD5297" w:rsidRPr="003315EF">
        <w:rPr>
          <w:rFonts w:ascii="Arial" w:eastAsiaTheme="minorHAnsi" w:hAnsi="Arial" w:cs="Arial"/>
          <w:sz w:val="22"/>
          <w:szCs w:val="22"/>
          <w:lang w:eastAsia="en-US"/>
        </w:rPr>
        <w:t xml:space="preserve">para dichas candidaturas, </w:t>
      </w:r>
      <w:r w:rsidRPr="003315EF">
        <w:rPr>
          <w:rFonts w:ascii="Arial" w:eastAsiaTheme="minorHAnsi" w:hAnsi="Arial" w:cs="Arial"/>
          <w:sz w:val="22"/>
          <w:szCs w:val="22"/>
          <w:lang w:eastAsia="en-US"/>
        </w:rPr>
        <w:t>fórmula</w:t>
      </w:r>
      <w:r w:rsidR="00905C4E" w:rsidRPr="003315EF">
        <w:rPr>
          <w:rFonts w:ascii="Arial" w:eastAsiaTheme="minorHAnsi" w:hAnsi="Arial" w:cs="Arial"/>
          <w:sz w:val="22"/>
          <w:szCs w:val="22"/>
          <w:lang w:eastAsia="en-US"/>
        </w:rPr>
        <w:t>s</w:t>
      </w:r>
      <w:r w:rsidRPr="003315EF">
        <w:rPr>
          <w:rFonts w:ascii="Arial" w:eastAsiaTheme="minorHAnsi" w:hAnsi="Arial" w:cs="Arial"/>
          <w:sz w:val="22"/>
          <w:szCs w:val="22"/>
          <w:lang w:eastAsia="en-US"/>
        </w:rPr>
        <w:t xml:space="preserve"> del mismo género</w:t>
      </w:r>
      <w:r w:rsidR="00A60F95" w:rsidRPr="003315EF">
        <w:rPr>
          <w:rFonts w:ascii="Arial" w:eastAsiaTheme="minorHAnsi" w:hAnsi="Arial" w:cs="Arial"/>
          <w:sz w:val="22"/>
          <w:szCs w:val="22"/>
          <w:lang w:eastAsia="en-US"/>
        </w:rPr>
        <w:t>, o</w:t>
      </w:r>
      <w:r w:rsidR="00FD5297" w:rsidRPr="003315EF">
        <w:rPr>
          <w:rFonts w:ascii="Arial" w:eastAsiaTheme="minorHAnsi" w:hAnsi="Arial" w:cs="Arial"/>
          <w:sz w:val="22"/>
          <w:szCs w:val="22"/>
          <w:lang w:eastAsia="en-US"/>
        </w:rPr>
        <w:t xml:space="preserve"> en su caso,</w:t>
      </w:r>
      <w:r w:rsidR="00905C4E" w:rsidRPr="003315EF">
        <w:rPr>
          <w:rFonts w:ascii="Arial" w:eastAsiaTheme="minorHAnsi" w:hAnsi="Arial" w:cs="Arial"/>
          <w:sz w:val="22"/>
          <w:szCs w:val="22"/>
          <w:lang w:eastAsia="en-US"/>
        </w:rPr>
        <w:t xml:space="preserve"> planillas encabezadas por el </w:t>
      </w:r>
      <w:r w:rsidR="00FD5297" w:rsidRPr="003315EF">
        <w:rPr>
          <w:rFonts w:ascii="Arial" w:eastAsiaTheme="minorHAnsi" w:hAnsi="Arial" w:cs="Arial"/>
          <w:sz w:val="22"/>
          <w:szCs w:val="22"/>
          <w:lang w:eastAsia="en-US"/>
        </w:rPr>
        <w:t>mismo género,</w:t>
      </w:r>
      <w:r w:rsidR="00A60F95" w:rsidRPr="003315EF">
        <w:rPr>
          <w:rFonts w:ascii="Arial" w:eastAsiaTheme="minorHAnsi" w:hAnsi="Arial" w:cs="Arial"/>
          <w:sz w:val="22"/>
          <w:szCs w:val="22"/>
          <w:lang w:eastAsia="en-US"/>
        </w:rPr>
        <w:t xml:space="preserve"> en</w:t>
      </w:r>
      <w:r w:rsidR="00905C4E" w:rsidRPr="003315EF">
        <w:rPr>
          <w:rFonts w:ascii="Arial" w:eastAsiaTheme="minorHAnsi" w:hAnsi="Arial" w:cs="Arial"/>
          <w:sz w:val="22"/>
          <w:szCs w:val="22"/>
          <w:lang w:eastAsia="en-US"/>
        </w:rPr>
        <w:t xml:space="preserve"> </w:t>
      </w:r>
      <w:r w:rsidRPr="003315EF">
        <w:rPr>
          <w:rFonts w:ascii="Arial" w:eastAsiaTheme="minorHAnsi" w:hAnsi="Arial" w:cs="Arial"/>
          <w:sz w:val="22"/>
          <w:szCs w:val="22"/>
          <w:lang w:eastAsia="en-US"/>
        </w:rPr>
        <w:t>la coalición</w:t>
      </w:r>
      <w:r w:rsidR="007F2CF6" w:rsidRPr="003315EF">
        <w:rPr>
          <w:rFonts w:ascii="Arial" w:eastAsiaTheme="minorHAnsi" w:hAnsi="Arial" w:cs="Arial"/>
          <w:sz w:val="22"/>
          <w:szCs w:val="22"/>
          <w:lang w:eastAsia="en-US"/>
        </w:rPr>
        <w:t xml:space="preserve"> o candidatura común</w:t>
      </w:r>
      <w:r w:rsidRPr="003315EF">
        <w:rPr>
          <w:rFonts w:ascii="Arial" w:eastAsiaTheme="minorHAnsi" w:hAnsi="Arial" w:cs="Arial"/>
          <w:sz w:val="22"/>
          <w:szCs w:val="22"/>
          <w:lang w:eastAsia="en-US"/>
        </w:rPr>
        <w:t xml:space="preserve"> que se registre en el pr</w:t>
      </w:r>
      <w:r w:rsidR="00031B73" w:rsidRPr="003315EF">
        <w:rPr>
          <w:rFonts w:ascii="Arial" w:eastAsiaTheme="minorHAnsi" w:hAnsi="Arial" w:cs="Arial"/>
          <w:sz w:val="22"/>
          <w:szCs w:val="22"/>
          <w:lang w:eastAsia="en-US"/>
        </w:rPr>
        <w:t xml:space="preserve">oceso electoral </w:t>
      </w:r>
      <w:r w:rsidR="00A60F95" w:rsidRPr="003315EF">
        <w:rPr>
          <w:rFonts w:ascii="Arial" w:eastAsiaTheme="minorHAnsi" w:hAnsi="Arial" w:cs="Arial"/>
          <w:sz w:val="22"/>
          <w:szCs w:val="22"/>
          <w:lang w:eastAsia="en-US"/>
        </w:rPr>
        <w:t xml:space="preserve">local </w:t>
      </w:r>
      <w:r w:rsidR="00031B73" w:rsidRPr="003315EF">
        <w:rPr>
          <w:rFonts w:ascii="Arial" w:eastAsiaTheme="minorHAnsi" w:hAnsi="Arial" w:cs="Arial"/>
          <w:sz w:val="22"/>
          <w:szCs w:val="22"/>
          <w:lang w:eastAsia="en-US"/>
        </w:rPr>
        <w:t>extraordinario</w:t>
      </w:r>
      <w:r w:rsidR="00905C4E" w:rsidRPr="003315EF">
        <w:rPr>
          <w:rFonts w:ascii="Arial" w:eastAsiaTheme="minorHAnsi" w:hAnsi="Arial" w:cs="Arial"/>
          <w:sz w:val="22"/>
          <w:szCs w:val="22"/>
          <w:lang w:eastAsia="en-US"/>
        </w:rPr>
        <w:t>.</w:t>
      </w:r>
    </w:p>
    <w:p w14:paraId="0BA79695" w14:textId="77777777" w:rsidR="00905C4E" w:rsidRPr="003315EF" w:rsidRDefault="00130F6A" w:rsidP="00073110">
      <w:pPr>
        <w:pStyle w:val="Prrafodelista"/>
        <w:numPr>
          <w:ilvl w:val="0"/>
          <w:numId w:val="33"/>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En caso de que los</w:t>
      </w:r>
      <w:r w:rsidR="007F2CF6" w:rsidRPr="003315EF">
        <w:rPr>
          <w:rFonts w:ascii="Arial" w:eastAsiaTheme="minorHAnsi" w:hAnsi="Arial" w:cs="Arial"/>
          <w:sz w:val="22"/>
          <w:szCs w:val="22"/>
          <w:lang w:eastAsia="en-US"/>
        </w:rPr>
        <w:t xml:space="preserve"> partidos políticos que pretenda</w:t>
      </w:r>
      <w:r w:rsidRPr="003315EF">
        <w:rPr>
          <w:rFonts w:ascii="Arial" w:eastAsiaTheme="minorHAnsi" w:hAnsi="Arial" w:cs="Arial"/>
          <w:sz w:val="22"/>
          <w:szCs w:val="22"/>
          <w:lang w:eastAsia="en-US"/>
        </w:rPr>
        <w:t xml:space="preserve">n </w:t>
      </w:r>
      <w:r w:rsidR="007F2CF6" w:rsidRPr="003315EF">
        <w:rPr>
          <w:rFonts w:ascii="Arial" w:eastAsiaTheme="minorHAnsi" w:hAnsi="Arial" w:cs="Arial"/>
          <w:sz w:val="22"/>
          <w:szCs w:val="22"/>
          <w:lang w:eastAsia="en-US"/>
        </w:rPr>
        <w:t xml:space="preserve">participar en una coalición o candidatura común </w:t>
      </w:r>
      <w:r w:rsidRPr="003315EF">
        <w:rPr>
          <w:rFonts w:ascii="Arial" w:eastAsiaTheme="minorHAnsi" w:hAnsi="Arial" w:cs="Arial"/>
          <w:sz w:val="22"/>
          <w:szCs w:val="22"/>
          <w:lang w:eastAsia="en-US"/>
        </w:rPr>
        <w:t>en el proceso electoral</w:t>
      </w:r>
      <w:r w:rsidR="00FD5297" w:rsidRPr="003315EF">
        <w:rPr>
          <w:rFonts w:ascii="Arial" w:eastAsiaTheme="minorHAnsi" w:hAnsi="Arial" w:cs="Arial"/>
          <w:sz w:val="22"/>
          <w:szCs w:val="22"/>
          <w:lang w:eastAsia="en-US"/>
        </w:rPr>
        <w:t xml:space="preserve"> local</w:t>
      </w:r>
      <w:r w:rsidRPr="003315EF">
        <w:rPr>
          <w:rFonts w:ascii="Arial" w:eastAsiaTheme="minorHAnsi" w:hAnsi="Arial" w:cs="Arial"/>
          <w:sz w:val="22"/>
          <w:szCs w:val="22"/>
          <w:lang w:eastAsia="en-US"/>
        </w:rPr>
        <w:t xml:space="preserve"> extraordina</w:t>
      </w:r>
      <w:r w:rsidR="00905C4E" w:rsidRPr="003315EF">
        <w:rPr>
          <w:rFonts w:ascii="Arial" w:eastAsiaTheme="minorHAnsi" w:hAnsi="Arial" w:cs="Arial"/>
          <w:sz w:val="22"/>
          <w:szCs w:val="22"/>
          <w:lang w:eastAsia="en-US"/>
        </w:rPr>
        <w:t>rio</w:t>
      </w:r>
      <w:r w:rsidR="00FD5297" w:rsidRPr="003315EF">
        <w:rPr>
          <w:rFonts w:ascii="Arial" w:eastAsiaTheme="minorHAnsi" w:hAnsi="Arial" w:cs="Arial"/>
          <w:sz w:val="22"/>
          <w:szCs w:val="22"/>
          <w:lang w:eastAsia="en-US"/>
        </w:rPr>
        <w:t>,</w:t>
      </w:r>
      <w:r w:rsidR="00905C4E" w:rsidRPr="003315EF">
        <w:rPr>
          <w:rFonts w:ascii="Arial" w:eastAsiaTheme="minorHAnsi" w:hAnsi="Arial" w:cs="Arial"/>
          <w:sz w:val="22"/>
          <w:szCs w:val="22"/>
          <w:lang w:eastAsia="en-US"/>
        </w:rPr>
        <w:t xml:space="preserve"> participaron en</w:t>
      </w:r>
      <w:r w:rsidR="00FD5297" w:rsidRPr="003315EF">
        <w:rPr>
          <w:rFonts w:ascii="Arial" w:eastAsiaTheme="minorHAnsi" w:hAnsi="Arial" w:cs="Arial"/>
          <w:sz w:val="22"/>
          <w:szCs w:val="22"/>
          <w:lang w:eastAsia="en-US"/>
        </w:rPr>
        <w:t xml:space="preserve"> el proceso electoral local ordinario, en</w:t>
      </w:r>
      <w:r w:rsidR="00A60F95" w:rsidRPr="003315EF">
        <w:rPr>
          <w:rFonts w:ascii="Arial" w:eastAsiaTheme="minorHAnsi" w:hAnsi="Arial" w:cs="Arial"/>
          <w:sz w:val="22"/>
          <w:szCs w:val="22"/>
          <w:lang w:eastAsia="en-US"/>
        </w:rPr>
        <w:t xml:space="preserve"> una o varias </w:t>
      </w:r>
      <w:r w:rsidRPr="003315EF">
        <w:rPr>
          <w:rFonts w:ascii="Arial" w:eastAsiaTheme="minorHAnsi" w:hAnsi="Arial" w:cs="Arial"/>
          <w:sz w:val="22"/>
          <w:szCs w:val="22"/>
          <w:lang w:eastAsia="en-US"/>
        </w:rPr>
        <w:t xml:space="preserve">candidaturas con candidatas </w:t>
      </w:r>
      <w:r w:rsidR="00FD5297" w:rsidRPr="003315EF">
        <w:rPr>
          <w:rFonts w:ascii="Arial" w:eastAsiaTheme="minorHAnsi" w:hAnsi="Arial" w:cs="Arial"/>
          <w:sz w:val="22"/>
          <w:szCs w:val="22"/>
          <w:lang w:eastAsia="en-US"/>
        </w:rPr>
        <w:t>o candidatos de distinto género</w:t>
      </w:r>
      <w:r w:rsidRPr="003315EF">
        <w:rPr>
          <w:rFonts w:ascii="Arial" w:eastAsiaTheme="minorHAnsi" w:hAnsi="Arial" w:cs="Arial"/>
          <w:sz w:val="22"/>
          <w:szCs w:val="22"/>
          <w:lang w:eastAsia="en-US"/>
        </w:rPr>
        <w:t>, deberán re</w:t>
      </w:r>
      <w:r w:rsidR="00905C4E" w:rsidRPr="003315EF">
        <w:rPr>
          <w:rFonts w:ascii="Arial" w:eastAsiaTheme="minorHAnsi" w:hAnsi="Arial" w:cs="Arial"/>
          <w:sz w:val="22"/>
          <w:szCs w:val="22"/>
          <w:lang w:eastAsia="en-US"/>
        </w:rPr>
        <w:t>gistrar</w:t>
      </w:r>
      <w:r w:rsidR="00FD5297" w:rsidRPr="003315EF">
        <w:rPr>
          <w:rFonts w:ascii="Arial" w:eastAsiaTheme="minorHAnsi" w:hAnsi="Arial" w:cs="Arial"/>
          <w:sz w:val="22"/>
          <w:szCs w:val="22"/>
          <w:lang w:eastAsia="en-US"/>
        </w:rPr>
        <w:t xml:space="preserve"> para dichas candidaturas</w:t>
      </w:r>
      <w:r w:rsidR="00905C4E" w:rsidRPr="003315EF">
        <w:rPr>
          <w:rFonts w:ascii="Arial" w:eastAsiaTheme="minorHAnsi" w:hAnsi="Arial" w:cs="Arial"/>
          <w:sz w:val="22"/>
          <w:szCs w:val="22"/>
          <w:lang w:eastAsia="en-US"/>
        </w:rPr>
        <w:t xml:space="preserve"> fórmulas</w:t>
      </w:r>
      <w:r w:rsidRPr="003315EF">
        <w:rPr>
          <w:rFonts w:ascii="Arial" w:eastAsiaTheme="minorHAnsi" w:hAnsi="Arial" w:cs="Arial"/>
          <w:sz w:val="22"/>
          <w:szCs w:val="22"/>
          <w:lang w:eastAsia="en-US"/>
        </w:rPr>
        <w:t xml:space="preserve"> con género femenino</w:t>
      </w:r>
      <w:r w:rsidR="00A60F95" w:rsidRPr="003315EF">
        <w:rPr>
          <w:rFonts w:ascii="Arial" w:eastAsiaTheme="minorHAnsi" w:hAnsi="Arial" w:cs="Arial"/>
          <w:sz w:val="22"/>
          <w:szCs w:val="22"/>
          <w:lang w:eastAsia="en-US"/>
        </w:rPr>
        <w:t>, o</w:t>
      </w:r>
      <w:r w:rsidR="00FD5297" w:rsidRPr="003315EF">
        <w:rPr>
          <w:rFonts w:ascii="Arial" w:eastAsiaTheme="minorHAnsi" w:hAnsi="Arial" w:cs="Arial"/>
          <w:sz w:val="22"/>
          <w:szCs w:val="22"/>
          <w:lang w:eastAsia="en-US"/>
        </w:rPr>
        <w:t xml:space="preserve"> en su caso,</w:t>
      </w:r>
      <w:r w:rsidR="00905C4E" w:rsidRPr="003315EF">
        <w:rPr>
          <w:rFonts w:ascii="Arial" w:eastAsiaTheme="minorHAnsi" w:hAnsi="Arial" w:cs="Arial"/>
          <w:sz w:val="22"/>
          <w:szCs w:val="22"/>
          <w:lang w:eastAsia="en-US"/>
        </w:rPr>
        <w:t xml:space="preserve"> planillas encabezadas por el género femenino, </w:t>
      </w:r>
      <w:r w:rsidR="00A60F95" w:rsidRPr="003315EF">
        <w:rPr>
          <w:rFonts w:ascii="Arial" w:eastAsiaTheme="minorHAnsi" w:hAnsi="Arial" w:cs="Arial"/>
          <w:sz w:val="22"/>
          <w:szCs w:val="22"/>
          <w:lang w:eastAsia="en-US"/>
        </w:rPr>
        <w:t>en</w:t>
      </w:r>
      <w:r w:rsidRPr="003315EF">
        <w:rPr>
          <w:rFonts w:ascii="Arial" w:eastAsiaTheme="minorHAnsi" w:hAnsi="Arial" w:cs="Arial"/>
          <w:sz w:val="22"/>
          <w:szCs w:val="22"/>
          <w:lang w:eastAsia="en-US"/>
        </w:rPr>
        <w:t xml:space="preserve"> la coalición</w:t>
      </w:r>
      <w:r w:rsidR="006510B1" w:rsidRPr="003315EF">
        <w:rPr>
          <w:rFonts w:ascii="Arial" w:eastAsiaTheme="minorHAnsi" w:hAnsi="Arial" w:cs="Arial"/>
          <w:sz w:val="22"/>
          <w:szCs w:val="22"/>
          <w:lang w:eastAsia="en-US"/>
        </w:rPr>
        <w:t xml:space="preserve"> o candidatura común</w:t>
      </w:r>
      <w:r w:rsidRPr="003315EF">
        <w:rPr>
          <w:rFonts w:ascii="Arial" w:eastAsiaTheme="minorHAnsi" w:hAnsi="Arial" w:cs="Arial"/>
          <w:sz w:val="22"/>
          <w:szCs w:val="22"/>
          <w:lang w:eastAsia="en-US"/>
        </w:rPr>
        <w:t xml:space="preserve"> que se registre en el p</w:t>
      </w:r>
      <w:r w:rsidR="00031B73" w:rsidRPr="003315EF">
        <w:rPr>
          <w:rFonts w:ascii="Arial" w:eastAsiaTheme="minorHAnsi" w:hAnsi="Arial" w:cs="Arial"/>
          <w:sz w:val="22"/>
          <w:szCs w:val="22"/>
          <w:lang w:eastAsia="en-US"/>
        </w:rPr>
        <w:t xml:space="preserve">roceso electoral </w:t>
      </w:r>
      <w:r w:rsidR="00A60F95" w:rsidRPr="003315EF">
        <w:rPr>
          <w:rFonts w:ascii="Arial" w:eastAsiaTheme="minorHAnsi" w:hAnsi="Arial" w:cs="Arial"/>
          <w:sz w:val="22"/>
          <w:szCs w:val="22"/>
          <w:lang w:eastAsia="en-US"/>
        </w:rPr>
        <w:t xml:space="preserve">local </w:t>
      </w:r>
      <w:r w:rsidR="00031B73" w:rsidRPr="003315EF">
        <w:rPr>
          <w:rFonts w:ascii="Arial" w:eastAsiaTheme="minorHAnsi" w:hAnsi="Arial" w:cs="Arial"/>
          <w:sz w:val="22"/>
          <w:szCs w:val="22"/>
          <w:lang w:eastAsia="en-US"/>
        </w:rPr>
        <w:t>extraordinario</w:t>
      </w:r>
      <w:r w:rsidR="00905C4E" w:rsidRPr="003315EF">
        <w:rPr>
          <w:rFonts w:ascii="Arial" w:eastAsiaTheme="minorHAnsi" w:hAnsi="Arial" w:cs="Arial"/>
          <w:sz w:val="22"/>
          <w:szCs w:val="22"/>
          <w:lang w:eastAsia="en-US"/>
        </w:rPr>
        <w:t xml:space="preserve">. </w:t>
      </w:r>
    </w:p>
    <w:p w14:paraId="37487D37" w14:textId="77777777" w:rsidR="00130F6A" w:rsidRPr="003315EF" w:rsidRDefault="00130F6A" w:rsidP="00073110">
      <w:pPr>
        <w:pStyle w:val="Prrafodelista"/>
        <w:numPr>
          <w:ilvl w:val="0"/>
          <w:numId w:val="3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En caso de que los partidos políticos que hayan participado en coalición</w:t>
      </w:r>
      <w:r w:rsidR="006510B1" w:rsidRPr="003315EF">
        <w:rPr>
          <w:rFonts w:ascii="Arial" w:eastAsiaTheme="minorHAnsi" w:hAnsi="Arial" w:cs="Arial"/>
          <w:sz w:val="22"/>
          <w:szCs w:val="22"/>
          <w:lang w:eastAsia="en-US"/>
        </w:rPr>
        <w:t xml:space="preserve"> o candidatura común</w:t>
      </w:r>
      <w:r w:rsidRPr="003315EF">
        <w:rPr>
          <w:rFonts w:ascii="Arial" w:eastAsiaTheme="minorHAnsi" w:hAnsi="Arial" w:cs="Arial"/>
          <w:sz w:val="22"/>
          <w:szCs w:val="22"/>
          <w:lang w:eastAsia="en-US"/>
        </w:rPr>
        <w:t xml:space="preserve"> en el proceso electoral </w:t>
      </w:r>
      <w:r w:rsidR="00A60F95" w:rsidRPr="003315EF">
        <w:rPr>
          <w:rFonts w:ascii="Arial" w:eastAsiaTheme="minorHAnsi" w:hAnsi="Arial" w:cs="Arial"/>
          <w:sz w:val="22"/>
          <w:szCs w:val="22"/>
          <w:lang w:eastAsia="en-US"/>
        </w:rPr>
        <w:t xml:space="preserve">local </w:t>
      </w:r>
      <w:r w:rsidRPr="003315EF">
        <w:rPr>
          <w:rFonts w:ascii="Arial" w:eastAsiaTheme="minorHAnsi" w:hAnsi="Arial" w:cs="Arial"/>
          <w:sz w:val="22"/>
          <w:szCs w:val="22"/>
          <w:lang w:eastAsia="en-US"/>
        </w:rPr>
        <w:t>ordinario, decidan participar de manera individual en el proceso electoral</w:t>
      </w:r>
      <w:r w:rsidR="00A60F95" w:rsidRPr="003315EF">
        <w:rPr>
          <w:rFonts w:ascii="Arial" w:eastAsiaTheme="minorHAnsi" w:hAnsi="Arial" w:cs="Arial"/>
          <w:sz w:val="22"/>
          <w:szCs w:val="22"/>
          <w:lang w:eastAsia="en-US"/>
        </w:rPr>
        <w:t xml:space="preserve"> local</w:t>
      </w:r>
      <w:r w:rsidRPr="003315EF">
        <w:rPr>
          <w:rFonts w:ascii="Arial" w:eastAsiaTheme="minorHAnsi" w:hAnsi="Arial" w:cs="Arial"/>
          <w:sz w:val="22"/>
          <w:szCs w:val="22"/>
          <w:lang w:eastAsia="en-US"/>
        </w:rPr>
        <w:t xml:space="preserve"> extraordinario, deberán observar lo siguiente: </w:t>
      </w:r>
    </w:p>
    <w:p w14:paraId="72F86B76" w14:textId="77777777" w:rsidR="00130F6A" w:rsidRPr="003315EF" w:rsidRDefault="00130F6A" w:rsidP="00130F6A">
      <w:pPr>
        <w:pStyle w:val="Prrafodelista"/>
        <w:numPr>
          <w:ilvl w:val="0"/>
          <w:numId w:val="35"/>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En caso de que la</w:t>
      </w:r>
      <w:r w:rsidR="00FD5297" w:rsidRPr="003315EF">
        <w:rPr>
          <w:rFonts w:ascii="Arial" w:eastAsiaTheme="minorHAnsi" w:hAnsi="Arial" w:cs="Arial"/>
          <w:sz w:val="22"/>
          <w:szCs w:val="22"/>
          <w:lang w:eastAsia="en-US"/>
        </w:rPr>
        <w:t xml:space="preserve"> o las</w:t>
      </w:r>
      <w:r w:rsidRPr="003315EF">
        <w:rPr>
          <w:rFonts w:ascii="Arial" w:eastAsiaTheme="minorHAnsi" w:hAnsi="Arial" w:cs="Arial"/>
          <w:sz w:val="22"/>
          <w:szCs w:val="22"/>
          <w:lang w:eastAsia="en-US"/>
        </w:rPr>
        <w:t xml:space="preserve"> candidatura</w:t>
      </w:r>
      <w:r w:rsidR="00FD5297" w:rsidRPr="003315EF">
        <w:rPr>
          <w:rFonts w:ascii="Arial" w:eastAsiaTheme="minorHAnsi" w:hAnsi="Arial" w:cs="Arial"/>
          <w:sz w:val="22"/>
          <w:szCs w:val="22"/>
          <w:lang w:eastAsia="en-US"/>
        </w:rPr>
        <w:t>s</w:t>
      </w:r>
      <w:r w:rsidRPr="003315EF">
        <w:rPr>
          <w:rFonts w:ascii="Arial" w:eastAsiaTheme="minorHAnsi" w:hAnsi="Arial" w:cs="Arial"/>
          <w:sz w:val="22"/>
          <w:szCs w:val="22"/>
          <w:lang w:eastAsia="en-US"/>
        </w:rPr>
        <w:t xml:space="preserve"> postulada</w:t>
      </w:r>
      <w:r w:rsidR="00FD5297" w:rsidRPr="003315EF">
        <w:rPr>
          <w:rFonts w:ascii="Arial" w:eastAsiaTheme="minorHAnsi" w:hAnsi="Arial" w:cs="Arial"/>
          <w:sz w:val="22"/>
          <w:szCs w:val="22"/>
          <w:lang w:eastAsia="en-US"/>
        </w:rPr>
        <w:t>s</w:t>
      </w:r>
      <w:r w:rsidRPr="003315EF">
        <w:rPr>
          <w:rFonts w:ascii="Arial" w:eastAsiaTheme="minorHAnsi" w:hAnsi="Arial" w:cs="Arial"/>
          <w:sz w:val="22"/>
          <w:szCs w:val="22"/>
          <w:lang w:eastAsia="en-US"/>
        </w:rPr>
        <w:t xml:space="preserve"> por dicho partido político en  la coalición</w:t>
      </w:r>
      <w:r w:rsidR="006510B1" w:rsidRPr="003315EF">
        <w:rPr>
          <w:rFonts w:ascii="Arial" w:eastAsiaTheme="minorHAnsi" w:hAnsi="Arial" w:cs="Arial"/>
          <w:sz w:val="22"/>
          <w:szCs w:val="22"/>
          <w:lang w:eastAsia="en-US"/>
        </w:rPr>
        <w:t xml:space="preserve"> o candidatura común</w:t>
      </w:r>
      <w:r w:rsidRPr="003315EF">
        <w:rPr>
          <w:rFonts w:ascii="Arial" w:eastAsiaTheme="minorHAnsi" w:hAnsi="Arial" w:cs="Arial"/>
          <w:sz w:val="22"/>
          <w:szCs w:val="22"/>
          <w:lang w:eastAsia="en-US"/>
        </w:rPr>
        <w:t xml:space="preserve"> haya</w:t>
      </w:r>
      <w:r w:rsidR="00FD5297" w:rsidRPr="003315EF">
        <w:rPr>
          <w:rFonts w:ascii="Arial" w:eastAsiaTheme="minorHAnsi" w:hAnsi="Arial" w:cs="Arial"/>
          <w:sz w:val="22"/>
          <w:szCs w:val="22"/>
          <w:lang w:eastAsia="en-US"/>
        </w:rPr>
        <w:t>n</w:t>
      </w:r>
      <w:r w:rsidRPr="003315EF">
        <w:rPr>
          <w:rFonts w:ascii="Arial" w:eastAsiaTheme="minorHAnsi" w:hAnsi="Arial" w:cs="Arial"/>
          <w:sz w:val="22"/>
          <w:szCs w:val="22"/>
          <w:lang w:eastAsia="en-US"/>
        </w:rPr>
        <w:t xml:space="preserve"> sido</w:t>
      </w:r>
      <w:r w:rsidR="00031B73" w:rsidRPr="003315EF">
        <w:rPr>
          <w:rFonts w:ascii="Arial" w:eastAsiaTheme="minorHAnsi" w:hAnsi="Arial" w:cs="Arial"/>
          <w:sz w:val="22"/>
          <w:szCs w:val="22"/>
          <w:lang w:eastAsia="en-US"/>
        </w:rPr>
        <w:t xml:space="preserve"> una </w:t>
      </w:r>
      <w:r w:rsidR="00A60F95" w:rsidRPr="003315EF">
        <w:rPr>
          <w:rFonts w:ascii="Arial" w:eastAsiaTheme="minorHAnsi" w:hAnsi="Arial" w:cs="Arial"/>
          <w:sz w:val="22"/>
          <w:szCs w:val="22"/>
          <w:lang w:eastAsia="en-US"/>
        </w:rPr>
        <w:t xml:space="preserve">o varias </w:t>
      </w:r>
      <w:r w:rsidR="00031B73" w:rsidRPr="003315EF">
        <w:rPr>
          <w:rFonts w:ascii="Arial" w:eastAsiaTheme="minorHAnsi" w:hAnsi="Arial" w:cs="Arial"/>
          <w:sz w:val="22"/>
          <w:szCs w:val="22"/>
          <w:lang w:eastAsia="en-US"/>
        </w:rPr>
        <w:t>fórmula</w:t>
      </w:r>
      <w:r w:rsidR="00A60F95" w:rsidRPr="003315EF">
        <w:rPr>
          <w:rFonts w:ascii="Arial" w:eastAsiaTheme="minorHAnsi" w:hAnsi="Arial" w:cs="Arial"/>
          <w:sz w:val="22"/>
          <w:szCs w:val="22"/>
          <w:lang w:eastAsia="en-US"/>
        </w:rPr>
        <w:t>s</w:t>
      </w:r>
      <w:r w:rsidRPr="003315EF">
        <w:rPr>
          <w:rFonts w:ascii="Arial" w:eastAsiaTheme="minorHAnsi" w:hAnsi="Arial" w:cs="Arial"/>
          <w:sz w:val="22"/>
          <w:szCs w:val="22"/>
          <w:lang w:eastAsia="en-US"/>
        </w:rPr>
        <w:t xml:space="preserve"> integrada</w:t>
      </w:r>
      <w:r w:rsidR="00A60F95" w:rsidRPr="003315EF">
        <w:rPr>
          <w:rFonts w:ascii="Arial" w:eastAsiaTheme="minorHAnsi" w:hAnsi="Arial" w:cs="Arial"/>
          <w:sz w:val="22"/>
          <w:szCs w:val="22"/>
          <w:lang w:eastAsia="en-US"/>
        </w:rPr>
        <w:t>s</w:t>
      </w:r>
      <w:r w:rsidRPr="003315EF">
        <w:rPr>
          <w:rFonts w:ascii="Arial" w:eastAsiaTheme="minorHAnsi" w:hAnsi="Arial" w:cs="Arial"/>
          <w:sz w:val="22"/>
          <w:szCs w:val="22"/>
          <w:lang w:eastAsia="en-US"/>
        </w:rPr>
        <w:t xml:space="preserve"> por el género</w:t>
      </w:r>
      <w:r w:rsidR="00031B73" w:rsidRPr="003315EF">
        <w:rPr>
          <w:rFonts w:ascii="Arial" w:eastAsiaTheme="minorHAnsi" w:hAnsi="Arial" w:cs="Arial"/>
          <w:sz w:val="22"/>
          <w:szCs w:val="22"/>
          <w:lang w:eastAsia="en-US"/>
        </w:rPr>
        <w:t xml:space="preserve"> femenino o bien, una </w:t>
      </w:r>
      <w:r w:rsidR="00A60F95" w:rsidRPr="003315EF">
        <w:rPr>
          <w:rFonts w:ascii="Arial" w:eastAsiaTheme="minorHAnsi" w:hAnsi="Arial" w:cs="Arial"/>
          <w:sz w:val="22"/>
          <w:szCs w:val="22"/>
          <w:lang w:eastAsia="en-US"/>
        </w:rPr>
        <w:t xml:space="preserve"> o varias </w:t>
      </w:r>
      <w:r w:rsidR="00031B73" w:rsidRPr="003315EF">
        <w:rPr>
          <w:rFonts w:ascii="Arial" w:eastAsiaTheme="minorHAnsi" w:hAnsi="Arial" w:cs="Arial"/>
          <w:sz w:val="22"/>
          <w:szCs w:val="22"/>
          <w:lang w:eastAsia="en-US"/>
        </w:rPr>
        <w:t>planilla</w:t>
      </w:r>
      <w:r w:rsidR="00A60F95" w:rsidRPr="003315EF">
        <w:rPr>
          <w:rFonts w:ascii="Arial" w:eastAsiaTheme="minorHAnsi" w:hAnsi="Arial" w:cs="Arial"/>
          <w:sz w:val="22"/>
          <w:szCs w:val="22"/>
          <w:lang w:eastAsia="en-US"/>
        </w:rPr>
        <w:t>s</w:t>
      </w:r>
      <w:r w:rsidR="00031B73" w:rsidRPr="003315EF">
        <w:rPr>
          <w:rFonts w:ascii="Arial" w:eastAsiaTheme="minorHAnsi" w:hAnsi="Arial" w:cs="Arial"/>
          <w:sz w:val="22"/>
          <w:szCs w:val="22"/>
          <w:lang w:eastAsia="en-US"/>
        </w:rPr>
        <w:t xml:space="preserve"> encabezada</w:t>
      </w:r>
      <w:r w:rsidR="00A60F95" w:rsidRPr="003315EF">
        <w:rPr>
          <w:rFonts w:ascii="Arial" w:eastAsiaTheme="minorHAnsi" w:hAnsi="Arial" w:cs="Arial"/>
          <w:sz w:val="22"/>
          <w:szCs w:val="22"/>
          <w:lang w:eastAsia="en-US"/>
        </w:rPr>
        <w:t>s</w:t>
      </w:r>
      <w:r w:rsidR="00031B73" w:rsidRPr="003315EF">
        <w:rPr>
          <w:rFonts w:ascii="Arial" w:eastAsiaTheme="minorHAnsi" w:hAnsi="Arial" w:cs="Arial"/>
          <w:sz w:val="22"/>
          <w:szCs w:val="22"/>
          <w:lang w:eastAsia="en-US"/>
        </w:rPr>
        <w:t xml:space="preserve"> por el género femenino, </w:t>
      </w:r>
      <w:r w:rsidRPr="003315EF">
        <w:rPr>
          <w:rFonts w:ascii="Arial" w:eastAsiaTheme="minorHAnsi" w:hAnsi="Arial" w:cs="Arial"/>
          <w:sz w:val="22"/>
          <w:szCs w:val="22"/>
          <w:lang w:eastAsia="en-US"/>
        </w:rPr>
        <w:t>los partidos polít</w:t>
      </w:r>
      <w:r w:rsidR="00FB3D23" w:rsidRPr="003315EF">
        <w:rPr>
          <w:rFonts w:ascii="Arial" w:eastAsiaTheme="minorHAnsi" w:hAnsi="Arial" w:cs="Arial"/>
          <w:sz w:val="22"/>
          <w:szCs w:val="22"/>
          <w:lang w:eastAsia="en-US"/>
        </w:rPr>
        <w:t xml:space="preserve">icos repetirán </w:t>
      </w:r>
      <w:r w:rsidR="00A60F95" w:rsidRPr="003315EF">
        <w:rPr>
          <w:rFonts w:ascii="Arial" w:eastAsiaTheme="minorHAnsi" w:hAnsi="Arial" w:cs="Arial"/>
          <w:sz w:val="22"/>
          <w:szCs w:val="22"/>
          <w:lang w:eastAsia="en-US"/>
        </w:rPr>
        <w:t xml:space="preserve">en dichas candidaturas </w:t>
      </w:r>
      <w:r w:rsidR="00FB3D23" w:rsidRPr="003315EF">
        <w:rPr>
          <w:rFonts w:ascii="Arial" w:eastAsiaTheme="minorHAnsi" w:hAnsi="Arial" w:cs="Arial"/>
          <w:sz w:val="22"/>
          <w:szCs w:val="22"/>
          <w:lang w:eastAsia="en-US"/>
        </w:rPr>
        <w:t>el mismo género en la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fórmula</w:t>
      </w:r>
      <w:r w:rsidR="00A60F95" w:rsidRPr="003315EF">
        <w:rPr>
          <w:rFonts w:ascii="Arial" w:eastAsiaTheme="minorHAnsi" w:hAnsi="Arial" w:cs="Arial"/>
          <w:sz w:val="22"/>
          <w:szCs w:val="22"/>
          <w:lang w:eastAsia="en-US"/>
        </w:rPr>
        <w:t>s o en su caso,</w:t>
      </w:r>
      <w:r w:rsidR="00FB3D23" w:rsidRPr="003315EF">
        <w:rPr>
          <w:rFonts w:ascii="Arial" w:eastAsiaTheme="minorHAnsi" w:hAnsi="Arial" w:cs="Arial"/>
          <w:sz w:val="22"/>
          <w:szCs w:val="22"/>
          <w:lang w:eastAsia="en-US"/>
        </w:rPr>
        <w:t xml:space="preserve"> en la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presidencia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municipal</w:t>
      </w:r>
      <w:r w:rsidR="00A60F95" w:rsidRPr="003315EF">
        <w:rPr>
          <w:rFonts w:ascii="Arial" w:eastAsiaTheme="minorHAnsi" w:hAnsi="Arial" w:cs="Arial"/>
          <w:sz w:val="22"/>
          <w:szCs w:val="22"/>
          <w:lang w:eastAsia="en-US"/>
        </w:rPr>
        <w:t>es</w:t>
      </w:r>
      <w:r w:rsidR="00FB3D23" w:rsidRPr="003315EF">
        <w:rPr>
          <w:rFonts w:ascii="Arial" w:eastAsiaTheme="minorHAnsi" w:hAnsi="Arial" w:cs="Arial"/>
          <w:sz w:val="22"/>
          <w:szCs w:val="22"/>
          <w:lang w:eastAsia="en-US"/>
        </w:rPr>
        <w:t xml:space="preserve"> de la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planilla</w:t>
      </w:r>
      <w:r w:rsidR="00A60F95" w:rsidRPr="003315EF">
        <w:rPr>
          <w:rFonts w:ascii="Arial" w:eastAsiaTheme="minorHAnsi" w:hAnsi="Arial" w:cs="Arial"/>
          <w:sz w:val="22"/>
          <w:szCs w:val="22"/>
          <w:lang w:eastAsia="en-US"/>
        </w:rPr>
        <w:t xml:space="preserve">s correspondientes. </w:t>
      </w:r>
      <w:r w:rsidR="00FB3D23" w:rsidRPr="003315EF">
        <w:rPr>
          <w:rFonts w:ascii="Arial" w:eastAsiaTheme="minorHAnsi" w:hAnsi="Arial" w:cs="Arial"/>
          <w:sz w:val="22"/>
          <w:szCs w:val="22"/>
          <w:lang w:eastAsia="en-US"/>
        </w:rPr>
        <w:t xml:space="preserve"> </w:t>
      </w:r>
    </w:p>
    <w:p w14:paraId="3F3F8ED2" w14:textId="77777777" w:rsidR="006A0FAA" w:rsidRPr="003315EF" w:rsidRDefault="006A0FAA" w:rsidP="00130F6A">
      <w:pPr>
        <w:pStyle w:val="Prrafodelista"/>
        <w:numPr>
          <w:ilvl w:val="0"/>
          <w:numId w:val="35"/>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eastAsiaTheme="minorHAnsi" w:hAnsi="Arial" w:cs="Arial"/>
          <w:sz w:val="22"/>
          <w:szCs w:val="22"/>
          <w:lang w:eastAsia="en-US"/>
        </w:rPr>
        <w:t>En caso de que la</w:t>
      </w:r>
      <w:r w:rsidR="00FD5297" w:rsidRPr="003315EF">
        <w:rPr>
          <w:rFonts w:ascii="Arial" w:eastAsiaTheme="minorHAnsi" w:hAnsi="Arial" w:cs="Arial"/>
          <w:sz w:val="22"/>
          <w:szCs w:val="22"/>
          <w:lang w:eastAsia="en-US"/>
        </w:rPr>
        <w:t xml:space="preserve"> o las</w:t>
      </w:r>
      <w:r w:rsidRPr="003315EF">
        <w:rPr>
          <w:rFonts w:ascii="Arial" w:eastAsiaTheme="minorHAnsi" w:hAnsi="Arial" w:cs="Arial"/>
          <w:sz w:val="22"/>
          <w:szCs w:val="22"/>
          <w:lang w:eastAsia="en-US"/>
        </w:rPr>
        <w:t xml:space="preserve"> candidatura</w:t>
      </w:r>
      <w:r w:rsidR="00FD5297" w:rsidRPr="003315EF">
        <w:rPr>
          <w:rFonts w:ascii="Arial" w:eastAsiaTheme="minorHAnsi" w:hAnsi="Arial" w:cs="Arial"/>
          <w:sz w:val="22"/>
          <w:szCs w:val="22"/>
          <w:lang w:eastAsia="en-US"/>
        </w:rPr>
        <w:t>s</w:t>
      </w:r>
      <w:r w:rsidRPr="003315EF">
        <w:rPr>
          <w:rFonts w:ascii="Arial" w:eastAsiaTheme="minorHAnsi" w:hAnsi="Arial" w:cs="Arial"/>
          <w:sz w:val="22"/>
          <w:szCs w:val="22"/>
          <w:lang w:eastAsia="en-US"/>
        </w:rPr>
        <w:t xml:space="preserve"> postulada</w:t>
      </w:r>
      <w:r w:rsidR="00FD5297" w:rsidRPr="003315EF">
        <w:rPr>
          <w:rFonts w:ascii="Arial" w:eastAsiaTheme="minorHAnsi" w:hAnsi="Arial" w:cs="Arial"/>
          <w:sz w:val="22"/>
          <w:szCs w:val="22"/>
          <w:lang w:eastAsia="en-US"/>
        </w:rPr>
        <w:t>s</w:t>
      </w:r>
      <w:r w:rsidRPr="003315EF">
        <w:rPr>
          <w:rFonts w:ascii="Arial" w:eastAsiaTheme="minorHAnsi" w:hAnsi="Arial" w:cs="Arial"/>
          <w:sz w:val="22"/>
          <w:szCs w:val="22"/>
          <w:lang w:eastAsia="en-US"/>
        </w:rPr>
        <w:t xml:space="preserve"> por dicho partido</w:t>
      </w:r>
      <w:r w:rsidR="00FD5297" w:rsidRPr="003315EF">
        <w:rPr>
          <w:rFonts w:ascii="Arial" w:eastAsiaTheme="minorHAnsi" w:hAnsi="Arial" w:cs="Arial"/>
          <w:sz w:val="22"/>
          <w:szCs w:val="22"/>
          <w:lang w:eastAsia="en-US"/>
        </w:rPr>
        <w:t xml:space="preserve"> político</w:t>
      </w:r>
      <w:r w:rsidRPr="003315EF">
        <w:rPr>
          <w:rFonts w:ascii="Arial" w:eastAsiaTheme="minorHAnsi" w:hAnsi="Arial" w:cs="Arial"/>
          <w:sz w:val="22"/>
          <w:szCs w:val="22"/>
          <w:lang w:eastAsia="en-US"/>
        </w:rPr>
        <w:t xml:space="preserve"> en la coalición</w:t>
      </w:r>
      <w:r w:rsidR="006510B1" w:rsidRPr="003315EF">
        <w:rPr>
          <w:rFonts w:ascii="Arial" w:eastAsiaTheme="minorHAnsi" w:hAnsi="Arial" w:cs="Arial"/>
          <w:sz w:val="22"/>
          <w:szCs w:val="22"/>
          <w:lang w:eastAsia="en-US"/>
        </w:rPr>
        <w:t xml:space="preserve"> o candidatura común</w:t>
      </w:r>
      <w:r w:rsidRPr="003315EF">
        <w:rPr>
          <w:rFonts w:ascii="Arial" w:eastAsiaTheme="minorHAnsi" w:hAnsi="Arial" w:cs="Arial"/>
          <w:sz w:val="22"/>
          <w:szCs w:val="22"/>
          <w:lang w:eastAsia="en-US"/>
        </w:rPr>
        <w:t xml:space="preserve"> haya sido </w:t>
      </w:r>
      <w:r w:rsidR="00FB3D23" w:rsidRPr="003315EF">
        <w:rPr>
          <w:rFonts w:ascii="Arial" w:eastAsiaTheme="minorHAnsi" w:hAnsi="Arial" w:cs="Arial"/>
          <w:sz w:val="22"/>
          <w:szCs w:val="22"/>
          <w:lang w:eastAsia="en-US"/>
        </w:rPr>
        <w:t xml:space="preserve">una </w:t>
      </w:r>
      <w:r w:rsidR="00A60F95" w:rsidRPr="003315EF">
        <w:rPr>
          <w:rFonts w:ascii="Arial" w:eastAsiaTheme="minorHAnsi" w:hAnsi="Arial" w:cs="Arial"/>
          <w:sz w:val="22"/>
          <w:szCs w:val="22"/>
          <w:lang w:eastAsia="en-US"/>
        </w:rPr>
        <w:t xml:space="preserve">o varias </w:t>
      </w:r>
      <w:r w:rsidR="00FB3D23" w:rsidRPr="003315EF">
        <w:rPr>
          <w:rFonts w:ascii="Arial" w:eastAsiaTheme="minorHAnsi" w:hAnsi="Arial" w:cs="Arial"/>
          <w:sz w:val="22"/>
          <w:szCs w:val="22"/>
          <w:lang w:eastAsia="en-US"/>
        </w:rPr>
        <w:t>fórmula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w:t>
      </w:r>
      <w:r w:rsidRPr="003315EF">
        <w:rPr>
          <w:rFonts w:ascii="Arial" w:eastAsiaTheme="minorHAnsi" w:hAnsi="Arial" w:cs="Arial"/>
          <w:sz w:val="22"/>
          <w:szCs w:val="22"/>
          <w:lang w:eastAsia="en-US"/>
        </w:rPr>
        <w:t>integrada</w:t>
      </w:r>
      <w:r w:rsidR="00A60F95" w:rsidRPr="003315EF">
        <w:rPr>
          <w:rFonts w:ascii="Arial" w:eastAsiaTheme="minorHAnsi" w:hAnsi="Arial" w:cs="Arial"/>
          <w:sz w:val="22"/>
          <w:szCs w:val="22"/>
          <w:lang w:eastAsia="en-US"/>
        </w:rPr>
        <w:t>s</w:t>
      </w:r>
      <w:r w:rsidRPr="003315EF">
        <w:rPr>
          <w:rFonts w:ascii="Arial" w:eastAsiaTheme="minorHAnsi" w:hAnsi="Arial" w:cs="Arial"/>
          <w:sz w:val="22"/>
          <w:szCs w:val="22"/>
          <w:lang w:eastAsia="en-US"/>
        </w:rPr>
        <w:t xml:space="preserve"> por el género masculino,</w:t>
      </w:r>
      <w:r w:rsidR="00FB3D23" w:rsidRPr="003315EF">
        <w:rPr>
          <w:rFonts w:ascii="Arial" w:eastAsiaTheme="minorHAnsi" w:hAnsi="Arial" w:cs="Arial"/>
          <w:sz w:val="22"/>
          <w:szCs w:val="22"/>
          <w:lang w:eastAsia="en-US"/>
        </w:rPr>
        <w:t xml:space="preserve"> o bien, una</w:t>
      </w:r>
      <w:r w:rsidR="00A60F95" w:rsidRPr="003315EF">
        <w:rPr>
          <w:rFonts w:ascii="Arial" w:eastAsiaTheme="minorHAnsi" w:hAnsi="Arial" w:cs="Arial"/>
          <w:sz w:val="22"/>
          <w:szCs w:val="22"/>
          <w:lang w:eastAsia="en-US"/>
        </w:rPr>
        <w:t xml:space="preserve"> o varias</w:t>
      </w:r>
      <w:r w:rsidR="00FB3D23" w:rsidRPr="003315EF">
        <w:rPr>
          <w:rFonts w:ascii="Arial" w:eastAsiaTheme="minorHAnsi" w:hAnsi="Arial" w:cs="Arial"/>
          <w:sz w:val="22"/>
          <w:szCs w:val="22"/>
          <w:lang w:eastAsia="en-US"/>
        </w:rPr>
        <w:t xml:space="preserve"> planilla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encabezada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por el género masculino,</w:t>
      </w:r>
      <w:r w:rsidRPr="003315EF">
        <w:rPr>
          <w:rFonts w:ascii="Arial" w:eastAsiaTheme="minorHAnsi" w:hAnsi="Arial" w:cs="Arial"/>
          <w:sz w:val="22"/>
          <w:szCs w:val="22"/>
          <w:lang w:eastAsia="en-US"/>
        </w:rPr>
        <w:t xml:space="preserve"> los partidos políticos podrán optar por un género distinto para</w:t>
      </w:r>
      <w:r w:rsidR="00FB3D23" w:rsidRPr="003315EF">
        <w:rPr>
          <w:rFonts w:ascii="Arial" w:eastAsiaTheme="minorHAnsi" w:hAnsi="Arial" w:cs="Arial"/>
          <w:sz w:val="22"/>
          <w:szCs w:val="22"/>
          <w:lang w:eastAsia="en-US"/>
        </w:rPr>
        <w:t xml:space="preserve"> la postulación de </w:t>
      </w:r>
      <w:r w:rsidR="00A60F95" w:rsidRPr="003315EF">
        <w:rPr>
          <w:rFonts w:ascii="Arial" w:eastAsiaTheme="minorHAnsi" w:hAnsi="Arial" w:cs="Arial"/>
          <w:sz w:val="22"/>
          <w:szCs w:val="22"/>
          <w:lang w:eastAsia="en-US"/>
        </w:rPr>
        <w:t xml:space="preserve">dichas </w:t>
      </w:r>
      <w:r w:rsidR="00FB3D23" w:rsidRPr="003315EF">
        <w:rPr>
          <w:rFonts w:ascii="Arial" w:eastAsiaTheme="minorHAnsi" w:hAnsi="Arial" w:cs="Arial"/>
          <w:sz w:val="22"/>
          <w:szCs w:val="22"/>
          <w:lang w:eastAsia="en-US"/>
        </w:rPr>
        <w:t>candidaturas, en la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fórmula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w:t>
      </w:r>
      <w:r w:rsidR="00A60F95" w:rsidRPr="003315EF">
        <w:rPr>
          <w:rFonts w:ascii="Arial" w:eastAsiaTheme="minorHAnsi" w:hAnsi="Arial" w:cs="Arial"/>
          <w:sz w:val="22"/>
          <w:szCs w:val="22"/>
          <w:lang w:eastAsia="en-US"/>
        </w:rPr>
        <w:t>o en su caso,</w:t>
      </w:r>
      <w:r w:rsidR="00FB3D23" w:rsidRPr="003315EF">
        <w:rPr>
          <w:rFonts w:ascii="Arial" w:eastAsiaTheme="minorHAnsi" w:hAnsi="Arial" w:cs="Arial"/>
          <w:sz w:val="22"/>
          <w:szCs w:val="22"/>
          <w:lang w:eastAsia="en-US"/>
        </w:rPr>
        <w:t xml:space="preserve"> en la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presidencia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municipal</w:t>
      </w:r>
      <w:r w:rsidR="00A60F95" w:rsidRPr="003315EF">
        <w:rPr>
          <w:rFonts w:ascii="Arial" w:eastAsiaTheme="minorHAnsi" w:hAnsi="Arial" w:cs="Arial"/>
          <w:sz w:val="22"/>
          <w:szCs w:val="22"/>
          <w:lang w:eastAsia="en-US"/>
        </w:rPr>
        <w:t>es</w:t>
      </w:r>
      <w:r w:rsidR="00FB3D23" w:rsidRPr="003315EF">
        <w:rPr>
          <w:rFonts w:ascii="Arial" w:eastAsiaTheme="minorHAnsi" w:hAnsi="Arial" w:cs="Arial"/>
          <w:sz w:val="22"/>
          <w:szCs w:val="22"/>
          <w:lang w:eastAsia="en-US"/>
        </w:rPr>
        <w:t xml:space="preserve"> de la</w:t>
      </w:r>
      <w:r w:rsidR="00A60F95" w:rsidRPr="003315EF">
        <w:rPr>
          <w:rFonts w:ascii="Arial" w:eastAsiaTheme="minorHAnsi" w:hAnsi="Arial" w:cs="Arial"/>
          <w:sz w:val="22"/>
          <w:szCs w:val="22"/>
          <w:lang w:eastAsia="en-US"/>
        </w:rPr>
        <w:t>s</w:t>
      </w:r>
      <w:r w:rsidR="00FB3D23" w:rsidRPr="003315EF">
        <w:rPr>
          <w:rFonts w:ascii="Arial" w:eastAsiaTheme="minorHAnsi" w:hAnsi="Arial" w:cs="Arial"/>
          <w:sz w:val="22"/>
          <w:szCs w:val="22"/>
          <w:lang w:eastAsia="en-US"/>
        </w:rPr>
        <w:t xml:space="preserve"> planilla</w:t>
      </w:r>
      <w:r w:rsidR="00A60F95" w:rsidRPr="003315EF">
        <w:rPr>
          <w:rFonts w:ascii="Arial" w:eastAsiaTheme="minorHAnsi" w:hAnsi="Arial" w:cs="Arial"/>
          <w:sz w:val="22"/>
          <w:szCs w:val="22"/>
          <w:lang w:eastAsia="en-US"/>
        </w:rPr>
        <w:t xml:space="preserve">s correspondientes. </w:t>
      </w:r>
      <w:r w:rsidRPr="003315EF">
        <w:rPr>
          <w:rFonts w:ascii="Arial" w:eastAsiaTheme="minorHAnsi" w:hAnsi="Arial" w:cs="Arial"/>
          <w:sz w:val="22"/>
          <w:szCs w:val="22"/>
          <w:lang w:eastAsia="en-US"/>
        </w:rPr>
        <w:t xml:space="preserve"> </w:t>
      </w:r>
    </w:p>
    <w:p w14:paraId="0456D8FF" w14:textId="77777777" w:rsidR="00AC129E" w:rsidRPr="003315EF" w:rsidRDefault="003F6AD8" w:rsidP="000C31E3">
      <w:pPr>
        <w:pStyle w:val="Prrafodelista"/>
        <w:numPr>
          <w:ilvl w:val="0"/>
          <w:numId w:val="32"/>
        </w:numPr>
        <w:autoSpaceDE w:val="0"/>
        <w:autoSpaceDN w:val="0"/>
        <w:adjustRightInd w:val="0"/>
        <w:spacing w:line="360" w:lineRule="auto"/>
        <w:jc w:val="both"/>
        <w:rPr>
          <w:rFonts w:ascii="Arial" w:eastAsiaTheme="minorHAnsi" w:hAnsi="Arial" w:cs="Arial"/>
          <w:sz w:val="22"/>
          <w:szCs w:val="22"/>
          <w:lang w:eastAsia="en-US"/>
        </w:rPr>
      </w:pPr>
      <w:r w:rsidRPr="003315EF">
        <w:rPr>
          <w:rFonts w:ascii="Arial" w:hAnsi="Arial" w:cs="Arial"/>
          <w:sz w:val="22"/>
          <w:szCs w:val="22"/>
        </w:rPr>
        <w:t>Estos criterios serán aplicables a los integrantes de cada fórmula, tratándose de candidaturas a cargos legislativos, y a la candidatura para el cargo de titular del municipio tratándose de elecciones de ayuntamientos. En este último caso, el resto de los cargos que componen las fórmulas deberán integrarse de manera alternada.</w:t>
      </w:r>
    </w:p>
    <w:p w14:paraId="12CF65C9" w14:textId="77777777" w:rsidR="00C245B7" w:rsidRPr="003315EF" w:rsidRDefault="00C245B7" w:rsidP="00AC129E">
      <w:pPr>
        <w:autoSpaceDE w:val="0"/>
        <w:autoSpaceDN w:val="0"/>
        <w:adjustRightInd w:val="0"/>
        <w:spacing w:line="360" w:lineRule="auto"/>
        <w:jc w:val="both"/>
        <w:rPr>
          <w:rFonts w:ascii="Arial" w:eastAsiaTheme="minorHAnsi" w:hAnsi="Arial" w:cs="Arial"/>
          <w:bCs/>
          <w:sz w:val="22"/>
          <w:szCs w:val="22"/>
          <w:lang w:eastAsia="en-US"/>
        </w:rPr>
      </w:pPr>
    </w:p>
    <w:p w14:paraId="39809DDF" w14:textId="77777777" w:rsidR="00412D9E" w:rsidRPr="003315EF" w:rsidRDefault="00412D9E" w:rsidP="00412D9E">
      <w:pPr>
        <w:pBdr>
          <w:top w:val="nil"/>
          <w:left w:val="nil"/>
          <w:bottom w:val="nil"/>
          <w:right w:val="nil"/>
          <w:between w:val="nil"/>
        </w:pBdr>
        <w:ind w:hanging="708"/>
        <w:jc w:val="center"/>
        <w:rPr>
          <w:rFonts w:ascii="Arial" w:eastAsia="Arial" w:hAnsi="Arial" w:cs="Arial"/>
          <w:b/>
          <w:sz w:val="22"/>
          <w:szCs w:val="22"/>
        </w:rPr>
      </w:pPr>
      <w:r w:rsidRPr="003315EF">
        <w:rPr>
          <w:rFonts w:ascii="Arial" w:eastAsia="Arial" w:hAnsi="Arial" w:cs="Arial"/>
          <w:b/>
          <w:sz w:val="22"/>
          <w:szCs w:val="22"/>
        </w:rPr>
        <w:t>ARTÍCULOS TRANSITORIOS</w:t>
      </w:r>
    </w:p>
    <w:p w14:paraId="1635434A" w14:textId="77777777" w:rsidR="00412D9E" w:rsidRPr="003315EF" w:rsidRDefault="00412D9E" w:rsidP="00412D9E">
      <w:pPr>
        <w:pBdr>
          <w:top w:val="nil"/>
          <w:left w:val="nil"/>
          <w:bottom w:val="nil"/>
          <w:right w:val="nil"/>
          <w:between w:val="nil"/>
        </w:pBdr>
        <w:ind w:hanging="708"/>
        <w:jc w:val="center"/>
        <w:rPr>
          <w:rFonts w:ascii="Arial" w:eastAsia="Arial" w:hAnsi="Arial" w:cs="Arial"/>
          <w:sz w:val="22"/>
          <w:szCs w:val="22"/>
        </w:rPr>
      </w:pPr>
    </w:p>
    <w:p w14:paraId="1463281B" w14:textId="77777777" w:rsidR="00412D9E" w:rsidRPr="003315EF" w:rsidRDefault="00412D9E" w:rsidP="00F70CFF">
      <w:pPr>
        <w:pBdr>
          <w:top w:val="nil"/>
          <w:left w:val="nil"/>
          <w:bottom w:val="nil"/>
          <w:right w:val="nil"/>
          <w:between w:val="nil"/>
        </w:pBdr>
        <w:spacing w:line="360" w:lineRule="auto"/>
        <w:jc w:val="both"/>
        <w:rPr>
          <w:rFonts w:ascii="Arial" w:eastAsia="Arial" w:hAnsi="Arial" w:cs="Arial"/>
          <w:sz w:val="22"/>
          <w:szCs w:val="22"/>
        </w:rPr>
      </w:pPr>
      <w:r w:rsidRPr="003315EF">
        <w:rPr>
          <w:rFonts w:ascii="Arial" w:eastAsia="Arial" w:hAnsi="Arial" w:cs="Arial"/>
          <w:b/>
          <w:sz w:val="22"/>
          <w:szCs w:val="22"/>
        </w:rPr>
        <w:t>Primero.</w:t>
      </w:r>
      <w:r w:rsidRPr="003315EF">
        <w:rPr>
          <w:rFonts w:ascii="Arial" w:eastAsia="Arial" w:hAnsi="Arial" w:cs="Arial"/>
          <w:sz w:val="22"/>
          <w:szCs w:val="22"/>
        </w:rPr>
        <w:t xml:space="preserve"> Los presentes lineamientos serán aplicables para el Proceso Electoral Local 2020-2021 y entrarán en vigor a partir de su aprobación por el Consejo General. </w:t>
      </w:r>
    </w:p>
    <w:p w14:paraId="3B064C74" w14:textId="77777777" w:rsidR="00412D9E" w:rsidRPr="003315EF" w:rsidRDefault="00412D9E" w:rsidP="00F70CFF">
      <w:pPr>
        <w:pBdr>
          <w:top w:val="nil"/>
          <w:left w:val="nil"/>
          <w:bottom w:val="nil"/>
          <w:right w:val="nil"/>
          <w:between w:val="nil"/>
        </w:pBdr>
        <w:spacing w:line="360" w:lineRule="auto"/>
        <w:jc w:val="both"/>
        <w:rPr>
          <w:rFonts w:ascii="Arial" w:eastAsia="Arial" w:hAnsi="Arial" w:cs="Arial"/>
          <w:sz w:val="22"/>
          <w:szCs w:val="22"/>
        </w:rPr>
      </w:pPr>
    </w:p>
    <w:p w14:paraId="75BA462A" w14:textId="4CD96BAB" w:rsidR="00412D9E" w:rsidRPr="00893335" w:rsidRDefault="00412D9E" w:rsidP="00893335">
      <w:pPr>
        <w:pBdr>
          <w:top w:val="nil"/>
          <w:left w:val="nil"/>
          <w:bottom w:val="nil"/>
          <w:right w:val="nil"/>
          <w:between w:val="nil"/>
        </w:pBdr>
        <w:spacing w:line="360" w:lineRule="auto"/>
        <w:jc w:val="both"/>
        <w:rPr>
          <w:rFonts w:ascii="Arial" w:eastAsia="Arial" w:hAnsi="Arial" w:cs="Arial"/>
          <w:sz w:val="22"/>
          <w:szCs w:val="22"/>
        </w:rPr>
      </w:pPr>
      <w:r w:rsidRPr="003315EF">
        <w:rPr>
          <w:rFonts w:ascii="Arial" w:eastAsia="Arial" w:hAnsi="Arial" w:cs="Arial"/>
          <w:b/>
          <w:sz w:val="22"/>
          <w:szCs w:val="22"/>
        </w:rPr>
        <w:t>Segundo:</w:t>
      </w:r>
      <w:r w:rsidRPr="003315EF">
        <w:rPr>
          <w:rFonts w:ascii="Arial" w:eastAsia="Arial" w:hAnsi="Arial" w:cs="Arial"/>
          <w:sz w:val="22"/>
          <w:szCs w:val="22"/>
        </w:rPr>
        <w:t xml:space="preserve"> En el caso de emisión de acuerdos de carácter general por parte del Instituto Nacional Electoral, de manera posterior a la aprobación por parte del Consejo General de los presentes Lineamientos, éstos serán  aplicables, de forma adicional</w:t>
      </w:r>
      <w:r w:rsidR="00893335">
        <w:rPr>
          <w:rFonts w:ascii="Arial" w:eastAsia="Arial" w:hAnsi="Arial" w:cs="Arial"/>
          <w:sz w:val="22"/>
          <w:szCs w:val="22"/>
        </w:rPr>
        <w:t>, en lo que resulte procedente.</w:t>
      </w:r>
    </w:p>
    <w:sectPr w:rsidR="00412D9E" w:rsidRPr="00893335" w:rsidSect="00616D0E">
      <w:headerReference w:type="default" r:id="rId8"/>
      <w:footerReference w:type="default" r:id="rId9"/>
      <w:pgSz w:w="12240" w:h="15840"/>
      <w:pgMar w:top="167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4D9B9" w14:textId="77777777" w:rsidR="00EA05F4" w:rsidRDefault="00EA05F4" w:rsidP="006302DE">
      <w:r>
        <w:separator/>
      </w:r>
    </w:p>
  </w:endnote>
  <w:endnote w:type="continuationSeparator" w:id="0">
    <w:p w14:paraId="4020FA35" w14:textId="77777777" w:rsidR="00EA05F4" w:rsidRDefault="00EA05F4" w:rsidP="0063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824865"/>
      <w:docPartObj>
        <w:docPartGallery w:val="Page Numbers (Bottom of Page)"/>
        <w:docPartUnique/>
      </w:docPartObj>
    </w:sdtPr>
    <w:sdtEndPr/>
    <w:sdtContent>
      <w:p w14:paraId="5D338658" w14:textId="32B05384" w:rsidR="00616D0E" w:rsidRPr="00616D0E" w:rsidRDefault="00616D0E" w:rsidP="00616D0E">
        <w:pPr>
          <w:jc w:val="center"/>
          <w:rPr>
            <w:rFonts w:ascii="Calibri" w:hAnsi="Calibri" w:cs="Arial"/>
            <w:b/>
            <w:sz w:val="20"/>
            <w:szCs w:val="20"/>
            <w:lang w:val="es-ES" w:eastAsia="es-ES"/>
          </w:rPr>
        </w:pPr>
        <w:r w:rsidRPr="00616D0E">
          <w:rPr>
            <w:rFonts w:ascii="Calibri" w:hAnsi="Calibri"/>
            <w:b/>
            <w:noProof/>
            <w:sz w:val="20"/>
            <w:szCs w:val="20"/>
          </w:rPr>
          <mc:AlternateContent>
            <mc:Choice Requires="wps">
              <w:drawing>
                <wp:anchor distT="4294967295" distB="4294967295" distL="114300" distR="114300" simplePos="0" relativeHeight="251659264" behindDoc="0" locked="0" layoutInCell="1" allowOverlap="1" wp14:anchorId="1C2C6CC3" wp14:editId="6F5530B5">
                  <wp:simplePos x="0" y="0"/>
                  <wp:positionH relativeFrom="column">
                    <wp:posOffset>1624965</wp:posOffset>
                  </wp:positionH>
                  <wp:positionV relativeFrom="paragraph">
                    <wp:posOffset>-71756</wp:posOffset>
                  </wp:positionV>
                  <wp:extent cx="2621915" cy="0"/>
                  <wp:effectExtent l="0" t="0" r="698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A45F85C"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">
                  <v:stroke dashstyle="1 1" endcap="round"/>
                  <v:shadow color="#868686"/>
                </v:shape>
              </w:pict>
            </mc:Fallback>
          </mc:AlternateContent>
        </w:r>
        <w:r w:rsidRPr="00616D0E">
          <w:rPr>
            <w:rFonts w:ascii="Calibri" w:hAnsi="Calibri"/>
            <w:b/>
            <w:sz w:val="20"/>
            <w:szCs w:val="20"/>
            <w:lang w:val="es-ES" w:eastAsia="es-ES"/>
          </w:rPr>
          <w:t>A</w:t>
        </w:r>
        <w:r>
          <w:rPr>
            <w:rFonts w:ascii="Calibri" w:hAnsi="Calibri"/>
            <w:b/>
            <w:sz w:val="20"/>
            <w:szCs w:val="20"/>
            <w:lang w:val="es-ES" w:eastAsia="es-ES"/>
          </w:rPr>
          <w:t>NEXO DEL A</w:t>
        </w:r>
        <w:r w:rsidRPr="00616D0E">
          <w:rPr>
            <w:rFonts w:ascii="Calibri" w:hAnsi="Calibri"/>
            <w:b/>
            <w:sz w:val="20"/>
            <w:szCs w:val="20"/>
            <w:lang w:val="es-ES" w:eastAsia="es-ES"/>
          </w:rPr>
          <w:t xml:space="preserve">CUERDO NO. </w:t>
        </w:r>
        <w:r w:rsidRPr="00616D0E">
          <w:rPr>
            <w:rFonts w:ascii="Calibri" w:hAnsi="Calibri" w:cs="Arial"/>
            <w:b/>
            <w:sz w:val="20"/>
            <w:szCs w:val="20"/>
            <w:lang w:val="es-ES" w:eastAsia="es-ES"/>
          </w:rPr>
          <w:t>IEE/CG/A050/2020</w:t>
        </w:r>
      </w:p>
      <w:p w14:paraId="1CB5B424" w14:textId="77777777" w:rsidR="00616D0E" w:rsidRPr="00616D0E" w:rsidRDefault="00616D0E" w:rsidP="00616D0E">
        <w:pPr>
          <w:tabs>
            <w:tab w:val="center" w:pos="4419"/>
            <w:tab w:val="right" w:pos="8838"/>
          </w:tabs>
          <w:jc w:val="center"/>
          <w:rPr>
            <w:rFonts w:ascii="Calibri" w:hAnsi="Calibri"/>
            <w:sz w:val="18"/>
            <w:szCs w:val="20"/>
            <w:lang w:val="es-ES" w:eastAsia="es-ES"/>
          </w:rPr>
        </w:pPr>
        <w:r w:rsidRPr="00616D0E">
          <w:rPr>
            <w:rFonts w:ascii="Calibri" w:hAnsi="Calibri"/>
            <w:sz w:val="18"/>
            <w:szCs w:val="20"/>
            <w:lang w:val="es-ES" w:eastAsia="es-ES"/>
          </w:rPr>
          <w:t xml:space="preserve">Lineamientos de Paridad del Proceso Electoral Local 2020-2021 </w:t>
        </w:r>
      </w:p>
      <w:p w14:paraId="4D542945" w14:textId="1D0CFF96" w:rsidR="00616D0E" w:rsidRPr="00616D0E" w:rsidRDefault="00616D0E" w:rsidP="00616D0E">
        <w:pPr>
          <w:tabs>
            <w:tab w:val="center" w:pos="4419"/>
            <w:tab w:val="right" w:pos="8838"/>
          </w:tabs>
          <w:jc w:val="center"/>
          <w:rPr>
            <w:sz w:val="22"/>
            <w:lang w:val="es-ES" w:eastAsia="es-ES"/>
          </w:rPr>
        </w:pPr>
        <w:r w:rsidRPr="00616D0E">
          <w:rPr>
            <w:rFonts w:ascii="Calibri" w:hAnsi="Calibri"/>
            <w:sz w:val="18"/>
            <w:szCs w:val="20"/>
            <w:lang w:val="es-ES" w:eastAsia="es-ES"/>
          </w:rPr>
          <w:t xml:space="preserve">Página </w:t>
        </w:r>
        <w:r w:rsidRPr="00616D0E">
          <w:rPr>
            <w:rFonts w:ascii="Calibri" w:hAnsi="Calibri"/>
            <w:sz w:val="18"/>
            <w:szCs w:val="20"/>
            <w:lang w:val="es-ES" w:eastAsia="es-ES"/>
          </w:rPr>
          <w:fldChar w:fldCharType="begin"/>
        </w:r>
        <w:r w:rsidRPr="00616D0E">
          <w:rPr>
            <w:rFonts w:ascii="Calibri" w:hAnsi="Calibri"/>
            <w:sz w:val="18"/>
            <w:szCs w:val="20"/>
            <w:lang w:val="es-ES" w:eastAsia="es-ES"/>
          </w:rPr>
          <w:instrText xml:space="preserve"> PAGE   \* MERGEFORMAT </w:instrText>
        </w:r>
        <w:r w:rsidRPr="00616D0E">
          <w:rPr>
            <w:rFonts w:ascii="Calibri" w:hAnsi="Calibri"/>
            <w:sz w:val="18"/>
            <w:szCs w:val="20"/>
            <w:lang w:val="es-ES" w:eastAsia="es-ES"/>
          </w:rPr>
          <w:fldChar w:fldCharType="separate"/>
        </w:r>
        <w:r w:rsidR="001700C7">
          <w:rPr>
            <w:rFonts w:ascii="Calibri" w:hAnsi="Calibri"/>
            <w:noProof/>
            <w:sz w:val="18"/>
            <w:szCs w:val="20"/>
            <w:lang w:val="es-ES" w:eastAsia="es-ES"/>
          </w:rPr>
          <w:t>32</w:t>
        </w:r>
        <w:r w:rsidRPr="00616D0E">
          <w:rPr>
            <w:rFonts w:ascii="Calibri" w:hAnsi="Calibri"/>
            <w:sz w:val="18"/>
            <w:szCs w:val="20"/>
            <w:lang w:val="es-ES" w:eastAsia="es-ES"/>
          </w:rPr>
          <w:fldChar w:fldCharType="end"/>
        </w:r>
        <w:r w:rsidRPr="00616D0E">
          <w:rPr>
            <w:rFonts w:ascii="Calibri" w:hAnsi="Calibri"/>
            <w:sz w:val="18"/>
            <w:szCs w:val="20"/>
            <w:lang w:val="es-ES" w:eastAsia="es-ES"/>
          </w:rPr>
          <w:t xml:space="preserve"> de </w:t>
        </w:r>
        <w:r>
          <w:rPr>
            <w:rFonts w:ascii="Calibri" w:hAnsi="Calibri"/>
            <w:sz w:val="18"/>
            <w:szCs w:val="20"/>
            <w:lang w:val="es-ES" w:eastAsia="es-ES"/>
          </w:rPr>
          <w:t>4</w:t>
        </w:r>
        <w:r w:rsidR="00A1722D">
          <w:rPr>
            <w:rFonts w:ascii="Calibri" w:hAnsi="Calibri"/>
            <w:sz w:val="18"/>
            <w:szCs w:val="20"/>
            <w:lang w:val="es-ES" w:eastAsia="es-ES"/>
          </w:rPr>
          <w:t>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7B097" w14:textId="77777777" w:rsidR="00EA05F4" w:rsidRDefault="00EA05F4" w:rsidP="006302DE">
      <w:r>
        <w:separator/>
      </w:r>
    </w:p>
  </w:footnote>
  <w:footnote w:type="continuationSeparator" w:id="0">
    <w:p w14:paraId="142F43A5" w14:textId="77777777" w:rsidR="00EA05F4" w:rsidRDefault="00EA05F4" w:rsidP="0063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2A3CA" w14:textId="53D82221" w:rsidR="00616D0E" w:rsidRDefault="00616D0E">
    <w:pPr>
      <w:pStyle w:val="Encabezado"/>
    </w:pPr>
    <w:r w:rsidRPr="00D43E13">
      <w:rPr>
        <w:rFonts w:ascii="Arial" w:eastAsia="Calibri" w:hAnsi="Arial" w:cs="Arial"/>
        <w:b/>
        <w:noProof/>
        <w:sz w:val="22"/>
        <w:szCs w:val="22"/>
      </w:rPr>
      <w:drawing>
        <wp:anchor distT="0" distB="0" distL="114300" distR="114300" simplePos="0" relativeHeight="251661312" behindDoc="1" locked="0" layoutInCell="1" allowOverlap="1" wp14:anchorId="25A22E4C" wp14:editId="5F9DF787">
          <wp:simplePos x="0" y="0"/>
          <wp:positionH relativeFrom="margin">
            <wp:posOffset>-3810</wp:posOffset>
          </wp:positionH>
          <wp:positionV relativeFrom="paragraph">
            <wp:posOffset>-125730</wp:posOffset>
          </wp:positionV>
          <wp:extent cx="733425" cy="664608"/>
          <wp:effectExtent l="0" t="0" r="0" b="2540"/>
          <wp:wrapNone/>
          <wp:docPr id="4"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4566" cy="665642"/>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31F5"/>
    <w:multiLevelType w:val="hybridMultilevel"/>
    <w:tmpl w:val="969427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AA2C62"/>
    <w:multiLevelType w:val="hybridMultilevel"/>
    <w:tmpl w:val="621417B8"/>
    <w:lvl w:ilvl="0" w:tplc="24FC2E2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8B96379"/>
    <w:multiLevelType w:val="hybridMultilevel"/>
    <w:tmpl w:val="265CF92E"/>
    <w:lvl w:ilvl="0" w:tplc="EBFCCFBE">
      <w:start w:val="1"/>
      <w:numFmt w:val="lowerLetter"/>
      <w:lvlText w:val="%1)"/>
      <w:lvlJc w:val="left"/>
      <w:pPr>
        <w:ind w:left="720" w:hanging="360"/>
      </w:pPr>
      <w:rPr>
        <w:rFonts w:asciiTheme="majorHAnsi" w:hAnsiTheme="majorHAnsi" w:cstheme="maj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BF5CF9"/>
    <w:multiLevelType w:val="hybridMultilevel"/>
    <w:tmpl w:val="3A16C4C4"/>
    <w:lvl w:ilvl="0" w:tplc="06FC5D3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F5275D4"/>
    <w:multiLevelType w:val="hybridMultilevel"/>
    <w:tmpl w:val="501473BE"/>
    <w:lvl w:ilvl="0" w:tplc="6046E54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0542847"/>
    <w:multiLevelType w:val="hybridMultilevel"/>
    <w:tmpl w:val="CD329F40"/>
    <w:lvl w:ilvl="0" w:tplc="232240E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1EB248E"/>
    <w:multiLevelType w:val="hybridMultilevel"/>
    <w:tmpl w:val="52444F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3B30F3"/>
    <w:multiLevelType w:val="hybridMultilevel"/>
    <w:tmpl w:val="7BB200CA"/>
    <w:lvl w:ilvl="0" w:tplc="93C2E512">
      <w:start w:val="1"/>
      <w:numFmt w:val="decimal"/>
      <w:lvlText w:val="%1."/>
      <w:lvlJc w:val="left"/>
      <w:pPr>
        <w:ind w:left="1080" w:hanging="360"/>
      </w:pPr>
      <w:rPr>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CAD48C6"/>
    <w:multiLevelType w:val="hybridMultilevel"/>
    <w:tmpl w:val="81004B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395FF4"/>
    <w:multiLevelType w:val="hybridMultilevel"/>
    <w:tmpl w:val="2C76FBA0"/>
    <w:lvl w:ilvl="0" w:tplc="1688B12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E3E4165"/>
    <w:multiLevelType w:val="hybridMultilevel"/>
    <w:tmpl w:val="1C5C7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4D6503"/>
    <w:multiLevelType w:val="hybridMultilevel"/>
    <w:tmpl w:val="A46A26F0"/>
    <w:lvl w:ilvl="0" w:tplc="17464F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6C1487"/>
    <w:multiLevelType w:val="hybridMultilevel"/>
    <w:tmpl w:val="3E92DEEC"/>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3" w15:restartNumberingAfterBreak="0">
    <w:nsid w:val="3A047054"/>
    <w:multiLevelType w:val="hybridMultilevel"/>
    <w:tmpl w:val="E7E49D62"/>
    <w:lvl w:ilvl="0" w:tplc="5F92C8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E4A51F6"/>
    <w:multiLevelType w:val="hybridMultilevel"/>
    <w:tmpl w:val="52444F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4F10FE"/>
    <w:multiLevelType w:val="hybridMultilevel"/>
    <w:tmpl w:val="1F682D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D93C36"/>
    <w:multiLevelType w:val="hybridMultilevel"/>
    <w:tmpl w:val="52444F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03C0469"/>
    <w:multiLevelType w:val="hybridMultilevel"/>
    <w:tmpl w:val="CF74175A"/>
    <w:lvl w:ilvl="0" w:tplc="137CF8A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3D8759F"/>
    <w:multiLevelType w:val="hybridMultilevel"/>
    <w:tmpl w:val="39BA06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3F41ADC"/>
    <w:multiLevelType w:val="hybridMultilevel"/>
    <w:tmpl w:val="E7E49D62"/>
    <w:lvl w:ilvl="0" w:tplc="5F92C8B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7747DAC"/>
    <w:multiLevelType w:val="hybridMultilevel"/>
    <w:tmpl w:val="265CF92E"/>
    <w:lvl w:ilvl="0" w:tplc="EBFCCFBE">
      <w:start w:val="1"/>
      <w:numFmt w:val="lowerLetter"/>
      <w:lvlText w:val="%1)"/>
      <w:lvlJc w:val="left"/>
      <w:pPr>
        <w:ind w:left="720" w:hanging="360"/>
      </w:pPr>
      <w:rPr>
        <w:rFonts w:asciiTheme="majorHAnsi" w:hAnsiTheme="majorHAnsi" w:cstheme="majorHAns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07F574E"/>
    <w:multiLevelType w:val="hybridMultilevel"/>
    <w:tmpl w:val="4586762A"/>
    <w:lvl w:ilvl="0" w:tplc="96A6F7E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50FC0F00"/>
    <w:multiLevelType w:val="hybridMultilevel"/>
    <w:tmpl w:val="BD921564"/>
    <w:lvl w:ilvl="0" w:tplc="7C928892">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096AB3"/>
    <w:multiLevelType w:val="hybridMultilevel"/>
    <w:tmpl w:val="895031F0"/>
    <w:lvl w:ilvl="0" w:tplc="AAE22332">
      <w:start w:val="1"/>
      <w:numFmt w:val="lowerLetter"/>
      <w:lvlText w:val="%1)"/>
      <w:lvlJc w:val="left"/>
      <w:pPr>
        <w:ind w:left="1080" w:hanging="360"/>
      </w:pPr>
      <w:rPr>
        <w:rFonts w:eastAsiaTheme="minorHAnsi"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7C03648"/>
    <w:multiLevelType w:val="hybridMultilevel"/>
    <w:tmpl w:val="3A16C4C4"/>
    <w:lvl w:ilvl="0" w:tplc="06FC5D3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5" w15:restartNumberingAfterBreak="0">
    <w:nsid w:val="597B10D9"/>
    <w:multiLevelType w:val="hybridMultilevel"/>
    <w:tmpl w:val="67768F44"/>
    <w:lvl w:ilvl="0" w:tplc="776E57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DA593C"/>
    <w:multiLevelType w:val="hybridMultilevel"/>
    <w:tmpl w:val="4E4651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6094670C"/>
    <w:multiLevelType w:val="hybridMultilevel"/>
    <w:tmpl w:val="18B88AEE"/>
    <w:lvl w:ilvl="0" w:tplc="44CEE7D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6CF40926"/>
    <w:multiLevelType w:val="hybridMultilevel"/>
    <w:tmpl w:val="CF3265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9921F0"/>
    <w:multiLevelType w:val="hybridMultilevel"/>
    <w:tmpl w:val="397816A0"/>
    <w:lvl w:ilvl="0" w:tplc="547685B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15:restartNumberingAfterBreak="0">
    <w:nsid w:val="70A403D0"/>
    <w:multiLevelType w:val="hybridMultilevel"/>
    <w:tmpl w:val="F4947C76"/>
    <w:lvl w:ilvl="0" w:tplc="5B64651A">
      <w:start w:val="1"/>
      <w:numFmt w:val="lowerLetter"/>
      <w:lvlText w:val="%1)"/>
      <w:lvlJc w:val="left"/>
      <w:pPr>
        <w:ind w:left="420" w:hanging="360"/>
      </w:pPr>
      <w:rPr>
        <w:b/>
      </w:r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abstractNum w:abstractNumId="31" w15:restartNumberingAfterBreak="0">
    <w:nsid w:val="71FF22BC"/>
    <w:multiLevelType w:val="hybridMultilevel"/>
    <w:tmpl w:val="6B504B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183C69"/>
    <w:multiLevelType w:val="hybridMultilevel"/>
    <w:tmpl w:val="69F41A08"/>
    <w:lvl w:ilvl="0" w:tplc="09B48D26">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73350019"/>
    <w:multiLevelType w:val="hybridMultilevel"/>
    <w:tmpl w:val="A6AEF834"/>
    <w:lvl w:ilvl="0" w:tplc="40E642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4AD73A0"/>
    <w:multiLevelType w:val="hybridMultilevel"/>
    <w:tmpl w:val="2AB241E8"/>
    <w:lvl w:ilvl="0" w:tplc="79A07F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260E07"/>
    <w:multiLevelType w:val="hybridMultilevel"/>
    <w:tmpl w:val="601479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2A144F"/>
    <w:multiLevelType w:val="hybridMultilevel"/>
    <w:tmpl w:val="A0426C36"/>
    <w:lvl w:ilvl="0" w:tplc="9C34E1B6">
      <w:start w:val="1"/>
      <w:numFmt w:val="lowerLetter"/>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601538B"/>
    <w:multiLevelType w:val="hybridMultilevel"/>
    <w:tmpl w:val="82020702"/>
    <w:lvl w:ilvl="0" w:tplc="398AB426">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15:restartNumberingAfterBreak="0">
    <w:nsid w:val="7A7E7B2A"/>
    <w:multiLevelType w:val="hybridMultilevel"/>
    <w:tmpl w:val="58D2FF2E"/>
    <w:lvl w:ilvl="0" w:tplc="473051A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7ACF23F1"/>
    <w:multiLevelType w:val="hybridMultilevel"/>
    <w:tmpl w:val="1C5C7F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994C41"/>
    <w:multiLevelType w:val="hybridMultilevel"/>
    <w:tmpl w:val="4E4651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D520A58"/>
    <w:multiLevelType w:val="hybridMultilevel"/>
    <w:tmpl w:val="1F682D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41"/>
  </w:num>
  <w:num w:numId="5">
    <w:abstractNumId w:val="22"/>
  </w:num>
  <w:num w:numId="6">
    <w:abstractNumId w:val="25"/>
  </w:num>
  <w:num w:numId="7">
    <w:abstractNumId w:val="8"/>
  </w:num>
  <w:num w:numId="8">
    <w:abstractNumId w:val="35"/>
  </w:num>
  <w:num w:numId="9">
    <w:abstractNumId w:val="39"/>
  </w:num>
  <w:num w:numId="10">
    <w:abstractNumId w:val="10"/>
  </w:num>
  <w:num w:numId="11">
    <w:abstractNumId w:val="7"/>
  </w:num>
  <w:num w:numId="12">
    <w:abstractNumId w:val="0"/>
  </w:num>
  <w:num w:numId="13">
    <w:abstractNumId w:val="2"/>
  </w:num>
  <w:num w:numId="14">
    <w:abstractNumId w:val="18"/>
  </w:num>
  <w:num w:numId="15">
    <w:abstractNumId w:val="20"/>
  </w:num>
  <w:num w:numId="16">
    <w:abstractNumId w:val="34"/>
  </w:num>
  <w:num w:numId="17">
    <w:abstractNumId w:val="29"/>
  </w:num>
  <w:num w:numId="18">
    <w:abstractNumId w:val="38"/>
  </w:num>
  <w:num w:numId="19">
    <w:abstractNumId w:val="32"/>
  </w:num>
  <w:num w:numId="20">
    <w:abstractNumId w:val="9"/>
  </w:num>
  <w:num w:numId="21">
    <w:abstractNumId w:val="24"/>
  </w:num>
  <w:num w:numId="22">
    <w:abstractNumId w:val="26"/>
  </w:num>
  <w:num w:numId="23">
    <w:abstractNumId w:val="23"/>
  </w:num>
  <w:num w:numId="24">
    <w:abstractNumId w:val="36"/>
  </w:num>
  <w:num w:numId="25">
    <w:abstractNumId w:val="4"/>
  </w:num>
  <w:num w:numId="26">
    <w:abstractNumId w:val="21"/>
  </w:num>
  <w:num w:numId="27">
    <w:abstractNumId w:val="3"/>
  </w:num>
  <w:num w:numId="28">
    <w:abstractNumId w:val="1"/>
  </w:num>
  <w:num w:numId="29">
    <w:abstractNumId w:val="40"/>
  </w:num>
  <w:num w:numId="30">
    <w:abstractNumId w:val="37"/>
  </w:num>
  <w:num w:numId="31">
    <w:abstractNumId w:val="28"/>
  </w:num>
  <w:num w:numId="32">
    <w:abstractNumId w:val="31"/>
  </w:num>
  <w:num w:numId="33">
    <w:abstractNumId w:val="17"/>
  </w:num>
  <w:num w:numId="34">
    <w:abstractNumId w:val="33"/>
  </w:num>
  <w:num w:numId="35">
    <w:abstractNumId w:val="19"/>
  </w:num>
  <w:num w:numId="36">
    <w:abstractNumId w:val="13"/>
  </w:num>
  <w:num w:numId="37">
    <w:abstractNumId w:val="16"/>
  </w:num>
  <w:num w:numId="38">
    <w:abstractNumId w:val="6"/>
  </w:num>
  <w:num w:numId="39">
    <w:abstractNumId w:val="14"/>
  </w:num>
  <w:num w:numId="40">
    <w:abstractNumId w:val="11"/>
  </w:num>
  <w:num w:numId="41">
    <w:abstractNumId w:val="2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16"/>
    <w:rsid w:val="0000796C"/>
    <w:rsid w:val="00010A5B"/>
    <w:rsid w:val="00012916"/>
    <w:rsid w:val="000139F9"/>
    <w:rsid w:val="000155C9"/>
    <w:rsid w:val="000203AE"/>
    <w:rsid w:val="00020A59"/>
    <w:rsid w:val="000214F6"/>
    <w:rsid w:val="00021E85"/>
    <w:rsid w:val="00022559"/>
    <w:rsid w:val="00025A2B"/>
    <w:rsid w:val="00031B73"/>
    <w:rsid w:val="000336C9"/>
    <w:rsid w:val="000345BD"/>
    <w:rsid w:val="00037E9B"/>
    <w:rsid w:val="000433D7"/>
    <w:rsid w:val="00063D4C"/>
    <w:rsid w:val="000663B9"/>
    <w:rsid w:val="00073110"/>
    <w:rsid w:val="000825F6"/>
    <w:rsid w:val="00083281"/>
    <w:rsid w:val="000958B2"/>
    <w:rsid w:val="000A7687"/>
    <w:rsid w:val="000A7E72"/>
    <w:rsid w:val="000B0486"/>
    <w:rsid w:val="000B29A4"/>
    <w:rsid w:val="000B318F"/>
    <w:rsid w:val="000B4F39"/>
    <w:rsid w:val="000C31E3"/>
    <w:rsid w:val="000C7AA6"/>
    <w:rsid w:val="000D7C11"/>
    <w:rsid w:val="000E324E"/>
    <w:rsid w:val="000E381B"/>
    <w:rsid w:val="000F2370"/>
    <w:rsid w:val="000F7057"/>
    <w:rsid w:val="00101B58"/>
    <w:rsid w:val="001110AA"/>
    <w:rsid w:val="00120A22"/>
    <w:rsid w:val="00130F6A"/>
    <w:rsid w:val="00134A76"/>
    <w:rsid w:val="00134FCD"/>
    <w:rsid w:val="0013624B"/>
    <w:rsid w:val="00140A92"/>
    <w:rsid w:val="00141E01"/>
    <w:rsid w:val="00145948"/>
    <w:rsid w:val="00150FEA"/>
    <w:rsid w:val="0015163F"/>
    <w:rsid w:val="00151691"/>
    <w:rsid w:val="00151D77"/>
    <w:rsid w:val="001565B2"/>
    <w:rsid w:val="00160DB6"/>
    <w:rsid w:val="00167F30"/>
    <w:rsid w:val="001700C7"/>
    <w:rsid w:val="001722FD"/>
    <w:rsid w:val="0018247E"/>
    <w:rsid w:val="00186FE1"/>
    <w:rsid w:val="0019079B"/>
    <w:rsid w:val="00196561"/>
    <w:rsid w:val="001A526B"/>
    <w:rsid w:val="001A707E"/>
    <w:rsid w:val="001B26BF"/>
    <w:rsid w:val="001C5A59"/>
    <w:rsid w:val="001D51DD"/>
    <w:rsid w:val="001E1B57"/>
    <w:rsid w:val="001E322C"/>
    <w:rsid w:val="00201130"/>
    <w:rsid w:val="00202162"/>
    <w:rsid w:val="00202BC6"/>
    <w:rsid w:val="00204C55"/>
    <w:rsid w:val="00215475"/>
    <w:rsid w:val="00216A2E"/>
    <w:rsid w:val="00222A83"/>
    <w:rsid w:val="002250F6"/>
    <w:rsid w:val="00226FF1"/>
    <w:rsid w:val="002345BB"/>
    <w:rsid w:val="00256E0D"/>
    <w:rsid w:val="00256E9B"/>
    <w:rsid w:val="00275AC7"/>
    <w:rsid w:val="00276171"/>
    <w:rsid w:val="00277D1F"/>
    <w:rsid w:val="0028042A"/>
    <w:rsid w:val="00280A71"/>
    <w:rsid w:val="00281E23"/>
    <w:rsid w:val="00284E52"/>
    <w:rsid w:val="00287C56"/>
    <w:rsid w:val="002935AA"/>
    <w:rsid w:val="00296289"/>
    <w:rsid w:val="002A083D"/>
    <w:rsid w:val="002A21F1"/>
    <w:rsid w:val="002B20F6"/>
    <w:rsid w:val="002B2A44"/>
    <w:rsid w:val="002C074D"/>
    <w:rsid w:val="002C264A"/>
    <w:rsid w:val="002C7BE7"/>
    <w:rsid w:val="002D4C06"/>
    <w:rsid w:val="002D78C1"/>
    <w:rsid w:val="002E6059"/>
    <w:rsid w:val="002F3289"/>
    <w:rsid w:val="002F4079"/>
    <w:rsid w:val="002F4A3E"/>
    <w:rsid w:val="002F4A98"/>
    <w:rsid w:val="0030343C"/>
    <w:rsid w:val="00306F70"/>
    <w:rsid w:val="003147AA"/>
    <w:rsid w:val="00315788"/>
    <w:rsid w:val="003158DA"/>
    <w:rsid w:val="00321D97"/>
    <w:rsid w:val="003244D1"/>
    <w:rsid w:val="00326C3D"/>
    <w:rsid w:val="003315EF"/>
    <w:rsid w:val="00334360"/>
    <w:rsid w:val="003361A3"/>
    <w:rsid w:val="00342513"/>
    <w:rsid w:val="0034395C"/>
    <w:rsid w:val="00345300"/>
    <w:rsid w:val="0034735D"/>
    <w:rsid w:val="00353B77"/>
    <w:rsid w:val="0035675D"/>
    <w:rsid w:val="00360735"/>
    <w:rsid w:val="003710BE"/>
    <w:rsid w:val="0037747F"/>
    <w:rsid w:val="003774A0"/>
    <w:rsid w:val="00383A40"/>
    <w:rsid w:val="0039497B"/>
    <w:rsid w:val="00395ABA"/>
    <w:rsid w:val="003A303B"/>
    <w:rsid w:val="003A72E6"/>
    <w:rsid w:val="003B4EDA"/>
    <w:rsid w:val="003B607D"/>
    <w:rsid w:val="003C0A2A"/>
    <w:rsid w:val="003C73A9"/>
    <w:rsid w:val="003D5CE5"/>
    <w:rsid w:val="003D7103"/>
    <w:rsid w:val="003E1E63"/>
    <w:rsid w:val="003E3004"/>
    <w:rsid w:val="003E3EAA"/>
    <w:rsid w:val="003F055A"/>
    <w:rsid w:val="003F4303"/>
    <w:rsid w:val="003F6AD8"/>
    <w:rsid w:val="004007AC"/>
    <w:rsid w:val="00412D9E"/>
    <w:rsid w:val="0041678F"/>
    <w:rsid w:val="00420E84"/>
    <w:rsid w:val="004226F6"/>
    <w:rsid w:val="004239BF"/>
    <w:rsid w:val="00423B4F"/>
    <w:rsid w:val="00432A6E"/>
    <w:rsid w:val="004334E5"/>
    <w:rsid w:val="00442E70"/>
    <w:rsid w:val="004459C4"/>
    <w:rsid w:val="004466FC"/>
    <w:rsid w:val="00447D09"/>
    <w:rsid w:val="00457368"/>
    <w:rsid w:val="004624C8"/>
    <w:rsid w:val="00473230"/>
    <w:rsid w:val="00473F53"/>
    <w:rsid w:val="00486EA2"/>
    <w:rsid w:val="00491AF4"/>
    <w:rsid w:val="004A11F0"/>
    <w:rsid w:val="004A3B3D"/>
    <w:rsid w:val="004B4EF6"/>
    <w:rsid w:val="004C0772"/>
    <w:rsid w:val="004C2DCB"/>
    <w:rsid w:val="004C6EF3"/>
    <w:rsid w:val="004C7AE2"/>
    <w:rsid w:val="004D044A"/>
    <w:rsid w:val="004D164C"/>
    <w:rsid w:val="004D3AAA"/>
    <w:rsid w:val="004D7B89"/>
    <w:rsid w:val="004E04D9"/>
    <w:rsid w:val="004E24C5"/>
    <w:rsid w:val="004E502B"/>
    <w:rsid w:val="004F5280"/>
    <w:rsid w:val="00502B39"/>
    <w:rsid w:val="0050741F"/>
    <w:rsid w:val="0050790C"/>
    <w:rsid w:val="00516D8C"/>
    <w:rsid w:val="00521EAC"/>
    <w:rsid w:val="00525469"/>
    <w:rsid w:val="00533E65"/>
    <w:rsid w:val="00542A5F"/>
    <w:rsid w:val="0054370B"/>
    <w:rsid w:val="00543FA5"/>
    <w:rsid w:val="00546DB6"/>
    <w:rsid w:val="005517FF"/>
    <w:rsid w:val="00556357"/>
    <w:rsid w:val="00556526"/>
    <w:rsid w:val="00564A5D"/>
    <w:rsid w:val="005779D5"/>
    <w:rsid w:val="0059449F"/>
    <w:rsid w:val="0059658A"/>
    <w:rsid w:val="00596726"/>
    <w:rsid w:val="005A6538"/>
    <w:rsid w:val="005B1D64"/>
    <w:rsid w:val="005B7E93"/>
    <w:rsid w:val="005C5DF8"/>
    <w:rsid w:val="005C5F71"/>
    <w:rsid w:val="005D0BEC"/>
    <w:rsid w:val="005D1F78"/>
    <w:rsid w:val="005D2760"/>
    <w:rsid w:val="005D5527"/>
    <w:rsid w:val="005D5F2C"/>
    <w:rsid w:val="005E07B1"/>
    <w:rsid w:val="005F381D"/>
    <w:rsid w:val="005F7060"/>
    <w:rsid w:val="00601B56"/>
    <w:rsid w:val="00601BB6"/>
    <w:rsid w:val="00606871"/>
    <w:rsid w:val="00607129"/>
    <w:rsid w:val="006102E6"/>
    <w:rsid w:val="00611774"/>
    <w:rsid w:val="006162A6"/>
    <w:rsid w:val="00616D0E"/>
    <w:rsid w:val="006204C3"/>
    <w:rsid w:val="006212D6"/>
    <w:rsid w:val="00624222"/>
    <w:rsid w:val="006302DE"/>
    <w:rsid w:val="00632745"/>
    <w:rsid w:val="00636D40"/>
    <w:rsid w:val="00640DCD"/>
    <w:rsid w:val="006412B7"/>
    <w:rsid w:val="006510B1"/>
    <w:rsid w:val="00653E0D"/>
    <w:rsid w:val="00655123"/>
    <w:rsid w:val="006612B3"/>
    <w:rsid w:val="006636BA"/>
    <w:rsid w:val="00673ACA"/>
    <w:rsid w:val="00677322"/>
    <w:rsid w:val="00685AB7"/>
    <w:rsid w:val="006912BB"/>
    <w:rsid w:val="00692377"/>
    <w:rsid w:val="00693898"/>
    <w:rsid w:val="006974B6"/>
    <w:rsid w:val="00697909"/>
    <w:rsid w:val="006A0FAA"/>
    <w:rsid w:val="006A6B9A"/>
    <w:rsid w:val="006B14F8"/>
    <w:rsid w:val="006B7A14"/>
    <w:rsid w:val="006C020E"/>
    <w:rsid w:val="006C5C77"/>
    <w:rsid w:val="006D1E56"/>
    <w:rsid w:val="006E0E66"/>
    <w:rsid w:val="006E5D1C"/>
    <w:rsid w:val="006F2E1A"/>
    <w:rsid w:val="006F5953"/>
    <w:rsid w:val="007038D6"/>
    <w:rsid w:val="00705D81"/>
    <w:rsid w:val="00711AE0"/>
    <w:rsid w:val="00714633"/>
    <w:rsid w:val="007202CC"/>
    <w:rsid w:val="007303BE"/>
    <w:rsid w:val="0073643B"/>
    <w:rsid w:val="0073697C"/>
    <w:rsid w:val="00744BC9"/>
    <w:rsid w:val="00752BCB"/>
    <w:rsid w:val="00757378"/>
    <w:rsid w:val="00763A01"/>
    <w:rsid w:val="00770CBC"/>
    <w:rsid w:val="007755BD"/>
    <w:rsid w:val="00785DB5"/>
    <w:rsid w:val="00790D88"/>
    <w:rsid w:val="00793D65"/>
    <w:rsid w:val="007969B5"/>
    <w:rsid w:val="007A3DBE"/>
    <w:rsid w:val="007A574D"/>
    <w:rsid w:val="007A5E58"/>
    <w:rsid w:val="007A695A"/>
    <w:rsid w:val="007B3A1E"/>
    <w:rsid w:val="007C06D0"/>
    <w:rsid w:val="007C2D0D"/>
    <w:rsid w:val="007C4E1E"/>
    <w:rsid w:val="007C6CB6"/>
    <w:rsid w:val="007D1A0E"/>
    <w:rsid w:val="007D32DE"/>
    <w:rsid w:val="007D5BCA"/>
    <w:rsid w:val="007D769E"/>
    <w:rsid w:val="007E11D3"/>
    <w:rsid w:val="007E5E91"/>
    <w:rsid w:val="007E7893"/>
    <w:rsid w:val="007F153A"/>
    <w:rsid w:val="007F2CF6"/>
    <w:rsid w:val="007F69A1"/>
    <w:rsid w:val="00802258"/>
    <w:rsid w:val="00802D1E"/>
    <w:rsid w:val="00803391"/>
    <w:rsid w:val="00806193"/>
    <w:rsid w:val="0081267B"/>
    <w:rsid w:val="00817223"/>
    <w:rsid w:val="00820665"/>
    <w:rsid w:val="0082091F"/>
    <w:rsid w:val="0082598D"/>
    <w:rsid w:val="00826B05"/>
    <w:rsid w:val="0083112C"/>
    <w:rsid w:val="008321EA"/>
    <w:rsid w:val="00837C96"/>
    <w:rsid w:val="0084110F"/>
    <w:rsid w:val="00843D5B"/>
    <w:rsid w:val="00846051"/>
    <w:rsid w:val="008600CA"/>
    <w:rsid w:val="00864064"/>
    <w:rsid w:val="00866D29"/>
    <w:rsid w:val="008701FB"/>
    <w:rsid w:val="00870202"/>
    <w:rsid w:val="008723E9"/>
    <w:rsid w:val="00886910"/>
    <w:rsid w:val="00886A22"/>
    <w:rsid w:val="008876E7"/>
    <w:rsid w:val="00890279"/>
    <w:rsid w:val="00893335"/>
    <w:rsid w:val="00893A79"/>
    <w:rsid w:val="00897BA2"/>
    <w:rsid w:val="008A4F9B"/>
    <w:rsid w:val="008B4FB9"/>
    <w:rsid w:val="008C1BF3"/>
    <w:rsid w:val="008C2266"/>
    <w:rsid w:val="008C647F"/>
    <w:rsid w:val="008C6C5E"/>
    <w:rsid w:val="008D0F3B"/>
    <w:rsid w:val="008D31D8"/>
    <w:rsid w:val="008D67D6"/>
    <w:rsid w:val="008E0D7E"/>
    <w:rsid w:val="008F2776"/>
    <w:rsid w:val="008F6EE0"/>
    <w:rsid w:val="00905C4E"/>
    <w:rsid w:val="00920528"/>
    <w:rsid w:val="00920911"/>
    <w:rsid w:val="00923384"/>
    <w:rsid w:val="009303C8"/>
    <w:rsid w:val="0093051F"/>
    <w:rsid w:val="00931196"/>
    <w:rsid w:val="0093555A"/>
    <w:rsid w:val="00935A21"/>
    <w:rsid w:val="00936A61"/>
    <w:rsid w:val="00950D94"/>
    <w:rsid w:val="0096150A"/>
    <w:rsid w:val="009659F6"/>
    <w:rsid w:val="00976114"/>
    <w:rsid w:val="009769FB"/>
    <w:rsid w:val="009837E0"/>
    <w:rsid w:val="00996E3A"/>
    <w:rsid w:val="00997A21"/>
    <w:rsid w:val="009A3CFD"/>
    <w:rsid w:val="009A5B8A"/>
    <w:rsid w:val="009A626C"/>
    <w:rsid w:val="009B3DC7"/>
    <w:rsid w:val="009B4644"/>
    <w:rsid w:val="009B4C4C"/>
    <w:rsid w:val="009C346D"/>
    <w:rsid w:val="009C7CBF"/>
    <w:rsid w:val="009D4E35"/>
    <w:rsid w:val="009D7C5F"/>
    <w:rsid w:val="009D7E23"/>
    <w:rsid w:val="009E0054"/>
    <w:rsid w:val="009E3481"/>
    <w:rsid w:val="009E5632"/>
    <w:rsid w:val="009F4C27"/>
    <w:rsid w:val="00A05A94"/>
    <w:rsid w:val="00A110F3"/>
    <w:rsid w:val="00A11565"/>
    <w:rsid w:val="00A13357"/>
    <w:rsid w:val="00A1722D"/>
    <w:rsid w:val="00A21233"/>
    <w:rsid w:val="00A2382B"/>
    <w:rsid w:val="00A24208"/>
    <w:rsid w:val="00A32031"/>
    <w:rsid w:val="00A33E6C"/>
    <w:rsid w:val="00A414FE"/>
    <w:rsid w:val="00A522EE"/>
    <w:rsid w:val="00A52D03"/>
    <w:rsid w:val="00A5549E"/>
    <w:rsid w:val="00A60F95"/>
    <w:rsid w:val="00A616FC"/>
    <w:rsid w:val="00A67AB4"/>
    <w:rsid w:val="00A7223C"/>
    <w:rsid w:val="00A81EAA"/>
    <w:rsid w:val="00A821A0"/>
    <w:rsid w:val="00A92715"/>
    <w:rsid w:val="00AA43A6"/>
    <w:rsid w:val="00AB58E5"/>
    <w:rsid w:val="00AB5B22"/>
    <w:rsid w:val="00AC129E"/>
    <w:rsid w:val="00AC4781"/>
    <w:rsid w:val="00AC5011"/>
    <w:rsid w:val="00AC5E76"/>
    <w:rsid w:val="00AC777C"/>
    <w:rsid w:val="00AD3713"/>
    <w:rsid w:val="00AD63AD"/>
    <w:rsid w:val="00AE2CEB"/>
    <w:rsid w:val="00AE5683"/>
    <w:rsid w:val="00B0256C"/>
    <w:rsid w:val="00B02B23"/>
    <w:rsid w:val="00B058E7"/>
    <w:rsid w:val="00B060B1"/>
    <w:rsid w:val="00B136F2"/>
    <w:rsid w:val="00B14C86"/>
    <w:rsid w:val="00B16BAB"/>
    <w:rsid w:val="00B220FA"/>
    <w:rsid w:val="00B26BA2"/>
    <w:rsid w:val="00B300D0"/>
    <w:rsid w:val="00B3012A"/>
    <w:rsid w:val="00B33307"/>
    <w:rsid w:val="00B36941"/>
    <w:rsid w:val="00B4361A"/>
    <w:rsid w:val="00B46576"/>
    <w:rsid w:val="00B5547A"/>
    <w:rsid w:val="00B731A3"/>
    <w:rsid w:val="00B74D82"/>
    <w:rsid w:val="00B75DF7"/>
    <w:rsid w:val="00B83431"/>
    <w:rsid w:val="00B930F8"/>
    <w:rsid w:val="00B95FFA"/>
    <w:rsid w:val="00BA2A9D"/>
    <w:rsid w:val="00BA752C"/>
    <w:rsid w:val="00BC5685"/>
    <w:rsid w:val="00BD1514"/>
    <w:rsid w:val="00BE3BAB"/>
    <w:rsid w:val="00BE5D78"/>
    <w:rsid w:val="00BE691D"/>
    <w:rsid w:val="00C0090C"/>
    <w:rsid w:val="00C04CD7"/>
    <w:rsid w:val="00C120FE"/>
    <w:rsid w:val="00C242A5"/>
    <w:rsid w:val="00C245B7"/>
    <w:rsid w:val="00C3088B"/>
    <w:rsid w:val="00C32EE9"/>
    <w:rsid w:val="00C351B1"/>
    <w:rsid w:val="00C557C4"/>
    <w:rsid w:val="00C56087"/>
    <w:rsid w:val="00C56E95"/>
    <w:rsid w:val="00C60F59"/>
    <w:rsid w:val="00C64848"/>
    <w:rsid w:val="00C66CE9"/>
    <w:rsid w:val="00C72142"/>
    <w:rsid w:val="00C72A78"/>
    <w:rsid w:val="00C7383C"/>
    <w:rsid w:val="00C75FF3"/>
    <w:rsid w:val="00C87557"/>
    <w:rsid w:val="00C9013C"/>
    <w:rsid w:val="00CA532C"/>
    <w:rsid w:val="00CA5C3D"/>
    <w:rsid w:val="00CB45CD"/>
    <w:rsid w:val="00CC4A51"/>
    <w:rsid w:val="00CD48F8"/>
    <w:rsid w:val="00CD6CF2"/>
    <w:rsid w:val="00CD708B"/>
    <w:rsid w:val="00CE4177"/>
    <w:rsid w:val="00CF0347"/>
    <w:rsid w:val="00CF3A92"/>
    <w:rsid w:val="00CF6E38"/>
    <w:rsid w:val="00D14F1B"/>
    <w:rsid w:val="00D152B3"/>
    <w:rsid w:val="00D17F01"/>
    <w:rsid w:val="00D25AF8"/>
    <w:rsid w:val="00D26461"/>
    <w:rsid w:val="00D27F99"/>
    <w:rsid w:val="00D30BC3"/>
    <w:rsid w:val="00D36835"/>
    <w:rsid w:val="00D4699F"/>
    <w:rsid w:val="00D52275"/>
    <w:rsid w:val="00D540EA"/>
    <w:rsid w:val="00D57B8B"/>
    <w:rsid w:val="00D87319"/>
    <w:rsid w:val="00D900D0"/>
    <w:rsid w:val="00DA2D19"/>
    <w:rsid w:val="00DB5D30"/>
    <w:rsid w:val="00DE158D"/>
    <w:rsid w:val="00DE316C"/>
    <w:rsid w:val="00DE69FE"/>
    <w:rsid w:val="00DF376C"/>
    <w:rsid w:val="00DF705D"/>
    <w:rsid w:val="00DF7639"/>
    <w:rsid w:val="00DF7BEE"/>
    <w:rsid w:val="00E03FA6"/>
    <w:rsid w:val="00E04974"/>
    <w:rsid w:val="00E062D5"/>
    <w:rsid w:val="00E12E78"/>
    <w:rsid w:val="00E130B3"/>
    <w:rsid w:val="00E164A9"/>
    <w:rsid w:val="00E1708B"/>
    <w:rsid w:val="00E17E4C"/>
    <w:rsid w:val="00E20B2F"/>
    <w:rsid w:val="00E250A9"/>
    <w:rsid w:val="00E321ED"/>
    <w:rsid w:val="00E43817"/>
    <w:rsid w:val="00E467A6"/>
    <w:rsid w:val="00E47369"/>
    <w:rsid w:val="00E51FE2"/>
    <w:rsid w:val="00E522E9"/>
    <w:rsid w:val="00E61D4B"/>
    <w:rsid w:val="00E629DD"/>
    <w:rsid w:val="00E74699"/>
    <w:rsid w:val="00E911D5"/>
    <w:rsid w:val="00E942E4"/>
    <w:rsid w:val="00E94FC0"/>
    <w:rsid w:val="00E97210"/>
    <w:rsid w:val="00E97E66"/>
    <w:rsid w:val="00EA05F4"/>
    <w:rsid w:val="00EA1A4E"/>
    <w:rsid w:val="00EA3929"/>
    <w:rsid w:val="00EB3998"/>
    <w:rsid w:val="00EC075A"/>
    <w:rsid w:val="00EC376B"/>
    <w:rsid w:val="00EC7B1E"/>
    <w:rsid w:val="00ED25DA"/>
    <w:rsid w:val="00ED2615"/>
    <w:rsid w:val="00ED50A5"/>
    <w:rsid w:val="00ED6097"/>
    <w:rsid w:val="00ED613E"/>
    <w:rsid w:val="00ED7951"/>
    <w:rsid w:val="00EE423D"/>
    <w:rsid w:val="00EE4F5B"/>
    <w:rsid w:val="00EE7332"/>
    <w:rsid w:val="00EF2A7B"/>
    <w:rsid w:val="00F0079A"/>
    <w:rsid w:val="00F022B2"/>
    <w:rsid w:val="00F06E93"/>
    <w:rsid w:val="00F07850"/>
    <w:rsid w:val="00F078C2"/>
    <w:rsid w:val="00F1357B"/>
    <w:rsid w:val="00F2414E"/>
    <w:rsid w:val="00F42B69"/>
    <w:rsid w:val="00F61E23"/>
    <w:rsid w:val="00F62386"/>
    <w:rsid w:val="00F64627"/>
    <w:rsid w:val="00F67229"/>
    <w:rsid w:val="00F70CFF"/>
    <w:rsid w:val="00F846DB"/>
    <w:rsid w:val="00F96E10"/>
    <w:rsid w:val="00F96F82"/>
    <w:rsid w:val="00FA1DD8"/>
    <w:rsid w:val="00FA1E20"/>
    <w:rsid w:val="00FA2F33"/>
    <w:rsid w:val="00FA3F14"/>
    <w:rsid w:val="00FA758E"/>
    <w:rsid w:val="00FB3D23"/>
    <w:rsid w:val="00FB636F"/>
    <w:rsid w:val="00FC2B50"/>
    <w:rsid w:val="00FC3D96"/>
    <w:rsid w:val="00FC5BF2"/>
    <w:rsid w:val="00FD5297"/>
    <w:rsid w:val="00FD54E5"/>
    <w:rsid w:val="00FF15BC"/>
    <w:rsid w:val="00FF3081"/>
    <w:rsid w:val="00FF5B7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CB7B7"/>
  <w14:defaultImageDpi w14:val="32767"/>
  <w15:docId w15:val="{B58D30EA-CAB6-4E46-A164-64BE5CEC5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D0E"/>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 2&quot;,Dot pt,No Spacing1,List Paragraph Char Char Char,Indicator Text,List Paragraph1,Numbered Para 1,lp1,Párrafo de lista 2,Estilo 1,Subtítulo 1,Lista vistosa - Énfasis 11,1.1.4.1.,Bullet List,FooterText,numbered,4 Párrafo de lista"/>
    <w:basedOn w:val="Normal"/>
    <w:link w:val="PrrafodelistaCar"/>
    <w:uiPriority w:val="34"/>
    <w:qFormat/>
    <w:rsid w:val="00012916"/>
    <w:pPr>
      <w:ind w:left="720"/>
      <w:contextualSpacing/>
    </w:pPr>
    <w:rPr>
      <w:lang w:val="es-ES" w:eastAsia="es-ES"/>
    </w:rPr>
  </w:style>
  <w:style w:type="character" w:customStyle="1" w:styleId="PrrafodelistaCar">
    <w:name w:val="Párrafo de lista Car"/>
    <w:aliases w:val="Título 2&quot; Car,Dot pt Car,No Spacing1 Car,List Paragraph Char Char Char Car,Indicator Text Car,List Paragraph1 Car,Numbered Para 1 Car,lp1 Car,Párrafo de lista 2 Car,Estilo 1 Car,Subtítulo 1 Car,Lista vistosa - Énfasis 11 Car"/>
    <w:link w:val="Prrafodelista"/>
    <w:uiPriority w:val="34"/>
    <w:qFormat/>
    <w:locked/>
    <w:rsid w:val="00012916"/>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216A2E"/>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A2E"/>
    <w:rPr>
      <w:rFonts w:ascii="Tahoma" w:eastAsia="Times New Roman" w:hAnsi="Tahoma" w:cs="Tahoma"/>
      <w:sz w:val="16"/>
      <w:szCs w:val="16"/>
      <w:lang w:val="es-MX" w:eastAsia="es-MX"/>
    </w:rPr>
  </w:style>
  <w:style w:type="paragraph" w:customStyle="1" w:styleId="Default">
    <w:name w:val="Default"/>
    <w:rsid w:val="000336C9"/>
    <w:pPr>
      <w:autoSpaceDE w:val="0"/>
      <w:autoSpaceDN w:val="0"/>
      <w:adjustRightInd w:val="0"/>
    </w:pPr>
    <w:rPr>
      <w:rFonts w:ascii="Cambria" w:hAnsi="Cambria" w:cs="Cambria"/>
      <w:color w:val="000000"/>
      <w:lang w:val="es-MX"/>
    </w:rPr>
  </w:style>
  <w:style w:type="character" w:styleId="Refdecomentario">
    <w:name w:val="annotation reference"/>
    <w:basedOn w:val="Fuentedeprrafopredeter"/>
    <w:uiPriority w:val="99"/>
    <w:semiHidden/>
    <w:unhideWhenUsed/>
    <w:rsid w:val="00C56E95"/>
    <w:rPr>
      <w:sz w:val="16"/>
      <w:szCs w:val="16"/>
    </w:rPr>
  </w:style>
  <w:style w:type="paragraph" w:styleId="Textocomentario">
    <w:name w:val="annotation text"/>
    <w:basedOn w:val="Normal"/>
    <w:link w:val="TextocomentarioCar"/>
    <w:uiPriority w:val="99"/>
    <w:semiHidden/>
    <w:unhideWhenUsed/>
    <w:rsid w:val="00C56E95"/>
    <w:rPr>
      <w:sz w:val="20"/>
      <w:szCs w:val="20"/>
    </w:rPr>
  </w:style>
  <w:style w:type="character" w:customStyle="1" w:styleId="TextocomentarioCar">
    <w:name w:val="Texto comentario Car"/>
    <w:basedOn w:val="Fuentedeprrafopredeter"/>
    <w:link w:val="Textocomentario"/>
    <w:uiPriority w:val="99"/>
    <w:semiHidden/>
    <w:rsid w:val="00C56E95"/>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C56E95"/>
    <w:rPr>
      <w:b/>
      <w:bCs/>
    </w:rPr>
  </w:style>
  <w:style w:type="character" w:customStyle="1" w:styleId="AsuntodelcomentarioCar">
    <w:name w:val="Asunto del comentario Car"/>
    <w:basedOn w:val="TextocomentarioCar"/>
    <w:link w:val="Asuntodelcomentario"/>
    <w:uiPriority w:val="99"/>
    <w:semiHidden/>
    <w:rsid w:val="00C56E95"/>
    <w:rPr>
      <w:rFonts w:ascii="Times New Roman" w:eastAsia="Times New Roman" w:hAnsi="Times New Roman" w:cs="Times New Roman"/>
      <w:b/>
      <w:bCs/>
      <w:sz w:val="20"/>
      <w:szCs w:val="20"/>
      <w:lang w:val="es-MX" w:eastAsia="es-MX"/>
    </w:rPr>
  </w:style>
  <w:style w:type="paragraph" w:customStyle="1" w:styleId="Texto">
    <w:name w:val="Texto"/>
    <w:basedOn w:val="Normal"/>
    <w:link w:val="TextoCar"/>
    <w:rsid w:val="00E522E9"/>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E522E9"/>
    <w:rPr>
      <w:rFonts w:ascii="Arial" w:eastAsia="Times New Roman" w:hAnsi="Arial" w:cs="Times New Roman"/>
      <w:sz w:val="18"/>
      <w:szCs w:val="20"/>
      <w:lang w:val="es-ES" w:eastAsia="es-ES"/>
    </w:rPr>
  </w:style>
  <w:style w:type="paragraph" w:styleId="Encabezado">
    <w:name w:val="header"/>
    <w:basedOn w:val="Normal"/>
    <w:link w:val="EncabezadoCar"/>
    <w:uiPriority w:val="99"/>
    <w:unhideWhenUsed/>
    <w:rsid w:val="00655123"/>
    <w:pPr>
      <w:tabs>
        <w:tab w:val="center" w:pos="4419"/>
        <w:tab w:val="right" w:pos="8838"/>
      </w:tabs>
    </w:pPr>
  </w:style>
  <w:style w:type="character" w:customStyle="1" w:styleId="EncabezadoCar">
    <w:name w:val="Encabezado Car"/>
    <w:basedOn w:val="Fuentedeprrafopredeter"/>
    <w:link w:val="Encabezado"/>
    <w:uiPriority w:val="99"/>
    <w:rsid w:val="00655123"/>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655123"/>
    <w:pPr>
      <w:tabs>
        <w:tab w:val="center" w:pos="4419"/>
        <w:tab w:val="right" w:pos="8838"/>
      </w:tabs>
    </w:pPr>
  </w:style>
  <w:style w:type="character" w:customStyle="1" w:styleId="PiedepginaCar">
    <w:name w:val="Pie de página Car"/>
    <w:basedOn w:val="Fuentedeprrafopredeter"/>
    <w:link w:val="Piedepgina"/>
    <w:uiPriority w:val="99"/>
    <w:rsid w:val="00655123"/>
    <w:rPr>
      <w:rFonts w:ascii="Times New Roman" w:eastAsia="Times New Roman" w:hAnsi="Times New Roman" w:cs="Times New Roman"/>
      <w:lang w:val="es-MX" w:eastAsia="es-MX"/>
    </w:rPr>
  </w:style>
  <w:style w:type="character" w:styleId="Hipervnculo">
    <w:name w:val="Hyperlink"/>
    <w:basedOn w:val="Fuentedeprrafopredeter"/>
    <w:uiPriority w:val="99"/>
    <w:semiHidden/>
    <w:unhideWhenUsed/>
    <w:rsid w:val="009D7E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62739">
      <w:bodyDiv w:val="1"/>
      <w:marLeft w:val="0"/>
      <w:marRight w:val="0"/>
      <w:marTop w:val="0"/>
      <w:marBottom w:val="0"/>
      <w:divBdr>
        <w:top w:val="none" w:sz="0" w:space="0" w:color="auto"/>
        <w:left w:val="none" w:sz="0" w:space="0" w:color="auto"/>
        <w:bottom w:val="none" w:sz="0" w:space="0" w:color="auto"/>
        <w:right w:val="none" w:sz="0" w:space="0" w:color="auto"/>
      </w:divBdr>
    </w:div>
    <w:div w:id="81493611">
      <w:bodyDiv w:val="1"/>
      <w:marLeft w:val="0"/>
      <w:marRight w:val="0"/>
      <w:marTop w:val="0"/>
      <w:marBottom w:val="0"/>
      <w:divBdr>
        <w:top w:val="none" w:sz="0" w:space="0" w:color="auto"/>
        <w:left w:val="none" w:sz="0" w:space="0" w:color="auto"/>
        <w:bottom w:val="none" w:sz="0" w:space="0" w:color="auto"/>
        <w:right w:val="none" w:sz="0" w:space="0" w:color="auto"/>
      </w:divBdr>
    </w:div>
    <w:div w:id="116142127">
      <w:bodyDiv w:val="1"/>
      <w:marLeft w:val="0"/>
      <w:marRight w:val="0"/>
      <w:marTop w:val="0"/>
      <w:marBottom w:val="0"/>
      <w:divBdr>
        <w:top w:val="none" w:sz="0" w:space="0" w:color="auto"/>
        <w:left w:val="none" w:sz="0" w:space="0" w:color="auto"/>
        <w:bottom w:val="none" w:sz="0" w:space="0" w:color="auto"/>
        <w:right w:val="none" w:sz="0" w:space="0" w:color="auto"/>
      </w:divBdr>
    </w:div>
    <w:div w:id="138615496">
      <w:bodyDiv w:val="1"/>
      <w:marLeft w:val="0"/>
      <w:marRight w:val="0"/>
      <w:marTop w:val="0"/>
      <w:marBottom w:val="0"/>
      <w:divBdr>
        <w:top w:val="none" w:sz="0" w:space="0" w:color="auto"/>
        <w:left w:val="none" w:sz="0" w:space="0" w:color="auto"/>
        <w:bottom w:val="none" w:sz="0" w:space="0" w:color="auto"/>
        <w:right w:val="none" w:sz="0" w:space="0" w:color="auto"/>
      </w:divBdr>
    </w:div>
    <w:div w:id="309482796">
      <w:bodyDiv w:val="1"/>
      <w:marLeft w:val="0"/>
      <w:marRight w:val="0"/>
      <w:marTop w:val="0"/>
      <w:marBottom w:val="0"/>
      <w:divBdr>
        <w:top w:val="none" w:sz="0" w:space="0" w:color="auto"/>
        <w:left w:val="none" w:sz="0" w:space="0" w:color="auto"/>
        <w:bottom w:val="none" w:sz="0" w:space="0" w:color="auto"/>
        <w:right w:val="none" w:sz="0" w:space="0" w:color="auto"/>
      </w:divBdr>
    </w:div>
    <w:div w:id="356199115">
      <w:bodyDiv w:val="1"/>
      <w:marLeft w:val="0"/>
      <w:marRight w:val="0"/>
      <w:marTop w:val="0"/>
      <w:marBottom w:val="0"/>
      <w:divBdr>
        <w:top w:val="none" w:sz="0" w:space="0" w:color="auto"/>
        <w:left w:val="none" w:sz="0" w:space="0" w:color="auto"/>
        <w:bottom w:val="none" w:sz="0" w:space="0" w:color="auto"/>
        <w:right w:val="none" w:sz="0" w:space="0" w:color="auto"/>
      </w:divBdr>
    </w:div>
    <w:div w:id="377165317">
      <w:bodyDiv w:val="1"/>
      <w:marLeft w:val="0"/>
      <w:marRight w:val="0"/>
      <w:marTop w:val="0"/>
      <w:marBottom w:val="0"/>
      <w:divBdr>
        <w:top w:val="none" w:sz="0" w:space="0" w:color="auto"/>
        <w:left w:val="none" w:sz="0" w:space="0" w:color="auto"/>
        <w:bottom w:val="none" w:sz="0" w:space="0" w:color="auto"/>
        <w:right w:val="none" w:sz="0" w:space="0" w:color="auto"/>
      </w:divBdr>
    </w:div>
    <w:div w:id="430591682">
      <w:bodyDiv w:val="1"/>
      <w:marLeft w:val="0"/>
      <w:marRight w:val="0"/>
      <w:marTop w:val="0"/>
      <w:marBottom w:val="0"/>
      <w:divBdr>
        <w:top w:val="none" w:sz="0" w:space="0" w:color="auto"/>
        <w:left w:val="none" w:sz="0" w:space="0" w:color="auto"/>
        <w:bottom w:val="none" w:sz="0" w:space="0" w:color="auto"/>
        <w:right w:val="none" w:sz="0" w:space="0" w:color="auto"/>
      </w:divBdr>
    </w:div>
    <w:div w:id="566232182">
      <w:bodyDiv w:val="1"/>
      <w:marLeft w:val="0"/>
      <w:marRight w:val="0"/>
      <w:marTop w:val="0"/>
      <w:marBottom w:val="0"/>
      <w:divBdr>
        <w:top w:val="none" w:sz="0" w:space="0" w:color="auto"/>
        <w:left w:val="none" w:sz="0" w:space="0" w:color="auto"/>
        <w:bottom w:val="none" w:sz="0" w:space="0" w:color="auto"/>
        <w:right w:val="none" w:sz="0" w:space="0" w:color="auto"/>
      </w:divBdr>
    </w:div>
    <w:div w:id="657001217">
      <w:bodyDiv w:val="1"/>
      <w:marLeft w:val="0"/>
      <w:marRight w:val="0"/>
      <w:marTop w:val="0"/>
      <w:marBottom w:val="0"/>
      <w:divBdr>
        <w:top w:val="none" w:sz="0" w:space="0" w:color="auto"/>
        <w:left w:val="none" w:sz="0" w:space="0" w:color="auto"/>
        <w:bottom w:val="none" w:sz="0" w:space="0" w:color="auto"/>
        <w:right w:val="none" w:sz="0" w:space="0" w:color="auto"/>
      </w:divBdr>
    </w:div>
    <w:div w:id="714476149">
      <w:bodyDiv w:val="1"/>
      <w:marLeft w:val="0"/>
      <w:marRight w:val="0"/>
      <w:marTop w:val="0"/>
      <w:marBottom w:val="0"/>
      <w:divBdr>
        <w:top w:val="none" w:sz="0" w:space="0" w:color="auto"/>
        <w:left w:val="none" w:sz="0" w:space="0" w:color="auto"/>
        <w:bottom w:val="none" w:sz="0" w:space="0" w:color="auto"/>
        <w:right w:val="none" w:sz="0" w:space="0" w:color="auto"/>
      </w:divBdr>
    </w:div>
    <w:div w:id="794251586">
      <w:bodyDiv w:val="1"/>
      <w:marLeft w:val="0"/>
      <w:marRight w:val="0"/>
      <w:marTop w:val="0"/>
      <w:marBottom w:val="0"/>
      <w:divBdr>
        <w:top w:val="none" w:sz="0" w:space="0" w:color="auto"/>
        <w:left w:val="none" w:sz="0" w:space="0" w:color="auto"/>
        <w:bottom w:val="none" w:sz="0" w:space="0" w:color="auto"/>
        <w:right w:val="none" w:sz="0" w:space="0" w:color="auto"/>
      </w:divBdr>
    </w:div>
    <w:div w:id="823013292">
      <w:bodyDiv w:val="1"/>
      <w:marLeft w:val="0"/>
      <w:marRight w:val="0"/>
      <w:marTop w:val="0"/>
      <w:marBottom w:val="0"/>
      <w:divBdr>
        <w:top w:val="none" w:sz="0" w:space="0" w:color="auto"/>
        <w:left w:val="none" w:sz="0" w:space="0" w:color="auto"/>
        <w:bottom w:val="none" w:sz="0" w:space="0" w:color="auto"/>
        <w:right w:val="none" w:sz="0" w:space="0" w:color="auto"/>
      </w:divBdr>
    </w:div>
    <w:div w:id="905068980">
      <w:bodyDiv w:val="1"/>
      <w:marLeft w:val="0"/>
      <w:marRight w:val="0"/>
      <w:marTop w:val="0"/>
      <w:marBottom w:val="0"/>
      <w:divBdr>
        <w:top w:val="none" w:sz="0" w:space="0" w:color="auto"/>
        <w:left w:val="none" w:sz="0" w:space="0" w:color="auto"/>
        <w:bottom w:val="none" w:sz="0" w:space="0" w:color="auto"/>
        <w:right w:val="none" w:sz="0" w:space="0" w:color="auto"/>
      </w:divBdr>
    </w:div>
    <w:div w:id="981888902">
      <w:bodyDiv w:val="1"/>
      <w:marLeft w:val="0"/>
      <w:marRight w:val="0"/>
      <w:marTop w:val="0"/>
      <w:marBottom w:val="0"/>
      <w:divBdr>
        <w:top w:val="none" w:sz="0" w:space="0" w:color="auto"/>
        <w:left w:val="none" w:sz="0" w:space="0" w:color="auto"/>
        <w:bottom w:val="none" w:sz="0" w:space="0" w:color="auto"/>
        <w:right w:val="none" w:sz="0" w:space="0" w:color="auto"/>
      </w:divBdr>
    </w:div>
    <w:div w:id="1069377674">
      <w:bodyDiv w:val="1"/>
      <w:marLeft w:val="0"/>
      <w:marRight w:val="0"/>
      <w:marTop w:val="0"/>
      <w:marBottom w:val="0"/>
      <w:divBdr>
        <w:top w:val="none" w:sz="0" w:space="0" w:color="auto"/>
        <w:left w:val="none" w:sz="0" w:space="0" w:color="auto"/>
        <w:bottom w:val="none" w:sz="0" w:space="0" w:color="auto"/>
        <w:right w:val="none" w:sz="0" w:space="0" w:color="auto"/>
      </w:divBdr>
    </w:div>
    <w:div w:id="1111785371">
      <w:bodyDiv w:val="1"/>
      <w:marLeft w:val="0"/>
      <w:marRight w:val="0"/>
      <w:marTop w:val="0"/>
      <w:marBottom w:val="0"/>
      <w:divBdr>
        <w:top w:val="none" w:sz="0" w:space="0" w:color="auto"/>
        <w:left w:val="none" w:sz="0" w:space="0" w:color="auto"/>
        <w:bottom w:val="none" w:sz="0" w:space="0" w:color="auto"/>
        <w:right w:val="none" w:sz="0" w:space="0" w:color="auto"/>
      </w:divBdr>
    </w:div>
    <w:div w:id="1140419775">
      <w:bodyDiv w:val="1"/>
      <w:marLeft w:val="0"/>
      <w:marRight w:val="0"/>
      <w:marTop w:val="0"/>
      <w:marBottom w:val="0"/>
      <w:divBdr>
        <w:top w:val="none" w:sz="0" w:space="0" w:color="auto"/>
        <w:left w:val="none" w:sz="0" w:space="0" w:color="auto"/>
        <w:bottom w:val="none" w:sz="0" w:space="0" w:color="auto"/>
        <w:right w:val="none" w:sz="0" w:space="0" w:color="auto"/>
      </w:divBdr>
    </w:div>
    <w:div w:id="1150172527">
      <w:bodyDiv w:val="1"/>
      <w:marLeft w:val="0"/>
      <w:marRight w:val="0"/>
      <w:marTop w:val="0"/>
      <w:marBottom w:val="0"/>
      <w:divBdr>
        <w:top w:val="none" w:sz="0" w:space="0" w:color="auto"/>
        <w:left w:val="none" w:sz="0" w:space="0" w:color="auto"/>
        <w:bottom w:val="none" w:sz="0" w:space="0" w:color="auto"/>
        <w:right w:val="none" w:sz="0" w:space="0" w:color="auto"/>
      </w:divBdr>
    </w:div>
    <w:div w:id="1178928433">
      <w:bodyDiv w:val="1"/>
      <w:marLeft w:val="0"/>
      <w:marRight w:val="0"/>
      <w:marTop w:val="0"/>
      <w:marBottom w:val="0"/>
      <w:divBdr>
        <w:top w:val="none" w:sz="0" w:space="0" w:color="auto"/>
        <w:left w:val="none" w:sz="0" w:space="0" w:color="auto"/>
        <w:bottom w:val="none" w:sz="0" w:space="0" w:color="auto"/>
        <w:right w:val="none" w:sz="0" w:space="0" w:color="auto"/>
      </w:divBdr>
    </w:div>
    <w:div w:id="1186402553">
      <w:bodyDiv w:val="1"/>
      <w:marLeft w:val="0"/>
      <w:marRight w:val="0"/>
      <w:marTop w:val="0"/>
      <w:marBottom w:val="0"/>
      <w:divBdr>
        <w:top w:val="none" w:sz="0" w:space="0" w:color="auto"/>
        <w:left w:val="none" w:sz="0" w:space="0" w:color="auto"/>
        <w:bottom w:val="none" w:sz="0" w:space="0" w:color="auto"/>
        <w:right w:val="none" w:sz="0" w:space="0" w:color="auto"/>
      </w:divBdr>
    </w:div>
    <w:div w:id="1294628940">
      <w:bodyDiv w:val="1"/>
      <w:marLeft w:val="0"/>
      <w:marRight w:val="0"/>
      <w:marTop w:val="0"/>
      <w:marBottom w:val="0"/>
      <w:divBdr>
        <w:top w:val="none" w:sz="0" w:space="0" w:color="auto"/>
        <w:left w:val="none" w:sz="0" w:space="0" w:color="auto"/>
        <w:bottom w:val="none" w:sz="0" w:space="0" w:color="auto"/>
        <w:right w:val="none" w:sz="0" w:space="0" w:color="auto"/>
      </w:divBdr>
    </w:div>
    <w:div w:id="1326516621">
      <w:bodyDiv w:val="1"/>
      <w:marLeft w:val="0"/>
      <w:marRight w:val="0"/>
      <w:marTop w:val="0"/>
      <w:marBottom w:val="0"/>
      <w:divBdr>
        <w:top w:val="none" w:sz="0" w:space="0" w:color="auto"/>
        <w:left w:val="none" w:sz="0" w:space="0" w:color="auto"/>
        <w:bottom w:val="none" w:sz="0" w:space="0" w:color="auto"/>
        <w:right w:val="none" w:sz="0" w:space="0" w:color="auto"/>
      </w:divBdr>
    </w:div>
    <w:div w:id="1364407165">
      <w:bodyDiv w:val="1"/>
      <w:marLeft w:val="0"/>
      <w:marRight w:val="0"/>
      <w:marTop w:val="0"/>
      <w:marBottom w:val="0"/>
      <w:divBdr>
        <w:top w:val="none" w:sz="0" w:space="0" w:color="auto"/>
        <w:left w:val="none" w:sz="0" w:space="0" w:color="auto"/>
        <w:bottom w:val="none" w:sz="0" w:space="0" w:color="auto"/>
        <w:right w:val="none" w:sz="0" w:space="0" w:color="auto"/>
      </w:divBdr>
    </w:div>
    <w:div w:id="1413234459">
      <w:bodyDiv w:val="1"/>
      <w:marLeft w:val="0"/>
      <w:marRight w:val="0"/>
      <w:marTop w:val="0"/>
      <w:marBottom w:val="0"/>
      <w:divBdr>
        <w:top w:val="none" w:sz="0" w:space="0" w:color="auto"/>
        <w:left w:val="none" w:sz="0" w:space="0" w:color="auto"/>
        <w:bottom w:val="none" w:sz="0" w:space="0" w:color="auto"/>
        <w:right w:val="none" w:sz="0" w:space="0" w:color="auto"/>
      </w:divBdr>
    </w:div>
    <w:div w:id="1414470543">
      <w:bodyDiv w:val="1"/>
      <w:marLeft w:val="0"/>
      <w:marRight w:val="0"/>
      <w:marTop w:val="0"/>
      <w:marBottom w:val="0"/>
      <w:divBdr>
        <w:top w:val="none" w:sz="0" w:space="0" w:color="auto"/>
        <w:left w:val="none" w:sz="0" w:space="0" w:color="auto"/>
        <w:bottom w:val="none" w:sz="0" w:space="0" w:color="auto"/>
        <w:right w:val="none" w:sz="0" w:space="0" w:color="auto"/>
      </w:divBdr>
    </w:div>
    <w:div w:id="1415127095">
      <w:bodyDiv w:val="1"/>
      <w:marLeft w:val="0"/>
      <w:marRight w:val="0"/>
      <w:marTop w:val="0"/>
      <w:marBottom w:val="0"/>
      <w:divBdr>
        <w:top w:val="none" w:sz="0" w:space="0" w:color="auto"/>
        <w:left w:val="none" w:sz="0" w:space="0" w:color="auto"/>
        <w:bottom w:val="none" w:sz="0" w:space="0" w:color="auto"/>
        <w:right w:val="none" w:sz="0" w:space="0" w:color="auto"/>
      </w:divBdr>
    </w:div>
    <w:div w:id="1458525038">
      <w:bodyDiv w:val="1"/>
      <w:marLeft w:val="0"/>
      <w:marRight w:val="0"/>
      <w:marTop w:val="0"/>
      <w:marBottom w:val="0"/>
      <w:divBdr>
        <w:top w:val="none" w:sz="0" w:space="0" w:color="auto"/>
        <w:left w:val="none" w:sz="0" w:space="0" w:color="auto"/>
        <w:bottom w:val="none" w:sz="0" w:space="0" w:color="auto"/>
        <w:right w:val="none" w:sz="0" w:space="0" w:color="auto"/>
      </w:divBdr>
    </w:div>
    <w:div w:id="1474785156">
      <w:bodyDiv w:val="1"/>
      <w:marLeft w:val="0"/>
      <w:marRight w:val="0"/>
      <w:marTop w:val="0"/>
      <w:marBottom w:val="0"/>
      <w:divBdr>
        <w:top w:val="none" w:sz="0" w:space="0" w:color="auto"/>
        <w:left w:val="none" w:sz="0" w:space="0" w:color="auto"/>
        <w:bottom w:val="none" w:sz="0" w:space="0" w:color="auto"/>
        <w:right w:val="none" w:sz="0" w:space="0" w:color="auto"/>
      </w:divBdr>
    </w:div>
    <w:div w:id="1526793451">
      <w:bodyDiv w:val="1"/>
      <w:marLeft w:val="0"/>
      <w:marRight w:val="0"/>
      <w:marTop w:val="0"/>
      <w:marBottom w:val="0"/>
      <w:divBdr>
        <w:top w:val="none" w:sz="0" w:space="0" w:color="auto"/>
        <w:left w:val="none" w:sz="0" w:space="0" w:color="auto"/>
        <w:bottom w:val="none" w:sz="0" w:space="0" w:color="auto"/>
        <w:right w:val="none" w:sz="0" w:space="0" w:color="auto"/>
      </w:divBdr>
    </w:div>
    <w:div w:id="1537500591">
      <w:bodyDiv w:val="1"/>
      <w:marLeft w:val="0"/>
      <w:marRight w:val="0"/>
      <w:marTop w:val="0"/>
      <w:marBottom w:val="0"/>
      <w:divBdr>
        <w:top w:val="none" w:sz="0" w:space="0" w:color="auto"/>
        <w:left w:val="none" w:sz="0" w:space="0" w:color="auto"/>
        <w:bottom w:val="none" w:sz="0" w:space="0" w:color="auto"/>
        <w:right w:val="none" w:sz="0" w:space="0" w:color="auto"/>
      </w:divBdr>
    </w:div>
    <w:div w:id="1539321772">
      <w:bodyDiv w:val="1"/>
      <w:marLeft w:val="0"/>
      <w:marRight w:val="0"/>
      <w:marTop w:val="0"/>
      <w:marBottom w:val="0"/>
      <w:divBdr>
        <w:top w:val="none" w:sz="0" w:space="0" w:color="auto"/>
        <w:left w:val="none" w:sz="0" w:space="0" w:color="auto"/>
        <w:bottom w:val="none" w:sz="0" w:space="0" w:color="auto"/>
        <w:right w:val="none" w:sz="0" w:space="0" w:color="auto"/>
      </w:divBdr>
    </w:div>
    <w:div w:id="1574774908">
      <w:bodyDiv w:val="1"/>
      <w:marLeft w:val="0"/>
      <w:marRight w:val="0"/>
      <w:marTop w:val="0"/>
      <w:marBottom w:val="0"/>
      <w:divBdr>
        <w:top w:val="none" w:sz="0" w:space="0" w:color="auto"/>
        <w:left w:val="none" w:sz="0" w:space="0" w:color="auto"/>
        <w:bottom w:val="none" w:sz="0" w:space="0" w:color="auto"/>
        <w:right w:val="none" w:sz="0" w:space="0" w:color="auto"/>
      </w:divBdr>
    </w:div>
    <w:div w:id="1592472491">
      <w:bodyDiv w:val="1"/>
      <w:marLeft w:val="0"/>
      <w:marRight w:val="0"/>
      <w:marTop w:val="0"/>
      <w:marBottom w:val="0"/>
      <w:divBdr>
        <w:top w:val="none" w:sz="0" w:space="0" w:color="auto"/>
        <w:left w:val="none" w:sz="0" w:space="0" w:color="auto"/>
        <w:bottom w:val="none" w:sz="0" w:space="0" w:color="auto"/>
        <w:right w:val="none" w:sz="0" w:space="0" w:color="auto"/>
      </w:divBdr>
    </w:div>
    <w:div w:id="20165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7754-1332-45FC-9897-A90FAEA79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10069</Words>
  <Characters>55381</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Óscar Espinoza</dc:creator>
  <cp:lastModifiedBy>Jhon Reimon</cp:lastModifiedBy>
  <cp:revision>3</cp:revision>
  <cp:lastPrinted>2020-08-13T00:49:00Z</cp:lastPrinted>
  <dcterms:created xsi:type="dcterms:W3CDTF">2020-08-17T16:51:00Z</dcterms:created>
  <dcterms:modified xsi:type="dcterms:W3CDTF">2020-08-17T16:51:00Z</dcterms:modified>
</cp:coreProperties>
</file>