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86D8" w14:textId="5A5086C6" w:rsidR="00B36F53" w:rsidRPr="00640FFD" w:rsidRDefault="00587D6F" w:rsidP="002119A7">
      <w:pPr>
        <w:jc w:val="right"/>
        <w:rPr>
          <w:rFonts w:ascii="Arial" w:hAnsi="Arial" w:cs="Arial"/>
          <w:b/>
          <w:sz w:val="22"/>
          <w:szCs w:val="22"/>
        </w:rPr>
      </w:pPr>
      <w:r w:rsidRPr="00E52CAE">
        <w:rPr>
          <w:rFonts w:ascii="Arial" w:hAnsi="Arial" w:cs="Arial"/>
          <w:b/>
          <w:sz w:val="22"/>
          <w:szCs w:val="22"/>
        </w:rPr>
        <w:t>IEE/CG/A</w:t>
      </w:r>
      <w:r w:rsidR="00F83128">
        <w:rPr>
          <w:rFonts w:ascii="Arial" w:hAnsi="Arial" w:cs="Arial"/>
          <w:b/>
          <w:sz w:val="22"/>
          <w:szCs w:val="22"/>
        </w:rPr>
        <w:t>062</w:t>
      </w:r>
      <w:r w:rsidRPr="00E52CAE">
        <w:rPr>
          <w:rFonts w:ascii="Arial" w:hAnsi="Arial" w:cs="Arial"/>
          <w:b/>
          <w:sz w:val="22"/>
          <w:szCs w:val="22"/>
        </w:rPr>
        <w:t>/</w:t>
      </w:r>
      <w:r w:rsidR="00B47061" w:rsidRPr="00E52CAE">
        <w:rPr>
          <w:rFonts w:ascii="Arial" w:hAnsi="Arial" w:cs="Arial"/>
          <w:b/>
          <w:sz w:val="22"/>
          <w:szCs w:val="22"/>
        </w:rPr>
        <w:t>20</w:t>
      </w:r>
      <w:r w:rsidR="00825D23" w:rsidRPr="00E52CAE">
        <w:rPr>
          <w:rFonts w:ascii="Arial" w:hAnsi="Arial" w:cs="Arial"/>
          <w:b/>
          <w:sz w:val="22"/>
          <w:szCs w:val="22"/>
        </w:rPr>
        <w:t>20</w:t>
      </w:r>
      <w:r w:rsidR="00B36F53" w:rsidRPr="00640FFD">
        <w:rPr>
          <w:rFonts w:ascii="Arial" w:hAnsi="Arial" w:cs="Arial"/>
          <w:b/>
          <w:sz w:val="22"/>
          <w:szCs w:val="22"/>
        </w:rPr>
        <w:t xml:space="preserve"> </w:t>
      </w:r>
    </w:p>
    <w:p w14:paraId="3502BF0C" w14:textId="77777777" w:rsidR="00962DBE" w:rsidRPr="00640FFD" w:rsidRDefault="00962DBE" w:rsidP="002119A7">
      <w:pPr>
        <w:jc w:val="both"/>
        <w:rPr>
          <w:rFonts w:ascii="Arial" w:hAnsi="Arial" w:cs="Arial"/>
          <w:b/>
          <w:sz w:val="22"/>
          <w:szCs w:val="22"/>
        </w:rPr>
      </w:pPr>
    </w:p>
    <w:p w14:paraId="6A0253BD" w14:textId="5E4F4706" w:rsidR="00314505" w:rsidRDefault="00714ED0" w:rsidP="002119A7">
      <w:pPr>
        <w:pStyle w:val="Textoindependiente2"/>
        <w:spacing w:after="0" w:line="240" w:lineRule="auto"/>
        <w:ind w:right="57"/>
        <w:jc w:val="both"/>
        <w:rPr>
          <w:rFonts w:ascii="Arial" w:hAnsi="Arial" w:cs="Arial"/>
          <w:b/>
          <w:sz w:val="22"/>
          <w:szCs w:val="22"/>
        </w:rPr>
      </w:pPr>
      <w:r w:rsidRPr="00640FFD">
        <w:rPr>
          <w:rFonts w:ascii="Arial" w:hAnsi="Arial" w:cs="Arial"/>
          <w:b/>
          <w:sz w:val="22"/>
          <w:szCs w:val="22"/>
        </w:rPr>
        <w:t xml:space="preserve">ACUERDO </w:t>
      </w:r>
      <w:r w:rsidR="00872E91">
        <w:rPr>
          <w:rFonts w:ascii="Arial" w:hAnsi="Arial" w:cs="Arial"/>
          <w:b/>
          <w:sz w:val="22"/>
          <w:szCs w:val="22"/>
        </w:rPr>
        <w:t xml:space="preserve">DEL </w:t>
      </w:r>
      <w:r w:rsidR="000801DB" w:rsidRPr="00640FFD">
        <w:rPr>
          <w:rFonts w:ascii="Arial" w:hAnsi="Arial" w:cs="Arial"/>
          <w:b/>
          <w:sz w:val="22"/>
          <w:szCs w:val="22"/>
        </w:rPr>
        <w:t>CONSEJO GENERAL</w:t>
      </w:r>
      <w:r w:rsidR="00630C4B" w:rsidRPr="00640FFD">
        <w:rPr>
          <w:rFonts w:ascii="Arial" w:hAnsi="Arial" w:cs="Arial"/>
          <w:b/>
          <w:sz w:val="22"/>
          <w:szCs w:val="22"/>
        </w:rPr>
        <w:t xml:space="preserve"> </w:t>
      </w:r>
      <w:r w:rsidRPr="00640FFD">
        <w:rPr>
          <w:rFonts w:ascii="Arial" w:hAnsi="Arial" w:cs="Arial"/>
          <w:b/>
          <w:sz w:val="22"/>
          <w:szCs w:val="22"/>
        </w:rPr>
        <w:t>INSTITUTO ELECTORAL DEL ESTADO</w:t>
      </w:r>
      <w:r w:rsidR="00630C4B" w:rsidRPr="00640FFD">
        <w:rPr>
          <w:rFonts w:ascii="Arial" w:hAnsi="Arial" w:cs="Arial"/>
          <w:b/>
          <w:sz w:val="22"/>
          <w:szCs w:val="22"/>
        </w:rPr>
        <w:t xml:space="preserve"> DE COLIMA</w:t>
      </w:r>
      <w:r w:rsidRPr="00640FFD">
        <w:rPr>
          <w:rFonts w:ascii="Arial" w:hAnsi="Arial" w:cs="Arial"/>
          <w:b/>
          <w:sz w:val="22"/>
          <w:szCs w:val="22"/>
        </w:rPr>
        <w:t xml:space="preserve">, </w:t>
      </w:r>
      <w:r w:rsidR="00630C4B" w:rsidRPr="00640FFD">
        <w:rPr>
          <w:rFonts w:ascii="Arial" w:hAnsi="Arial" w:cs="Arial"/>
          <w:b/>
          <w:sz w:val="22"/>
          <w:szCs w:val="22"/>
        </w:rPr>
        <w:t>POR EL QUE SE</w:t>
      </w:r>
      <w:r w:rsidR="007919FB" w:rsidRPr="00640FFD">
        <w:rPr>
          <w:rFonts w:ascii="Arial" w:hAnsi="Arial" w:cs="Arial"/>
          <w:b/>
          <w:sz w:val="22"/>
          <w:szCs w:val="22"/>
        </w:rPr>
        <w:t xml:space="preserve"> </w:t>
      </w:r>
      <w:r w:rsidR="00314505" w:rsidRPr="00640FFD">
        <w:rPr>
          <w:rFonts w:ascii="Arial" w:hAnsi="Arial" w:cs="Arial"/>
          <w:b/>
          <w:sz w:val="22"/>
          <w:szCs w:val="22"/>
        </w:rPr>
        <w:t>APRUEBA</w:t>
      </w:r>
      <w:r w:rsidR="00314505">
        <w:rPr>
          <w:rFonts w:ascii="Arial" w:hAnsi="Arial" w:cs="Arial"/>
          <w:b/>
          <w:sz w:val="22"/>
          <w:szCs w:val="22"/>
        </w:rPr>
        <w:t xml:space="preserve">N LOS LINEAMIENTOS PARA EL TRÁMITE DE ASIGNACIÓN, USO Y CONTROL DE VEHÍCULOS OFICIALES DE ESTE </w:t>
      </w:r>
      <w:r w:rsidR="002119A7">
        <w:rPr>
          <w:rFonts w:ascii="Arial" w:hAnsi="Arial" w:cs="Arial"/>
          <w:b/>
          <w:sz w:val="22"/>
          <w:szCs w:val="22"/>
        </w:rPr>
        <w:t>ÓRGANO</w:t>
      </w:r>
      <w:r w:rsidR="00314505">
        <w:rPr>
          <w:rFonts w:ascii="Arial" w:hAnsi="Arial" w:cs="Arial"/>
          <w:b/>
          <w:sz w:val="22"/>
          <w:szCs w:val="22"/>
        </w:rPr>
        <w:t xml:space="preserve"> ELECTORAL.</w:t>
      </w:r>
    </w:p>
    <w:p w14:paraId="7B68859A" w14:textId="77777777" w:rsidR="00314505" w:rsidRDefault="00314505" w:rsidP="002119A7">
      <w:pPr>
        <w:pStyle w:val="Textoindependiente"/>
        <w:spacing w:after="0"/>
        <w:rPr>
          <w:rFonts w:ascii="Arial" w:hAnsi="Arial" w:cs="Arial"/>
          <w:b/>
          <w:sz w:val="22"/>
          <w:szCs w:val="22"/>
        </w:rPr>
      </w:pPr>
    </w:p>
    <w:p w14:paraId="6248B7A2" w14:textId="77777777" w:rsidR="00872E91" w:rsidRPr="00640FFD" w:rsidRDefault="00872E91" w:rsidP="002119A7">
      <w:pPr>
        <w:pStyle w:val="Textoindependiente"/>
        <w:spacing w:after="0"/>
        <w:rPr>
          <w:rFonts w:ascii="Arial" w:hAnsi="Arial" w:cs="Arial"/>
          <w:b/>
          <w:sz w:val="22"/>
          <w:szCs w:val="22"/>
        </w:rPr>
      </w:pPr>
    </w:p>
    <w:p w14:paraId="6A1248E4" w14:textId="741E62FA" w:rsidR="00714ED0" w:rsidRPr="00640FFD" w:rsidRDefault="00714ED0" w:rsidP="002119A7">
      <w:pPr>
        <w:jc w:val="center"/>
        <w:rPr>
          <w:rFonts w:ascii="Arial" w:hAnsi="Arial" w:cs="Arial"/>
          <w:b/>
          <w:sz w:val="22"/>
          <w:szCs w:val="22"/>
          <w:lang w:val="pt-BR"/>
        </w:rPr>
      </w:pPr>
      <w:r w:rsidRPr="00640FFD">
        <w:rPr>
          <w:rFonts w:ascii="Arial" w:hAnsi="Arial" w:cs="Arial"/>
          <w:b/>
          <w:sz w:val="22"/>
          <w:szCs w:val="22"/>
          <w:lang w:val="pt-BR"/>
        </w:rPr>
        <w:t>A N T E C E D E N T E S</w:t>
      </w:r>
    </w:p>
    <w:p w14:paraId="4CC81093" w14:textId="77777777" w:rsidR="002E6DFE" w:rsidRPr="00640FFD" w:rsidRDefault="002E6DFE" w:rsidP="002119A7">
      <w:pPr>
        <w:jc w:val="center"/>
        <w:rPr>
          <w:rFonts w:ascii="Arial" w:hAnsi="Arial" w:cs="Arial"/>
          <w:b/>
          <w:sz w:val="22"/>
          <w:szCs w:val="22"/>
          <w:lang w:val="pt-BR"/>
        </w:rPr>
      </w:pPr>
    </w:p>
    <w:p w14:paraId="75593143" w14:textId="7BC73EEE" w:rsidR="00D64335" w:rsidRDefault="00D64335" w:rsidP="002119A7">
      <w:pPr>
        <w:pStyle w:val="Prrafodelista"/>
        <w:numPr>
          <w:ilvl w:val="0"/>
          <w:numId w:val="31"/>
        </w:numPr>
        <w:tabs>
          <w:tab w:val="left" w:pos="284"/>
        </w:tabs>
        <w:spacing w:after="0" w:line="360" w:lineRule="auto"/>
        <w:ind w:left="0" w:firstLine="0"/>
        <w:jc w:val="both"/>
        <w:rPr>
          <w:rFonts w:ascii="Arial" w:hAnsi="Arial" w:cs="Arial"/>
        </w:rPr>
      </w:pPr>
      <w:r w:rsidRPr="000F1AFE">
        <w:rPr>
          <w:rFonts w:ascii="Arial" w:hAnsi="Arial" w:cs="Arial"/>
        </w:rPr>
        <w:t xml:space="preserve">Con fecha 4 de noviembre de 2016, se aprobó el acuerdo IEE/CG/A029/2016 por el que se emitió el </w:t>
      </w:r>
      <w:r w:rsidRPr="00D64335">
        <w:rPr>
          <w:rFonts w:ascii="Arial" w:hAnsi="Arial" w:cs="Arial"/>
          <w:i/>
          <w:iCs/>
        </w:rPr>
        <w:t>“Reglamento de las Comisiones del Consejo General del Instituto Electoral del Estado de Colima”,</w:t>
      </w:r>
      <w:r w:rsidRPr="000F1AFE">
        <w:rPr>
          <w:rFonts w:ascii="Arial" w:hAnsi="Arial" w:cs="Arial"/>
        </w:rPr>
        <w:t xml:space="preserve"> entre las que se encuentra con el carácter de permanente la de Administración, Prerrogativas y Partidos Políticos.</w:t>
      </w:r>
      <w:r w:rsidR="00024A69">
        <w:rPr>
          <w:rFonts w:ascii="Arial" w:hAnsi="Arial" w:cs="Arial"/>
          <w:lang w:val="es-MX"/>
        </w:rPr>
        <w:t xml:space="preserve"> </w:t>
      </w:r>
      <w:r w:rsidR="00024A69" w:rsidRPr="00C273F3">
        <w:rPr>
          <w:rFonts w:ascii="Arial" w:hAnsi="Arial" w:cs="Arial"/>
        </w:rPr>
        <w:t xml:space="preserve">Mismo que fue reformado el 09 de mayo de 2019, durante la Décima Primera Sesión Extraordinaria del Consejo General </w:t>
      </w:r>
      <w:r w:rsidR="00024A69">
        <w:rPr>
          <w:rFonts w:ascii="Arial" w:hAnsi="Arial" w:cs="Arial"/>
          <w:lang w:val="es-MX"/>
        </w:rPr>
        <w:t xml:space="preserve">mediante </w:t>
      </w:r>
      <w:r w:rsidR="00024A69" w:rsidRPr="00C273F3">
        <w:rPr>
          <w:rFonts w:ascii="Arial" w:hAnsi="Arial" w:cs="Arial"/>
        </w:rPr>
        <w:t xml:space="preserve">el Acuerdo IEE/CG/A023/2019 del </w:t>
      </w:r>
      <w:r w:rsidR="00024A69">
        <w:rPr>
          <w:rFonts w:ascii="Arial" w:hAnsi="Arial" w:cs="Arial"/>
          <w:lang w:val="es-MX"/>
        </w:rPr>
        <w:t>P</w:t>
      </w:r>
      <w:proofErr w:type="spellStart"/>
      <w:r w:rsidR="00024A69" w:rsidRPr="00C273F3">
        <w:rPr>
          <w:rFonts w:ascii="Arial" w:hAnsi="Arial" w:cs="Arial"/>
        </w:rPr>
        <w:t>eriodo</w:t>
      </w:r>
      <w:proofErr w:type="spellEnd"/>
      <w:r w:rsidR="00024A69" w:rsidRPr="00C273F3">
        <w:rPr>
          <w:rFonts w:ascii="Arial" w:hAnsi="Arial" w:cs="Arial"/>
        </w:rPr>
        <w:t xml:space="preserve"> </w:t>
      </w:r>
      <w:r w:rsidR="00024A69">
        <w:rPr>
          <w:rFonts w:ascii="Arial" w:hAnsi="Arial" w:cs="Arial"/>
          <w:lang w:val="es-MX"/>
        </w:rPr>
        <w:t>I</w:t>
      </w:r>
      <w:proofErr w:type="spellStart"/>
      <w:r w:rsidR="00024A69" w:rsidRPr="00C273F3">
        <w:rPr>
          <w:rFonts w:ascii="Arial" w:hAnsi="Arial" w:cs="Arial"/>
        </w:rPr>
        <w:t>nterproceso</w:t>
      </w:r>
      <w:proofErr w:type="spellEnd"/>
      <w:r w:rsidR="00024A69" w:rsidRPr="00C273F3">
        <w:rPr>
          <w:rFonts w:ascii="Arial" w:hAnsi="Arial" w:cs="Arial"/>
        </w:rPr>
        <w:t xml:space="preserve"> 2018-2020.</w:t>
      </w:r>
    </w:p>
    <w:p w14:paraId="784FAA82" w14:textId="77777777" w:rsidR="00024A69" w:rsidRDefault="00024A69" w:rsidP="002119A7">
      <w:pPr>
        <w:pStyle w:val="Prrafodelista"/>
        <w:tabs>
          <w:tab w:val="left" w:pos="284"/>
        </w:tabs>
        <w:spacing w:after="0" w:line="360" w:lineRule="auto"/>
        <w:ind w:left="0"/>
        <w:jc w:val="both"/>
        <w:rPr>
          <w:rFonts w:ascii="Arial" w:hAnsi="Arial" w:cs="Arial"/>
        </w:rPr>
      </w:pPr>
    </w:p>
    <w:p w14:paraId="6F3F8DD7" w14:textId="77777777" w:rsidR="00BF2FB2" w:rsidRPr="00105580" w:rsidRDefault="00BF2FB2" w:rsidP="002119A7">
      <w:pPr>
        <w:pStyle w:val="Prrafodelista"/>
        <w:numPr>
          <w:ilvl w:val="0"/>
          <w:numId w:val="31"/>
        </w:numPr>
        <w:tabs>
          <w:tab w:val="left" w:pos="426"/>
        </w:tabs>
        <w:spacing w:after="0" w:line="360" w:lineRule="auto"/>
        <w:ind w:left="0" w:firstLine="0"/>
        <w:jc w:val="both"/>
        <w:rPr>
          <w:rFonts w:ascii="Arial" w:hAnsi="Arial" w:cs="Arial"/>
        </w:rPr>
      </w:pPr>
      <w:r w:rsidRPr="00105580">
        <w:rPr>
          <w:rFonts w:ascii="Arial" w:hAnsi="Arial" w:cs="Arial"/>
          <w:lang w:val="es-MX"/>
        </w:rPr>
        <w:t xml:space="preserve">El 23 de noviembre de 2018, durante la Primera Sesión Extraordinaria del Consejo General de este órgano electoral se aprobó el Acuerdo número IEE/CG/A007/2018, mediante el cual se aprobaron los Lineamientos para el alta, uso, resguardo, baja y destino final de los bienes muebles del Instituto Electoral del Estado de Colima. </w:t>
      </w:r>
    </w:p>
    <w:p w14:paraId="74317307" w14:textId="77777777" w:rsidR="00BF2FB2" w:rsidRDefault="00BF2FB2" w:rsidP="002119A7">
      <w:pPr>
        <w:pStyle w:val="Prrafodelista"/>
        <w:tabs>
          <w:tab w:val="left" w:pos="426"/>
        </w:tabs>
        <w:spacing w:after="0" w:line="360" w:lineRule="auto"/>
        <w:ind w:left="0"/>
        <w:jc w:val="both"/>
        <w:rPr>
          <w:rFonts w:ascii="Arial" w:hAnsi="Arial" w:cs="Arial"/>
        </w:rPr>
      </w:pPr>
    </w:p>
    <w:p w14:paraId="2816D28C" w14:textId="77777777" w:rsidR="00BF2FB2" w:rsidRPr="00640FFD" w:rsidRDefault="00BF2FB2" w:rsidP="002119A7">
      <w:pPr>
        <w:pStyle w:val="Prrafodelista"/>
        <w:numPr>
          <w:ilvl w:val="0"/>
          <w:numId w:val="31"/>
        </w:numPr>
        <w:tabs>
          <w:tab w:val="left" w:pos="426"/>
          <w:tab w:val="left" w:pos="567"/>
        </w:tabs>
        <w:spacing w:after="0" w:line="360" w:lineRule="auto"/>
        <w:ind w:left="0" w:firstLine="0"/>
        <w:jc w:val="both"/>
        <w:rPr>
          <w:rFonts w:ascii="Arial" w:eastAsia="Arial" w:hAnsi="Arial" w:cs="Arial"/>
        </w:rPr>
      </w:pPr>
      <w:r w:rsidRPr="00640FFD">
        <w:rPr>
          <w:rFonts w:ascii="Arial" w:hAnsi="Arial" w:cs="Arial"/>
          <w:bCs/>
          <w:lang w:val="es-MX"/>
        </w:rPr>
        <w:t>Con fecha 20 de marzo de 2019, durante la Tercera Sesión Extraordinaria de</w:t>
      </w:r>
      <w:r>
        <w:rPr>
          <w:rFonts w:ascii="Arial" w:hAnsi="Arial" w:cs="Arial"/>
          <w:bCs/>
          <w:lang w:val="es-MX"/>
        </w:rPr>
        <w:t xml:space="preserve"> Consejo General de este Instituto </w:t>
      </w:r>
      <w:r w:rsidRPr="00640FFD">
        <w:rPr>
          <w:rFonts w:ascii="Arial" w:hAnsi="Arial" w:cs="Arial"/>
          <w:bCs/>
          <w:lang w:val="es-MX"/>
        </w:rPr>
        <w:t>se aprobó el Acuerdo IEE/CG/A022/2019, relativo a las reformas y adiciones al Reglamento Interior del Instituto Electoral del Estado de Colima.</w:t>
      </w:r>
    </w:p>
    <w:p w14:paraId="0E981A35" w14:textId="77777777" w:rsidR="00BF2FB2" w:rsidRDefault="00BF2FB2" w:rsidP="002119A7">
      <w:pPr>
        <w:pStyle w:val="Prrafodelista"/>
        <w:tabs>
          <w:tab w:val="left" w:pos="426"/>
          <w:tab w:val="left" w:pos="567"/>
        </w:tabs>
        <w:spacing w:after="0" w:line="360" w:lineRule="auto"/>
        <w:ind w:left="0"/>
        <w:jc w:val="both"/>
        <w:rPr>
          <w:rFonts w:ascii="Arial" w:eastAsia="Arial" w:hAnsi="Arial" w:cs="Arial"/>
        </w:rPr>
      </w:pPr>
    </w:p>
    <w:p w14:paraId="62C7E101" w14:textId="77777777" w:rsidR="00BF2FB2" w:rsidRPr="005C418C" w:rsidRDefault="00BF2FB2" w:rsidP="002119A7">
      <w:pPr>
        <w:pStyle w:val="Prrafodelista"/>
        <w:numPr>
          <w:ilvl w:val="0"/>
          <w:numId w:val="31"/>
        </w:numPr>
        <w:shd w:val="clear" w:color="auto" w:fill="FFFFFF"/>
        <w:tabs>
          <w:tab w:val="left" w:pos="567"/>
        </w:tabs>
        <w:autoSpaceDE w:val="0"/>
        <w:autoSpaceDN w:val="0"/>
        <w:adjustRightInd w:val="0"/>
        <w:spacing w:after="0" w:line="360" w:lineRule="auto"/>
        <w:ind w:left="0" w:right="57" w:firstLine="0"/>
        <w:contextualSpacing/>
        <w:jc w:val="both"/>
        <w:rPr>
          <w:rFonts w:ascii="Arial" w:hAnsi="Arial" w:cs="Arial"/>
          <w:b/>
        </w:rPr>
      </w:pPr>
      <w:r w:rsidRPr="005C418C">
        <w:rPr>
          <w:rFonts w:ascii="Arial" w:hAnsi="Arial" w:cs="Arial"/>
        </w:rPr>
        <w:t xml:space="preserve">Durante la Décima Quinta Sesión Extraordinaria de la Comisión de Administración, Prerrogativas y Partidos Políticos de este Instituto celebrada el día 29 de octubre de 2019, se aprobó </w:t>
      </w:r>
      <w:r w:rsidRPr="00322003">
        <w:rPr>
          <w:rFonts w:ascii="Arial" w:hAnsi="Arial" w:cs="Arial"/>
        </w:rPr>
        <w:t>el Acuerd</w:t>
      </w:r>
      <w:r w:rsidRPr="005C418C">
        <w:rPr>
          <w:rFonts w:ascii="Arial" w:hAnsi="Arial" w:cs="Arial"/>
        </w:rPr>
        <w:t>o relativo a la designación de la Presidencia de dicha Comisión, a que se refiere el artículo 26 del Reglamento de Comisiones del Consejo General de este órgano electoral, la cual correspondió y fue asignada al Lic. Javier Ávila Carrillo.</w:t>
      </w:r>
    </w:p>
    <w:p w14:paraId="290FC991" w14:textId="77777777" w:rsidR="00BF2FB2" w:rsidRDefault="00BF2FB2" w:rsidP="002119A7">
      <w:pPr>
        <w:spacing w:line="360" w:lineRule="auto"/>
        <w:jc w:val="both"/>
        <w:rPr>
          <w:rFonts w:ascii="Arial" w:hAnsi="Arial" w:cs="Arial"/>
          <w:sz w:val="22"/>
          <w:szCs w:val="22"/>
        </w:rPr>
      </w:pPr>
      <w:r w:rsidRPr="00B23678">
        <w:rPr>
          <w:rFonts w:ascii="Arial" w:hAnsi="Arial" w:cs="Arial"/>
          <w:sz w:val="22"/>
          <w:szCs w:val="22"/>
        </w:rPr>
        <w:t>Posteriormente, con fecha 14 de noviembre de 2019, durante la Quinta Sesión Ordinaria el Periodo Interproceso 2018-20</w:t>
      </w:r>
      <w:r>
        <w:rPr>
          <w:rFonts w:ascii="Arial" w:hAnsi="Arial" w:cs="Arial"/>
          <w:sz w:val="22"/>
          <w:szCs w:val="22"/>
        </w:rPr>
        <w:t>20</w:t>
      </w:r>
      <w:r w:rsidRPr="00B23678">
        <w:rPr>
          <w:rFonts w:ascii="Arial" w:hAnsi="Arial" w:cs="Arial"/>
          <w:sz w:val="22"/>
          <w:szCs w:val="22"/>
        </w:rPr>
        <w:t xml:space="preserve"> del Consejo General de este Instituto aprobó el Acuerdo</w:t>
      </w:r>
      <w:r>
        <w:rPr>
          <w:rFonts w:ascii="Arial" w:hAnsi="Arial" w:cs="Arial"/>
          <w:sz w:val="22"/>
          <w:szCs w:val="22"/>
        </w:rPr>
        <w:t xml:space="preserve"> IEE/CG/A038/2019 mediante el cual ratificó la rotación de Presidencia de las Comisiones Permanentes de este órgano electoral.</w:t>
      </w:r>
    </w:p>
    <w:p w14:paraId="5DB49039" w14:textId="77777777" w:rsidR="00BF2FB2" w:rsidRDefault="00BF2FB2" w:rsidP="002119A7">
      <w:pPr>
        <w:spacing w:line="360" w:lineRule="auto"/>
        <w:contextualSpacing/>
        <w:jc w:val="both"/>
        <w:rPr>
          <w:rFonts w:ascii="Arial" w:hAnsi="Arial" w:cs="Arial"/>
          <w:sz w:val="22"/>
          <w:szCs w:val="22"/>
        </w:rPr>
      </w:pPr>
    </w:p>
    <w:p w14:paraId="1634A440" w14:textId="698459EF" w:rsidR="00D64335" w:rsidRPr="00D64335" w:rsidRDefault="00D64335" w:rsidP="002119A7">
      <w:pPr>
        <w:pStyle w:val="Prrafodelista"/>
        <w:numPr>
          <w:ilvl w:val="0"/>
          <w:numId w:val="31"/>
        </w:numPr>
        <w:shd w:val="clear" w:color="auto" w:fill="FFFFFF"/>
        <w:tabs>
          <w:tab w:val="left" w:pos="567"/>
        </w:tabs>
        <w:autoSpaceDE w:val="0"/>
        <w:autoSpaceDN w:val="0"/>
        <w:adjustRightInd w:val="0"/>
        <w:spacing w:after="0" w:line="360" w:lineRule="auto"/>
        <w:ind w:left="0" w:right="57" w:firstLine="0"/>
        <w:contextualSpacing/>
        <w:jc w:val="both"/>
        <w:rPr>
          <w:rFonts w:ascii="Arial" w:hAnsi="Arial" w:cs="Arial"/>
          <w:b/>
        </w:rPr>
      </w:pPr>
      <w:r w:rsidRPr="00D64335">
        <w:rPr>
          <w:rFonts w:ascii="Arial" w:hAnsi="Arial" w:cs="Arial"/>
          <w:bCs/>
          <w:lang w:val="es-MX"/>
        </w:rPr>
        <w:lastRenderedPageBreak/>
        <w:t xml:space="preserve">Con fecha </w:t>
      </w:r>
      <w:r w:rsidR="00872E91">
        <w:rPr>
          <w:rFonts w:ascii="Arial" w:hAnsi="Arial" w:cs="Arial"/>
          <w:bCs/>
          <w:lang w:val="es-MX"/>
        </w:rPr>
        <w:t>1</w:t>
      </w:r>
      <w:r w:rsidR="00BF2FB2">
        <w:rPr>
          <w:rFonts w:ascii="Arial" w:hAnsi="Arial" w:cs="Arial"/>
          <w:bCs/>
          <w:lang w:val="es-MX"/>
        </w:rPr>
        <w:t xml:space="preserve">0 de </w:t>
      </w:r>
      <w:r w:rsidR="001041EC">
        <w:rPr>
          <w:rFonts w:ascii="Arial" w:hAnsi="Arial" w:cs="Arial"/>
          <w:bCs/>
          <w:lang w:val="es-MX"/>
        </w:rPr>
        <w:t>septiembre</w:t>
      </w:r>
      <w:r w:rsidR="00BF2FB2">
        <w:rPr>
          <w:rFonts w:ascii="Arial" w:hAnsi="Arial" w:cs="Arial"/>
          <w:bCs/>
          <w:lang w:val="es-MX"/>
        </w:rPr>
        <w:t xml:space="preserve"> </w:t>
      </w:r>
      <w:r w:rsidRPr="00D64335">
        <w:rPr>
          <w:rFonts w:ascii="Arial" w:hAnsi="Arial" w:cs="Arial"/>
          <w:bCs/>
          <w:lang w:val="es-MX"/>
        </w:rPr>
        <w:t>de 20</w:t>
      </w:r>
      <w:r>
        <w:rPr>
          <w:rFonts w:ascii="Arial" w:hAnsi="Arial" w:cs="Arial"/>
          <w:bCs/>
          <w:lang w:val="es-MX"/>
        </w:rPr>
        <w:t>20</w:t>
      </w:r>
      <w:r w:rsidRPr="00D64335">
        <w:rPr>
          <w:rFonts w:ascii="Arial" w:hAnsi="Arial" w:cs="Arial"/>
          <w:bCs/>
          <w:lang w:val="es-MX"/>
        </w:rPr>
        <w:t xml:space="preserve">, durante la </w:t>
      </w:r>
      <w:r w:rsidR="005E2FAE">
        <w:rPr>
          <w:rFonts w:ascii="Arial" w:hAnsi="Arial" w:cs="Arial"/>
          <w:bCs/>
          <w:lang w:val="es-MX"/>
        </w:rPr>
        <w:t>Décima</w:t>
      </w:r>
      <w:r w:rsidR="00872E91">
        <w:rPr>
          <w:rFonts w:ascii="Arial" w:hAnsi="Arial" w:cs="Arial"/>
          <w:bCs/>
          <w:lang w:val="es-MX"/>
        </w:rPr>
        <w:t xml:space="preserve"> Sesión Extraordinaria </w:t>
      </w:r>
      <w:r>
        <w:rPr>
          <w:rFonts w:ascii="Arial" w:hAnsi="Arial" w:cs="Arial"/>
          <w:bCs/>
          <w:lang w:val="es-MX"/>
        </w:rPr>
        <w:t xml:space="preserve">de </w:t>
      </w:r>
      <w:r w:rsidRPr="00D64335">
        <w:rPr>
          <w:rFonts w:ascii="Arial" w:hAnsi="Arial" w:cs="Arial"/>
          <w:bCs/>
          <w:lang w:val="es-MX"/>
        </w:rPr>
        <w:t xml:space="preserve">la Comisión de </w:t>
      </w:r>
      <w:r>
        <w:rPr>
          <w:rFonts w:ascii="Arial" w:hAnsi="Arial" w:cs="Arial"/>
          <w:bCs/>
          <w:lang w:val="es-MX"/>
        </w:rPr>
        <w:t>Administración, Prerrogativas y Partidos Políticos</w:t>
      </w:r>
      <w:r w:rsidR="005E2FAE">
        <w:rPr>
          <w:rFonts w:ascii="Arial" w:hAnsi="Arial" w:cs="Arial"/>
          <w:bCs/>
          <w:lang w:val="es-MX"/>
        </w:rPr>
        <w:t xml:space="preserve"> de</w:t>
      </w:r>
      <w:r w:rsidR="00B80AA2">
        <w:rPr>
          <w:rFonts w:ascii="Arial" w:hAnsi="Arial" w:cs="Arial"/>
          <w:bCs/>
          <w:lang w:val="es-MX"/>
        </w:rPr>
        <w:t xml:space="preserve"> este órgano electoral</w:t>
      </w:r>
      <w:r>
        <w:rPr>
          <w:rFonts w:ascii="Arial" w:hAnsi="Arial" w:cs="Arial"/>
          <w:bCs/>
          <w:lang w:val="es-MX"/>
        </w:rPr>
        <w:t xml:space="preserve">, </w:t>
      </w:r>
      <w:r w:rsidRPr="00D64335">
        <w:rPr>
          <w:rFonts w:ascii="Arial" w:hAnsi="Arial" w:cs="Arial"/>
          <w:bCs/>
          <w:lang w:val="es-MX"/>
        </w:rPr>
        <w:t>aprobó</w:t>
      </w:r>
      <w:r w:rsidR="007E17F9">
        <w:rPr>
          <w:rFonts w:ascii="Arial" w:hAnsi="Arial" w:cs="Arial"/>
          <w:bCs/>
          <w:lang w:val="es-MX"/>
        </w:rPr>
        <w:t xml:space="preserve"> el anteproyecto relativo a</w:t>
      </w:r>
      <w:r w:rsidRPr="00D64335">
        <w:rPr>
          <w:rFonts w:ascii="Arial" w:hAnsi="Arial" w:cs="Arial"/>
          <w:bCs/>
          <w:lang w:val="es-MX"/>
        </w:rPr>
        <w:t xml:space="preserve"> </w:t>
      </w:r>
      <w:r w:rsidR="00BF2FB2">
        <w:rPr>
          <w:rFonts w:ascii="Arial" w:hAnsi="Arial" w:cs="Arial"/>
          <w:bCs/>
          <w:lang w:val="es-MX"/>
        </w:rPr>
        <w:t xml:space="preserve">los </w:t>
      </w:r>
      <w:r w:rsidRPr="00D64335">
        <w:rPr>
          <w:rFonts w:ascii="Arial" w:hAnsi="Arial" w:cs="Arial"/>
          <w:b/>
          <w:i/>
          <w:iCs/>
          <w:lang w:val="es-MX"/>
        </w:rPr>
        <w:t>“</w:t>
      </w:r>
      <w:r w:rsidR="00BF2FB2" w:rsidRPr="004957FD">
        <w:rPr>
          <w:rFonts w:ascii="Arial" w:hAnsi="Arial" w:cs="Arial"/>
          <w:b/>
          <w:i/>
          <w:iCs/>
        </w:rPr>
        <w:t>Lineamientos para el trámite de asignación, uso y control de los vehículos oficiales</w:t>
      </w:r>
      <w:r w:rsidR="0022421A">
        <w:rPr>
          <w:rFonts w:ascii="Arial" w:hAnsi="Arial" w:cs="Arial"/>
          <w:b/>
          <w:i/>
          <w:iCs/>
          <w:lang w:val="es-MX"/>
        </w:rPr>
        <w:t xml:space="preserve"> de</w:t>
      </w:r>
      <w:r w:rsidR="00B80AA2">
        <w:rPr>
          <w:rFonts w:ascii="Arial" w:hAnsi="Arial" w:cs="Arial"/>
          <w:b/>
          <w:i/>
          <w:iCs/>
          <w:lang w:val="es-MX"/>
        </w:rPr>
        <w:t>l Instituto Electoral del Estado de Colima</w:t>
      </w:r>
      <w:r w:rsidR="00BF2FB2">
        <w:rPr>
          <w:rFonts w:ascii="Arial" w:hAnsi="Arial" w:cs="Arial"/>
          <w:b/>
          <w:i/>
          <w:iCs/>
          <w:lang w:val="es-MX"/>
        </w:rPr>
        <w:t>”</w:t>
      </w:r>
      <w:r w:rsidR="001F728B">
        <w:rPr>
          <w:rFonts w:ascii="Arial" w:hAnsi="Arial" w:cs="Arial"/>
          <w:b/>
          <w:i/>
          <w:iCs/>
          <w:lang w:val="es-MX"/>
        </w:rPr>
        <w:t>.</w:t>
      </w:r>
    </w:p>
    <w:p w14:paraId="7C8DF31A" w14:textId="77777777" w:rsidR="00D64335" w:rsidRDefault="00D64335" w:rsidP="002119A7">
      <w:pPr>
        <w:pStyle w:val="Prrafodelista"/>
        <w:spacing w:after="0" w:line="360" w:lineRule="auto"/>
        <w:ind w:left="0"/>
        <w:contextualSpacing/>
        <w:jc w:val="both"/>
        <w:rPr>
          <w:rFonts w:ascii="Arial" w:hAnsi="Arial" w:cs="Arial"/>
          <w:bCs/>
          <w:lang w:val="es-MX"/>
        </w:rPr>
      </w:pPr>
    </w:p>
    <w:p w14:paraId="6CB43410" w14:textId="508F52AB" w:rsidR="00D64335" w:rsidRDefault="00D64335" w:rsidP="002119A7">
      <w:pPr>
        <w:pStyle w:val="Prrafodelista"/>
        <w:spacing w:after="0" w:line="360" w:lineRule="auto"/>
        <w:ind w:left="0"/>
        <w:contextualSpacing/>
        <w:jc w:val="both"/>
        <w:rPr>
          <w:rFonts w:ascii="Arial" w:hAnsi="Arial" w:cs="Arial"/>
          <w:bCs/>
          <w:lang w:val="es-MX"/>
        </w:rPr>
      </w:pPr>
      <w:r>
        <w:rPr>
          <w:rFonts w:ascii="Arial" w:hAnsi="Arial" w:cs="Arial"/>
          <w:bCs/>
          <w:lang w:val="es-MX"/>
        </w:rPr>
        <w:t xml:space="preserve">Asimismo, </w:t>
      </w:r>
      <w:r w:rsidRPr="005A042A">
        <w:rPr>
          <w:rFonts w:ascii="Arial" w:hAnsi="Arial" w:cs="Arial"/>
          <w:bCs/>
          <w:lang w:val="es-MX"/>
        </w:rPr>
        <w:t xml:space="preserve">mediante oficio </w:t>
      </w:r>
      <w:r w:rsidR="000B7F7B">
        <w:rPr>
          <w:rFonts w:ascii="Arial" w:hAnsi="Arial" w:cs="Arial"/>
          <w:bCs/>
          <w:lang w:val="es-MX"/>
        </w:rPr>
        <w:t xml:space="preserve">número </w:t>
      </w:r>
      <w:r w:rsidRPr="002B145B">
        <w:rPr>
          <w:rFonts w:ascii="Arial" w:hAnsi="Arial" w:cs="Arial"/>
          <w:bCs/>
          <w:lang w:val="es-MX"/>
        </w:rPr>
        <w:t>I</w:t>
      </w:r>
      <w:r w:rsidR="001F728B" w:rsidRPr="002B145B">
        <w:rPr>
          <w:rFonts w:ascii="Arial" w:hAnsi="Arial" w:cs="Arial"/>
          <w:bCs/>
          <w:lang w:val="es-MX"/>
        </w:rPr>
        <w:t>EE/</w:t>
      </w:r>
      <w:proofErr w:type="spellStart"/>
      <w:r w:rsidR="00F83B3D" w:rsidRPr="002B145B">
        <w:rPr>
          <w:rFonts w:ascii="Arial" w:hAnsi="Arial" w:cs="Arial"/>
          <w:bCs/>
          <w:lang w:val="es-MX"/>
        </w:rPr>
        <w:t>CA</w:t>
      </w:r>
      <w:r w:rsidR="001F728B" w:rsidRPr="002B145B">
        <w:rPr>
          <w:rFonts w:ascii="Arial" w:hAnsi="Arial" w:cs="Arial"/>
          <w:bCs/>
          <w:lang w:val="es-MX"/>
        </w:rPr>
        <w:t>PyP</w:t>
      </w:r>
      <w:r w:rsidR="00F83B3D" w:rsidRPr="002B145B">
        <w:rPr>
          <w:rFonts w:ascii="Arial" w:hAnsi="Arial" w:cs="Arial"/>
          <w:bCs/>
          <w:lang w:val="es-MX"/>
        </w:rPr>
        <w:t>P</w:t>
      </w:r>
      <w:proofErr w:type="spellEnd"/>
      <w:r w:rsidR="000B7F7B" w:rsidRPr="002B145B">
        <w:rPr>
          <w:rFonts w:ascii="Arial" w:hAnsi="Arial" w:cs="Arial"/>
          <w:bCs/>
          <w:lang w:val="es-MX"/>
        </w:rPr>
        <w:t>/0</w:t>
      </w:r>
      <w:r w:rsidR="001F728B" w:rsidRPr="002B145B">
        <w:rPr>
          <w:rFonts w:ascii="Arial" w:hAnsi="Arial" w:cs="Arial"/>
          <w:bCs/>
          <w:lang w:val="es-MX"/>
        </w:rPr>
        <w:t>1</w:t>
      </w:r>
      <w:r w:rsidR="00CD418E" w:rsidRPr="002B145B">
        <w:rPr>
          <w:rFonts w:ascii="Arial" w:hAnsi="Arial" w:cs="Arial"/>
          <w:bCs/>
          <w:lang w:val="es-MX"/>
        </w:rPr>
        <w:t>5</w:t>
      </w:r>
      <w:r w:rsidR="000B7F7B" w:rsidRPr="002B145B">
        <w:rPr>
          <w:rFonts w:ascii="Arial" w:hAnsi="Arial" w:cs="Arial"/>
          <w:bCs/>
          <w:lang w:val="es-MX"/>
        </w:rPr>
        <w:t>/</w:t>
      </w:r>
      <w:r w:rsidRPr="002B145B">
        <w:rPr>
          <w:rFonts w:ascii="Arial" w:hAnsi="Arial" w:cs="Arial"/>
          <w:bCs/>
          <w:lang w:val="es-MX"/>
        </w:rPr>
        <w:t>20</w:t>
      </w:r>
      <w:r w:rsidR="00F83B3D" w:rsidRPr="002B145B">
        <w:rPr>
          <w:rFonts w:ascii="Arial" w:hAnsi="Arial" w:cs="Arial"/>
          <w:bCs/>
          <w:lang w:val="es-MX"/>
        </w:rPr>
        <w:t>20</w:t>
      </w:r>
      <w:r w:rsidRPr="002B145B">
        <w:rPr>
          <w:rFonts w:ascii="Arial" w:hAnsi="Arial" w:cs="Arial"/>
          <w:bCs/>
          <w:lang w:val="es-MX"/>
        </w:rPr>
        <w:t>,</w:t>
      </w:r>
      <w:r w:rsidRPr="000B7F7B">
        <w:rPr>
          <w:rFonts w:ascii="Arial" w:hAnsi="Arial" w:cs="Arial"/>
          <w:bCs/>
          <w:lang w:val="es-MX"/>
        </w:rPr>
        <w:t xml:space="preserve"> de fecha </w:t>
      </w:r>
      <w:r w:rsidR="000B7F7B" w:rsidRPr="000B7F7B">
        <w:rPr>
          <w:rFonts w:ascii="Arial" w:hAnsi="Arial" w:cs="Arial"/>
          <w:bCs/>
          <w:lang w:val="es-MX"/>
        </w:rPr>
        <w:t>1</w:t>
      </w:r>
      <w:r w:rsidR="001F728B">
        <w:rPr>
          <w:rFonts w:ascii="Arial" w:hAnsi="Arial" w:cs="Arial"/>
          <w:bCs/>
          <w:lang w:val="es-MX"/>
        </w:rPr>
        <w:t xml:space="preserve">0 de </w:t>
      </w:r>
      <w:r w:rsidR="00CD418E">
        <w:rPr>
          <w:rFonts w:ascii="Arial" w:hAnsi="Arial" w:cs="Arial"/>
          <w:bCs/>
          <w:lang w:val="es-MX"/>
        </w:rPr>
        <w:t>septiembre</w:t>
      </w:r>
      <w:r w:rsidR="001F728B">
        <w:rPr>
          <w:rFonts w:ascii="Arial" w:hAnsi="Arial" w:cs="Arial"/>
          <w:bCs/>
          <w:lang w:val="es-MX"/>
        </w:rPr>
        <w:t xml:space="preserve"> </w:t>
      </w:r>
      <w:r w:rsidR="00F83B3D">
        <w:rPr>
          <w:rFonts w:ascii="Arial" w:hAnsi="Arial" w:cs="Arial"/>
          <w:bCs/>
          <w:lang w:val="es-MX"/>
        </w:rPr>
        <w:t>de 2020</w:t>
      </w:r>
      <w:r w:rsidRPr="005A042A">
        <w:rPr>
          <w:rFonts w:ascii="Arial" w:hAnsi="Arial" w:cs="Arial"/>
          <w:bCs/>
          <w:lang w:val="es-MX"/>
        </w:rPr>
        <w:t>,</w:t>
      </w:r>
      <w:r w:rsidR="001F728B">
        <w:rPr>
          <w:rFonts w:ascii="Arial" w:hAnsi="Arial" w:cs="Arial"/>
          <w:bCs/>
          <w:lang w:val="es-MX"/>
        </w:rPr>
        <w:t xml:space="preserve"> la Presidencia de dicha Comisión</w:t>
      </w:r>
      <w:r w:rsidRPr="005A042A">
        <w:rPr>
          <w:rFonts w:ascii="Arial" w:hAnsi="Arial" w:cs="Arial"/>
          <w:bCs/>
          <w:lang w:val="es-MX"/>
        </w:rPr>
        <w:t xml:space="preserve"> remitió a la Secretaría Ejecutiva del Consejo General de este Instituto, </w:t>
      </w:r>
      <w:r w:rsidR="001F728B">
        <w:rPr>
          <w:rFonts w:ascii="Arial" w:hAnsi="Arial" w:cs="Arial"/>
          <w:bCs/>
          <w:lang w:val="es-MX"/>
        </w:rPr>
        <w:t>los Lineamientos</w:t>
      </w:r>
      <w:r w:rsidR="00AA0B1B">
        <w:rPr>
          <w:rFonts w:ascii="Arial" w:hAnsi="Arial" w:cs="Arial"/>
          <w:bCs/>
          <w:lang w:val="es-MX"/>
        </w:rPr>
        <w:t xml:space="preserve"> citados</w:t>
      </w:r>
      <w:r w:rsidRPr="005A042A">
        <w:rPr>
          <w:rFonts w:ascii="Arial" w:hAnsi="Arial" w:cs="Arial"/>
          <w:bCs/>
          <w:lang w:val="es-MX"/>
        </w:rPr>
        <w:t>, para su presentación y aprobación</w:t>
      </w:r>
      <w:r w:rsidR="001F728B">
        <w:rPr>
          <w:rFonts w:ascii="Arial" w:hAnsi="Arial" w:cs="Arial"/>
          <w:bCs/>
          <w:lang w:val="es-MX"/>
        </w:rPr>
        <w:t>,</w:t>
      </w:r>
      <w:r w:rsidRPr="005A042A">
        <w:rPr>
          <w:rFonts w:ascii="Arial" w:hAnsi="Arial" w:cs="Arial"/>
          <w:bCs/>
          <w:lang w:val="es-MX"/>
        </w:rPr>
        <w:t xml:space="preserve"> en su caso</w:t>
      </w:r>
      <w:r w:rsidR="001F728B">
        <w:rPr>
          <w:rFonts w:ascii="Arial" w:hAnsi="Arial" w:cs="Arial"/>
          <w:bCs/>
          <w:lang w:val="es-MX"/>
        </w:rPr>
        <w:t>,</w:t>
      </w:r>
      <w:r w:rsidRPr="005A042A">
        <w:rPr>
          <w:rFonts w:ascii="Arial" w:hAnsi="Arial" w:cs="Arial"/>
          <w:bCs/>
          <w:lang w:val="es-MX"/>
        </w:rPr>
        <w:t xml:space="preserve"> por el </w:t>
      </w:r>
      <w:r>
        <w:rPr>
          <w:rFonts w:ascii="Arial" w:hAnsi="Arial" w:cs="Arial"/>
          <w:bCs/>
          <w:lang w:val="es-MX"/>
        </w:rPr>
        <w:t>Ó</w:t>
      </w:r>
      <w:r w:rsidRPr="005A042A">
        <w:rPr>
          <w:rFonts w:ascii="Arial" w:hAnsi="Arial" w:cs="Arial"/>
          <w:bCs/>
          <w:lang w:val="es-MX"/>
        </w:rPr>
        <w:t>rgano Superior de Dirección</w:t>
      </w:r>
      <w:r>
        <w:rPr>
          <w:rFonts w:ascii="Arial" w:hAnsi="Arial" w:cs="Arial"/>
          <w:bCs/>
          <w:lang w:val="es-MX"/>
        </w:rPr>
        <w:t xml:space="preserve"> de este Organismo</w:t>
      </w:r>
      <w:r w:rsidR="00B80AA2">
        <w:rPr>
          <w:rFonts w:ascii="Arial" w:hAnsi="Arial" w:cs="Arial"/>
          <w:bCs/>
          <w:lang w:val="es-MX"/>
        </w:rPr>
        <w:t xml:space="preserve"> electoral</w:t>
      </w:r>
      <w:r w:rsidRPr="005A042A">
        <w:rPr>
          <w:rFonts w:ascii="Arial" w:hAnsi="Arial" w:cs="Arial"/>
          <w:bCs/>
          <w:lang w:val="es-MX"/>
        </w:rPr>
        <w:t>.</w:t>
      </w:r>
    </w:p>
    <w:p w14:paraId="0D63E893" w14:textId="4ECB2943" w:rsidR="00975398" w:rsidRPr="00640FFD" w:rsidRDefault="00975398" w:rsidP="002119A7">
      <w:pPr>
        <w:pStyle w:val="Prrafodelista"/>
        <w:spacing w:after="0" w:line="360" w:lineRule="auto"/>
        <w:ind w:left="0"/>
        <w:contextualSpacing/>
        <w:jc w:val="both"/>
        <w:rPr>
          <w:rFonts w:ascii="Arial" w:hAnsi="Arial" w:cs="Arial"/>
          <w:bCs/>
          <w:lang w:val="es-MX"/>
        </w:rPr>
      </w:pPr>
    </w:p>
    <w:p w14:paraId="4CDE001B" w14:textId="77777777" w:rsidR="001D53D7" w:rsidRPr="00640FFD" w:rsidRDefault="001D53D7" w:rsidP="002119A7">
      <w:pPr>
        <w:spacing w:line="360" w:lineRule="auto"/>
        <w:contextualSpacing/>
        <w:jc w:val="both"/>
        <w:rPr>
          <w:rFonts w:ascii="Arial" w:hAnsi="Arial" w:cs="Arial"/>
          <w:sz w:val="22"/>
          <w:szCs w:val="22"/>
        </w:rPr>
      </w:pPr>
      <w:r w:rsidRPr="00640FFD">
        <w:rPr>
          <w:rFonts w:ascii="Arial" w:hAnsi="Arial" w:cs="Arial"/>
          <w:sz w:val="22"/>
          <w:szCs w:val="22"/>
        </w:rPr>
        <w:t>Con base en lo anterior, se emiten las siguientes</w:t>
      </w:r>
    </w:p>
    <w:p w14:paraId="4A92752F" w14:textId="77777777" w:rsidR="00AA0B1B" w:rsidRPr="00640FFD" w:rsidRDefault="00AA0B1B" w:rsidP="001D53D7">
      <w:pPr>
        <w:pStyle w:val="Textoindependiente"/>
        <w:spacing w:after="0" w:line="360" w:lineRule="auto"/>
        <w:rPr>
          <w:rFonts w:ascii="Arial" w:hAnsi="Arial" w:cs="Arial"/>
          <w:sz w:val="22"/>
          <w:szCs w:val="22"/>
        </w:rPr>
      </w:pPr>
    </w:p>
    <w:p w14:paraId="32F69E95" w14:textId="77777777" w:rsidR="00714ED0" w:rsidRPr="00640FFD" w:rsidRDefault="00714ED0" w:rsidP="001D53D7">
      <w:pPr>
        <w:pStyle w:val="Textoindependiente"/>
        <w:spacing w:after="0" w:line="360" w:lineRule="auto"/>
        <w:jc w:val="center"/>
        <w:rPr>
          <w:rFonts w:ascii="Arial" w:hAnsi="Arial" w:cs="Arial"/>
          <w:b/>
          <w:sz w:val="22"/>
          <w:szCs w:val="22"/>
          <w:lang w:val="pt-BR"/>
        </w:rPr>
      </w:pPr>
      <w:r w:rsidRPr="00640FFD">
        <w:rPr>
          <w:rFonts w:ascii="Arial" w:hAnsi="Arial" w:cs="Arial"/>
          <w:b/>
          <w:sz w:val="22"/>
          <w:szCs w:val="22"/>
          <w:lang w:val="pt-BR"/>
        </w:rPr>
        <w:t>C O N S I D E R A C I O N E S</w:t>
      </w:r>
    </w:p>
    <w:p w14:paraId="3A2E7A7E" w14:textId="77777777" w:rsidR="00714ED0" w:rsidRPr="00640FFD" w:rsidRDefault="00714ED0" w:rsidP="001D53D7">
      <w:pPr>
        <w:spacing w:line="360" w:lineRule="auto"/>
        <w:jc w:val="both"/>
        <w:rPr>
          <w:rFonts w:ascii="Arial" w:hAnsi="Arial" w:cs="Arial"/>
          <w:b/>
          <w:sz w:val="22"/>
          <w:szCs w:val="22"/>
          <w:lang w:val="pt-BR"/>
        </w:rPr>
      </w:pPr>
    </w:p>
    <w:p w14:paraId="241E0EBD" w14:textId="77777777" w:rsidR="00E375C5" w:rsidRPr="00640FFD" w:rsidRDefault="00A0379A" w:rsidP="001D53D7">
      <w:pPr>
        <w:spacing w:line="360" w:lineRule="auto"/>
        <w:contextualSpacing/>
        <w:jc w:val="both"/>
        <w:rPr>
          <w:rFonts w:ascii="Arial" w:eastAsia="Calibri" w:hAnsi="Arial" w:cs="Arial"/>
          <w:sz w:val="22"/>
          <w:szCs w:val="22"/>
          <w:lang w:val="es-MX" w:eastAsia="en-US"/>
        </w:rPr>
      </w:pPr>
      <w:r w:rsidRPr="00640FFD">
        <w:rPr>
          <w:rFonts w:ascii="Arial" w:hAnsi="Arial" w:cs="Arial"/>
          <w:b/>
          <w:sz w:val="22"/>
          <w:szCs w:val="22"/>
          <w:lang w:val="es-MX"/>
        </w:rPr>
        <w:t>1ª.-</w:t>
      </w:r>
      <w:r w:rsidRPr="00640FFD">
        <w:rPr>
          <w:rFonts w:ascii="Arial" w:hAnsi="Arial" w:cs="Arial"/>
          <w:sz w:val="22"/>
          <w:szCs w:val="22"/>
          <w:lang w:val="es-MX"/>
        </w:rPr>
        <w:t xml:space="preserve"> </w:t>
      </w:r>
      <w:r w:rsidR="00E375C5" w:rsidRPr="00640FFD">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0282FC5" w14:textId="77777777" w:rsidR="00E375C5" w:rsidRPr="00640FFD" w:rsidRDefault="00E375C5" w:rsidP="00E375C5">
      <w:pPr>
        <w:spacing w:line="360" w:lineRule="auto"/>
        <w:ind w:right="2990"/>
        <w:rPr>
          <w:rFonts w:ascii="Arial" w:hAnsi="Arial" w:cs="Arial"/>
          <w:b/>
          <w:sz w:val="22"/>
          <w:szCs w:val="22"/>
          <w:lang w:val="es-MX"/>
        </w:rPr>
      </w:pPr>
    </w:p>
    <w:p w14:paraId="10BD5A82" w14:textId="77777777" w:rsidR="00E375C5" w:rsidRPr="00640FFD" w:rsidRDefault="00E375C5" w:rsidP="00E375C5">
      <w:pPr>
        <w:spacing w:line="360" w:lineRule="auto"/>
        <w:contextualSpacing/>
        <w:jc w:val="both"/>
        <w:rPr>
          <w:rFonts w:ascii="Arial" w:hAnsi="Arial" w:cs="Arial"/>
          <w:sz w:val="22"/>
          <w:szCs w:val="22"/>
        </w:rPr>
      </w:pPr>
      <w:r w:rsidRPr="00640FFD">
        <w:rPr>
          <w:rFonts w:ascii="Arial" w:hAnsi="Arial" w:cs="Arial"/>
          <w:b/>
          <w:sz w:val="22"/>
          <w:szCs w:val="22"/>
          <w:lang w:val="es-MX"/>
        </w:rPr>
        <w:t>2</w:t>
      </w:r>
      <w:r w:rsidR="00A0379A" w:rsidRPr="00640FFD">
        <w:rPr>
          <w:rFonts w:ascii="Arial" w:hAnsi="Arial" w:cs="Arial"/>
          <w:b/>
          <w:sz w:val="22"/>
          <w:szCs w:val="22"/>
        </w:rPr>
        <w:t>ª</w:t>
      </w:r>
      <w:r w:rsidR="00714ED0" w:rsidRPr="00640FFD">
        <w:rPr>
          <w:rFonts w:ascii="Arial" w:hAnsi="Arial" w:cs="Arial"/>
          <w:b/>
          <w:sz w:val="22"/>
          <w:szCs w:val="22"/>
        </w:rPr>
        <w:t xml:space="preserve">.- </w:t>
      </w:r>
      <w:r w:rsidRPr="00640FFD">
        <w:rPr>
          <w:rFonts w:ascii="Arial" w:hAnsi="Arial" w:cs="Arial"/>
          <w:sz w:val="22"/>
          <w:szCs w:val="22"/>
        </w:rPr>
        <w:t xml:space="preserve">Según lo dispuesto por el artículo 89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autoridad en la materia, profesional en su desempeño, autónomo e independiente en sus decisiones y funcionamiento. </w:t>
      </w:r>
    </w:p>
    <w:p w14:paraId="4B45DAB5" w14:textId="77777777" w:rsidR="00E375C5" w:rsidRPr="00640FFD" w:rsidRDefault="00E375C5" w:rsidP="00E375C5">
      <w:pPr>
        <w:spacing w:line="360" w:lineRule="auto"/>
        <w:ind w:right="2990"/>
        <w:rPr>
          <w:rFonts w:ascii="Arial" w:hAnsi="Arial" w:cs="Arial"/>
          <w:sz w:val="22"/>
          <w:szCs w:val="22"/>
        </w:rPr>
      </w:pPr>
    </w:p>
    <w:p w14:paraId="51E43568" w14:textId="290C449F" w:rsidR="00E375C5" w:rsidRPr="00640FFD" w:rsidRDefault="00E375C5" w:rsidP="00E375C5">
      <w:pPr>
        <w:autoSpaceDE w:val="0"/>
        <w:autoSpaceDN w:val="0"/>
        <w:adjustRightInd w:val="0"/>
        <w:spacing w:line="360" w:lineRule="auto"/>
        <w:jc w:val="both"/>
        <w:rPr>
          <w:rFonts w:ascii="Arial" w:eastAsia="Arial" w:hAnsi="Arial" w:cs="Arial"/>
          <w:sz w:val="22"/>
          <w:szCs w:val="22"/>
        </w:rPr>
      </w:pPr>
      <w:r w:rsidRPr="00640FFD">
        <w:rPr>
          <w:rFonts w:ascii="Arial" w:eastAsia="Arial" w:hAnsi="Arial" w:cs="Arial"/>
          <w:sz w:val="22"/>
          <w:szCs w:val="22"/>
        </w:rPr>
        <w:t xml:space="preserve">Asimismo, </w:t>
      </w:r>
      <w:r w:rsidRPr="00640FFD">
        <w:rPr>
          <w:rFonts w:ascii="Arial" w:hAnsi="Arial" w:cs="Arial"/>
          <w:sz w:val="22"/>
          <w:szCs w:val="22"/>
        </w:rPr>
        <w:t>el referido artículo Constitucional, así como</w:t>
      </w:r>
      <w:r w:rsidRPr="00640FFD">
        <w:rPr>
          <w:rFonts w:ascii="Arial" w:eastAsia="Arial" w:hAnsi="Arial" w:cs="Arial"/>
          <w:sz w:val="22"/>
          <w:szCs w:val="22"/>
        </w:rPr>
        <w:t xml:space="preserve"> el inciso b), fracción IV del artículo 116 de la propia Constitución Federal; el numeral 1 del artículo 98 de la LGIPE y sus correlativos 4 y 100 del citado Código, establecen que la certeza, legalidad, independencia, </w:t>
      </w:r>
      <w:r w:rsidRPr="00640FFD">
        <w:rPr>
          <w:rFonts w:ascii="Arial" w:eastAsia="Arial" w:hAnsi="Arial" w:cs="Arial"/>
          <w:sz w:val="22"/>
          <w:szCs w:val="22"/>
        </w:rPr>
        <w:lastRenderedPageBreak/>
        <w:t xml:space="preserve">imparcialidad, </w:t>
      </w:r>
      <w:r w:rsidR="007D20B3">
        <w:rPr>
          <w:rFonts w:ascii="Arial" w:eastAsia="Arial" w:hAnsi="Arial" w:cs="Arial"/>
          <w:sz w:val="22"/>
          <w:szCs w:val="22"/>
        </w:rPr>
        <w:t xml:space="preserve">objetividad, </w:t>
      </w:r>
      <w:r w:rsidRPr="00640FFD">
        <w:rPr>
          <w:rFonts w:ascii="Arial" w:eastAsia="Arial" w:hAnsi="Arial" w:cs="Arial"/>
          <w:sz w:val="22"/>
          <w:szCs w:val="22"/>
        </w:rPr>
        <w:t xml:space="preserve">máxima publicidad y </w:t>
      </w:r>
      <w:r w:rsidR="007D20B3">
        <w:rPr>
          <w:rFonts w:ascii="Arial" w:eastAsia="Arial" w:hAnsi="Arial" w:cs="Arial"/>
          <w:sz w:val="22"/>
          <w:szCs w:val="22"/>
        </w:rPr>
        <w:t>paridad</w:t>
      </w:r>
      <w:r w:rsidRPr="00640FFD">
        <w:rPr>
          <w:rFonts w:ascii="Arial" w:eastAsia="Arial" w:hAnsi="Arial" w:cs="Arial"/>
          <w:sz w:val="22"/>
          <w:szCs w:val="22"/>
        </w:rPr>
        <w:t xml:space="preserve"> serán principios rectores del Instituto en comento.</w:t>
      </w:r>
    </w:p>
    <w:p w14:paraId="3AE1C6F3" w14:textId="77777777" w:rsidR="00E375C5" w:rsidRPr="00640FFD" w:rsidRDefault="00E375C5" w:rsidP="00E375C5">
      <w:pPr>
        <w:autoSpaceDE w:val="0"/>
        <w:autoSpaceDN w:val="0"/>
        <w:adjustRightInd w:val="0"/>
        <w:spacing w:line="360" w:lineRule="auto"/>
        <w:jc w:val="both"/>
        <w:rPr>
          <w:rFonts w:ascii="Arial" w:eastAsia="Arial" w:hAnsi="Arial" w:cs="Arial"/>
          <w:sz w:val="22"/>
          <w:szCs w:val="22"/>
        </w:rPr>
      </w:pPr>
    </w:p>
    <w:p w14:paraId="029A2EE6" w14:textId="77B354A1" w:rsidR="00E375C5" w:rsidRPr="009F7918" w:rsidRDefault="00E375C5" w:rsidP="00E375C5">
      <w:pPr>
        <w:autoSpaceDE w:val="0"/>
        <w:autoSpaceDN w:val="0"/>
        <w:adjustRightInd w:val="0"/>
        <w:spacing w:line="360" w:lineRule="auto"/>
        <w:jc w:val="both"/>
        <w:rPr>
          <w:rFonts w:ascii="Arial" w:hAnsi="Arial" w:cs="Arial"/>
          <w:sz w:val="22"/>
          <w:szCs w:val="22"/>
        </w:rPr>
      </w:pPr>
      <w:r w:rsidRPr="00640FFD">
        <w:rPr>
          <w:rFonts w:ascii="Arial" w:hAnsi="Arial" w:cs="Arial"/>
          <w:b/>
          <w:sz w:val="22"/>
          <w:szCs w:val="22"/>
        </w:rPr>
        <w:t xml:space="preserve">3ª.- </w:t>
      </w:r>
      <w:r w:rsidRPr="00640FFD">
        <w:rPr>
          <w:rFonts w:ascii="Arial" w:hAnsi="Arial" w:cs="Arial"/>
          <w:sz w:val="22"/>
          <w:szCs w:val="22"/>
        </w:rPr>
        <w:t xml:space="preserve">De acuerdo a lo </w:t>
      </w:r>
      <w:r w:rsidR="009F7918">
        <w:rPr>
          <w:rFonts w:ascii="Arial" w:hAnsi="Arial" w:cs="Arial"/>
          <w:sz w:val="22"/>
          <w:szCs w:val="22"/>
        </w:rPr>
        <w:t>expresado en</w:t>
      </w:r>
      <w:r w:rsidRPr="00640FFD">
        <w:rPr>
          <w:rFonts w:ascii="Arial" w:hAnsi="Arial" w:cs="Arial"/>
          <w:sz w:val="22"/>
          <w:szCs w:val="22"/>
        </w:rPr>
        <w:t xml:space="preserve"> el </w:t>
      </w:r>
      <w:r w:rsidRPr="00640FFD">
        <w:rPr>
          <w:rFonts w:ascii="Arial" w:eastAsia="Calibri" w:hAnsi="Arial" w:cs="Arial"/>
          <w:sz w:val="22"/>
          <w:szCs w:val="22"/>
          <w:lang w:val="es-MX" w:eastAsia="en-US"/>
        </w:rPr>
        <w:t>artículo 99 del Código Comicial Local, son fines del Instituto Electoral del Estado, p</w:t>
      </w:r>
      <w:r w:rsidRPr="00640FFD">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640FFD">
        <w:rPr>
          <w:rFonts w:ascii="Arial" w:eastAsia="Calibri" w:hAnsi="Arial" w:cs="Arial"/>
          <w:snapToGrid w:val="0"/>
          <w:sz w:val="22"/>
          <w:szCs w:val="22"/>
          <w:lang w:val="es-MX" w:eastAsia="en-US"/>
        </w:rPr>
        <w:t xml:space="preserve">garantizar a la ciudadanía el ejercicio de los derechos político-electorales y vigilar el cumplimiento de sus obligaciones; organizar, desarrollar y vigilar la realización periódica y pacífica de las elecciones para renovar a </w:t>
      </w:r>
      <w:r w:rsidR="00C51E8B">
        <w:rPr>
          <w:rFonts w:ascii="Arial" w:eastAsia="Calibri" w:hAnsi="Arial" w:cs="Arial"/>
          <w:snapToGrid w:val="0"/>
          <w:sz w:val="22"/>
          <w:szCs w:val="22"/>
          <w:lang w:val="es-MX" w:eastAsia="en-US"/>
        </w:rPr>
        <w:t>é</w:t>
      </w:r>
      <w:r w:rsidRPr="00640FFD">
        <w:rPr>
          <w:rFonts w:ascii="Arial" w:eastAsia="Calibri" w:hAnsi="Arial" w:cs="Arial"/>
          <w:snapToGrid w:val="0"/>
          <w:sz w:val="22"/>
          <w:szCs w:val="22"/>
          <w:lang w:val="es-MX" w:eastAsia="en-US"/>
        </w:rPr>
        <w:t xml:space="preserve">l o la titular del Poder Ejecutivo, a las y los integrantes del Poder Legislativo, de los Ayuntamientos y, en su caso, calificarlas; velar por la autenticidad y efectividad del sufragio; y </w:t>
      </w:r>
      <w:r w:rsidRPr="00640FFD">
        <w:rPr>
          <w:rFonts w:ascii="Arial" w:eastAsia="Calibri" w:hAnsi="Arial" w:cs="Arial"/>
          <w:sz w:val="22"/>
          <w:szCs w:val="22"/>
          <w:lang w:val="es-ES_tradnl" w:eastAsia="en-US"/>
        </w:rPr>
        <w:t>coadyuvar en la promoción y difusión de la cultura cívica, política democrática.</w:t>
      </w:r>
    </w:p>
    <w:p w14:paraId="7005E021" w14:textId="77777777" w:rsidR="00E375C5" w:rsidRPr="00640FFD" w:rsidRDefault="00E375C5" w:rsidP="00E375C5">
      <w:pPr>
        <w:spacing w:line="360" w:lineRule="auto"/>
        <w:ind w:right="2990"/>
        <w:rPr>
          <w:rFonts w:ascii="Arial" w:hAnsi="Arial" w:cs="Arial"/>
          <w:sz w:val="22"/>
          <w:szCs w:val="22"/>
        </w:rPr>
      </w:pPr>
    </w:p>
    <w:p w14:paraId="2C744322" w14:textId="77777777" w:rsidR="00BB385E" w:rsidRPr="00640FFD" w:rsidRDefault="00E375C5" w:rsidP="001155D9">
      <w:pPr>
        <w:autoSpaceDE w:val="0"/>
        <w:autoSpaceDN w:val="0"/>
        <w:adjustRightInd w:val="0"/>
        <w:spacing w:line="360" w:lineRule="auto"/>
        <w:jc w:val="both"/>
        <w:rPr>
          <w:rFonts w:ascii="Arial" w:hAnsi="Arial" w:cs="Arial"/>
          <w:sz w:val="22"/>
          <w:szCs w:val="22"/>
        </w:rPr>
      </w:pPr>
      <w:r w:rsidRPr="00640FFD">
        <w:rPr>
          <w:rFonts w:ascii="Arial" w:eastAsia="Calibri" w:hAnsi="Arial" w:cs="Arial"/>
          <w:b/>
          <w:sz w:val="22"/>
          <w:szCs w:val="22"/>
          <w:lang w:eastAsia="en-US"/>
        </w:rPr>
        <w:t>4</w:t>
      </w:r>
      <w:r w:rsidRPr="00640FFD">
        <w:rPr>
          <w:rFonts w:ascii="Arial" w:eastAsia="Calibri" w:hAnsi="Arial" w:cs="Arial"/>
          <w:b/>
          <w:sz w:val="22"/>
          <w:szCs w:val="22"/>
          <w:lang w:val="es-MX" w:eastAsia="en-US"/>
        </w:rPr>
        <w:t xml:space="preserve">ª.- </w:t>
      </w:r>
      <w:r w:rsidRPr="00640FFD">
        <w:rPr>
          <w:rFonts w:ascii="Arial" w:eastAsia="Calibri" w:hAnsi="Arial" w:cs="Arial"/>
          <w:sz w:val="22"/>
          <w:szCs w:val="22"/>
          <w:lang w:val="es-MX" w:eastAsia="en-US"/>
        </w:rPr>
        <w:t>De conformidad al artículo</w:t>
      </w:r>
      <w:r w:rsidRPr="00640FFD">
        <w:rPr>
          <w:rFonts w:ascii="Arial" w:hAnsi="Arial" w:cs="Arial"/>
          <w:sz w:val="22"/>
          <w:szCs w:val="22"/>
        </w:rPr>
        <w:t xml:space="preserve"> 114, fracciones I y XXXIII, del Código Electoral del Estado, el Consejo General del Instituto Electoral del Estado de Colima es competente para expedir los reglamentos interiores que sean necesarios para el buen f</w:t>
      </w:r>
      <w:r w:rsidR="001155D9" w:rsidRPr="00640FFD">
        <w:rPr>
          <w:rFonts w:ascii="Arial" w:hAnsi="Arial" w:cs="Arial"/>
          <w:sz w:val="22"/>
          <w:szCs w:val="22"/>
        </w:rPr>
        <w:t xml:space="preserve">uncionamiento de este Instituto y a su vez, </w:t>
      </w:r>
      <w:r w:rsidR="00BB385E" w:rsidRPr="00640FFD">
        <w:rPr>
          <w:rFonts w:ascii="Arial" w:hAnsi="Arial" w:cs="Arial"/>
          <w:sz w:val="22"/>
          <w:szCs w:val="22"/>
        </w:rPr>
        <w:t>tiene facultades para dictar todo tipo de normas y previsiones para hacer efectivas las disposiciones del Código de la materia.</w:t>
      </w:r>
    </w:p>
    <w:p w14:paraId="0340448D" w14:textId="1B8C0C81" w:rsidR="00E375C5" w:rsidRPr="00640FFD" w:rsidRDefault="00E375C5" w:rsidP="00E375C5">
      <w:pPr>
        <w:autoSpaceDE w:val="0"/>
        <w:autoSpaceDN w:val="0"/>
        <w:adjustRightInd w:val="0"/>
        <w:spacing w:line="360" w:lineRule="auto"/>
        <w:jc w:val="both"/>
        <w:rPr>
          <w:rFonts w:ascii="Arial" w:hAnsi="Arial" w:cs="Arial"/>
          <w:bCs/>
          <w:sz w:val="22"/>
          <w:szCs w:val="22"/>
        </w:rPr>
      </w:pPr>
    </w:p>
    <w:p w14:paraId="66C883E2" w14:textId="568A1FAB" w:rsidR="00A066D4" w:rsidRPr="00640FFD" w:rsidRDefault="00A066D4" w:rsidP="00E375C5">
      <w:pPr>
        <w:autoSpaceDE w:val="0"/>
        <w:autoSpaceDN w:val="0"/>
        <w:adjustRightInd w:val="0"/>
        <w:spacing w:line="360" w:lineRule="auto"/>
        <w:jc w:val="both"/>
        <w:rPr>
          <w:rFonts w:ascii="Arial" w:hAnsi="Arial" w:cs="Arial"/>
          <w:bCs/>
          <w:sz w:val="22"/>
          <w:szCs w:val="22"/>
        </w:rPr>
      </w:pPr>
      <w:r w:rsidRPr="0022421A">
        <w:rPr>
          <w:rFonts w:ascii="Arial" w:hAnsi="Arial" w:cs="Arial"/>
          <w:bCs/>
          <w:sz w:val="22"/>
          <w:szCs w:val="22"/>
        </w:rPr>
        <w:t xml:space="preserve">En </w:t>
      </w:r>
      <w:r w:rsidR="009F7918" w:rsidRPr="0022421A">
        <w:rPr>
          <w:rFonts w:ascii="Arial" w:hAnsi="Arial" w:cs="Arial"/>
          <w:bCs/>
          <w:sz w:val="22"/>
          <w:szCs w:val="22"/>
        </w:rPr>
        <w:t>razón</w:t>
      </w:r>
      <w:r w:rsidRPr="0022421A">
        <w:rPr>
          <w:rFonts w:ascii="Arial" w:hAnsi="Arial" w:cs="Arial"/>
          <w:bCs/>
          <w:sz w:val="22"/>
          <w:szCs w:val="22"/>
        </w:rPr>
        <w:t xml:space="preserve"> de lo anterior, tal como se señala en el Antecedente </w:t>
      </w:r>
      <w:r w:rsidR="00DC1A63" w:rsidRPr="0022421A">
        <w:rPr>
          <w:rFonts w:ascii="Arial" w:hAnsi="Arial" w:cs="Arial"/>
          <w:bCs/>
          <w:sz w:val="22"/>
          <w:szCs w:val="22"/>
        </w:rPr>
        <w:t>I</w:t>
      </w:r>
      <w:r w:rsidR="0022421A" w:rsidRPr="0022421A">
        <w:rPr>
          <w:rFonts w:ascii="Arial" w:hAnsi="Arial" w:cs="Arial"/>
          <w:bCs/>
          <w:sz w:val="22"/>
          <w:szCs w:val="22"/>
        </w:rPr>
        <w:t xml:space="preserve">II </w:t>
      </w:r>
      <w:r w:rsidRPr="0022421A">
        <w:rPr>
          <w:rFonts w:ascii="Arial" w:hAnsi="Arial" w:cs="Arial"/>
          <w:bCs/>
          <w:sz w:val="22"/>
          <w:szCs w:val="22"/>
        </w:rPr>
        <w:t xml:space="preserve">de este documento, el </w:t>
      </w:r>
      <w:r w:rsidR="00640FFD" w:rsidRPr="0022421A">
        <w:rPr>
          <w:rFonts w:ascii="Arial" w:hAnsi="Arial" w:cs="Arial"/>
          <w:bCs/>
          <w:sz w:val="22"/>
          <w:szCs w:val="22"/>
        </w:rPr>
        <w:t>Ó</w:t>
      </w:r>
      <w:r w:rsidRPr="0022421A">
        <w:rPr>
          <w:rFonts w:ascii="Arial" w:hAnsi="Arial" w:cs="Arial"/>
          <w:bCs/>
          <w:sz w:val="22"/>
          <w:szCs w:val="22"/>
        </w:rPr>
        <w:t>rgano</w:t>
      </w:r>
      <w:r w:rsidRPr="00640FFD">
        <w:rPr>
          <w:rFonts w:ascii="Arial" w:hAnsi="Arial" w:cs="Arial"/>
          <w:bCs/>
          <w:sz w:val="22"/>
          <w:szCs w:val="22"/>
        </w:rPr>
        <w:t xml:space="preserve"> Superior de Dirección aprobó las reformas y adiciones al Reglamento Interior del Instituto Electoral del Estado de Colima</w:t>
      </w:r>
      <w:r w:rsidR="009F7918">
        <w:rPr>
          <w:rFonts w:ascii="Arial" w:hAnsi="Arial" w:cs="Arial"/>
          <w:bCs/>
          <w:sz w:val="22"/>
          <w:szCs w:val="22"/>
        </w:rPr>
        <w:t xml:space="preserve"> mediante el Acuerdo IEE/CGC/A022/2019</w:t>
      </w:r>
      <w:r w:rsidRPr="00640FFD">
        <w:rPr>
          <w:rFonts w:ascii="Arial" w:hAnsi="Arial" w:cs="Arial"/>
          <w:bCs/>
          <w:sz w:val="22"/>
          <w:szCs w:val="22"/>
        </w:rPr>
        <w:t xml:space="preserve">. En </w:t>
      </w:r>
      <w:r w:rsidR="009F7918">
        <w:rPr>
          <w:rFonts w:ascii="Arial" w:hAnsi="Arial" w:cs="Arial"/>
          <w:bCs/>
          <w:sz w:val="22"/>
          <w:szCs w:val="22"/>
        </w:rPr>
        <w:t>dicho Reglamento</w:t>
      </w:r>
      <w:r w:rsidRPr="00640FFD">
        <w:rPr>
          <w:rFonts w:ascii="Arial" w:hAnsi="Arial" w:cs="Arial"/>
          <w:bCs/>
          <w:sz w:val="22"/>
          <w:szCs w:val="22"/>
        </w:rPr>
        <w:t xml:space="preserve">, en su artículo 9º, fracción III, se </w:t>
      </w:r>
      <w:r w:rsidR="00640FFD" w:rsidRPr="00640FFD">
        <w:rPr>
          <w:rFonts w:ascii="Arial" w:hAnsi="Arial" w:cs="Arial"/>
          <w:bCs/>
          <w:sz w:val="22"/>
          <w:szCs w:val="22"/>
        </w:rPr>
        <w:t>determina</w:t>
      </w:r>
      <w:r w:rsidRPr="00640FFD">
        <w:rPr>
          <w:rFonts w:ascii="Arial" w:hAnsi="Arial" w:cs="Arial"/>
          <w:bCs/>
          <w:sz w:val="22"/>
          <w:szCs w:val="22"/>
        </w:rPr>
        <w:t xml:space="preserve"> la atribución </w:t>
      </w:r>
      <w:r w:rsidR="00640FFD" w:rsidRPr="00640FFD">
        <w:rPr>
          <w:rFonts w:ascii="Arial" w:hAnsi="Arial" w:cs="Arial"/>
          <w:bCs/>
          <w:sz w:val="22"/>
          <w:szCs w:val="22"/>
        </w:rPr>
        <w:t>de</w:t>
      </w:r>
      <w:r w:rsidR="009F7918">
        <w:rPr>
          <w:rFonts w:ascii="Arial" w:hAnsi="Arial" w:cs="Arial"/>
          <w:bCs/>
          <w:sz w:val="22"/>
          <w:szCs w:val="22"/>
        </w:rPr>
        <w:t xml:space="preserve"> este</w:t>
      </w:r>
      <w:r w:rsidR="00640FFD" w:rsidRPr="00640FFD">
        <w:rPr>
          <w:rFonts w:ascii="Arial" w:hAnsi="Arial" w:cs="Arial"/>
          <w:bCs/>
          <w:sz w:val="22"/>
          <w:szCs w:val="22"/>
        </w:rPr>
        <w:t xml:space="preserve"> Consejo</w:t>
      </w:r>
      <w:r w:rsidR="009F7918">
        <w:rPr>
          <w:rFonts w:ascii="Arial" w:hAnsi="Arial" w:cs="Arial"/>
          <w:bCs/>
          <w:sz w:val="22"/>
          <w:szCs w:val="22"/>
        </w:rPr>
        <w:t>,</w:t>
      </w:r>
      <w:r w:rsidR="00640FFD" w:rsidRPr="00640FFD">
        <w:rPr>
          <w:rFonts w:ascii="Arial" w:hAnsi="Arial" w:cs="Arial"/>
          <w:bCs/>
          <w:sz w:val="22"/>
          <w:szCs w:val="22"/>
        </w:rPr>
        <w:t xml:space="preserve"> </w:t>
      </w:r>
      <w:r w:rsidRPr="00640FFD">
        <w:rPr>
          <w:rFonts w:ascii="Arial" w:hAnsi="Arial" w:cs="Arial"/>
          <w:bCs/>
          <w:sz w:val="22"/>
          <w:szCs w:val="22"/>
        </w:rPr>
        <w:t xml:space="preserve">de dictar </w:t>
      </w:r>
      <w:r w:rsidRPr="00640FFD">
        <w:rPr>
          <w:rFonts w:ascii="Arial" w:hAnsi="Arial" w:cs="Arial"/>
          <w:sz w:val="22"/>
          <w:szCs w:val="22"/>
        </w:rPr>
        <w:t>los lineamientos necesarios para el óptimo aprovechamiento de los recursos del Instituto</w:t>
      </w:r>
      <w:r w:rsidRPr="00640FFD">
        <w:rPr>
          <w:rFonts w:ascii="Arial" w:hAnsi="Arial" w:cs="Arial"/>
          <w:bCs/>
          <w:sz w:val="22"/>
          <w:szCs w:val="22"/>
        </w:rPr>
        <w:t xml:space="preserve"> de este </w:t>
      </w:r>
      <w:r w:rsidR="00640FFD" w:rsidRPr="00640FFD">
        <w:rPr>
          <w:rFonts w:ascii="Arial" w:hAnsi="Arial" w:cs="Arial"/>
          <w:bCs/>
          <w:sz w:val="22"/>
          <w:szCs w:val="22"/>
        </w:rPr>
        <w:t>Organismo electoral.</w:t>
      </w:r>
    </w:p>
    <w:p w14:paraId="046B78DF" w14:textId="77777777" w:rsidR="00E375C5" w:rsidRPr="00640FFD" w:rsidRDefault="00E375C5" w:rsidP="00E375C5">
      <w:pPr>
        <w:spacing w:line="360" w:lineRule="auto"/>
        <w:jc w:val="both"/>
        <w:rPr>
          <w:rFonts w:ascii="Arial" w:eastAsia="Arial" w:hAnsi="Arial" w:cs="Arial"/>
          <w:sz w:val="22"/>
          <w:szCs w:val="22"/>
        </w:rPr>
      </w:pPr>
    </w:p>
    <w:p w14:paraId="60E58B08" w14:textId="2556AFE2" w:rsidR="00640FFD" w:rsidRPr="000243B2" w:rsidRDefault="009F7918" w:rsidP="00640FFD">
      <w:pPr>
        <w:spacing w:line="360" w:lineRule="auto"/>
        <w:jc w:val="both"/>
        <w:rPr>
          <w:rFonts w:ascii="Arial" w:hAnsi="Arial" w:cs="Arial"/>
          <w:bCs/>
          <w:sz w:val="22"/>
          <w:szCs w:val="22"/>
          <w:lang w:val="es-MX"/>
        </w:rPr>
      </w:pPr>
      <w:r w:rsidRPr="000243B2">
        <w:rPr>
          <w:rFonts w:ascii="Arial" w:hAnsi="Arial" w:cs="Arial"/>
          <w:b/>
          <w:sz w:val="22"/>
          <w:szCs w:val="22"/>
        </w:rPr>
        <w:t>5</w:t>
      </w:r>
      <w:r w:rsidR="00E375C5" w:rsidRPr="000243B2">
        <w:rPr>
          <w:rFonts w:ascii="Arial" w:hAnsi="Arial" w:cs="Arial"/>
          <w:b/>
          <w:sz w:val="22"/>
          <w:szCs w:val="22"/>
        </w:rPr>
        <w:t>ª.-</w:t>
      </w:r>
      <w:r w:rsidR="00E375C5" w:rsidRPr="000243B2">
        <w:rPr>
          <w:rFonts w:ascii="Arial" w:hAnsi="Arial" w:cs="Arial"/>
          <w:bCs/>
          <w:sz w:val="22"/>
          <w:szCs w:val="22"/>
        </w:rPr>
        <w:t xml:space="preserve"> </w:t>
      </w:r>
      <w:r w:rsidR="00040C78" w:rsidRPr="000243B2">
        <w:rPr>
          <w:rFonts w:ascii="Arial" w:hAnsi="Arial" w:cs="Arial"/>
          <w:bCs/>
          <w:sz w:val="22"/>
          <w:szCs w:val="22"/>
        </w:rPr>
        <w:t xml:space="preserve">Tal como se </w:t>
      </w:r>
      <w:r w:rsidR="00C51E8B">
        <w:rPr>
          <w:rFonts w:ascii="Arial" w:hAnsi="Arial" w:cs="Arial"/>
          <w:bCs/>
          <w:sz w:val="22"/>
          <w:szCs w:val="22"/>
        </w:rPr>
        <w:t xml:space="preserve">señala </w:t>
      </w:r>
      <w:r w:rsidR="00040C78" w:rsidRPr="000243B2">
        <w:rPr>
          <w:rFonts w:ascii="Arial" w:hAnsi="Arial" w:cs="Arial"/>
          <w:bCs/>
          <w:sz w:val="22"/>
          <w:szCs w:val="22"/>
        </w:rPr>
        <w:t>en el Antecedente VII de este documento, los “</w:t>
      </w:r>
      <w:r w:rsidR="00040C78" w:rsidRPr="000243B2">
        <w:rPr>
          <w:rFonts w:ascii="Arial" w:hAnsi="Arial" w:cs="Arial"/>
          <w:b/>
          <w:i/>
          <w:iCs/>
          <w:sz w:val="22"/>
          <w:szCs w:val="22"/>
        </w:rPr>
        <w:t>Lineamientos para el trámite de asignación, uso y control de los vehículos oficiales</w:t>
      </w:r>
      <w:r w:rsidR="00040C78" w:rsidRPr="000243B2">
        <w:rPr>
          <w:rFonts w:ascii="Arial" w:hAnsi="Arial" w:cs="Arial"/>
          <w:b/>
          <w:i/>
          <w:iCs/>
          <w:sz w:val="22"/>
          <w:szCs w:val="22"/>
          <w:lang w:val="es-MX"/>
        </w:rPr>
        <w:t xml:space="preserve"> de</w:t>
      </w:r>
      <w:r w:rsidR="00B80AA2">
        <w:rPr>
          <w:rFonts w:ascii="Arial" w:hAnsi="Arial" w:cs="Arial"/>
          <w:b/>
          <w:i/>
          <w:iCs/>
          <w:sz w:val="22"/>
          <w:szCs w:val="22"/>
          <w:lang w:val="es-MX"/>
        </w:rPr>
        <w:t>l Instituto Electoral del Estado de Colima</w:t>
      </w:r>
      <w:r w:rsidR="00040C78" w:rsidRPr="000243B2">
        <w:rPr>
          <w:rFonts w:ascii="Arial" w:hAnsi="Arial" w:cs="Arial"/>
          <w:b/>
          <w:i/>
          <w:iCs/>
          <w:sz w:val="22"/>
          <w:szCs w:val="22"/>
          <w:lang w:val="es-MX"/>
        </w:rPr>
        <w:t>”</w:t>
      </w:r>
      <w:r w:rsidR="00040C78" w:rsidRPr="000243B2">
        <w:rPr>
          <w:rFonts w:ascii="Arial" w:hAnsi="Arial" w:cs="Arial"/>
          <w:bCs/>
          <w:sz w:val="22"/>
          <w:szCs w:val="22"/>
          <w:lang w:val="es-MX"/>
        </w:rPr>
        <w:t xml:space="preserve"> </w:t>
      </w:r>
      <w:r w:rsidR="000243B2">
        <w:rPr>
          <w:rFonts w:ascii="Arial" w:hAnsi="Arial" w:cs="Arial"/>
          <w:bCs/>
          <w:sz w:val="22"/>
          <w:szCs w:val="22"/>
          <w:lang w:val="es-MX"/>
        </w:rPr>
        <w:t>son elaborados y f</w:t>
      </w:r>
      <w:r w:rsidR="000243B2" w:rsidRPr="000243B2">
        <w:rPr>
          <w:rFonts w:ascii="Arial" w:hAnsi="Arial" w:cs="Arial"/>
          <w:bCs/>
          <w:sz w:val="22"/>
          <w:szCs w:val="22"/>
          <w:lang w:val="es-MX"/>
        </w:rPr>
        <w:t xml:space="preserve">orman parte de las acciones de </w:t>
      </w:r>
      <w:r w:rsidR="000243B2">
        <w:rPr>
          <w:rFonts w:ascii="Arial" w:hAnsi="Arial" w:cs="Arial"/>
          <w:bCs/>
          <w:sz w:val="22"/>
          <w:szCs w:val="22"/>
          <w:lang w:val="es-MX"/>
        </w:rPr>
        <w:t>m</w:t>
      </w:r>
      <w:r w:rsidR="000243B2" w:rsidRPr="000243B2">
        <w:rPr>
          <w:rFonts w:ascii="Arial" w:hAnsi="Arial" w:cs="Arial"/>
          <w:bCs/>
          <w:sz w:val="22"/>
          <w:szCs w:val="22"/>
          <w:lang w:val="es-MX"/>
        </w:rPr>
        <w:t xml:space="preserve">ejora continua de los procedimientos administrativos </w:t>
      </w:r>
      <w:r w:rsidR="000243B2">
        <w:rPr>
          <w:rFonts w:ascii="Arial" w:hAnsi="Arial" w:cs="Arial"/>
          <w:bCs/>
          <w:sz w:val="22"/>
          <w:szCs w:val="22"/>
          <w:lang w:val="es-MX"/>
        </w:rPr>
        <w:t xml:space="preserve">de este Instituto </w:t>
      </w:r>
      <w:r w:rsidR="000243B2" w:rsidRPr="000243B2">
        <w:rPr>
          <w:rFonts w:ascii="Arial" w:hAnsi="Arial" w:cs="Arial"/>
          <w:bCs/>
          <w:sz w:val="22"/>
          <w:szCs w:val="22"/>
          <w:lang w:val="es-MX"/>
        </w:rPr>
        <w:t>para el uso eficiente y raciona</w:t>
      </w:r>
      <w:r w:rsidR="000243B2">
        <w:rPr>
          <w:rFonts w:ascii="Arial" w:hAnsi="Arial" w:cs="Arial"/>
          <w:bCs/>
          <w:sz w:val="22"/>
          <w:szCs w:val="22"/>
          <w:lang w:val="es-MX"/>
        </w:rPr>
        <w:t xml:space="preserve">l de los recursos y bienes públicos, </w:t>
      </w:r>
      <w:r w:rsidR="00A2661A">
        <w:rPr>
          <w:rFonts w:ascii="Arial" w:hAnsi="Arial" w:cs="Arial"/>
          <w:bCs/>
          <w:sz w:val="22"/>
          <w:szCs w:val="22"/>
          <w:lang w:val="es-MX"/>
        </w:rPr>
        <w:t xml:space="preserve">los cuales son presentados </w:t>
      </w:r>
      <w:r w:rsidR="00C51E8B">
        <w:rPr>
          <w:rFonts w:ascii="Arial" w:hAnsi="Arial" w:cs="Arial"/>
          <w:bCs/>
          <w:sz w:val="22"/>
          <w:szCs w:val="22"/>
          <w:lang w:val="es-MX"/>
        </w:rPr>
        <w:t xml:space="preserve">a este Consejo General </w:t>
      </w:r>
      <w:r w:rsidR="00A2661A">
        <w:rPr>
          <w:rFonts w:ascii="Arial" w:hAnsi="Arial" w:cs="Arial"/>
          <w:bCs/>
          <w:sz w:val="22"/>
          <w:szCs w:val="22"/>
          <w:lang w:val="es-MX"/>
        </w:rPr>
        <w:t xml:space="preserve">de </w:t>
      </w:r>
      <w:r w:rsidRPr="000243B2">
        <w:rPr>
          <w:rFonts w:ascii="Arial" w:hAnsi="Arial" w:cs="Arial"/>
          <w:bCs/>
          <w:sz w:val="22"/>
          <w:szCs w:val="22"/>
          <w:lang w:val="es-MX"/>
        </w:rPr>
        <w:t>conformidad al artículo 9º, fracción IIII del Reglamento Interior precitado</w:t>
      </w:r>
      <w:r w:rsidR="00FA66E0">
        <w:rPr>
          <w:rFonts w:ascii="Arial" w:hAnsi="Arial" w:cs="Arial"/>
          <w:bCs/>
          <w:sz w:val="22"/>
          <w:szCs w:val="22"/>
          <w:lang w:val="es-MX"/>
        </w:rPr>
        <w:t>.</w:t>
      </w:r>
    </w:p>
    <w:p w14:paraId="477FFD91" w14:textId="77777777" w:rsidR="00640FFD" w:rsidRPr="002A2746" w:rsidRDefault="00640FFD" w:rsidP="00F83128">
      <w:pPr>
        <w:jc w:val="both"/>
        <w:rPr>
          <w:rFonts w:ascii="Arial" w:hAnsi="Arial" w:cs="Arial"/>
          <w:bCs/>
          <w:sz w:val="22"/>
          <w:szCs w:val="22"/>
          <w:lang w:val="es-MX"/>
        </w:rPr>
      </w:pPr>
    </w:p>
    <w:p w14:paraId="234BBF30" w14:textId="4EE1D8E7" w:rsidR="00955F27" w:rsidRPr="006022D2" w:rsidRDefault="00872E91" w:rsidP="00955F27">
      <w:pPr>
        <w:spacing w:line="360" w:lineRule="auto"/>
        <w:jc w:val="both"/>
        <w:rPr>
          <w:rFonts w:ascii="Arial" w:hAnsi="Arial" w:cs="Arial"/>
          <w:sz w:val="22"/>
          <w:szCs w:val="22"/>
        </w:rPr>
      </w:pPr>
      <w:r w:rsidRPr="002A2746">
        <w:rPr>
          <w:rFonts w:ascii="Arial" w:hAnsi="Arial" w:cs="Arial"/>
          <w:bCs/>
          <w:sz w:val="22"/>
          <w:szCs w:val="22"/>
        </w:rPr>
        <w:t>Dicho</w:t>
      </w:r>
      <w:r w:rsidR="002A2746">
        <w:rPr>
          <w:rFonts w:ascii="Arial" w:hAnsi="Arial" w:cs="Arial"/>
          <w:bCs/>
          <w:sz w:val="22"/>
          <w:szCs w:val="22"/>
        </w:rPr>
        <w:t xml:space="preserve">s Lineamientos </w:t>
      </w:r>
      <w:r w:rsidR="00640FFD" w:rsidRPr="002A2746">
        <w:rPr>
          <w:rFonts w:ascii="Arial" w:hAnsi="Arial" w:cs="Arial"/>
          <w:bCs/>
          <w:sz w:val="22"/>
          <w:szCs w:val="22"/>
        </w:rPr>
        <w:t>tiene</w:t>
      </w:r>
      <w:r w:rsidR="002A2746">
        <w:rPr>
          <w:rFonts w:ascii="Arial" w:hAnsi="Arial" w:cs="Arial"/>
          <w:bCs/>
          <w:sz w:val="22"/>
          <w:szCs w:val="22"/>
        </w:rPr>
        <w:t>n</w:t>
      </w:r>
      <w:r w:rsidR="00640FFD" w:rsidRPr="002A2746">
        <w:rPr>
          <w:rFonts w:ascii="Arial" w:hAnsi="Arial" w:cs="Arial"/>
          <w:bCs/>
          <w:sz w:val="22"/>
          <w:szCs w:val="22"/>
        </w:rPr>
        <w:t xml:space="preserve"> como </w:t>
      </w:r>
      <w:r w:rsidR="00640FFD" w:rsidRPr="002A2746">
        <w:rPr>
          <w:rFonts w:ascii="Arial" w:hAnsi="Arial" w:cs="Arial"/>
          <w:sz w:val="22"/>
          <w:szCs w:val="22"/>
        </w:rPr>
        <w:t>propósito proporcionar de forma clara y precisa</w:t>
      </w:r>
      <w:r w:rsidR="002A2746" w:rsidRPr="002A2746">
        <w:rPr>
          <w:rFonts w:ascii="Arial" w:hAnsi="Arial" w:cs="Arial"/>
          <w:sz w:val="22"/>
          <w:szCs w:val="22"/>
        </w:rPr>
        <w:t xml:space="preserve">, así como para </w:t>
      </w:r>
      <w:r w:rsidR="002A2746">
        <w:rPr>
          <w:rFonts w:ascii="Arial" w:hAnsi="Arial" w:cs="Arial"/>
          <w:sz w:val="22"/>
          <w:szCs w:val="22"/>
        </w:rPr>
        <w:t xml:space="preserve">contar </w:t>
      </w:r>
      <w:r w:rsidR="00955F27" w:rsidRPr="002A2746">
        <w:rPr>
          <w:rFonts w:ascii="Arial" w:hAnsi="Arial" w:cs="Arial"/>
          <w:sz w:val="22"/>
          <w:szCs w:val="22"/>
        </w:rPr>
        <w:t>con un instrumento normativo que permita apoyar la toma de decisiones para la regulación del uso de los vehículos oficiales, orienta</w:t>
      </w:r>
      <w:r w:rsidR="002A2746">
        <w:rPr>
          <w:rFonts w:ascii="Arial" w:hAnsi="Arial" w:cs="Arial"/>
          <w:sz w:val="22"/>
          <w:szCs w:val="22"/>
        </w:rPr>
        <w:t xml:space="preserve">ndo </w:t>
      </w:r>
      <w:r w:rsidR="00955F27" w:rsidRPr="002A2746">
        <w:rPr>
          <w:rFonts w:ascii="Arial" w:hAnsi="Arial" w:cs="Arial"/>
          <w:sz w:val="22"/>
          <w:szCs w:val="22"/>
        </w:rPr>
        <w:t xml:space="preserve">los procedimientos para la asignación, </w:t>
      </w:r>
      <w:r w:rsidR="00955F27" w:rsidRPr="006022D2">
        <w:rPr>
          <w:rFonts w:ascii="Arial" w:hAnsi="Arial" w:cs="Arial"/>
          <w:sz w:val="22"/>
          <w:szCs w:val="22"/>
        </w:rPr>
        <w:t>uso y control de vehículos, buscando siempre la optimización de los servicios aplicados a las actividades de carácter institucional y de las operaciones propias de los procesos electorales.</w:t>
      </w:r>
    </w:p>
    <w:p w14:paraId="2BF252C8" w14:textId="77777777" w:rsidR="00955F27" w:rsidRPr="006022D2" w:rsidRDefault="00955F27" w:rsidP="00F83128">
      <w:pPr>
        <w:jc w:val="both"/>
        <w:rPr>
          <w:rFonts w:ascii="Arial" w:hAnsi="Arial" w:cs="Arial"/>
          <w:sz w:val="22"/>
          <w:szCs w:val="22"/>
        </w:rPr>
      </w:pPr>
    </w:p>
    <w:p w14:paraId="7454732B" w14:textId="62FB2421" w:rsidR="009F7918" w:rsidRPr="006022D2" w:rsidRDefault="009F7918" w:rsidP="002125D6">
      <w:pPr>
        <w:spacing w:line="360" w:lineRule="auto"/>
        <w:jc w:val="both"/>
        <w:rPr>
          <w:rFonts w:ascii="Arial" w:hAnsi="Arial" w:cs="Arial"/>
          <w:bCs/>
          <w:sz w:val="22"/>
          <w:szCs w:val="22"/>
        </w:rPr>
      </w:pPr>
      <w:r w:rsidRPr="006022D2">
        <w:rPr>
          <w:rFonts w:ascii="Arial" w:hAnsi="Arial" w:cs="Arial"/>
          <w:bCs/>
          <w:sz w:val="22"/>
          <w:szCs w:val="22"/>
        </w:rPr>
        <w:t xml:space="preserve">En virtud de lo antepuesto, se adjunta como </w:t>
      </w:r>
      <w:r w:rsidRPr="006022D2">
        <w:rPr>
          <w:rFonts w:ascii="Arial" w:hAnsi="Arial" w:cs="Arial"/>
          <w:bCs/>
          <w:i/>
          <w:iCs/>
          <w:sz w:val="22"/>
          <w:szCs w:val="22"/>
        </w:rPr>
        <w:t xml:space="preserve">Anexo </w:t>
      </w:r>
      <w:r w:rsidR="00C51E8B" w:rsidRPr="006022D2">
        <w:rPr>
          <w:rFonts w:ascii="Arial" w:hAnsi="Arial" w:cs="Arial"/>
          <w:bCs/>
          <w:i/>
          <w:iCs/>
          <w:sz w:val="22"/>
          <w:szCs w:val="22"/>
        </w:rPr>
        <w:t>Ú</w:t>
      </w:r>
      <w:r w:rsidRPr="006022D2">
        <w:rPr>
          <w:rFonts w:ascii="Arial" w:hAnsi="Arial" w:cs="Arial"/>
          <w:bCs/>
          <w:i/>
          <w:iCs/>
          <w:sz w:val="22"/>
          <w:szCs w:val="22"/>
        </w:rPr>
        <w:t>nico</w:t>
      </w:r>
      <w:r w:rsidRPr="006022D2">
        <w:rPr>
          <w:rFonts w:ascii="Arial" w:hAnsi="Arial" w:cs="Arial"/>
          <w:bCs/>
          <w:sz w:val="22"/>
          <w:szCs w:val="22"/>
        </w:rPr>
        <w:t xml:space="preserve"> </w:t>
      </w:r>
      <w:r w:rsidR="00C51E8B" w:rsidRPr="006022D2">
        <w:rPr>
          <w:rFonts w:ascii="Arial" w:hAnsi="Arial" w:cs="Arial"/>
          <w:bCs/>
          <w:sz w:val="22"/>
          <w:szCs w:val="22"/>
        </w:rPr>
        <w:t>a este documento los “</w:t>
      </w:r>
      <w:r w:rsidR="00C51E8B" w:rsidRPr="006022D2">
        <w:rPr>
          <w:rFonts w:ascii="Arial" w:hAnsi="Arial" w:cs="Arial"/>
          <w:b/>
          <w:i/>
          <w:iCs/>
          <w:sz w:val="22"/>
          <w:szCs w:val="22"/>
        </w:rPr>
        <w:t>Lineamientos para el trámite de asignación, uso y control de los vehículos oficiales</w:t>
      </w:r>
      <w:r w:rsidR="00C51E8B" w:rsidRPr="006022D2">
        <w:rPr>
          <w:rFonts w:ascii="Arial" w:hAnsi="Arial" w:cs="Arial"/>
          <w:b/>
          <w:i/>
          <w:iCs/>
          <w:sz w:val="22"/>
          <w:szCs w:val="22"/>
          <w:lang w:val="es-MX"/>
        </w:rPr>
        <w:t xml:space="preserve"> </w:t>
      </w:r>
      <w:r w:rsidR="00B80AA2" w:rsidRPr="000243B2">
        <w:rPr>
          <w:rFonts w:ascii="Arial" w:hAnsi="Arial" w:cs="Arial"/>
          <w:b/>
          <w:i/>
          <w:iCs/>
          <w:sz w:val="22"/>
          <w:szCs w:val="22"/>
          <w:lang w:val="es-MX"/>
        </w:rPr>
        <w:t>de</w:t>
      </w:r>
      <w:r w:rsidR="00B80AA2">
        <w:rPr>
          <w:rFonts w:ascii="Arial" w:hAnsi="Arial" w:cs="Arial"/>
          <w:b/>
          <w:i/>
          <w:iCs/>
          <w:sz w:val="22"/>
          <w:szCs w:val="22"/>
          <w:lang w:val="es-MX"/>
        </w:rPr>
        <w:t>l Instituto Electoral del Estado de Colima</w:t>
      </w:r>
      <w:r w:rsidR="00C51E8B" w:rsidRPr="006022D2">
        <w:rPr>
          <w:rFonts w:ascii="Arial" w:hAnsi="Arial" w:cs="Arial"/>
          <w:b/>
          <w:i/>
          <w:iCs/>
          <w:sz w:val="22"/>
          <w:szCs w:val="22"/>
          <w:lang w:val="es-MX"/>
        </w:rPr>
        <w:t>”</w:t>
      </w:r>
      <w:r w:rsidR="00C51E8B" w:rsidRPr="006022D2">
        <w:rPr>
          <w:rFonts w:ascii="Arial" w:hAnsi="Arial" w:cs="Arial"/>
          <w:bCs/>
          <w:i/>
          <w:iCs/>
          <w:sz w:val="22"/>
          <w:szCs w:val="22"/>
          <w:lang w:val="es-MX"/>
        </w:rPr>
        <w:t>.</w:t>
      </w:r>
    </w:p>
    <w:p w14:paraId="4EA27AB5" w14:textId="77777777" w:rsidR="009F7918" w:rsidRDefault="009F7918" w:rsidP="00F83128">
      <w:pPr>
        <w:jc w:val="both"/>
        <w:rPr>
          <w:rFonts w:ascii="Arial" w:hAnsi="Arial" w:cs="Arial"/>
          <w:bCs/>
          <w:sz w:val="22"/>
          <w:szCs w:val="22"/>
        </w:rPr>
      </w:pPr>
    </w:p>
    <w:p w14:paraId="4F0B9A09" w14:textId="0FEA881C" w:rsidR="00824446" w:rsidRDefault="00C51E8B" w:rsidP="002125D6">
      <w:pPr>
        <w:spacing w:line="360" w:lineRule="auto"/>
        <w:jc w:val="both"/>
        <w:rPr>
          <w:rFonts w:ascii="Arial" w:hAnsi="Arial" w:cs="Arial"/>
          <w:sz w:val="22"/>
          <w:szCs w:val="22"/>
        </w:rPr>
      </w:pPr>
      <w:r>
        <w:rPr>
          <w:rFonts w:ascii="Arial" w:hAnsi="Arial" w:cs="Arial"/>
          <w:bCs/>
          <w:sz w:val="22"/>
          <w:szCs w:val="22"/>
        </w:rPr>
        <w:t xml:space="preserve">Estos Lineamientos </w:t>
      </w:r>
      <w:r w:rsidR="00824446" w:rsidRPr="00640FFD">
        <w:rPr>
          <w:rFonts w:ascii="Arial" w:hAnsi="Arial" w:cs="Arial"/>
          <w:sz w:val="22"/>
          <w:szCs w:val="22"/>
        </w:rPr>
        <w:t>surtirá</w:t>
      </w:r>
      <w:r>
        <w:rPr>
          <w:rFonts w:ascii="Arial" w:hAnsi="Arial" w:cs="Arial"/>
          <w:sz w:val="22"/>
          <w:szCs w:val="22"/>
        </w:rPr>
        <w:t xml:space="preserve">n </w:t>
      </w:r>
      <w:r w:rsidR="00824446" w:rsidRPr="00640FFD">
        <w:rPr>
          <w:rFonts w:ascii="Arial" w:hAnsi="Arial" w:cs="Arial"/>
          <w:sz w:val="22"/>
          <w:szCs w:val="22"/>
        </w:rPr>
        <w:t>efectos a partir de la fecha de aprobación</w:t>
      </w:r>
      <w:r>
        <w:rPr>
          <w:rFonts w:ascii="Arial" w:hAnsi="Arial" w:cs="Arial"/>
          <w:sz w:val="22"/>
          <w:szCs w:val="22"/>
        </w:rPr>
        <w:t>,</w:t>
      </w:r>
      <w:r w:rsidR="00824446" w:rsidRPr="00640FFD">
        <w:rPr>
          <w:rFonts w:ascii="Arial" w:hAnsi="Arial" w:cs="Arial"/>
          <w:sz w:val="22"/>
          <w:szCs w:val="22"/>
        </w:rPr>
        <w:t xml:space="preserve"> en su caso, por este Consejo General.</w:t>
      </w:r>
    </w:p>
    <w:p w14:paraId="21C16047" w14:textId="77777777" w:rsidR="002119A7" w:rsidRDefault="002119A7" w:rsidP="00F83128">
      <w:pPr>
        <w:jc w:val="both"/>
        <w:rPr>
          <w:rFonts w:ascii="Arial" w:hAnsi="Arial" w:cs="Arial"/>
          <w:sz w:val="22"/>
          <w:szCs w:val="22"/>
        </w:rPr>
      </w:pPr>
    </w:p>
    <w:p w14:paraId="129747D5" w14:textId="60FF1D94" w:rsidR="002119A7" w:rsidRPr="009F7918" w:rsidRDefault="002119A7" w:rsidP="002125D6">
      <w:pPr>
        <w:spacing w:line="360" w:lineRule="auto"/>
        <w:jc w:val="both"/>
        <w:rPr>
          <w:rFonts w:ascii="Arial" w:hAnsi="Arial" w:cs="Arial"/>
          <w:bCs/>
          <w:sz w:val="22"/>
          <w:szCs w:val="22"/>
        </w:rPr>
      </w:pPr>
      <w:r w:rsidRPr="002119A7">
        <w:rPr>
          <w:rFonts w:ascii="Arial" w:eastAsia="Calibri" w:hAnsi="Arial" w:cs="Arial"/>
          <w:b/>
          <w:sz w:val="22"/>
          <w:szCs w:val="22"/>
          <w:lang w:val="es-MX" w:eastAsia="en-US"/>
        </w:rPr>
        <w:t>6ª.</w:t>
      </w:r>
      <w:r w:rsidRPr="002119A7">
        <w:rPr>
          <w:rFonts w:ascii="Arial" w:eastAsia="Calibri" w:hAnsi="Arial" w:cs="Arial"/>
          <w:sz w:val="22"/>
          <w:szCs w:val="22"/>
          <w:lang w:val="es-MX" w:eastAsia="en-US"/>
        </w:rPr>
        <w:t xml:space="preserve"> De aprobarse el presente instrumento, éste deberá notificarse y publicarse tal como establecen los artículos 113 del Código Electoral del Estado de Colima, 76 y 77 del Reglamento de Sesiones de este Consejo General; para tales efectos y conforme a las determinaciones previstas en el Acuerdo IEE/CG/A050/2020, descrito en el II Antecedente de este documento, este Órgano Superior de Dirección faculta al Secretario Ejecutivo del Consejo General para que conjuntamente con la Presidenta, en esta ocasión sean únicamente quienes firmen el presente Acuerdo.</w:t>
      </w:r>
    </w:p>
    <w:p w14:paraId="353FFD4F" w14:textId="77777777" w:rsidR="002125D6" w:rsidRPr="00640FFD" w:rsidRDefault="002125D6" w:rsidP="00F83128">
      <w:pPr>
        <w:jc w:val="both"/>
        <w:rPr>
          <w:rFonts w:ascii="Arial" w:hAnsi="Arial" w:cs="Arial"/>
          <w:sz w:val="22"/>
          <w:szCs w:val="22"/>
          <w:lang w:val="es-ES_tradnl"/>
        </w:rPr>
      </w:pPr>
    </w:p>
    <w:p w14:paraId="5D439BAF" w14:textId="77777777" w:rsidR="003C709F" w:rsidRPr="00640FFD" w:rsidRDefault="003C709F" w:rsidP="002125D6">
      <w:pPr>
        <w:tabs>
          <w:tab w:val="left" w:pos="0"/>
        </w:tabs>
        <w:spacing w:line="360" w:lineRule="auto"/>
        <w:jc w:val="both"/>
        <w:rPr>
          <w:rFonts w:ascii="Arial" w:eastAsia="Arial" w:hAnsi="Arial" w:cs="Arial"/>
          <w:sz w:val="22"/>
          <w:szCs w:val="22"/>
          <w:lang w:val="es-MX"/>
        </w:rPr>
      </w:pPr>
      <w:r w:rsidRPr="00640FFD">
        <w:rPr>
          <w:rFonts w:ascii="Arial" w:eastAsia="Arial" w:hAnsi="Arial" w:cs="Arial"/>
          <w:spacing w:val="-1"/>
          <w:sz w:val="22"/>
          <w:szCs w:val="22"/>
          <w:lang w:val="es-MX"/>
        </w:rPr>
        <w:t>E</w:t>
      </w:r>
      <w:r w:rsidRPr="00640FFD">
        <w:rPr>
          <w:rFonts w:ascii="Arial" w:eastAsia="Arial" w:hAnsi="Arial" w:cs="Arial"/>
          <w:sz w:val="22"/>
          <w:szCs w:val="22"/>
          <w:lang w:val="es-MX"/>
        </w:rPr>
        <w:t>n v</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rt</w:t>
      </w:r>
      <w:r w:rsidRPr="00640FFD">
        <w:rPr>
          <w:rFonts w:ascii="Arial" w:eastAsia="Arial" w:hAnsi="Arial" w:cs="Arial"/>
          <w:sz w:val="22"/>
          <w:szCs w:val="22"/>
          <w:lang w:val="es-MX"/>
        </w:rPr>
        <w:t>ud de</w:t>
      </w:r>
      <w:r w:rsidRPr="00640FFD">
        <w:rPr>
          <w:rFonts w:ascii="Arial" w:eastAsia="Arial" w:hAnsi="Arial" w:cs="Arial"/>
          <w:spacing w:val="2"/>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as cons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de</w:t>
      </w:r>
      <w:r w:rsidRPr="00640FFD">
        <w:rPr>
          <w:rFonts w:ascii="Arial" w:eastAsia="Arial" w:hAnsi="Arial" w:cs="Arial"/>
          <w:spacing w:val="1"/>
          <w:sz w:val="22"/>
          <w:szCs w:val="22"/>
          <w:lang w:val="es-MX"/>
        </w:rPr>
        <w:t>r</w:t>
      </w:r>
      <w:r w:rsidRPr="00640FFD">
        <w:rPr>
          <w:rFonts w:ascii="Arial" w:eastAsia="Arial" w:hAnsi="Arial" w:cs="Arial"/>
          <w:sz w:val="22"/>
          <w:szCs w:val="22"/>
          <w:lang w:val="es-MX"/>
        </w:rPr>
        <w:t>ac</w:t>
      </w:r>
      <w:r w:rsidRPr="00640FFD">
        <w:rPr>
          <w:rFonts w:ascii="Arial" w:eastAsia="Arial" w:hAnsi="Arial" w:cs="Arial"/>
          <w:spacing w:val="-1"/>
          <w:sz w:val="22"/>
          <w:szCs w:val="22"/>
          <w:lang w:val="es-MX"/>
        </w:rPr>
        <w:t>i</w:t>
      </w:r>
      <w:r w:rsidRPr="00640FFD">
        <w:rPr>
          <w:rFonts w:ascii="Arial" w:eastAsia="Arial" w:hAnsi="Arial" w:cs="Arial"/>
          <w:spacing w:val="2"/>
          <w:sz w:val="22"/>
          <w:szCs w:val="22"/>
          <w:lang w:val="es-MX"/>
        </w:rPr>
        <w:t>o</w:t>
      </w:r>
      <w:r w:rsidRPr="00640FFD">
        <w:rPr>
          <w:rFonts w:ascii="Arial" w:eastAsia="Arial" w:hAnsi="Arial" w:cs="Arial"/>
          <w:sz w:val="22"/>
          <w:szCs w:val="22"/>
          <w:lang w:val="es-MX"/>
        </w:rPr>
        <w:t>nes y fundamentos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2"/>
          <w:sz w:val="22"/>
          <w:szCs w:val="22"/>
          <w:lang w:val="es-MX"/>
        </w:rPr>
        <w:t>x</w:t>
      </w:r>
      <w:r w:rsidRPr="00640FFD">
        <w:rPr>
          <w:rFonts w:ascii="Arial" w:eastAsia="Arial" w:hAnsi="Arial" w:cs="Arial"/>
          <w:sz w:val="22"/>
          <w:szCs w:val="22"/>
          <w:lang w:val="es-MX"/>
        </w:rPr>
        <w:t>pues</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2"/>
          <w:sz w:val="22"/>
          <w:szCs w:val="22"/>
          <w:lang w:val="es-MX"/>
        </w:rPr>
        <w:t xml:space="preserve"> </w:t>
      </w:r>
      <w:r w:rsidRPr="00640FFD">
        <w:rPr>
          <w:rFonts w:ascii="Arial" w:eastAsia="Arial" w:hAnsi="Arial" w:cs="Arial"/>
          <w:sz w:val="22"/>
          <w:szCs w:val="22"/>
          <w:lang w:val="es-MX"/>
        </w:rPr>
        <w:t>se</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e</w:t>
      </w:r>
      <w:r w:rsidRPr="00640FFD">
        <w:rPr>
          <w:rFonts w:ascii="Arial" w:eastAsia="Arial" w:hAnsi="Arial" w:cs="Arial"/>
          <w:spacing w:val="1"/>
          <w:sz w:val="22"/>
          <w:szCs w:val="22"/>
          <w:lang w:val="es-MX"/>
        </w:rPr>
        <w:t>m</w:t>
      </w:r>
      <w:r w:rsidRPr="00640FFD">
        <w:rPr>
          <w:rFonts w:ascii="Arial" w:eastAsia="Arial" w:hAnsi="Arial" w:cs="Arial"/>
          <w:spacing w:val="-1"/>
          <w:sz w:val="22"/>
          <w:szCs w:val="22"/>
          <w:lang w:val="es-MX"/>
        </w:rPr>
        <w:t>i</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 xml:space="preserve"> </w:t>
      </w:r>
      <w:r w:rsidRPr="00640FFD">
        <w:rPr>
          <w:rFonts w:ascii="Arial" w:eastAsia="Arial" w:hAnsi="Arial" w:cs="Arial"/>
          <w:spacing w:val="-1"/>
          <w:sz w:val="22"/>
          <w:szCs w:val="22"/>
          <w:lang w:val="es-MX"/>
        </w:rPr>
        <w:t>l</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s</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gu</w:t>
      </w:r>
      <w:r w:rsidRPr="00640FFD">
        <w:rPr>
          <w:rFonts w:ascii="Arial" w:eastAsia="Arial" w:hAnsi="Arial" w:cs="Arial"/>
          <w:spacing w:val="-1"/>
          <w:sz w:val="22"/>
          <w:szCs w:val="22"/>
          <w:lang w:val="es-MX"/>
        </w:rPr>
        <w:t>i</w:t>
      </w:r>
      <w:r w:rsidRPr="00640FFD">
        <w:rPr>
          <w:rFonts w:ascii="Arial" w:eastAsia="Arial" w:hAnsi="Arial" w:cs="Arial"/>
          <w:sz w:val="22"/>
          <w:szCs w:val="22"/>
          <w:lang w:val="es-MX"/>
        </w:rPr>
        <w:t>en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es</w:t>
      </w:r>
      <w:r w:rsidRPr="00640FFD">
        <w:rPr>
          <w:rFonts w:ascii="Arial" w:eastAsia="Arial" w:hAnsi="Arial" w:cs="Arial"/>
          <w:spacing w:val="3"/>
          <w:sz w:val="22"/>
          <w:szCs w:val="22"/>
          <w:lang w:val="es-MX"/>
        </w:rPr>
        <w:t xml:space="preserve"> </w:t>
      </w:r>
      <w:r w:rsidRPr="00640FFD">
        <w:rPr>
          <w:rFonts w:ascii="Arial" w:eastAsia="Arial" w:hAnsi="Arial" w:cs="Arial"/>
          <w:sz w:val="22"/>
          <w:szCs w:val="22"/>
          <w:lang w:val="es-MX"/>
        </w:rPr>
        <w:t>pun</w:t>
      </w:r>
      <w:r w:rsidRPr="00640FFD">
        <w:rPr>
          <w:rFonts w:ascii="Arial" w:eastAsia="Arial" w:hAnsi="Arial" w:cs="Arial"/>
          <w:spacing w:val="1"/>
          <w:sz w:val="22"/>
          <w:szCs w:val="22"/>
          <w:lang w:val="es-MX"/>
        </w:rPr>
        <w:t>t</w:t>
      </w:r>
      <w:r w:rsidRPr="00640FFD">
        <w:rPr>
          <w:rFonts w:ascii="Arial" w:eastAsia="Arial" w:hAnsi="Arial" w:cs="Arial"/>
          <w:sz w:val="22"/>
          <w:szCs w:val="22"/>
          <w:lang w:val="es-MX"/>
        </w:rPr>
        <w:t>os</w:t>
      </w:r>
      <w:r w:rsidRPr="00640FFD">
        <w:rPr>
          <w:rFonts w:ascii="Arial" w:eastAsia="Arial" w:hAnsi="Arial" w:cs="Arial"/>
          <w:spacing w:val="1"/>
          <w:sz w:val="22"/>
          <w:szCs w:val="22"/>
          <w:lang w:val="es-MX"/>
        </w:rPr>
        <w:t xml:space="preserve"> </w:t>
      </w:r>
      <w:r w:rsidRPr="00640FFD">
        <w:rPr>
          <w:rFonts w:ascii="Arial" w:eastAsia="Arial" w:hAnsi="Arial" w:cs="Arial"/>
          <w:sz w:val="22"/>
          <w:szCs w:val="22"/>
          <w:lang w:val="es-MX"/>
        </w:rPr>
        <w:t>de</w:t>
      </w:r>
    </w:p>
    <w:p w14:paraId="64BF3A12" w14:textId="1723A0DB" w:rsidR="006022D2" w:rsidRDefault="006022D2" w:rsidP="00F83128">
      <w:pPr>
        <w:jc w:val="both"/>
        <w:rPr>
          <w:rFonts w:ascii="Arial" w:hAnsi="Arial" w:cs="Arial"/>
          <w:sz w:val="22"/>
          <w:szCs w:val="22"/>
        </w:rPr>
      </w:pPr>
    </w:p>
    <w:p w14:paraId="0E64E585" w14:textId="77777777" w:rsidR="00714ED0" w:rsidRPr="00640FFD" w:rsidRDefault="00714ED0" w:rsidP="002125D6">
      <w:pPr>
        <w:spacing w:line="360" w:lineRule="auto"/>
        <w:jc w:val="center"/>
        <w:rPr>
          <w:rFonts w:ascii="Arial" w:hAnsi="Arial" w:cs="Arial"/>
          <w:sz w:val="22"/>
          <w:szCs w:val="22"/>
          <w:lang w:val="pt-BR"/>
        </w:rPr>
      </w:pPr>
      <w:r w:rsidRPr="00640FFD">
        <w:rPr>
          <w:rFonts w:ascii="Arial" w:hAnsi="Arial" w:cs="Arial"/>
          <w:b/>
          <w:bCs/>
          <w:sz w:val="22"/>
          <w:szCs w:val="22"/>
          <w:lang w:val="pt-BR"/>
        </w:rPr>
        <w:t xml:space="preserve">A C U E R D O </w:t>
      </w:r>
    </w:p>
    <w:p w14:paraId="4FC5CAC6" w14:textId="77777777" w:rsidR="00714ED0" w:rsidRPr="00640FFD" w:rsidRDefault="00714ED0" w:rsidP="00F83128">
      <w:pPr>
        <w:jc w:val="both"/>
        <w:rPr>
          <w:rFonts w:ascii="Arial" w:hAnsi="Arial" w:cs="Arial"/>
          <w:bCs/>
          <w:sz w:val="22"/>
          <w:szCs w:val="22"/>
          <w:lang w:val="pt-BR"/>
        </w:rPr>
      </w:pPr>
    </w:p>
    <w:p w14:paraId="7200F541" w14:textId="423F2174" w:rsidR="003C709F" w:rsidRPr="00640FFD" w:rsidRDefault="00714ED0" w:rsidP="002125D6">
      <w:pPr>
        <w:spacing w:line="360" w:lineRule="auto"/>
        <w:jc w:val="both"/>
        <w:rPr>
          <w:rFonts w:ascii="Arial" w:hAnsi="Arial" w:cs="Arial"/>
          <w:bCs/>
          <w:sz w:val="22"/>
          <w:szCs w:val="22"/>
        </w:rPr>
      </w:pPr>
      <w:r w:rsidRPr="00640FFD">
        <w:rPr>
          <w:rFonts w:ascii="Arial" w:hAnsi="Arial" w:cs="Arial"/>
          <w:b/>
          <w:bCs/>
          <w:sz w:val="22"/>
          <w:szCs w:val="22"/>
        </w:rPr>
        <w:t>PRIMERO.</w:t>
      </w:r>
      <w:r w:rsidR="003C709F" w:rsidRPr="00640FFD">
        <w:rPr>
          <w:rFonts w:ascii="Arial" w:hAnsi="Arial" w:cs="Arial"/>
          <w:sz w:val="22"/>
          <w:szCs w:val="22"/>
        </w:rPr>
        <w:t xml:space="preserve"> E</w:t>
      </w:r>
      <w:r w:rsidRPr="00640FFD">
        <w:rPr>
          <w:rFonts w:ascii="Arial" w:hAnsi="Arial" w:cs="Arial"/>
          <w:sz w:val="22"/>
          <w:szCs w:val="22"/>
        </w:rPr>
        <w:t xml:space="preserve">ste Consejo General </w:t>
      </w:r>
      <w:r w:rsidRPr="00640FFD">
        <w:rPr>
          <w:rFonts w:ascii="Arial" w:hAnsi="Arial" w:cs="Arial"/>
          <w:bCs/>
          <w:sz w:val="22"/>
          <w:szCs w:val="22"/>
        </w:rPr>
        <w:t xml:space="preserve">aprueba </w:t>
      </w:r>
      <w:r w:rsidR="006022D2">
        <w:rPr>
          <w:rFonts w:ascii="Arial" w:hAnsi="Arial" w:cs="Arial"/>
          <w:bCs/>
          <w:sz w:val="22"/>
          <w:szCs w:val="22"/>
        </w:rPr>
        <w:t xml:space="preserve">los </w:t>
      </w:r>
      <w:r w:rsidR="006022D2" w:rsidRPr="006022D2">
        <w:rPr>
          <w:rFonts w:ascii="Arial" w:hAnsi="Arial" w:cs="Arial"/>
          <w:bCs/>
          <w:sz w:val="22"/>
          <w:szCs w:val="22"/>
        </w:rPr>
        <w:t>“</w:t>
      </w:r>
      <w:r w:rsidR="006022D2" w:rsidRPr="006022D2">
        <w:rPr>
          <w:rFonts w:ascii="Arial" w:hAnsi="Arial" w:cs="Arial"/>
          <w:b/>
          <w:i/>
          <w:iCs/>
          <w:sz w:val="22"/>
          <w:szCs w:val="22"/>
        </w:rPr>
        <w:t>Lineamientos para el trámite de asignación, uso y control de los vehículos oficiales</w:t>
      </w:r>
      <w:r w:rsidR="006022D2" w:rsidRPr="006022D2">
        <w:rPr>
          <w:rFonts w:ascii="Arial" w:hAnsi="Arial" w:cs="Arial"/>
          <w:b/>
          <w:i/>
          <w:iCs/>
          <w:sz w:val="22"/>
          <w:szCs w:val="22"/>
          <w:lang w:val="es-MX"/>
        </w:rPr>
        <w:t xml:space="preserve"> </w:t>
      </w:r>
      <w:r w:rsidR="00B80AA2" w:rsidRPr="000243B2">
        <w:rPr>
          <w:rFonts w:ascii="Arial" w:hAnsi="Arial" w:cs="Arial"/>
          <w:b/>
          <w:i/>
          <w:iCs/>
          <w:sz w:val="22"/>
          <w:szCs w:val="22"/>
          <w:lang w:val="es-MX"/>
        </w:rPr>
        <w:t>de</w:t>
      </w:r>
      <w:r w:rsidR="00B80AA2">
        <w:rPr>
          <w:rFonts w:ascii="Arial" w:hAnsi="Arial" w:cs="Arial"/>
          <w:b/>
          <w:i/>
          <w:iCs/>
          <w:sz w:val="22"/>
          <w:szCs w:val="22"/>
          <w:lang w:val="es-MX"/>
        </w:rPr>
        <w:t>l Instituto Electoral del Estado de Colima</w:t>
      </w:r>
      <w:r w:rsidR="006022D2" w:rsidRPr="006022D2">
        <w:rPr>
          <w:rFonts w:ascii="Arial" w:hAnsi="Arial" w:cs="Arial"/>
          <w:b/>
          <w:i/>
          <w:iCs/>
          <w:sz w:val="22"/>
          <w:szCs w:val="22"/>
          <w:lang w:val="es-MX"/>
        </w:rPr>
        <w:t>”</w:t>
      </w:r>
      <w:r w:rsidR="006022D2" w:rsidRPr="006022D2">
        <w:rPr>
          <w:rFonts w:ascii="Arial" w:hAnsi="Arial" w:cs="Arial"/>
          <w:bCs/>
          <w:i/>
          <w:iCs/>
          <w:sz w:val="22"/>
          <w:szCs w:val="22"/>
          <w:lang w:val="es-MX"/>
        </w:rPr>
        <w:t>,</w:t>
      </w:r>
      <w:r w:rsidR="008772C9" w:rsidRPr="00640FFD">
        <w:rPr>
          <w:rFonts w:ascii="Arial" w:hAnsi="Arial" w:cs="Arial"/>
          <w:bCs/>
          <w:sz w:val="22"/>
          <w:szCs w:val="22"/>
        </w:rPr>
        <w:t xml:space="preserve"> en los términos expuestos en la Consideración </w:t>
      </w:r>
      <w:r w:rsidR="009F7918">
        <w:rPr>
          <w:rFonts w:ascii="Arial" w:hAnsi="Arial" w:cs="Arial"/>
          <w:bCs/>
          <w:sz w:val="22"/>
          <w:szCs w:val="22"/>
        </w:rPr>
        <w:t>5</w:t>
      </w:r>
      <w:r w:rsidR="008772C9" w:rsidRPr="00640FFD">
        <w:rPr>
          <w:rFonts w:ascii="Arial" w:hAnsi="Arial" w:cs="Arial"/>
          <w:bCs/>
          <w:sz w:val="22"/>
          <w:szCs w:val="22"/>
        </w:rPr>
        <w:t xml:space="preserve">ª de este Acuerdo, </w:t>
      </w:r>
      <w:r w:rsidR="003C709F" w:rsidRPr="00640FFD">
        <w:rPr>
          <w:rFonts w:ascii="Arial" w:hAnsi="Arial" w:cs="Arial"/>
          <w:sz w:val="22"/>
          <w:szCs w:val="22"/>
        </w:rPr>
        <w:t>cuyo documento se adjunta al presente instrumento como</w:t>
      </w:r>
      <w:r w:rsidR="003C709F" w:rsidRPr="00640FFD">
        <w:rPr>
          <w:rFonts w:ascii="Arial" w:hAnsi="Arial" w:cs="Arial"/>
          <w:b/>
          <w:sz w:val="22"/>
          <w:szCs w:val="22"/>
        </w:rPr>
        <w:t xml:space="preserve"> </w:t>
      </w:r>
      <w:r w:rsidR="003C709F" w:rsidRPr="006022D2">
        <w:rPr>
          <w:rFonts w:ascii="Arial" w:hAnsi="Arial" w:cs="Arial"/>
          <w:b/>
          <w:i/>
          <w:iCs/>
          <w:sz w:val="22"/>
          <w:szCs w:val="22"/>
        </w:rPr>
        <w:t xml:space="preserve">Anexo </w:t>
      </w:r>
      <w:r w:rsidR="002315CA" w:rsidRPr="006022D2">
        <w:rPr>
          <w:rFonts w:ascii="Arial" w:hAnsi="Arial" w:cs="Arial"/>
          <w:b/>
          <w:i/>
          <w:iCs/>
          <w:sz w:val="22"/>
          <w:szCs w:val="22"/>
        </w:rPr>
        <w:t>Único</w:t>
      </w:r>
      <w:r w:rsidR="003C709F" w:rsidRPr="006022D2">
        <w:rPr>
          <w:rFonts w:ascii="Arial" w:hAnsi="Arial" w:cs="Arial"/>
          <w:i/>
          <w:iCs/>
          <w:sz w:val="22"/>
          <w:szCs w:val="22"/>
        </w:rPr>
        <w:t>,</w:t>
      </w:r>
      <w:r w:rsidR="003C709F" w:rsidRPr="00640FFD">
        <w:rPr>
          <w:rFonts w:ascii="Arial" w:hAnsi="Arial" w:cs="Arial"/>
          <w:sz w:val="22"/>
          <w:szCs w:val="22"/>
        </w:rPr>
        <w:t xml:space="preserve"> fo</w:t>
      </w:r>
      <w:r w:rsidR="008772C9" w:rsidRPr="00640FFD">
        <w:rPr>
          <w:rFonts w:ascii="Arial" w:hAnsi="Arial" w:cs="Arial"/>
          <w:sz w:val="22"/>
          <w:szCs w:val="22"/>
        </w:rPr>
        <w:t>rmando parte integral del mismo, para los efectos legales y administrativos a que haya lugar</w:t>
      </w:r>
      <w:r w:rsidR="008772C9" w:rsidRPr="00640FFD">
        <w:rPr>
          <w:rFonts w:ascii="Arial" w:hAnsi="Arial" w:cs="Arial"/>
          <w:sz w:val="22"/>
          <w:szCs w:val="22"/>
          <w:lang w:val="es-ES_tradnl"/>
        </w:rPr>
        <w:t>.</w:t>
      </w:r>
    </w:p>
    <w:p w14:paraId="29CDAAF6" w14:textId="77777777" w:rsidR="003C709F" w:rsidRPr="00640FFD" w:rsidRDefault="003C709F" w:rsidP="00F83128">
      <w:pPr>
        <w:jc w:val="both"/>
        <w:rPr>
          <w:rFonts w:ascii="Arial" w:hAnsi="Arial" w:cs="Arial"/>
          <w:bCs/>
          <w:sz w:val="22"/>
          <w:szCs w:val="22"/>
        </w:rPr>
      </w:pPr>
    </w:p>
    <w:p w14:paraId="16A21AB6" w14:textId="49BDF7FF" w:rsidR="00FB10E7" w:rsidRPr="00640FFD" w:rsidRDefault="00FB10E7" w:rsidP="00FB10E7">
      <w:pPr>
        <w:pStyle w:val="Sinespaciado"/>
        <w:spacing w:line="360" w:lineRule="auto"/>
        <w:jc w:val="both"/>
        <w:rPr>
          <w:rFonts w:ascii="Arial" w:hAnsi="Arial" w:cs="Arial"/>
          <w:sz w:val="22"/>
          <w:szCs w:val="22"/>
        </w:rPr>
      </w:pPr>
      <w:r w:rsidRPr="00640FFD">
        <w:rPr>
          <w:rFonts w:ascii="Arial" w:hAnsi="Arial" w:cs="Arial"/>
          <w:b/>
          <w:sz w:val="22"/>
          <w:szCs w:val="22"/>
        </w:rPr>
        <w:lastRenderedPageBreak/>
        <w:t>SEGUNDO.</w:t>
      </w:r>
      <w:r w:rsidRPr="00640FFD">
        <w:rPr>
          <w:rFonts w:ascii="Arial" w:hAnsi="Arial" w:cs="Arial"/>
          <w:sz w:val="22"/>
          <w:szCs w:val="22"/>
        </w:rPr>
        <w:t xml:space="preserve"> </w:t>
      </w:r>
      <w:r w:rsidRPr="00640FFD">
        <w:rPr>
          <w:rFonts w:ascii="Arial" w:hAnsi="Arial" w:cs="Arial"/>
          <w:sz w:val="22"/>
          <w:szCs w:val="22"/>
          <w:lang w:val="es-MX"/>
        </w:rPr>
        <w:t>Notifíquese el presente documento,</w:t>
      </w:r>
      <w:r w:rsidR="002119A7">
        <w:rPr>
          <w:rFonts w:ascii="Arial" w:hAnsi="Arial" w:cs="Arial"/>
          <w:sz w:val="22"/>
          <w:szCs w:val="22"/>
          <w:lang w:val="es-MX"/>
        </w:rPr>
        <w:t xml:space="preserve"> por conducto de la Secretaría Ejecutiva,</w:t>
      </w:r>
      <w:r w:rsidRPr="00640FFD">
        <w:rPr>
          <w:rFonts w:ascii="Arial" w:hAnsi="Arial" w:cs="Arial"/>
          <w:sz w:val="22"/>
          <w:szCs w:val="22"/>
          <w:lang w:val="es-MX"/>
        </w:rPr>
        <w:t xml:space="preserve"> mediante oficio a todos los Partidos Políticos acreditados y con registro ante este Consejo General; y de forma electrónica a todo el personal de este Instituto Electoral, así como a los Consejos Municipales Electorales, para que surtan los efectos legales y administrativos a que haya lugar.</w:t>
      </w:r>
    </w:p>
    <w:p w14:paraId="63E77C4D" w14:textId="77777777" w:rsidR="00FB10E7" w:rsidRPr="00640FFD" w:rsidRDefault="00FB10E7" w:rsidP="00F83128">
      <w:pPr>
        <w:pStyle w:val="Sinespaciado"/>
        <w:jc w:val="both"/>
        <w:rPr>
          <w:rFonts w:ascii="Arial" w:hAnsi="Arial" w:cs="Arial"/>
          <w:sz w:val="22"/>
          <w:szCs w:val="22"/>
        </w:rPr>
      </w:pPr>
    </w:p>
    <w:p w14:paraId="361E8E35" w14:textId="46F056EE" w:rsidR="002119A7" w:rsidRDefault="00FB10E7" w:rsidP="00FB10E7">
      <w:pPr>
        <w:pStyle w:val="Sinespaciado"/>
        <w:spacing w:line="360" w:lineRule="auto"/>
        <w:jc w:val="both"/>
        <w:rPr>
          <w:rFonts w:ascii="Arial" w:hAnsi="Arial" w:cs="Arial"/>
          <w:sz w:val="22"/>
          <w:szCs w:val="22"/>
        </w:rPr>
      </w:pPr>
      <w:r w:rsidRPr="00640FFD">
        <w:rPr>
          <w:rFonts w:ascii="Arial" w:hAnsi="Arial" w:cs="Arial"/>
          <w:b/>
          <w:sz w:val="22"/>
          <w:szCs w:val="22"/>
        </w:rPr>
        <w:t>TERCERO.</w:t>
      </w:r>
      <w:r w:rsidRPr="00640FFD">
        <w:rPr>
          <w:rFonts w:ascii="Arial" w:hAnsi="Arial" w:cs="Arial"/>
          <w:sz w:val="22"/>
          <w:szCs w:val="22"/>
        </w:rPr>
        <w:t xml:space="preserve"> </w:t>
      </w:r>
      <w:r w:rsidR="002119A7" w:rsidRPr="002119A7">
        <w:rPr>
          <w:rFonts w:ascii="Arial" w:hAnsi="Arial" w:cs="Arial"/>
          <w:sz w:val="22"/>
          <w:szCs w:val="22"/>
          <w:lang w:val="es-MX"/>
        </w:rPr>
        <w:t>Este Órgano Superior de Dirección faculta a la Consejera Presidenta del mismo a efecto de que junto con el Secretario Ejecutivo, firmen el presente instrumento, en los términos establecidos en el Acuerdo IEE/CG/A050/2020, respecto a garantizar el buen funcionamiento de este Instituto durante la contingencia sanitaria derivada del COVID-19, y conforme a lo dispuesto en el artículo 117, fracción X, del Código Electoral del Estado de Colima.</w:t>
      </w:r>
    </w:p>
    <w:p w14:paraId="066E4913" w14:textId="77777777" w:rsidR="002119A7" w:rsidRDefault="002119A7" w:rsidP="00F83128">
      <w:pPr>
        <w:pStyle w:val="Sinespaciado"/>
        <w:jc w:val="both"/>
        <w:rPr>
          <w:rFonts w:ascii="Arial" w:hAnsi="Arial" w:cs="Arial"/>
          <w:sz w:val="22"/>
          <w:szCs w:val="22"/>
        </w:rPr>
      </w:pPr>
    </w:p>
    <w:p w14:paraId="42987B0D" w14:textId="2B6C9744" w:rsidR="00FB10E7" w:rsidRDefault="002119A7" w:rsidP="00FB10E7">
      <w:pPr>
        <w:pStyle w:val="Sinespaciado"/>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CUAR</w:t>
      </w:r>
      <w:r w:rsidRPr="002119A7">
        <w:rPr>
          <w:rFonts w:ascii="Arial" w:eastAsia="Calibri" w:hAnsi="Arial" w:cs="Arial"/>
          <w:b/>
          <w:sz w:val="22"/>
          <w:szCs w:val="22"/>
          <w:lang w:val="es-MX" w:eastAsia="en-US"/>
        </w:rPr>
        <w:t xml:space="preserve">TO. </w:t>
      </w:r>
      <w:r w:rsidR="00FB10E7" w:rsidRPr="00640FFD">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w:t>
      </w:r>
      <w:r>
        <w:rPr>
          <w:rFonts w:ascii="Arial" w:eastAsia="Calibri" w:hAnsi="Arial" w:cs="Arial"/>
          <w:sz w:val="22"/>
          <w:szCs w:val="22"/>
          <w:lang w:val="es-MX" w:eastAsia="en-US"/>
        </w:rPr>
        <w:t>cial "</w:t>
      </w:r>
      <w:r w:rsidR="00FB10E7" w:rsidRPr="002119A7">
        <w:rPr>
          <w:rFonts w:ascii="Arial" w:eastAsia="Calibri" w:hAnsi="Arial" w:cs="Arial"/>
          <w:i/>
          <w:sz w:val="22"/>
          <w:szCs w:val="22"/>
          <w:lang w:val="es-MX" w:eastAsia="en-US"/>
        </w:rPr>
        <w:t>El Estado de Colima</w:t>
      </w:r>
      <w:r w:rsidR="00FB10E7" w:rsidRPr="00640FFD">
        <w:rPr>
          <w:rFonts w:ascii="Arial" w:eastAsia="Calibri" w:hAnsi="Arial" w:cs="Arial"/>
          <w:sz w:val="22"/>
          <w:szCs w:val="22"/>
          <w:lang w:val="es-MX" w:eastAsia="en-US"/>
        </w:rPr>
        <w:t>" y en la página de internet del Instituto Electoral del Estado.</w:t>
      </w:r>
      <w:r w:rsidR="00587B1E" w:rsidRPr="00640FFD">
        <w:rPr>
          <w:rFonts w:ascii="Arial" w:eastAsia="Calibri" w:hAnsi="Arial" w:cs="Arial"/>
          <w:sz w:val="22"/>
          <w:szCs w:val="22"/>
          <w:lang w:val="es-MX" w:eastAsia="en-US"/>
        </w:rPr>
        <w:t xml:space="preserve"> </w:t>
      </w:r>
    </w:p>
    <w:p w14:paraId="22649D01" w14:textId="77777777" w:rsidR="00F83128" w:rsidRDefault="00F83128" w:rsidP="00F83128">
      <w:pPr>
        <w:pStyle w:val="Sinespaciado"/>
        <w:jc w:val="both"/>
        <w:rPr>
          <w:rFonts w:ascii="Arial" w:eastAsia="Calibri" w:hAnsi="Arial" w:cs="Arial"/>
          <w:sz w:val="22"/>
          <w:szCs w:val="22"/>
          <w:lang w:val="es-MX" w:eastAsia="en-US"/>
        </w:rPr>
      </w:pPr>
    </w:p>
    <w:p w14:paraId="4526AA8F" w14:textId="675F5506" w:rsidR="00F83128" w:rsidRDefault="00F83128" w:rsidP="00F8312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Trigésima Sexta Sesión Extraordinaria del Periodo Interproceso 2018-2020 del Consejo General, celebrada el 15 (quince) de septiembre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 </w:t>
      </w:r>
    </w:p>
    <w:p w14:paraId="776A0B5C" w14:textId="77777777" w:rsidR="00F83128" w:rsidRDefault="00F83128" w:rsidP="00F83128">
      <w:pPr>
        <w:spacing w:line="360" w:lineRule="auto"/>
        <w:jc w:val="both"/>
        <w:rPr>
          <w:rFonts w:ascii="Arial" w:eastAsia="Calibri" w:hAnsi="Arial" w:cs="Arial"/>
          <w:sz w:val="22"/>
          <w:szCs w:val="22"/>
          <w:lang w:val="es-MX" w:eastAsia="en-US"/>
        </w:rPr>
      </w:pPr>
    </w:p>
    <w:p w14:paraId="3A42B957" w14:textId="77777777" w:rsidR="00F83128" w:rsidRDefault="00F83128" w:rsidP="00F83128">
      <w:pPr>
        <w:jc w:val="both"/>
        <w:rPr>
          <w:rFonts w:ascii="Arial" w:eastAsia="Calibri" w:hAnsi="Arial" w:cs="Arial"/>
          <w:sz w:val="2"/>
          <w:szCs w:val="22"/>
          <w:lang w:val="es-MX" w:eastAsia="en-US"/>
        </w:rPr>
      </w:pPr>
    </w:p>
    <w:tbl>
      <w:tblPr>
        <w:tblW w:w="0" w:type="auto"/>
        <w:tblInd w:w="104" w:type="dxa"/>
        <w:tblLook w:val="04A0" w:firstRow="1" w:lastRow="0" w:firstColumn="1" w:lastColumn="0" w:noHBand="0" w:noVBand="1"/>
      </w:tblPr>
      <w:tblGrid>
        <w:gridCol w:w="4623"/>
        <w:gridCol w:w="4332"/>
      </w:tblGrid>
      <w:tr w:rsidR="00F83128" w14:paraId="4F8EA740" w14:textId="77777777" w:rsidTr="00273AC1">
        <w:tc>
          <w:tcPr>
            <w:tcW w:w="4623" w:type="dxa"/>
            <w:hideMark/>
          </w:tcPr>
          <w:p w14:paraId="2CCD0E41" w14:textId="77777777" w:rsidR="00F83128" w:rsidRDefault="00F83128" w:rsidP="00273AC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327" w:type="dxa"/>
            <w:hideMark/>
          </w:tcPr>
          <w:p w14:paraId="51A8B0AC" w14:textId="77777777" w:rsidR="00F83128" w:rsidRDefault="00F83128" w:rsidP="00273AC1">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F83128" w14:paraId="19621EA2" w14:textId="77777777" w:rsidTr="00273AC1">
        <w:tc>
          <w:tcPr>
            <w:tcW w:w="4623" w:type="dxa"/>
          </w:tcPr>
          <w:p w14:paraId="2EB32A40" w14:textId="77777777" w:rsidR="00F83128" w:rsidRDefault="00F83128" w:rsidP="00273AC1">
            <w:pPr>
              <w:spacing w:line="276" w:lineRule="auto"/>
              <w:ind w:right="-11"/>
              <w:rPr>
                <w:rFonts w:ascii="Arial" w:eastAsia="Arial" w:hAnsi="Arial" w:cs="Arial"/>
                <w:sz w:val="20"/>
                <w:szCs w:val="20"/>
                <w:lang w:val="es-MX" w:eastAsia="en-US"/>
              </w:rPr>
            </w:pPr>
          </w:p>
          <w:p w14:paraId="2A68B796" w14:textId="77777777" w:rsidR="00F83128" w:rsidRDefault="00F83128" w:rsidP="00273AC1">
            <w:pPr>
              <w:spacing w:line="276" w:lineRule="auto"/>
              <w:ind w:right="-11"/>
              <w:rPr>
                <w:rFonts w:ascii="Arial" w:eastAsia="Arial" w:hAnsi="Arial" w:cs="Arial"/>
                <w:sz w:val="18"/>
                <w:szCs w:val="20"/>
                <w:lang w:val="es-MX" w:eastAsia="en-US"/>
              </w:rPr>
            </w:pPr>
          </w:p>
          <w:p w14:paraId="0E57C345" w14:textId="77777777" w:rsidR="00F83128" w:rsidRDefault="00F83128" w:rsidP="00273AC1">
            <w:pPr>
              <w:spacing w:line="276" w:lineRule="auto"/>
              <w:ind w:right="-11"/>
              <w:rPr>
                <w:rFonts w:ascii="Arial" w:eastAsia="Arial" w:hAnsi="Arial" w:cs="Arial"/>
                <w:sz w:val="36"/>
                <w:szCs w:val="20"/>
                <w:lang w:val="es-MX" w:eastAsia="en-US"/>
              </w:rPr>
            </w:pPr>
          </w:p>
          <w:p w14:paraId="57EAF65F" w14:textId="77777777" w:rsidR="00F83128" w:rsidRDefault="00F83128" w:rsidP="00273AC1">
            <w:pPr>
              <w:spacing w:line="276" w:lineRule="auto"/>
              <w:ind w:right="-11"/>
              <w:rPr>
                <w:rFonts w:ascii="Arial" w:eastAsia="Arial" w:hAnsi="Arial" w:cs="Arial"/>
                <w:sz w:val="36"/>
                <w:szCs w:val="20"/>
                <w:lang w:val="es-MX" w:eastAsia="en-US"/>
              </w:rPr>
            </w:pPr>
          </w:p>
        </w:tc>
        <w:tc>
          <w:tcPr>
            <w:tcW w:w="4327" w:type="dxa"/>
          </w:tcPr>
          <w:p w14:paraId="6BFA7F37" w14:textId="77777777" w:rsidR="00F83128" w:rsidRDefault="00F83128" w:rsidP="00273AC1">
            <w:pPr>
              <w:spacing w:line="276" w:lineRule="auto"/>
              <w:ind w:right="-11"/>
              <w:jc w:val="center"/>
              <w:rPr>
                <w:rFonts w:ascii="Arial" w:eastAsia="Arial" w:hAnsi="Arial" w:cs="Arial"/>
                <w:sz w:val="20"/>
                <w:szCs w:val="20"/>
                <w:lang w:val="en-US" w:eastAsia="en-US"/>
              </w:rPr>
            </w:pPr>
          </w:p>
          <w:p w14:paraId="03EF3F9E" w14:textId="77777777" w:rsidR="00F83128" w:rsidRDefault="00F83128" w:rsidP="00273AC1">
            <w:pPr>
              <w:spacing w:line="276" w:lineRule="auto"/>
              <w:ind w:right="-11"/>
              <w:rPr>
                <w:rFonts w:ascii="Arial" w:eastAsia="Arial" w:hAnsi="Arial" w:cs="Arial"/>
                <w:sz w:val="20"/>
                <w:szCs w:val="20"/>
                <w:lang w:val="en-US" w:eastAsia="en-US"/>
              </w:rPr>
            </w:pPr>
          </w:p>
          <w:p w14:paraId="0C6853C3" w14:textId="77777777" w:rsidR="00F83128" w:rsidRDefault="00F83128" w:rsidP="00273AC1">
            <w:pPr>
              <w:spacing w:line="276" w:lineRule="auto"/>
              <w:ind w:right="-11"/>
              <w:jc w:val="center"/>
              <w:rPr>
                <w:rFonts w:ascii="Arial" w:eastAsia="Arial" w:hAnsi="Arial" w:cs="Arial"/>
                <w:sz w:val="20"/>
                <w:szCs w:val="20"/>
                <w:lang w:val="en-US" w:eastAsia="en-US"/>
              </w:rPr>
            </w:pPr>
          </w:p>
        </w:tc>
      </w:tr>
      <w:tr w:rsidR="00F83128" w14:paraId="1DF532CD" w14:textId="77777777" w:rsidTr="00273AC1">
        <w:tc>
          <w:tcPr>
            <w:tcW w:w="4623" w:type="dxa"/>
            <w:hideMark/>
          </w:tcPr>
          <w:p w14:paraId="643DE891" w14:textId="77777777" w:rsidR="00F83128" w:rsidRDefault="00F83128" w:rsidP="00273AC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327" w:type="dxa"/>
            <w:hideMark/>
          </w:tcPr>
          <w:p w14:paraId="360FF9F6" w14:textId="77777777" w:rsidR="00F83128" w:rsidRDefault="00F83128" w:rsidP="00273AC1">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F83128" w14:paraId="046B127C" w14:textId="77777777" w:rsidTr="00273AC1">
        <w:tc>
          <w:tcPr>
            <w:tcW w:w="4623" w:type="dxa"/>
            <w:hideMark/>
          </w:tcPr>
          <w:p w14:paraId="62AAB38B" w14:textId="77777777" w:rsidR="00F83128" w:rsidRDefault="00F83128" w:rsidP="00273AC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tc>
        <w:tc>
          <w:tcPr>
            <w:tcW w:w="4327" w:type="dxa"/>
            <w:hideMark/>
          </w:tcPr>
          <w:p w14:paraId="49B6C9DD" w14:textId="77777777" w:rsidR="00F83128" w:rsidRDefault="00F83128" w:rsidP="00273AC1">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bl>
    <w:p w14:paraId="1AB0C171" w14:textId="77777777" w:rsidR="00F83128" w:rsidRDefault="00F83128" w:rsidP="00F83128">
      <w:pPr>
        <w:spacing w:line="360" w:lineRule="auto"/>
        <w:jc w:val="both"/>
        <w:rPr>
          <w:rFonts w:ascii="Arial" w:hAnsi="Arial" w:cs="Arial"/>
          <w:sz w:val="2"/>
          <w:szCs w:val="22"/>
        </w:rPr>
      </w:pPr>
    </w:p>
    <w:p w14:paraId="09F9CDD7" w14:textId="77777777" w:rsidR="00F83128" w:rsidRDefault="00F83128" w:rsidP="00F831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14:paraId="08E7F174" w14:textId="77777777" w:rsidR="00F83128" w:rsidRDefault="00F83128" w:rsidP="00FB10E7">
      <w:pPr>
        <w:pStyle w:val="Sinespaciado"/>
        <w:spacing w:line="360" w:lineRule="auto"/>
        <w:jc w:val="both"/>
        <w:rPr>
          <w:rFonts w:ascii="Arial" w:eastAsia="Calibri" w:hAnsi="Arial" w:cs="Arial"/>
          <w:sz w:val="22"/>
          <w:szCs w:val="22"/>
          <w:lang w:val="es-MX" w:eastAsia="en-US"/>
        </w:rPr>
      </w:pPr>
    </w:p>
    <w:sectPr w:rsidR="00F83128" w:rsidSect="00366C11">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7B79" w14:textId="77777777" w:rsidR="003169EF" w:rsidRDefault="003169EF" w:rsidP="00886899">
      <w:r>
        <w:separator/>
      </w:r>
    </w:p>
  </w:endnote>
  <w:endnote w:type="continuationSeparator" w:id="0">
    <w:p w14:paraId="75873A87" w14:textId="77777777" w:rsidR="003169EF" w:rsidRDefault="003169EF"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F816" w14:textId="4D8100E9" w:rsidR="0052403B" w:rsidRPr="003D60F5" w:rsidRDefault="0052403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3D35B0F3" wp14:editId="4FD23CE2">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2A06C2"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ACUERDO N</w:t>
    </w:r>
    <w:r w:rsidR="00314505">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IEE/CG/A</w:t>
    </w:r>
    <w:r w:rsidR="00F83128">
      <w:rPr>
        <w:rFonts w:ascii="Calibri" w:hAnsi="Calibri" w:cs="Arial"/>
        <w:b/>
        <w:sz w:val="20"/>
        <w:szCs w:val="20"/>
      </w:rPr>
      <w:t>062</w:t>
    </w:r>
    <w:r>
      <w:rPr>
        <w:rFonts w:ascii="Calibri" w:hAnsi="Calibri" w:cs="Arial"/>
        <w:b/>
        <w:sz w:val="20"/>
        <w:szCs w:val="20"/>
      </w:rPr>
      <w:t>/20</w:t>
    </w:r>
    <w:r w:rsidR="00065E30">
      <w:rPr>
        <w:rFonts w:ascii="Calibri" w:hAnsi="Calibri" w:cs="Arial"/>
        <w:b/>
        <w:sz w:val="20"/>
        <w:szCs w:val="20"/>
      </w:rPr>
      <w:t>20</w:t>
    </w:r>
  </w:p>
  <w:p w14:paraId="51D222B5" w14:textId="4D3CCF4B" w:rsidR="0052403B" w:rsidRPr="00142316" w:rsidRDefault="00314505" w:rsidP="006669AB">
    <w:pPr>
      <w:pStyle w:val="Piedepgina"/>
      <w:jc w:val="center"/>
      <w:rPr>
        <w:sz w:val="8"/>
        <w:szCs w:val="16"/>
      </w:rPr>
    </w:pPr>
    <w:r>
      <w:rPr>
        <w:rFonts w:ascii="Calibri" w:hAnsi="Calibri" w:cs="Arial"/>
        <w:sz w:val="18"/>
        <w:szCs w:val="20"/>
      </w:rPr>
      <w:t xml:space="preserve">Lineamientos para el trámite, asignación, uso y control de vehículos oficiales </w:t>
    </w:r>
    <w:r w:rsidR="00065E30">
      <w:rPr>
        <w:rFonts w:ascii="Calibri" w:hAnsi="Calibri" w:cs="Arial"/>
        <w:sz w:val="18"/>
        <w:szCs w:val="20"/>
      </w:rPr>
      <w:t>del I</w:t>
    </w:r>
    <w:r>
      <w:rPr>
        <w:rFonts w:ascii="Calibri" w:hAnsi="Calibri" w:cs="Arial"/>
        <w:sz w:val="18"/>
        <w:szCs w:val="20"/>
      </w:rPr>
      <w:t>EE</w:t>
    </w:r>
  </w:p>
  <w:p w14:paraId="058A54DF" w14:textId="66981E7E" w:rsidR="0052403B" w:rsidRDefault="0052403B"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83128">
      <w:rPr>
        <w:rFonts w:ascii="Calibri" w:hAnsi="Calibri"/>
        <w:noProof/>
        <w:sz w:val="18"/>
        <w:szCs w:val="20"/>
      </w:rPr>
      <w:t>5</w:t>
    </w:r>
    <w:r w:rsidRPr="003D60F5">
      <w:rPr>
        <w:rFonts w:ascii="Calibri" w:hAnsi="Calibri"/>
        <w:sz w:val="18"/>
        <w:szCs w:val="20"/>
      </w:rPr>
      <w:fldChar w:fldCharType="end"/>
    </w:r>
    <w:r w:rsidRPr="003D60F5">
      <w:rPr>
        <w:rFonts w:ascii="Calibri" w:hAnsi="Calibri"/>
        <w:sz w:val="18"/>
        <w:szCs w:val="20"/>
      </w:rPr>
      <w:t xml:space="preserve"> de </w:t>
    </w:r>
    <w:r w:rsidR="00C22183">
      <w:rPr>
        <w:rFonts w:ascii="Calibri" w:hAnsi="Calibri"/>
        <w:sz w:val="18"/>
        <w:szCs w:val="20"/>
      </w:rPr>
      <w:t>5</w:t>
    </w:r>
  </w:p>
  <w:p w14:paraId="26E69DB2" w14:textId="77777777" w:rsidR="0052403B" w:rsidRPr="00142316" w:rsidRDefault="0052403B"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FB08" w14:textId="77777777" w:rsidR="003169EF" w:rsidRDefault="003169EF" w:rsidP="00886899">
      <w:r>
        <w:separator/>
      </w:r>
    </w:p>
  </w:footnote>
  <w:footnote w:type="continuationSeparator" w:id="0">
    <w:p w14:paraId="5CDD8C16" w14:textId="77777777" w:rsidR="003169EF" w:rsidRDefault="003169EF"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A6C9" w14:textId="77777777" w:rsidR="0052403B" w:rsidRDefault="0052403B"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60288" behindDoc="1" locked="0" layoutInCell="1" allowOverlap="1" wp14:anchorId="3D930324" wp14:editId="4BEC4A01">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14:paraId="66A86487" w14:textId="77777777" w:rsidR="0052403B" w:rsidRPr="00640C8A" w:rsidRDefault="0052403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5258474" w14:textId="7AB8D519" w:rsidR="0052403B" w:rsidRDefault="0052403B" w:rsidP="00142316">
    <w:pPr>
      <w:jc w:val="right"/>
      <w:rPr>
        <w:rFonts w:ascii="Calibri" w:hAnsi="Calibri" w:cs="Arial"/>
        <w:b/>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42DFDE9B" wp14:editId="216BBCC6">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866D6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 xml:space="preserve">PERIODO INTERPROCESO </w:t>
    </w:r>
    <w:r w:rsidRPr="003D60F5">
      <w:rPr>
        <w:rFonts w:ascii="Calibri" w:hAnsi="Calibri" w:cs="Arial"/>
        <w:b/>
        <w:szCs w:val="22"/>
      </w:rPr>
      <w:t>201</w:t>
    </w:r>
    <w:r>
      <w:rPr>
        <w:rFonts w:ascii="Calibri" w:hAnsi="Calibri" w:cs="Arial"/>
        <w:b/>
        <w:szCs w:val="22"/>
      </w:rPr>
      <w:t>8-2020</w:t>
    </w:r>
  </w:p>
  <w:p w14:paraId="1FD4125A" w14:textId="0FB49BC0" w:rsidR="00872E91" w:rsidRDefault="00872E91" w:rsidP="00142316">
    <w:pPr>
      <w:jc w:val="right"/>
      <w:rPr>
        <w:rFonts w:ascii="Calibri" w:hAnsi="Calibri" w:cs="Arial"/>
        <w:b/>
        <w:szCs w:val="22"/>
      </w:rPr>
    </w:pPr>
  </w:p>
  <w:p w14:paraId="1EC7BCEA" w14:textId="77777777" w:rsidR="00872E91" w:rsidRPr="003D60F5" w:rsidRDefault="00872E91" w:rsidP="00142316">
    <w:pPr>
      <w:jc w:val="right"/>
      <w:rPr>
        <w:rFonts w:ascii="Calibri" w:hAnsi="Calibri"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23A"/>
    <w:multiLevelType w:val="hybridMultilevel"/>
    <w:tmpl w:val="2CCC1D8E"/>
    <w:lvl w:ilvl="0" w:tplc="5AB2CD94">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41B5F"/>
    <w:multiLevelType w:val="hybridMultilevel"/>
    <w:tmpl w:val="31AE5332"/>
    <w:lvl w:ilvl="0" w:tplc="0D6ADF46">
      <w:start w:val="1"/>
      <w:numFmt w:val="upperRoman"/>
      <w:lvlText w:val="%1."/>
      <w:lvlJc w:val="left"/>
      <w:pPr>
        <w:ind w:left="720" w:hanging="360"/>
      </w:pPr>
      <w:rPr>
        <w:rFonts w:ascii="Arial" w:eastAsiaTheme="minorHAnsi" w:hAnsi="Arial"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CEA1098"/>
    <w:multiLevelType w:val="hybridMultilevel"/>
    <w:tmpl w:val="6ED69042"/>
    <w:lvl w:ilvl="0" w:tplc="3E6619EE">
      <w:start w:val="1"/>
      <w:numFmt w:val="upperRoman"/>
      <w:lvlText w:val="%1."/>
      <w:lvlJc w:val="left"/>
      <w:pPr>
        <w:ind w:left="720" w:hanging="360"/>
      </w:pPr>
      <w:rPr>
        <w:b/>
        <w:strike w:val="0"/>
        <w:dstrike w:val="0"/>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611F29"/>
    <w:multiLevelType w:val="hybridMultilevel"/>
    <w:tmpl w:val="5FFA57E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E3E6DB8"/>
    <w:multiLevelType w:val="hybridMultilevel"/>
    <w:tmpl w:val="6AA227D8"/>
    <w:lvl w:ilvl="0" w:tplc="FBD2523A">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623977"/>
    <w:multiLevelType w:val="hybridMultilevel"/>
    <w:tmpl w:val="720A5B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5AC684F"/>
    <w:multiLevelType w:val="hybridMultilevel"/>
    <w:tmpl w:val="96FA88A0"/>
    <w:lvl w:ilvl="0" w:tplc="D564FEC0">
      <w:start w:val="1"/>
      <w:numFmt w:val="upperRoman"/>
      <w:lvlText w:val="%1."/>
      <w:lvlJc w:val="left"/>
      <w:pPr>
        <w:ind w:left="822" w:hanging="360"/>
      </w:pPr>
      <w:rPr>
        <w:rFonts w:hint="default"/>
        <w:b/>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8"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2707C"/>
    <w:multiLevelType w:val="hybridMultilevel"/>
    <w:tmpl w:val="A306BE9C"/>
    <w:lvl w:ilvl="0" w:tplc="E00CC2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E0019F"/>
    <w:multiLevelType w:val="hybridMultilevel"/>
    <w:tmpl w:val="13E237BA"/>
    <w:lvl w:ilvl="0" w:tplc="B85C59F8">
      <w:start w:val="1"/>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num>
  <w:num w:numId="5">
    <w:abstractNumId w:val="22"/>
  </w:num>
  <w:num w:numId="6">
    <w:abstractNumId w:val="9"/>
  </w:num>
  <w:num w:numId="7">
    <w:abstractNumId w:val="7"/>
  </w:num>
  <w:num w:numId="8">
    <w:abstractNumId w:val="16"/>
  </w:num>
  <w:num w:numId="9">
    <w:abstractNumId w:val="21"/>
  </w:num>
  <w:num w:numId="10">
    <w:abstractNumId w:val="1"/>
  </w:num>
  <w:num w:numId="11">
    <w:abstractNumId w:val="20"/>
  </w:num>
  <w:num w:numId="12">
    <w:abstractNumId w:val="11"/>
  </w:num>
  <w:num w:numId="13">
    <w:abstractNumId w:val="8"/>
  </w:num>
  <w:num w:numId="14">
    <w:abstractNumId w:val="4"/>
  </w:num>
  <w:num w:numId="15">
    <w:abstractNumId w:val="26"/>
  </w:num>
  <w:num w:numId="16">
    <w:abstractNumId w:val="27"/>
  </w:num>
  <w:num w:numId="17">
    <w:abstractNumId w:val="28"/>
  </w:num>
  <w:num w:numId="18">
    <w:abstractNumId w:val="13"/>
  </w:num>
  <w:num w:numId="19">
    <w:abstractNumId w:val="5"/>
  </w:num>
  <w:num w:numId="20">
    <w:abstractNumId w:val="24"/>
  </w:num>
  <w:num w:numId="21">
    <w:abstractNumId w:val="19"/>
  </w:num>
  <w:num w:numId="22">
    <w:abstractNumId w:val="6"/>
  </w:num>
  <w:num w:numId="23">
    <w:abstractNumId w:val="17"/>
  </w:num>
  <w:num w:numId="24">
    <w:abstractNumId w:val="2"/>
  </w:num>
  <w:num w:numId="25">
    <w:abstractNumId w:val="25"/>
  </w:num>
  <w:num w:numId="26">
    <w:abstractNumId w:val="12"/>
  </w:num>
  <w:num w:numId="27">
    <w:abstractNumId w:val="15"/>
  </w:num>
  <w:num w:numId="28">
    <w:abstractNumId w:val="3"/>
  </w:num>
  <w:num w:numId="29">
    <w:abstractNumId w:val="10"/>
  </w:num>
  <w:num w:numId="30">
    <w:abstractNumId w:val="14"/>
  </w:num>
  <w:num w:numId="3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FCF"/>
    <w:rsid w:val="00005DC6"/>
    <w:rsid w:val="000243B2"/>
    <w:rsid w:val="00024A69"/>
    <w:rsid w:val="00040C78"/>
    <w:rsid w:val="00041260"/>
    <w:rsid w:val="00044E5C"/>
    <w:rsid w:val="00047EE7"/>
    <w:rsid w:val="00052470"/>
    <w:rsid w:val="0006542B"/>
    <w:rsid w:val="00065766"/>
    <w:rsid w:val="00065E30"/>
    <w:rsid w:val="00066FA8"/>
    <w:rsid w:val="000745D3"/>
    <w:rsid w:val="000801DB"/>
    <w:rsid w:val="000834F4"/>
    <w:rsid w:val="00084EBA"/>
    <w:rsid w:val="00084FF7"/>
    <w:rsid w:val="000918D0"/>
    <w:rsid w:val="000921B3"/>
    <w:rsid w:val="00092FE2"/>
    <w:rsid w:val="000930D1"/>
    <w:rsid w:val="0009362F"/>
    <w:rsid w:val="00093E66"/>
    <w:rsid w:val="000A3D8B"/>
    <w:rsid w:val="000B5CC4"/>
    <w:rsid w:val="000B7F7B"/>
    <w:rsid w:val="000C357B"/>
    <w:rsid w:val="000D07FE"/>
    <w:rsid w:val="000D2A3E"/>
    <w:rsid w:val="000D7C2A"/>
    <w:rsid w:val="000E0790"/>
    <w:rsid w:val="000E3A4C"/>
    <w:rsid w:val="000F1069"/>
    <w:rsid w:val="000F39D4"/>
    <w:rsid w:val="000F3EA2"/>
    <w:rsid w:val="000F7927"/>
    <w:rsid w:val="00103D65"/>
    <w:rsid w:val="001041EC"/>
    <w:rsid w:val="001057B0"/>
    <w:rsid w:val="001121E2"/>
    <w:rsid w:val="001155D9"/>
    <w:rsid w:val="00121DBC"/>
    <w:rsid w:val="0012755B"/>
    <w:rsid w:val="00127735"/>
    <w:rsid w:val="00127DC5"/>
    <w:rsid w:val="00141119"/>
    <w:rsid w:val="00142316"/>
    <w:rsid w:val="00142EB7"/>
    <w:rsid w:val="00145293"/>
    <w:rsid w:val="00145BE7"/>
    <w:rsid w:val="00155FB3"/>
    <w:rsid w:val="00156626"/>
    <w:rsid w:val="001576A9"/>
    <w:rsid w:val="001577FA"/>
    <w:rsid w:val="001644E2"/>
    <w:rsid w:val="001666F0"/>
    <w:rsid w:val="001709AE"/>
    <w:rsid w:val="00170F01"/>
    <w:rsid w:val="00174E10"/>
    <w:rsid w:val="0017767F"/>
    <w:rsid w:val="001777E1"/>
    <w:rsid w:val="00180C06"/>
    <w:rsid w:val="00180EC8"/>
    <w:rsid w:val="00181901"/>
    <w:rsid w:val="001977E5"/>
    <w:rsid w:val="001A2FB6"/>
    <w:rsid w:val="001B0E76"/>
    <w:rsid w:val="001B6C3A"/>
    <w:rsid w:val="001B7D73"/>
    <w:rsid w:val="001C2802"/>
    <w:rsid w:val="001C444E"/>
    <w:rsid w:val="001C50AA"/>
    <w:rsid w:val="001C64B9"/>
    <w:rsid w:val="001D08A3"/>
    <w:rsid w:val="001D3212"/>
    <w:rsid w:val="001D36A1"/>
    <w:rsid w:val="001D53D7"/>
    <w:rsid w:val="001D65F6"/>
    <w:rsid w:val="001F10FD"/>
    <w:rsid w:val="001F728B"/>
    <w:rsid w:val="001F79FC"/>
    <w:rsid w:val="00201D24"/>
    <w:rsid w:val="00204D76"/>
    <w:rsid w:val="002119A7"/>
    <w:rsid w:val="002125D6"/>
    <w:rsid w:val="00216D78"/>
    <w:rsid w:val="002229F9"/>
    <w:rsid w:val="0022421A"/>
    <w:rsid w:val="0022755B"/>
    <w:rsid w:val="00230184"/>
    <w:rsid w:val="002315CA"/>
    <w:rsid w:val="00233B51"/>
    <w:rsid w:val="002415F9"/>
    <w:rsid w:val="0025003E"/>
    <w:rsid w:val="002509FA"/>
    <w:rsid w:val="00254B69"/>
    <w:rsid w:val="0027025C"/>
    <w:rsid w:val="00273B36"/>
    <w:rsid w:val="00277346"/>
    <w:rsid w:val="00290B41"/>
    <w:rsid w:val="00291112"/>
    <w:rsid w:val="00297B45"/>
    <w:rsid w:val="002A1B9F"/>
    <w:rsid w:val="002A2746"/>
    <w:rsid w:val="002B0C2E"/>
    <w:rsid w:val="002B145B"/>
    <w:rsid w:val="002C49A4"/>
    <w:rsid w:val="002C62C4"/>
    <w:rsid w:val="002C7041"/>
    <w:rsid w:val="002C7EC8"/>
    <w:rsid w:val="002D4080"/>
    <w:rsid w:val="002D4BC8"/>
    <w:rsid w:val="002D6DBA"/>
    <w:rsid w:val="002D76D3"/>
    <w:rsid w:val="002E0C4F"/>
    <w:rsid w:val="002E5909"/>
    <w:rsid w:val="002E6DFE"/>
    <w:rsid w:val="002F2665"/>
    <w:rsid w:val="002F37EA"/>
    <w:rsid w:val="002F746A"/>
    <w:rsid w:val="00301A4C"/>
    <w:rsid w:val="003036C4"/>
    <w:rsid w:val="0031277D"/>
    <w:rsid w:val="00313206"/>
    <w:rsid w:val="00314505"/>
    <w:rsid w:val="00314A4D"/>
    <w:rsid w:val="003161CB"/>
    <w:rsid w:val="003169EF"/>
    <w:rsid w:val="00321371"/>
    <w:rsid w:val="0032344C"/>
    <w:rsid w:val="00323854"/>
    <w:rsid w:val="00323BBF"/>
    <w:rsid w:val="00324FDD"/>
    <w:rsid w:val="0032516D"/>
    <w:rsid w:val="00341380"/>
    <w:rsid w:val="00345522"/>
    <w:rsid w:val="003461CB"/>
    <w:rsid w:val="003560CD"/>
    <w:rsid w:val="00361B85"/>
    <w:rsid w:val="00363EBB"/>
    <w:rsid w:val="00364E58"/>
    <w:rsid w:val="00366C11"/>
    <w:rsid w:val="00367E11"/>
    <w:rsid w:val="0037426A"/>
    <w:rsid w:val="00376880"/>
    <w:rsid w:val="00377654"/>
    <w:rsid w:val="00377810"/>
    <w:rsid w:val="00381E6E"/>
    <w:rsid w:val="00385F7C"/>
    <w:rsid w:val="00385FCE"/>
    <w:rsid w:val="00387AA8"/>
    <w:rsid w:val="003963DB"/>
    <w:rsid w:val="003A123C"/>
    <w:rsid w:val="003A56CF"/>
    <w:rsid w:val="003A6F4E"/>
    <w:rsid w:val="003B554F"/>
    <w:rsid w:val="003B7D72"/>
    <w:rsid w:val="003C4FFF"/>
    <w:rsid w:val="003C709F"/>
    <w:rsid w:val="003D069E"/>
    <w:rsid w:val="003D3804"/>
    <w:rsid w:val="003D60F5"/>
    <w:rsid w:val="003E18B9"/>
    <w:rsid w:val="003F0F07"/>
    <w:rsid w:val="003F1C9F"/>
    <w:rsid w:val="00402CA6"/>
    <w:rsid w:val="0040336C"/>
    <w:rsid w:val="0041361E"/>
    <w:rsid w:val="00413EC1"/>
    <w:rsid w:val="00413F41"/>
    <w:rsid w:val="00415256"/>
    <w:rsid w:val="00421BF1"/>
    <w:rsid w:val="00424C96"/>
    <w:rsid w:val="004274F1"/>
    <w:rsid w:val="00431312"/>
    <w:rsid w:val="00435FC8"/>
    <w:rsid w:val="00450B04"/>
    <w:rsid w:val="004577B8"/>
    <w:rsid w:val="004600F6"/>
    <w:rsid w:val="0046096E"/>
    <w:rsid w:val="004628D6"/>
    <w:rsid w:val="0046461F"/>
    <w:rsid w:val="004657E4"/>
    <w:rsid w:val="00475DAC"/>
    <w:rsid w:val="0048586D"/>
    <w:rsid w:val="0049234C"/>
    <w:rsid w:val="00493A5A"/>
    <w:rsid w:val="0049570A"/>
    <w:rsid w:val="004B3A23"/>
    <w:rsid w:val="004B4C4D"/>
    <w:rsid w:val="004B61E9"/>
    <w:rsid w:val="004D0EF7"/>
    <w:rsid w:val="004E44D3"/>
    <w:rsid w:val="004E60C9"/>
    <w:rsid w:val="004E65ED"/>
    <w:rsid w:val="00504E01"/>
    <w:rsid w:val="0050514D"/>
    <w:rsid w:val="00506E8C"/>
    <w:rsid w:val="0050758D"/>
    <w:rsid w:val="00513EEA"/>
    <w:rsid w:val="00520683"/>
    <w:rsid w:val="00523319"/>
    <w:rsid w:val="00523934"/>
    <w:rsid w:val="0052403B"/>
    <w:rsid w:val="0052770B"/>
    <w:rsid w:val="00550C12"/>
    <w:rsid w:val="00557931"/>
    <w:rsid w:val="00566086"/>
    <w:rsid w:val="00577CF3"/>
    <w:rsid w:val="0058462D"/>
    <w:rsid w:val="00587B1E"/>
    <w:rsid w:val="00587D6F"/>
    <w:rsid w:val="00587E76"/>
    <w:rsid w:val="00596F25"/>
    <w:rsid w:val="005A042A"/>
    <w:rsid w:val="005A2A14"/>
    <w:rsid w:val="005A6016"/>
    <w:rsid w:val="005B0925"/>
    <w:rsid w:val="005B3775"/>
    <w:rsid w:val="005B4F62"/>
    <w:rsid w:val="005D2F31"/>
    <w:rsid w:val="005E2FAE"/>
    <w:rsid w:val="005F4B49"/>
    <w:rsid w:val="006022D2"/>
    <w:rsid w:val="00603C77"/>
    <w:rsid w:val="006151E0"/>
    <w:rsid w:val="00615F31"/>
    <w:rsid w:val="00623D70"/>
    <w:rsid w:val="00627B8E"/>
    <w:rsid w:val="0063009C"/>
    <w:rsid w:val="00630C4B"/>
    <w:rsid w:val="00631085"/>
    <w:rsid w:val="006336EC"/>
    <w:rsid w:val="00640C8A"/>
    <w:rsid w:val="00640FFD"/>
    <w:rsid w:val="00653EF1"/>
    <w:rsid w:val="006558D2"/>
    <w:rsid w:val="006669AB"/>
    <w:rsid w:val="00666A97"/>
    <w:rsid w:val="00667762"/>
    <w:rsid w:val="006713CA"/>
    <w:rsid w:val="0068021F"/>
    <w:rsid w:val="00686D3E"/>
    <w:rsid w:val="006B08D1"/>
    <w:rsid w:val="006B3F80"/>
    <w:rsid w:val="006C0032"/>
    <w:rsid w:val="006C6B46"/>
    <w:rsid w:val="006D25B3"/>
    <w:rsid w:val="006D3AD2"/>
    <w:rsid w:val="006D72E8"/>
    <w:rsid w:val="006D7D91"/>
    <w:rsid w:val="006E08DD"/>
    <w:rsid w:val="006E1336"/>
    <w:rsid w:val="006F0962"/>
    <w:rsid w:val="006F2D10"/>
    <w:rsid w:val="006F3D6D"/>
    <w:rsid w:val="006F669F"/>
    <w:rsid w:val="006F7F51"/>
    <w:rsid w:val="00710BE7"/>
    <w:rsid w:val="00712E9E"/>
    <w:rsid w:val="007149E7"/>
    <w:rsid w:val="00714ED0"/>
    <w:rsid w:val="00726404"/>
    <w:rsid w:val="00726D3E"/>
    <w:rsid w:val="00731910"/>
    <w:rsid w:val="0073509E"/>
    <w:rsid w:val="00736F36"/>
    <w:rsid w:val="00736FB7"/>
    <w:rsid w:val="00743A51"/>
    <w:rsid w:val="007567DA"/>
    <w:rsid w:val="007569C8"/>
    <w:rsid w:val="0076157A"/>
    <w:rsid w:val="007700FC"/>
    <w:rsid w:val="00784698"/>
    <w:rsid w:val="007919FB"/>
    <w:rsid w:val="0079769E"/>
    <w:rsid w:val="007B2E92"/>
    <w:rsid w:val="007B7F70"/>
    <w:rsid w:val="007C5039"/>
    <w:rsid w:val="007C71E8"/>
    <w:rsid w:val="007D20B3"/>
    <w:rsid w:val="007D50D3"/>
    <w:rsid w:val="007E17F9"/>
    <w:rsid w:val="007E7549"/>
    <w:rsid w:val="007F14A7"/>
    <w:rsid w:val="007F3B31"/>
    <w:rsid w:val="007F61FA"/>
    <w:rsid w:val="00805B37"/>
    <w:rsid w:val="00810497"/>
    <w:rsid w:val="008108E3"/>
    <w:rsid w:val="00814197"/>
    <w:rsid w:val="00821A95"/>
    <w:rsid w:val="00823D59"/>
    <w:rsid w:val="00824446"/>
    <w:rsid w:val="00825D23"/>
    <w:rsid w:val="00827605"/>
    <w:rsid w:val="008305BD"/>
    <w:rsid w:val="008371B9"/>
    <w:rsid w:val="00843ECC"/>
    <w:rsid w:val="00854734"/>
    <w:rsid w:val="00857B26"/>
    <w:rsid w:val="008625BD"/>
    <w:rsid w:val="008674F4"/>
    <w:rsid w:val="00872E91"/>
    <w:rsid w:val="008736D5"/>
    <w:rsid w:val="008772C9"/>
    <w:rsid w:val="00886899"/>
    <w:rsid w:val="008868B9"/>
    <w:rsid w:val="00886D13"/>
    <w:rsid w:val="00887604"/>
    <w:rsid w:val="00890E4B"/>
    <w:rsid w:val="0089296C"/>
    <w:rsid w:val="008953B8"/>
    <w:rsid w:val="008A3236"/>
    <w:rsid w:val="008B6136"/>
    <w:rsid w:val="008C3280"/>
    <w:rsid w:val="008C404D"/>
    <w:rsid w:val="008C782B"/>
    <w:rsid w:val="008D0570"/>
    <w:rsid w:val="008E3880"/>
    <w:rsid w:val="008E4D59"/>
    <w:rsid w:val="008F031D"/>
    <w:rsid w:val="008F2430"/>
    <w:rsid w:val="00904D69"/>
    <w:rsid w:val="00905CD8"/>
    <w:rsid w:val="009118DD"/>
    <w:rsid w:val="009125AC"/>
    <w:rsid w:val="00916C19"/>
    <w:rsid w:val="00934EF0"/>
    <w:rsid w:val="00941EB8"/>
    <w:rsid w:val="009444BA"/>
    <w:rsid w:val="009536F5"/>
    <w:rsid w:val="00954DC2"/>
    <w:rsid w:val="00955D52"/>
    <w:rsid w:val="00955F27"/>
    <w:rsid w:val="009563E8"/>
    <w:rsid w:val="00962DBE"/>
    <w:rsid w:val="009649F7"/>
    <w:rsid w:val="00972403"/>
    <w:rsid w:val="00975398"/>
    <w:rsid w:val="009774A1"/>
    <w:rsid w:val="00990837"/>
    <w:rsid w:val="00994609"/>
    <w:rsid w:val="0099575A"/>
    <w:rsid w:val="009B5F44"/>
    <w:rsid w:val="009B6FB7"/>
    <w:rsid w:val="009C3807"/>
    <w:rsid w:val="009C499F"/>
    <w:rsid w:val="009D014F"/>
    <w:rsid w:val="009D1281"/>
    <w:rsid w:val="009D460D"/>
    <w:rsid w:val="009E2B8F"/>
    <w:rsid w:val="009F06DD"/>
    <w:rsid w:val="009F10D2"/>
    <w:rsid w:val="009F458B"/>
    <w:rsid w:val="009F7918"/>
    <w:rsid w:val="00A01372"/>
    <w:rsid w:val="00A0379A"/>
    <w:rsid w:val="00A066D4"/>
    <w:rsid w:val="00A073B7"/>
    <w:rsid w:val="00A11E90"/>
    <w:rsid w:val="00A124BE"/>
    <w:rsid w:val="00A208F2"/>
    <w:rsid w:val="00A2158A"/>
    <w:rsid w:val="00A22F7B"/>
    <w:rsid w:val="00A250C3"/>
    <w:rsid w:val="00A259AC"/>
    <w:rsid w:val="00A259D0"/>
    <w:rsid w:val="00A2661A"/>
    <w:rsid w:val="00A266D5"/>
    <w:rsid w:val="00A26F4C"/>
    <w:rsid w:val="00A27198"/>
    <w:rsid w:val="00A32153"/>
    <w:rsid w:val="00A36A83"/>
    <w:rsid w:val="00A411FA"/>
    <w:rsid w:val="00A42ADD"/>
    <w:rsid w:val="00A436FE"/>
    <w:rsid w:val="00A611D9"/>
    <w:rsid w:val="00A66E8F"/>
    <w:rsid w:val="00A76317"/>
    <w:rsid w:val="00A77EBC"/>
    <w:rsid w:val="00A83BD8"/>
    <w:rsid w:val="00A90877"/>
    <w:rsid w:val="00A95602"/>
    <w:rsid w:val="00AA0B1B"/>
    <w:rsid w:val="00AA5637"/>
    <w:rsid w:val="00AB2A68"/>
    <w:rsid w:val="00AB62F7"/>
    <w:rsid w:val="00AC1798"/>
    <w:rsid w:val="00AC2CE8"/>
    <w:rsid w:val="00AD1CD5"/>
    <w:rsid w:val="00AE5040"/>
    <w:rsid w:val="00AF1C37"/>
    <w:rsid w:val="00AF2E3E"/>
    <w:rsid w:val="00B03116"/>
    <w:rsid w:val="00B047A0"/>
    <w:rsid w:val="00B064E5"/>
    <w:rsid w:val="00B17A76"/>
    <w:rsid w:val="00B2019C"/>
    <w:rsid w:val="00B2067F"/>
    <w:rsid w:val="00B26140"/>
    <w:rsid w:val="00B3335E"/>
    <w:rsid w:val="00B34D3A"/>
    <w:rsid w:val="00B36F53"/>
    <w:rsid w:val="00B44337"/>
    <w:rsid w:val="00B4574C"/>
    <w:rsid w:val="00B47061"/>
    <w:rsid w:val="00B50071"/>
    <w:rsid w:val="00B60224"/>
    <w:rsid w:val="00B71A4B"/>
    <w:rsid w:val="00B72C04"/>
    <w:rsid w:val="00B80AA2"/>
    <w:rsid w:val="00B84482"/>
    <w:rsid w:val="00B87892"/>
    <w:rsid w:val="00B93394"/>
    <w:rsid w:val="00BA06E3"/>
    <w:rsid w:val="00BA0F73"/>
    <w:rsid w:val="00BA1CD8"/>
    <w:rsid w:val="00BA5F81"/>
    <w:rsid w:val="00BA77AC"/>
    <w:rsid w:val="00BB385E"/>
    <w:rsid w:val="00BC2D91"/>
    <w:rsid w:val="00BC3BFE"/>
    <w:rsid w:val="00BC4EE6"/>
    <w:rsid w:val="00BC78B1"/>
    <w:rsid w:val="00BD03F3"/>
    <w:rsid w:val="00BD0414"/>
    <w:rsid w:val="00BD2733"/>
    <w:rsid w:val="00BD6B4A"/>
    <w:rsid w:val="00BE340B"/>
    <w:rsid w:val="00BE3806"/>
    <w:rsid w:val="00BE396C"/>
    <w:rsid w:val="00BE7D85"/>
    <w:rsid w:val="00BF1993"/>
    <w:rsid w:val="00BF2899"/>
    <w:rsid w:val="00BF2FB2"/>
    <w:rsid w:val="00BF5619"/>
    <w:rsid w:val="00C00BF4"/>
    <w:rsid w:val="00C03734"/>
    <w:rsid w:val="00C04F0E"/>
    <w:rsid w:val="00C10257"/>
    <w:rsid w:val="00C1349C"/>
    <w:rsid w:val="00C22183"/>
    <w:rsid w:val="00C221C0"/>
    <w:rsid w:val="00C26709"/>
    <w:rsid w:val="00C32FB4"/>
    <w:rsid w:val="00C342B2"/>
    <w:rsid w:val="00C35313"/>
    <w:rsid w:val="00C379C9"/>
    <w:rsid w:val="00C50E53"/>
    <w:rsid w:val="00C51E8B"/>
    <w:rsid w:val="00C54B5C"/>
    <w:rsid w:val="00C704F7"/>
    <w:rsid w:val="00C70CD3"/>
    <w:rsid w:val="00C807FD"/>
    <w:rsid w:val="00C86F88"/>
    <w:rsid w:val="00C92E5E"/>
    <w:rsid w:val="00C94445"/>
    <w:rsid w:val="00CA2636"/>
    <w:rsid w:val="00CA4795"/>
    <w:rsid w:val="00CA61CC"/>
    <w:rsid w:val="00CB1A33"/>
    <w:rsid w:val="00CB7E4F"/>
    <w:rsid w:val="00CC1F4D"/>
    <w:rsid w:val="00CC2EC6"/>
    <w:rsid w:val="00CC4C7F"/>
    <w:rsid w:val="00CD418E"/>
    <w:rsid w:val="00CD71F5"/>
    <w:rsid w:val="00CE1343"/>
    <w:rsid w:val="00CE5E2B"/>
    <w:rsid w:val="00CE6731"/>
    <w:rsid w:val="00CF45B5"/>
    <w:rsid w:val="00CF7A5C"/>
    <w:rsid w:val="00D0197F"/>
    <w:rsid w:val="00D022B8"/>
    <w:rsid w:val="00D031DD"/>
    <w:rsid w:val="00D057AE"/>
    <w:rsid w:val="00D070F2"/>
    <w:rsid w:val="00D12C2A"/>
    <w:rsid w:val="00D13937"/>
    <w:rsid w:val="00D34060"/>
    <w:rsid w:val="00D51F2F"/>
    <w:rsid w:val="00D529D4"/>
    <w:rsid w:val="00D578FD"/>
    <w:rsid w:val="00D64335"/>
    <w:rsid w:val="00D72A10"/>
    <w:rsid w:val="00D73F9D"/>
    <w:rsid w:val="00D77098"/>
    <w:rsid w:val="00D77DDA"/>
    <w:rsid w:val="00DC1A63"/>
    <w:rsid w:val="00DC5D51"/>
    <w:rsid w:val="00DD0E70"/>
    <w:rsid w:val="00DD2E5B"/>
    <w:rsid w:val="00DD6ACB"/>
    <w:rsid w:val="00DD78B1"/>
    <w:rsid w:val="00DE04A2"/>
    <w:rsid w:val="00DE2CF0"/>
    <w:rsid w:val="00DE742C"/>
    <w:rsid w:val="00DF6271"/>
    <w:rsid w:val="00E01491"/>
    <w:rsid w:val="00E04F86"/>
    <w:rsid w:val="00E063AF"/>
    <w:rsid w:val="00E07467"/>
    <w:rsid w:val="00E10A2E"/>
    <w:rsid w:val="00E10BA1"/>
    <w:rsid w:val="00E24EE0"/>
    <w:rsid w:val="00E345D9"/>
    <w:rsid w:val="00E36ADC"/>
    <w:rsid w:val="00E375C5"/>
    <w:rsid w:val="00E444D4"/>
    <w:rsid w:val="00E44947"/>
    <w:rsid w:val="00E46AE0"/>
    <w:rsid w:val="00E47CB0"/>
    <w:rsid w:val="00E50025"/>
    <w:rsid w:val="00E52CAE"/>
    <w:rsid w:val="00E541FB"/>
    <w:rsid w:val="00E6129D"/>
    <w:rsid w:val="00E63E40"/>
    <w:rsid w:val="00E76A18"/>
    <w:rsid w:val="00E80523"/>
    <w:rsid w:val="00E80BF4"/>
    <w:rsid w:val="00E82E25"/>
    <w:rsid w:val="00E83A9B"/>
    <w:rsid w:val="00E84195"/>
    <w:rsid w:val="00E90E80"/>
    <w:rsid w:val="00E94443"/>
    <w:rsid w:val="00E96E2E"/>
    <w:rsid w:val="00E9716D"/>
    <w:rsid w:val="00EA6B5C"/>
    <w:rsid w:val="00EB20E1"/>
    <w:rsid w:val="00EB2689"/>
    <w:rsid w:val="00EB2A35"/>
    <w:rsid w:val="00EB38A3"/>
    <w:rsid w:val="00EB462F"/>
    <w:rsid w:val="00EC6D94"/>
    <w:rsid w:val="00ED037A"/>
    <w:rsid w:val="00EE620A"/>
    <w:rsid w:val="00EE6AF5"/>
    <w:rsid w:val="00EE72D6"/>
    <w:rsid w:val="00F02175"/>
    <w:rsid w:val="00F03531"/>
    <w:rsid w:val="00F07108"/>
    <w:rsid w:val="00F210B7"/>
    <w:rsid w:val="00F27E62"/>
    <w:rsid w:val="00F3194E"/>
    <w:rsid w:val="00F36D74"/>
    <w:rsid w:val="00F43C9D"/>
    <w:rsid w:val="00F46CAE"/>
    <w:rsid w:val="00F4782E"/>
    <w:rsid w:val="00F50319"/>
    <w:rsid w:val="00F53965"/>
    <w:rsid w:val="00F54FDE"/>
    <w:rsid w:val="00F60A5E"/>
    <w:rsid w:val="00F60D38"/>
    <w:rsid w:val="00F70B71"/>
    <w:rsid w:val="00F72337"/>
    <w:rsid w:val="00F83128"/>
    <w:rsid w:val="00F83B3D"/>
    <w:rsid w:val="00F8530E"/>
    <w:rsid w:val="00F94363"/>
    <w:rsid w:val="00F962DF"/>
    <w:rsid w:val="00FA0A02"/>
    <w:rsid w:val="00FA0EBF"/>
    <w:rsid w:val="00FA0F52"/>
    <w:rsid w:val="00FA1847"/>
    <w:rsid w:val="00FA3B5D"/>
    <w:rsid w:val="00FA66E0"/>
    <w:rsid w:val="00FB03AC"/>
    <w:rsid w:val="00FB10E7"/>
    <w:rsid w:val="00FB6DBB"/>
    <w:rsid w:val="00FB7AFB"/>
    <w:rsid w:val="00FC1098"/>
    <w:rsid w:val="00FC2762"/>
    <w:rsid w:val="00FC4B7A"/>
    <w:rsid w:val="00FC63B4"/>
    <w:rsid w:val="00FD3430"/>
    <w:rsid w:val="00FD5BA2"/>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3A4"/>
  <w15:docId w15:val="{AD944782-1C7D-4539-A6C6-CCDE1867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4F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basedOn w:val="Fuentedeprrafopredeter"/>
    <w:qFormat/>
    <w:rsid w:val="00714ED0"/>
    <w:rPr>
      <w:b/>
      <w:bCs/>
    </w:rPr>
  </w:style>
  <w:style w:type="character" w:customStyle="1" w:styleId="Ttulo1Car">
    <w:name w:val="Título 1 Car"/>
    <w:basedOn w:val="Fuentedeprrafopredete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basedOn w:val="Fuentedeprrafopredeter"/>
    <w:uiPriority w:val="99"/>
    <w:semiHidden/>
    <w:unhideWhenUsed/>
    <w:rsid w:val="00B87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9D11-6A5D-4205-BC60-C65C6EA1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8632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2018-02-08T20:10:00Z</cp:lastPrinted>
  <dcterms:created xsi:type="dcterms:W3CDTF">2020-09-15T23:57:00Z</dcterms:created>
  <dcterms:modified xsi:type="dcterms:W3CDTF">2020-09-15T23:57:00Z</dcterms:modified>
</cp:coreProperties>
</file>